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0"/>
      <w:bookmarkEnd w:id="0"/>
      <w:r w:rsidDel="00000000" w:rsidR="00000000" w:rsidRPr="00000000">
        <w:rPr>
          <w:rFonts w:ascii="Proxima Nova" w:cs="Proxima Nova" w:eastAsia="Proxima Nova" w:hAnsi="Proxima Nova"/>
          <w:b w:val="0"/>
          <w:color w:val="9900ff"/>
          <w:sz w:val="48"/>
          <w:szCs w:val="48"/>
          <w:rtl w:val="0"/>
        </w:rPr>
        <w:t xml:space="preserve">Lesson Plan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447675" cy="57150"/>
            <wp:effectExtent b="0" l="0" r="0" t="0"/>
            <wp:docPr descr="short line" id="6" name="image10.png"/>
            <a:graphic>
              <a:graphicData uri="http://schemas.openxmlformats.org/drawingml/2006/picture">
                <pic:pic>
                  <pic:nvPicPr>
                    <pic:cNvPr descr="short line"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goal of this course is to provide a comprehensive overview of the basics of statistics you will need to start your data science journey.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u w:val="single"/>
          <w:rtl w:val="0"/>
        </w:rPr>
        <w:t xml:space="preserve">Custodian</w:t>
        <w:tab/>
        <w:tab/>
      </w:r>
      <w:r w:rsidDel="00000000" w:rsidR="00000000" w:rsidRPr="00000000">
        <w:rPr>
          <w:b w:val="1"/>
          <w:rtl w:val="0"/>
        </w:rPr>
        <w:t xml:space="preserve">:</w:t>
        <w:tab/>
      </w:r>
      <w:r w:rsidDel="00000000" w:rsidR="00000000" w:rsidRPr="00000000">
        <w:rPr>
          <w:rtl w:val="0"/>
        </w:rPr>
        <w:t xml:space="preserve">Jason-Acad.Coord.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jason@clarusway.com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u w:val="single"/>
          <w:rtl w:val="0"/>
        </w:rPr>
        <w:t xml:space="preserve">In-class Sessions</w:t>
        <w:tab/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10 In-classes / 30 hours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u w:val="single"/>
          <w:rtl w:val="0"/>
        </w:rPr>
        <w:t xml:space="preserve">Lab Sessions</w:t>
        <w:tab/>
        <w:tab/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ab/>
        <w:t xml:space="preserve">4 or 5</w:t>
      </w:r>
      <w:r w:rsidDel="00000000" w:rsidR="00000000" w:rsidRPr="00000000">
        <w:rPr>
          <w:rtl w:val="0"/>
        </w:rPr>
        <w:t xml:space="preserve"> Labs / 4 or 5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kdp2idfy74i6" w:id="1"/>
      <w:bookmarkEnd w:id="1"/>
      <w:r w:rsidDel="00000000" w:rsidR="00000000" w:rsidRPr="00000000">
        <w:rPr>
          <w:rtl w:val="0"/>
        </w:rPr>
        <w:t xml:space="preserve">Prerequisites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Math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fnjk6vnqzbqk" w:id="2"/>
      <w:bookmarkEnd w:id="2"/>
      <w:r w:rsidDel="00000000" w:rsidR="00000000" w:rsidRPr="00000000">
        <w:rPr>
          <w:rtl w:val="0"/>
        </w:rPr>
        <w:t xml:space="preserve">Course Outline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76" w:lineRule="auto"/>
        <w:rPr/>
      </w:pPr>
      <w:r w:rsidDel="00000000" w:rsidR="00000000" w:rsidRPr="00000000">
        <w:rPr>
          <w:rtl w:val="0"/>
        </w:rPr>
        <w:t xml:space="preserve">1.</w:t>
        <w:tab/>
        <w:t xml:space="preserve">Fundamentals of Statistics-1</w:t>
      </w:r>
    </w:p>
    <w:p w:rsidR="00000000" w:rsidDel="00000000" w:rsidP="00000000" w:rsidRDefault="00000000" w:rsidRPr="00000000" w14:paraId="0000000C">
      <w:pPr>
        <w:spacing w:before="0" w:line="276" w:lineRule="auto"/>
        <w:rPr/>
      </w:pPr>
      <w:r w:rsidDel="00000000" w:rsidR="00000000" w:rsidRPr="00000000">
        <w:rPr>
          <w:rtl w:val="0"/>
        </w:rPr>
        <w:tab/>
        <w:t xml:space="preserve">1.1</w:t>
        <w:tab/>
        <w:t xml:space="preserve">Introduction</w:t>
      </w:r>
    </w:p>
    <w:p w:rsidR="00000000" w:rsidDel="00000000" w:rsidP="00000000" w:rsidRDefault="00000000" w:rsidRPr="00000000" w14:paraId="0000000D">
      <w:pPr>
        <w:spacing w:before="0" w:line="276" w:lineRule="auto"/>
        <w:ind w:firstLine="720"/>
        <w:rPr/>
      </w:pPr>
      <w:r w:rsidDel="00000000" w:rsidR="00000000" w:rsidRPr="00000000">
        <w:rPr>
          <w:rtl w:val="0"/>
        </w:rPr>
        <w:t xml:space="preserve">1.2.</w:t>
        <w:tab/>
        <w:t xml:space="preserve">Types of Data</w:t>
      </w:r>
    </w:p>
    <w:p w:rsidR="00000000" w:rsidDel="00000000" w:rsidP="00000000" w:rsidRDefault="00000000" w:rsidRPr="00000000" w14:paraId="0000000E">
      <w:pPr>
        <w:spacing w:before="0" w:line="276" w:lineRule="auto"/>
        <w:ind w:firstLine="720"/>
        <w:rPr/>
      </w:pPr>
      <w:r w:rsidDel="00000000" w:rsidR="00000000" w:rsidRPr="00000000">
        <w:rPr>
          <w:rtl w:val="0"/>
        </w:rPr>
        <w:t xml:space="preserve">1.3.</w:t>
        <w:tab/>
        <w:t xml:space="preserve">Level of Measurements</w:t>
      </w:r>
    </w:p>
    <w:p w:rsidR="00000000" w:rsidDel="00000000" w:rsidP="00000000" w:rsidRDefault="00000000" w:rsidRPr="00000000" w14:paraId="0000000F">
      <w:pPr>
        <w:spacing w:before="0" w:line="276" w:lineRule="auto"/>
        <w:ind w:firstLine="720"/>
        <w:rPr/>
      </w:pPr>
      <w:r w:rsidDel="00000000" w:rsidR="00000000" w:rsidRPr="00000000">
        <w:rPr>
          <w:rtl w:val="0"/>
        </w:rPr>
        <w:t xml:space="preserve">1.4.</w:t>
        <w:tab/>
        <w:t xml:space="preserve">Graphical Representation of Data</w:t>
      </w:r>
    </w:p>
    <w:p w:rsidR="00000000" w:rsidDel="00000000" w:rsidP="00000000" w:rsidRDefault="00000000" w:rsidRPr="00000000" w14:paraId="00000010">
      <w:pPr>
        <w:spacing w:before="0" w:line="276" w:lineRule="auto"/>
        <w:ind w:firstLine="720"/>
        <w:rPr/>
      </w:pPr>
      <w:r w:rsidDel="00000000" w:rsidR="00000000" w:rsidRPr="00000000">
        <w:rPr>
          <w:rtl w:val="0"/>
        </w:rPr>
        <w:t xml:space="preserve">1.5.</w:t>
        <w:tab/>
        <w:t xml:space="preserve">Population &amp; Sample</w:t>
      </w:r>
    </w:p>
    <w:p w:rsidR="00000000" w:rsidDel="00000000" w:rsidP="00000000" w:rsidRDefault="00000000" w:rsidRPr="00000000" w14:paraId="00000011">
      <w:pPr>
        <w:spacing w:before="0" w:line="276" w:lineRule="auto"/>
        <w:rPr/>
      </w:pPr>
      <w:r w:rsidDel="00000000" w:rsidR="00000000" w:rsidRPr="00000000">
        <w:rPr>
          <w:rtl w:val="0"/>
        </w:rPr>
        <w:t xml:space="preserve">2.</w:t>
        <w:tab/>
        <w:t xml:space="preserve">Fundamentals of Statistics-2</w:t>
      </w:r>
    </w:p>
    <w:p w:rsidR="00000000" w:rsidDel="00000000" w:rsidP="00000000" w:rsidRDefault="00000000" w:rsidRPr="00000000" w14:paraId="00000012">
      <w:pPr>
        <w:spacing w:before="0" w:line="276" w:lineRule="auto"/>
        <w:ind w:firstLine="720"/>
        <w:rPr/>
      </w:pPr>
      <w:r w:rsidDel="00000000" w:rsidR="00000000" w:rsidRPr="00000000">
        <w:rPr>
          <w:rtl w:val="0"/>
        </w:rPr>
        <w:t xml:space="preserve">2.1.</w:t>
        <w:tab/>
        <w:t xml:space="preserve">Central Tendency (Measure of Centre)</w:t>
      </w:r>
    </w:p>
    <w:p w:rsidR="00000000" w:rsidDel="00000000" w:rsidP="00000000" w:rsidRDefault="00000000" w:rsidRPr="00000000" w14:paraId="00000013">
      <w:pPr>
        <w:spacing w:before="0" w:line="276" w:lineRule="auto"/>
        <w:ind w:firstLine="720"/>
        <w:rPr/>
      </w:pPr>
      <w:r w:rsidDel="00000000" w:rsidR="00000000" w:rsidRPr="00000000">
        <w:rPr>
          <w:rtl w:val="0"/>
        </w:rPr>
        <w:t xml:space="preserve">2.2.</w:t>
        <w:tab/>
        <w:t xml:space="preserve">Dispersion (Measure of Spread)</w:t>
      </w:r>
    </w:p>
    <w:p w:rsidR="00000000" w:rsidDel="00000000" w:rsidP="00000000" w:rsidRDefault="00000000" w:rsidRPr="00000000" w14:paraId="00000014">
      <w:pPr>
        <w:spacing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2.3.</w:t>
        <w:tab/>
        <w:t xml:space="preserve">Scatter Plot &amp; Box Plot</w:t>
      </w:r>
    </w:p>
    <w:p w:rsidR="00000000" w:rsidDel="00000000" w:rsidP="00000000" w:rsidRDefault="00000000" w:rsidRPr="00000000" w14:paraId="00000015">
      <w:pPr>
        <w:spacing w:before="0" w:line="276" w:lineRule="auto"/>
        <w:ind w:firstLine="720"/>
        <w:rPr/>
      </w:pPr>
      <w:r w:rsidDel="00000000" w:rsidR="00000000" w:rsidRPr="00000000">
        <w:rPr>
          <w:rtl w:val="0"/>
        </w:rPr>
        <w:t xml:space="preserve">2.4.</w:t>
        <w:tab/>
        <w:t xml:space="preserve">Correlation and Covariance</w:t>
      </w:r>
    </w:p>
    <w:p w:rsidR="00000000" w:rsidDel="00000000" w:rsidP="00000000" w:rsidRDefault="00000000" w:rsidRPr="00000000" w14:paraId="00000016">
      <w:pPr>
        <w:spacing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2.5.</w:t>
        <w:tab/>
        <w:t xml:space="preserve">Linear Regression</w:t>
      </w:r>
    </w:p>
    <w:p w:rsidR="00000000" w:rsidDel="00000000" w:rsidP="00000000" w:rsidRDefault="00000000" w:rsidRPr="00000000" w14:paraId="00000017">
      <w:pPr>
        <w:spacing w:before="0" w:line="276" w:lineRule="auto"/>
        <w:rPr/>
      </w:pPr>
      <w:r w:rsidDel="00000000" w:rsidR="00000000" w:rsidRPr="00000000">
        <w:rPr>
          <w:rtl w:val="0"/>
        </w:rPr>
        <w:t xml:space="preserve">3.</w:t>
        <w:tab/>
        <w:t xml:space="preserve">Probability</w:t>
      </w:r>
    </w:p>
    <w:p w:rsidR="00000000" w:rsidDel="00000000" w:rsidP="00000000" w:rsidRDefault="00000000" w:rsidRPr="00000000" w14:paraId="00000018">
      <w:pPr>
        <w:spacing w:before="0" w:line="276" w:lineRule="auto"/>
        <w:ind w:firstLine="720"/>
        <w:rPr/>
      </w:pPr>
      <w:r w:rsidDel="00000000" w:rsidR="00000000" w:rsidRPr="00000000">
        <w:rPr>
          <w:rtl w:val="0"/>
        </w:rPr>
        <w:t xml:space="preserve">3.1.</w:t>
        <w:tab/>
        <w:t xml:space="preserve">Concept of Probability</w:t>
      </w:r>
    </w:p>
    <w:p w:rsidR="00000000" w:rsidDel="00000000" w:rsidP="00000000" w:rsidRDefault="00000000" w:rsidRPr="00000000" w14:paraId="00000019">
      <w:pPr>
        <w:spacing w:before="0" w:line="276" w:lineRule="auto"/>
        <w:ind w:firstLine="720"/>
        <w:rPr/>
      </w:pPr>
      <w:r w:rsidDel="00000000" w:rsidR="00000000" w:rsidRPr="00000000">
        <w:rPr>
          <w:rtl w:val="0"/>
        </w:rPr>
        <w:t xml:space="preserve">3.2.</w:t>
        <w:tab/>
        <w:t xml:space="preserve">Permutation and Combination</w:t>
      </w:r>
    </w:p>
    <w:p w:rsidR="00000000" w:rsidDel="00000000" w:rsidP="00000000" w:rsidRDefault="00000000" w:rsidRPr="00000000" w14:paraId="0000001A">
      <w:pPr>
        <w:spacing w:before="0" w:line="276" w:lineRule="auto"/>
        <w:ind w:firstLine="720"/>
        <w:rPr/>
      </w:pPr>
      <w:r w:rsidDel="00000000" w:rsidR="00000000" w:rsidRPr="00000000">
        <w:rPr>
          <w:rtl w:val="0"/>
        </w:rPr>
        <w:t xml:space="preserve">3.3.</w:t>
        <w:tab/>
        <w:t xml:space="preserve">Intersection, Unions and Complements</w:t>
      </w:r>
    </w:p>
    <w:p w:rsidR="00000000" w:rsidDel="00000000" w:rsidP="00000000" w:rsidRDefault="00000000" w:rsidRPr="00000000" w14:paraId="0000001B">
      <w:pPr>
        <w:spacing w:before="0" w:line="276" w:lineRule="auto"/>
        <w:ind w:firstLine="720"/>
        <w:rPr/>
      </w:pPr>
      <w:r w:rsidDel="00000000" w:rsidR="00000000" w:rsidRPr="00000000">
        <w:rPr>
          <w:rtl w:val="0"/>
        </w:rPr>
        <w:t xml:space="preserve">3.4.</w:t>
        <w:tab/>
        <w:t xml:space="preserve">Independent and Dependent Events</w:t>
      </w:r>
    </w:p>
    <w:p w:rsidR="00000000" w:rsidDel="00000000" w:rsidP="00000000" w:rsidRDefault="00000000" w:rsidRPr="00000000" w14:paraId="0000001C">
      <w:pPr>
        <w:spacing w:before="0" w:line="276" w:lineRule="auto"/>
        <w:ind w:firstLine="720"/>
        <w:rPr/>
      </w:pPr>
      <w:r w:rsidDel="00000000" w:rsidR="00000000" w:rsidRPr="00000000">
        <w:rPr>
          <w:rtl w:val="0"/>
        </w:rPr>
        <w:t xml:space="preserve">3.5.</w:t>
        <w:tab/>
        <w:t xml:space="preserve">Conditional Probability</w:t>
      </w:r>
    </w:p>
    <w:p w:rsidR="00000000" w:rsidDel="00000000" w:rsidP="00000000" w:rsidRDefault="00000000" w:rsidRPr="00000000" w14:paraId="0000001D">
      <w:pPr>
        <w:spacing w:before="0" w:line="276" w:lineRule="auto"/>
        <w:rPr/>
      </w:pPr>
      <w:r w:rsidDel="00000000" w:rsidR="00000000" w:rsidRPr="00000000">
        <w:rPr>
          <w:rtl w:val="0"/>
        </w:rPr>
        <w:t xml:space="preserve">4.</w:t>
        <w:tab/>
        <w:t xml:space="preserve">Probability Distributions</w:t>
      </w:r>
    </w:p>
    <w:p w:rsidR="00000000" w:rsidDel="00000000" w:rsidP="00000000" w:rsidRDefault="00000000" w:rsidRPr="00000000" w14:paraId="0000001E">
      <w:pPr>
        <w:spacing w:before="0" w:line="276" w:lineRule="auto"/>
        <w:ind w:firstLine="720"/>
        <w:rPr/>
      </w:pPr>
      <w:r w:rsidDel="00000000" w:rsidR="00000000" w:rsidRPr="00000000">
        <w:rPr>
          <w:rtl w:val="0"/>
        </w:rPr>
        <w:t xml:space="preserve">4.1.</w:t>
        <w:tab/>
        <w:t xml:space="preserve">Random Variables</w:t>
      </w:r>
    </w:p>
    <w:p w:rsidR="00000000" w:rsidDel="00000000" w:rsidP="00000000" w:rsidRDefault="00000000" w:rsidRPr="00000000" w14:paraId="0000001F">
      <w:pPr>
        <w:spacing w:before="0" w:line="276" w:lineRule="auto"/>
        <w:ind w:firstLine="720"/>
        <w:rPr/>
      </w:pPr>
      <w:r w:rsidDel="00000000" w:rsidR="00000000" w:rsidRPr="00000000">
        <w:rPr>
          <w:rtl w:val="0"/>
        </w:rPr>
        <w:t xml:space="preserve">4.2.</w:t>
        <w:tab/>
        <w:t xml:space="preserve">Discrete Probability Distributions</w:t>
      </w:r>
    </w:p>
    <w:p w:rsidR="00000000" w:rsidDel="00000000" w:rsidP="00000000" w:rsidRDefault="00000000" w:rsidRPr="00000000" w14:paraId="00000020">
      <w:pPr>
        <w:spacing w:before="0" w:line="276" w:lineRule="auto"/>
        <w:ind w:firstLine="720"/>
        <w:rPr/>
      </w:pPr>
      <w:r w:rsidDel="00000000" w:rsidR="00000000" w:rsidRPr="00000000">
        <w:rPr>
          <w:rtl w:val="0"/>
        </w:rPr>
        <w:t xml:space="preserve">4.3.</w:t>
        <w:tab/>
        <w:t xml:space="preserve">Continuous Probability Distributions</w:t>
      </w:r>
    </w:p>
    <w:p w:rsidR="00000000" w:rsidDel="00000000" w:rsidP="00000000" w:rsidRDefault="00000000" w:rsidRPr="00000000" w14:paraId="00000021">
      <w:pPr>
        <w:spacing w:before="0" w:line="276" w:lineRule="auto"/>
        <w:rPr/>
      </w:pPr>
      <w:r w:rsidDel="00000000" w:rsidR="00000000" w:rsidRPr="00000000">
        <w:rPr>
          <w:rtl w:val="0"/>
        </w:rPr>
        <w:t xml:space="preserve">5.</w:t>
        <w:tab/>
        <w:t xml:space="preserve">Central Limit Theorem and Confidence Intervals</w:t>
      </w:r>
    </w:p>
    <w:p w:rsidR="00000000" w:rsidDel="00000000" w:rsidP="00000000" w:rsidRDefault="00000000" w:rsidRPr="00000000" w14:paraId="00000022">
      <w:pPr>
        <w:spacing w:before="0" w:line="276" w:lineRule="auto"/>
        <w:ind w:firstLine="720"/>
        <w:rPr/>
      </w:pPr>
      <w:r w:rsidDel="00000000" w:rsidR="00000000" w:rsidRPr="00000000">
        <w:rPr>
          <w:rtl w:val="0"/>
        </w:rPr>
        <w:t xml:space="preserve">5.1.</w:t>
        <w:tab/>
        <w:t xml:space="preserve">Sampling</w:t>
      </w:r>
    </w:p>
    <w:p w:rsidR="00000000" w:rsidDel="00000000" w:rsidP="00000000" w:rsidRDefault="00000000" w:rsidRPr="00000000" w14:paraId="00000023">
      <w:pPr>
        <w:spacing w:before="0" w:line="276" w:lineRule="auto"/>
        <w:ind w:firstLine="720"/>
        <w:rPr/>
      </w:pPr>
      <w:r w:rsidDel="00000000" w:rsidR="00000000" w:rsidRPr="00000000">
        <w:rPr>
          <w:rtl w:val="0"/>
        </w:rPr>
        <w:t xml:space="preserve">5.2.</w:t>
        <w:tab/>
        <w:t xml:space="preserve">Central Limit Theorem</w:t>
      </w:r>
    </w:p>
    <w:p w:rsidR="00000000" w:rsidDel="00000000" w:rsidP="00000000" w:rsidRDefault="00000000" w:rsidRPr="00000000" w14:paraId="00000024">
      <w:pPr>
        <w:spacing w:before="0" w:line="276" w:lineRule="auto"/>
        <w:ind w:firstLine="720"/>
        <w:rPr/>
      </w:pPr>
      <w:r w:rsidDel="00000000" w:rsidR="00000000" w:rsidRPr="00000000">
        <w:rPr>
          <w:rtl w:val="0"/>
        </w:rPr>
        <w:t xml:space="preserve">5.3.</w:t>
        <w:tab/>
        <w:t xml:space="preserve">Sampling Error and Confidence Intervals</w:t>
      </w:r>
    </w:p>
    <w:p w:rsidR="00000000" w:rsidDel="00000000" w:rsidP="00000000" w:rsidRDefault="00000000" w:rsidRPr="00000000" w14:paraId="00000025">
      <w:pPr>
        <w:spacing w:before="0" w:line="276" w:lineRule="auto"/>
        <w:rPr/>
      </w:pPr>
      <w:r w:rsidDel="00000000" w:rsidR="00000000" w:rsidRPr="00000000">
        <w:rPr>
          <w:rtl w:val="0"/>
        </w:rPr>
        <w:t xml:space="preserve">6.</w:t>
        <w:tab/>
        <w:t xml:space="preserve">Hypothesis Testing</w:t>
      </w:r>
    </w:p>
    <w:p w:rsidR="00000000" w:rsidDel="00000000" w:rsidP="00000000" w:rsidRDefault="00000000" w:rsidRPr="00000000" w14:paraId="00000026">
      <w:pPr>
        <w:spacing w:before="0" w:line="276" w:lineRule="auto"/>
        <w:ind w:firstLine="720"/>
        <w:rPr/>
      </w:pPr>
      <w:r w:rsidDel="00000000" w:rsidR="00000000" w:rsidRPr="00000000">
        <w:rPr>
          <w:rtl w:val="0"/>
        </w:rPr>
        <w:t xml:space="preserve">6.1.</w:t>
        <w:tab/>
        <w:t xml:space="preserve">Basic Concepts of Hypothesis Testing</w:t>
      </w:r>
    </w:p>
    <w:p w:rsidR="00000000" w:rsidDel="00000000" w:rsidP="00000000" w:rsidRDefault="00000000" w:rsidRPr="00000000" w14:paraId="00000027">
      <w:pPr>
        <w:spacing w:before="0" w:line="276" w:lineRule="auto"/>
        <w:ind w:firstLine="72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6.2.</w:t>
        <w:tab/>
        <w:t xml:space="preserve">Hypothesis Tests (Comparing Means)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cwpgxthk12l6" w:id="3"/>
      <w:bookmarkEnd w:id="3"/>
      <w:r w:rsidDel="00000000" w:rsidR="00000000" w:rsidRPr="00000000">
        <w:rPr>
          <w:rtl w:val="0"/>
        </w:rPr>
        <w:t xml:space="preserve">Materials &amp;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Clarusway Learning Management System (LMS)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SciPy Documentation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Wackerly, D., Mendenhall, W., &amp; Scheaffer, R. L. (2014). Mathematical statistics with applications. Cengage Learning.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00" w:lineRule="auto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StatQuest with Josh Starmer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modoe1jkazy" w:id="4"/>
      <w:bookmarkEnd w:id="4"/>
      <w:r w:rsidDel="00000000" w:rsidR="00000000" w:rsidRPr="00000000">
        <w:rPr>
          <w:rtl w:val="0"/>
        </w:rPr>
        <w:t xml:space="preserve">Tools and Software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Zoom, Slack, Kahoot, Peardeck Applications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Jupyter Notebook, Google Colab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SciPy, Numpy, Pandas, Matplotlib, Seaborn </w:t>
      </w:r>
    </w:p>
    <w:p w:rsidR="00000000" w:rsidDel="00000000" w:rsidP="00000000" w:rsidRDefault="00000000" w:rsidRPr="00000000" w14:paraId="0000003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ep20axv5pc0" w:id="5"/>
      <w:bookmarkEnd w:id="5"/>
      <w:r w:rsidDel="00000000" w:rsidR="00000000" w:rsidRPr="00000000">
        <w:rPr>
          <w:rtl w:val="0"/>
        </w:rPr>
        <w:t xml:space="preserve">Assignments &amp; Projects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4os5iv7hnb9k" w:id="6"/>
      <w:bookmarkEnd w:id="6"/>
      <w:r w:rsidDel="00000000" w:rsidR="00000000" w:rsidRPr="00000000">
        <w:rPr>
          <w:rtl w:val="0"/>
        </w:rPr>
        <w:t xml:space="preserve">Assignments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Assignment-1 (Data Types, Level of Measurements)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Assignment-2 (Python Notebook)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Assignment-3 (Probability)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Assignment-4 (Distributions &amp; CIs)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Assignment-5 (Hypothesis Tests)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jn3kacmcm0w" w:id="7"/>
      <w:bookmarkEnd w:id="7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 project.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/>
      </w:pPr>
      <w:r w:rsidDel="00000000" w:rsidR="00000000" w:rsidRPr="00000000">
        <w:rPr>
          <w:rFonts w:ascii="Proxima Nova" w:cs="Proxima Nova" w:eastAsia="Proxima Nova" w:hAnsi="Proxima Nova"/>
          <w:color w:val="666666"/>
        </w:rPr>
        <w:drawing>
          <wp:inline distB="114300" distT="114300" distL="114300" distR="114300">
            <wp:extent cx="438150" cy="57150"/>
            <wp:effectExtent b="0" l="0" r="0" t="0"/>
            <wp:docPr descr="short dash" id="5" name="image8.png"/>
            <a:graphic>
              <a:graphicData uri="http://schemas.openxmlformats.org/drawingml/2006/picture">
                <pic:pic>
                  <pic:nvPicPr>
                    <pic:cNvPr descr="short dash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4" name="image5.png"/>
          <a:graphic>
            <a:graphicData uri="http://schemas.openxmlformats.org/drawingml/2006/picture">
              <pic:pic>
                <pic:nvPicPr>
                  <pic:cNvPr descr="footer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3" name="image5.png"/>
          <a:graphic>
            <a:graphicData uri="http://schemas.openxmlformats.org/drawingml/2006/picture">
              <pic:pic>
                <pic:nvPicPr>
                  <pic:cNvPr descr="footer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7" name="image5.png"/>
          <a:graphic>
            <a:graphicData uri="http://schemas.openxmlformats.org/drawingml/2006/picture">
              <pic:pic>
                <pic:nvPicPr>
                  <pic:cNvPr descr="horizontal line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1" name="image3.png"/>
          <a:graphic>
            <a:graphicData uri="http://schemas.openxmlformats.org/drawingml/2006/picture">
              <pic:pic>
                <pic:nvPicPr>
                  <pic:cNvPr descr="short line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477400" cy="512763"/>
          <wp:effectExtent b="0" l="0" r="0" t="0"/>
          <wp:docPr id="8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77400" cy="5127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drawing>
        <wp:inline distB="114300" distT="114300" distL="114300" distR="114300">
          <wp:extent cx="2833688" cy="529075"/>
          <wp:effectExtent b="0" l="0" r="0" t="0"/>
          <wp:docPr id="9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33688" cy="529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2" name="image5.png"/>
          <a:graphic>
            <a:graphicData uri="http://schemas.openxmlformats.org/drawingml/2006/picture">
              <pic:pic>
                <pic:nvPicPr>
                  <pic:cNvPr descr="horizontal line" id="0" name="image5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hyperlink" Target="mailto:jason@clarusway.com" TargetMode="External"/><Relationship Id="rId8" Type="http://schemas.openxmlformats.org/officeDocument/2006/relationships/hyperlink" Target="https://www.youtube.com/c/joshstarm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4.png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