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default" w:ascii="Arial" w:hAnsi="Arial"/>
          <w:b/>
          <w:sz w:val="28"/>
          <w:szCs w:val="24"/>
          <w:lang w:val="pt"/>
        </w:rPr>
      </w:pPr>
      <w:r>
        <w:rPr>
          <w:rFonts w:hint="default" w:ascii="Arial" w:hAnsi="Arial"/>
          <w:b/>
          <w:sz w:val="28"/>
          <w:szCs w:val="24"/>
          <w:lang w:val="pt"/>
        </w:rPr>
        <w:t>JESUS E O CAMINHO.</w:t>
      </w:r>
    </w:p>
    <w:p>
      <w:pPr>
        <w:pStyle w:val="5"/>
        <w:jc w:val="center"/>
        <w:rPr>
          <w:rFonts w:hint="default" w:ascii="Arial" w:hAnsi="Arial"/>
          <w:b/>
          <w:sz w:val="28"/>
          <w:szCs w:val="24"/>
          <w:lang w:val="pt"/>
        </w:rPr>
      </w:pPr>
      <w:r>
        <w:rPr>
          <w:rFonts w:hint="default" w:ascii="Arial" w:hAnsi="Arial"/>
          <w:b/>
          <w:sz w:val="28"/>
          <w:szCs w:val="24"/>
          <w:lang w:val="pt"/>
        </w:rPr>
        <w:t>JOAO. 1.1 - 14</w:t>
      </w:r>
    </w:p>
    <w:p>
      <w:pPr>
        <w:pStyle w:val="5"/>
        <w:jc w:val="both"/>
        <w:rPr>
          <w:rFonts w:ascii="Arial" w:hAnsi="Arial" w:cs="Tahoma"/>
          <w:color w:val="595326"/>
          <w:sz w:val="24"/>
          <w:lang w:val="zh-CN"/>
        </w:rPr>
      </w:pPr>
      <w:r>
        <w:rPr>
          <w:rFonts w:ascii="Arial" w:hAnsi="Arial"/>
          <w:b/>
          <w:sz w:val="24"/>
        </w:rPr>
        <w:t xml:space="preserve">C.B </w:t>
      </w:r>
      <w:r>
        <w:rPr>
          <w:rFonts w:ascii="Arial" w:hAnsi="Arial"/>
          <w:sz w:val="24"/>
        </w:rPr>
        <w:t xml:space="preserve">– </w:t>
      </w:r>
      <w:r>
        <w:rPr>
          <w:rFonts w:ascii="Arial" w:hAnsi="Arial" w:cs="Bookman Old Style"/>
          <w:color w:val="003300"/>
          <w:sz w:val="24"/>
        </w:rPr>
        <w:t>E</w:t>
      </w:r>
      <w:r>
        <w:rPr>
          <w:rFonts w:ascii="Arial" w:hAnsi="Arial" w:cs="Bookman Old Style"/>
          <w:color w:val="003300"/>
          <w:sz w:val="24"/>
          <w:lang w:val="zh-CN"/>
        </w:rPr>
        <w:t>ntre 90 e 100 d.C</w:t>
      </w:r>
      <w:r>
        <w:rPr>
          <w:rFonts w:ascii="Arial" w:hAnsi="Arial" w:cs="Tahoma"/>
          <w:color w:val="595326"/>
          <w:sz w:val="24"/>
        </w:rPr>
        <w:t xml:space="preserve">, </w:t>
      </w:r>
      <w:r>
        <w:rPr>
          <w:rFonts w:ascii="Arial" w:hAnsi="Arial" w:cs="Century Schoolbook"/>
          <w:sz w:val="24"/>
          <w:lang w:val="zh-CN"/>
        </w:rPr>
        <w:t>João o apóstolo</w:t>
      </w:r>
      <w:r>
        <w:rPr>
          <w:rFonts w:ascii="Arial" w:hAnsi="Arial" w:cs="Century Schoolbook"/>
          <w:sz w:val="24"/>
        </w:rPr>
        <w:t xml:space="preserve">. </w:t>
      </w:r>
      <w:r>
        <w:rPr>
          <w:rFonts w:ascii="Arial" w:hAnsi="Arial"/>
          <w:sz w:val="24"/>
        </w:rPr>
        <w:t>Para quem foi escrito. Para a Igreja em geral.</w:t>
      </w:r>
    </w:p>
    <w:p>
      <w:pPr>
        <w:pStyle w:val="5"/>
        <w:jc w:val="both"/>
        <w:rPr>
          <w:rFonts w:ascii="Arial" w:hAnsi="Arial"/>
          <w:sz w:val="24"/>
        </w:rPr>
      </w:pPr>
      <w:r>
        <w:rPr>
          <w:rFonts w:ascii="Arial" w:hAnsi="Arial"/>
          <w:b/>
          <w:sz w:val="24"/>
        </w:rPr>
        <w:t>C.L</w:t>
      </w:r>
      <w:r>
        <w:rPr>
          <w:rFonts w:ascii="Arial" w:hAnsi="Arial"/>
          <w:sz w:val="24"/>
        </w:rPr>
        <w:t xml:space="preserve"> – Poesia (Cântico de Louvor)</w:t>
      </w:r>
    </w:p>
    <w:p>
      <w:pPr>
        <w:pStyle w:val="5"/>
        <w:jc w:val="both"/>
        <w:rPr>
          <w:rFonts w:ascii="Arial" w:hAnsi="Arial"/>
          <w:sz w:val="24"/>
        </w:rPr>
      </w:pPr>
      <w:r>
        <w:rPr>
          <w:rFonts w:ascii="Arial" w:hAnsi="Arial"/>
          <w:b/>
          <w:sz w:val="24"/>
        </w:rPr>
        <w:t>C.H</w:t>
      </w:r>
      <w:r>
        <w:rPr>
          <w:rFonts w:ascii="Arial" w:hAnsi="Arial"/>
          <w:sz w:val="24"/>
        </w:rPr>
        <w:t xml:space="preserve"> – O Evangelho de João foi escrito muitos anos depois dos outros Evangelhos. Estes últimos, contêm uma mensagem evangélica para os ho</w:t>
      </w:r>
      <w:r>
        <w:rPr>
          <w:rFonts w:ascii="Arial" w:hAnsi="Arial"/>
          <w:sz w:val="24"/>
        </w:rPr>
        <w:softHyphen/>
      </w:r>
      <w:r>
        <w:rPr>
          <w:rFonts w:ascii="Arial" w:hAnsi="Arial"/>
          <w:sz w:val="24"/>
        </w:rPr>
        <w:t>mens não espirituais; eram Evangelhos missionários. Depois de terem sido estabelecidas igrejas por meio das obras dos Apóstolos. Veio uma petição dos cristãos em todas as partes que se lhes desse uma declaração das verdades mais profundas do Evangelho. Para satis</w:t>
      </w:r>
      <w:r>
        <w:rPr>
          <w:rFonts w:ascii="Arial" w:hAnsi="Arial"/>
          <w:sz w:val="24"/>
        </w:rPr>
        <w:softHyphen/>
      </w:r>
      <w:r>
        <w:rPr>
          <w:rFonts w:ascii="Arial" w:hAnsi="Arial"/>
          <w:sz w:val="24"/>
        </w:rPr>
        <w:t>fazer a esse pedido, João escreveu o seu Evangelho.</w:t>
      </w:r>
    </w:p>
    <w:p>
      <w:pPr>
        <w:pStyle w:val="5"/>
        <w:jc w:val="both"/>
        <w:rPr>
          <w:rFonts w:ascii="Arial" w:hAnsi="Arial"/>
          <w:b/>
          <w:sz w:val="10"/>
        </w:rPr>
      </w:pPr>
    </w:p>
    <w:p>
      <w:pPr>
        <w:pStyle w:val="5"/>
        <w:jc w:val="both"/>
        <w:rPr>
          <w:rFonts w:ascii="Bookman Old Style" w:hAnsi="Bookman Old Style"/>
          <w:b/>
          <w:sz w:val="22"/>
          <w:szCs w:val="22"/>
        </w:rPr>
      </w:pPr>
      <w:r>
        <w:rPr>
          <w:rFonts w:ascii="Bookman Old Style" w:hAnsi="Bookman Old Style"/>
          <w:b/>
          <w:sz w:val="22"/>
          <w:szCs w:val="22"/>
        </w:rPr>
        <w:t>Como Jesus e apresentado por Joao?</w:t>
      </w:r>
    </w:p>
    <w:p>
      <w:pPr>
        <w:pStyle w:val="5"/>
        <w:jc w:val="both"/>
        <w:rPr>
          <w:rFonts w:ascii="Bookman Old Style" w:hAnsi="Bookman Old Style" w:cs="Tahoma"/>
          <w:b/>
          <w:sz w:val="22"/>
          <w:szCs w:val="22"/>
        </w:rPr>
      </w:pPr>
      <w:r>
        <w:rPr>
          <w:rFonts w:ascii="Bookman Old Style" w:hAnsi="Bookman Old Style" w:cs="Tahoma"/>
          <w:b/>
          <w:sz w:val="22"/>
          <w:szCs w:val="22"/>
        </w:rPr>
        <w:t>G.I – COMO O DEUS PRESENTE QUE TORNA CLARO O CAMINHO PARA O DEUS PAI.</w:t>
      </w:r>
    </w:p>
    <w:p>
      <w:pPr>
        <w:pStyle w:val="5"/>
        <w:ind w:firstLine="708"/>
        <w:jc w:val="both"/>
        <w:rPr>
          <w:rFonts w:ascii="Bookman Old Style" w:hAnsi="Bookman Old Style" w:cs="Bookman Old Style"/>
          <w:color w:val="003300"/>
          <w:sz w:val="22"/>
          <w:szCs w:val="22"/>
          <w:lang w:val="zh-CN"/>
        </w:rPr>
      </w:pPr>
      <w:r>
        <w:rPr>
          <w:rFonts w:ascii="Bookman Old Style" w:hAnsi="Bookman Old Style" w:cs="Bookman Old Style"/>
          <w:color w:val="003300"/>
          <w:sz w:val="22"/>
          <w:szCs w:val="22"/>
          <w:lang w:val="zh-CN"/>
        </w:rPr>
        <w:t>E ele nos lembra que, em Jesus Cristo, Deus não só se revelou aos judeus como seu Messias, aos romanos como seu Homem de Ação ideal, e aos gregos como verdadeiro modelo de humanidade. Em Jesus Cristo, Deus se revelou em seu Filho, como absolutamente a única resposta para as necessidades mais profundas e universais de uma humanidade perdida. Em Jesus, a luz brilha e revela as trevas nas quais uma vez andamos.</w:t>
      </w:r>
    </w:p>
    <w:p>
      <w:pPr>
        <w:pStyle w:val="5"/>
        <w:ind w:firstLine="708"/>
        <w:jc w:val="both"/>
        <w:rPr>
          <w:rFonts w:ascii="Bookman Old Style" w:hAnsi="Bookman Old Style" w:cs="Bookman Old Style"/>
          <w:color w:val="003300"/>
          <w:sz w:val="6"/>
          <w:szCs w:val="6"/>
          <w:lang w:val="zh-CN"/>
        </w:rPr>
      </w:pPr>
    </w:p>
    <w:p>
      <w:pPr>
        <w:pStyle w:val="5"/>
        <w:bidi w:val="0"/>
        <w:jc w:val="both"/>
        <w:rPr>
          <w:rFonts w:hint="default" w:ascii="Bookman Old Style" w:hAnsi="Bookman Old Style" w:cs="Bookman Old Style"/>
          <w:b w:val="0"/>
          <w:bCs/>
          <w:sz w:val="24"/>
          <w:szCs w:val="24"/>
        </w:rPr>
      </w:pPr>
      <w:r>
        <w:rPr>
          <w:rFonts w:ascii="Bookman Old Style" w:hAnsi="Bookman Old Style" w:cs="Bookman Old Style"/>
          <w:b w:val="0"/>
          <w:bCs/>
          <w:szCs w:val="32"/>
        </w:rPr>
        <w:t xml:space="preserve">I - </w:t>
      </w:r>
      <w:r>
        <w:rPr>
          <w:rFonts w:hint="default" w:ascii="Bookman Old Style" w:hAnsi="Bookman Old Style" w:cs="Bookman Old Style"/>
          <w:b w:val="0"/>
          <w:bCs/>
          <w:sz w:val="24"/>
          <w:szCs w:val="24"/>
          <w:lang w:val="pt"/>
        </w:rPr>
        <w:t>V. 1 -5.</w:t>
      </w:r>
      <w:r>
        <w:rPr>
          <w:rFonts w:hint="default" w:ascii="Bookman Old Style" w:hAnsi="Bookman Old Style" w:cs="Bookman Old Style"/>
          <w:b w:val="0"/>
          <w:bCs/>
          <w:sz w:val="24"/>
          <w:szCs w:val="24"/>
        </w:rPr>
        <w:t>Qual a indicação que Jesus e esse Deus Presente?</w:t>
      </w:r>
      <w:r>
        <w:rPr>
          <w:rFonts w:hint="default" w:ascii="Bookman Old Style" w:hAnsi="Bookman Old Style" w:cs="Bookman Old Style"/>
          <w:b w:val="0"/>
          <w:bCs/>
          <w:sz w:val="24"/>
          <w:szCs w:val="24"/>
          <w:lang w:val="pt"/>
        </w:rPr>
        <w:t xml:space="preserve"> </w:t>
      </w:r>
    </w:p>
    <w:p>
      <w:pPr>
        <w:pStyle w:val="5"/>
        <w:bidi w:val="0"/>
        <w:ind w:firstLine="70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 xml:space="preserve">O princípio do Evangelho foi ligado ao princípio da criação e vai além dela dando uma visão da Deidade "antes que o mundo existisse". A Palavra não se fez; era. Com Deus sugere igualdade e também associação. O Verbo era Deus (divindade) sem confusão de pessoas. O Logos Cósmico. Ele foi o agente da criação. Por ele. Por meio dele. </w:t>
      </w:r>
    </w:p>
    <w:p>
      <w:pPr>
        <w:pStyle w:val="5"/>
        <w:bidi w:val="0"/>
        <w:jc w:val="both"/>
        <w:rPr>
          <w:rFonts w:hint="default" w:ascii="Bookman Old Style" w:hAnsi="Bookman Old Style" w:cs="Bookman Old Style"/>
          <w:sz w:val="24"/>
          <w:szCs w:val="24"/>
        </w:rPr>
      </w:pPr>
      <w:r>
        <w:rPr>
          <w:rFonts w:hint="default" w:ascii="Bookman Old Style" w:hAnsi="Bookman Old Style" w:cs="Bookman Old Style"/>
          <w:sz w:val="24"/>
          <w:szCs w:val="24"/>
        </w:rPr>
        <w:t xml:space="preserve">Todas as coisas inclui a totalidade da matéria e existência. A vida está nEle, não simplesmente através dEle. Como vida, a Palavra comunicava luz (conhecimento de Deus) aos homens. As trevas são em primeiro lugar morais. </w:t>
      </w:r>
    </w:p>
    <w:p>
      <w:pPr>
        <w:pStyle w:val="5"/>
        <w:bidi w:val="0"/>
        <w:rPr>
          <w:rFonts w:hint="default" w:ascii="Bookman Old Style" w:hAnsi="Bookman Old Style" w:cs="Bookman Old Style"/>
          <w:b/>
          <w:bCs/>
          <w:sz w:val="24"/>
          <w:szCs w:val="24"/>
        </w:rPr>
      </w:pPr>
      <w:r>
        <w:rPr>
          <w:rFonts w:hint="default" w:ascii="Bookman Old Style" w:hAnsi="Bookman Old Style" w:cs="Bookman Old Style"/>
          <w:b/>
          <w:bCs/>
          <w:sz w:val="24"/>
          <w:szCs w:val="24"/>
        </w:rPr>
        <w:t>Qual a indicação que Jesus e esse Deus Presente?</w:t>
      </w:r>
    </w:p>
    <w:p>
      <w:pPr>
        <w:pStyle w:val="5"/>
        <w:bidi w:val="0"/>
        <w:jc w:val="both"/>
        <w:rPr>
          <w:rFonts w:hint="default" w:ascii="Bookman Old Style" w:hAnsi="Bookman Old Style" w:cs="Bookman Old Style"/>
          <w:b/>
          <w:bCs/>
          <w:sz w:val="24"/>
          <w:szCs w:val="24"/>
        </w:rPr>
      </w:pPr>
      <w:r>
        <w:rPr>
          <w:rFonts w:hint="default" w:ascii="Bookman Old Style" w:hAnsi="Bookman Old Style" w:cs="Bookman Old Style"/>
          <w:b/>
          <w:bCs/>
          <w:sz w:val="24"/>
          <w:szCs w:val="24"/>
        </w:rPr>
        <w:t xml:space="preserve">I.1 – JESUS E O VERBO PRE - EXISTENTE ENCARNADO. </w:t>
      </w:r>
    </w:p>
    <w:p>
      <w:pPr>
        <w:pStyle w:val="5"/>
        <w:bidi w:val="0"/>
        <w:ind w:firstLine="70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Joao apresenta Jesus como o ser divino que assim como o Pai e transcendente( ou seja sua existência transcende o tempo e espaço) ele existe eternamente Joao nos diz que Jesus e o principio e o fim, o alfa e o ômega. Sua presença e evidenciada /</w:t>
      </w:r>
    </w:p>
    <w:p>
      <w:pPr>
        <w:pStyle w:val="5"/>
        <w:numPr>
          <w:ilvl w:val="0"/>
          <w:numId w:val="1"/>
        </w:numPr>
        <w:bidi w:val="0"/>
        <w:ind w:left="425" w:leftChars="0" w:hanging="425"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 xml:space="preserve">Na eternidade com o Pai( </w:t>
      </w:r>
      <w:r>
        <w:rPr>
          <w:rFonts w:hint="default" w:ascii="Bookman Old Style" w:hAnsi="Bookman Old Style" w:cs="Bookman Old Style"/>
          <w:sz w:val="24"/>
          <w:szCs w:val="24"/>
          <w:lang w:val="zh-CN"/>
        </w:rPr>
        <w:t>1 No princípio era aquele que é a Palavra. Ele estava com Deus, e era Deus. 2 El</w:t>
      </w:r>
      <w:r>
        <w:rPr>
          <w:rFonts w:hint="default" w:ascii="Bookman Old Style" w:hAnsi="Bookman Old Style" w:cs="Bookman Old Style"/>
          <w:sz w:val="24"/>
          <w:szCs w:val="24"/>
        </w:rPr>
        <w:t xml:space="preserve">e </w:t>
      </w:r>
      <w:r>
        <w:rPr>
          <w:rFonts w:hint="default" w:ascii="Bookman Old Style" w:hAnsi="Bookman Old Style" w:cs="Bookman Old Style"/>
          <w:sz w:val="24"/>
          <w:szCs w:val="24"/>
          <w:lang w:val="zh-CN"/>
        </w:rPr>
        <w:t>estava com Deus no princípio.</w:t>
      </w:r>
    </w:p>
    <w:p>
      <w:pPr>
        <w:pStyle w:val="5"/>
        <w:numPr>
          <w:ilvl w:val="0"/>
          <w:numId w:val="1"/>
        </w:numPr>
        <w:bidi w:val="0"/>
        <w:ind w:left="425" w:leftChars="0" w:hanging="425"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No ato da Criação. (3 Todas as coisas foram feitas por intermédio dele; sem ele, nada do que existe teria sido feito.)</w:t>
      </w:r>
    </w:p>
    <w:p>
      <w:pPr>
        <w:pStyle w:val="5"/>
        <w:numPr>
          <w:ilvl w:val="0"/>
          <w:numId w:val="1"/>
        </w:numPr>
        <w:bidi w:val="0"/>
        <w:ind w:left="425" w:leftChars="0" w:hanging="425"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No incomodo das trevas. A luz brilha nas trevas, e as trevas não a derrotaram.</w:t>
      </w:r>
    </w:p>
    <w:p>
      <w:pPr>
        <w:pStyle w:val="5"/>
        <w:bidi w:val="0"/>
        <w:jc w:val="both"/>
        <w:rPr>
          <w:rFonts w:hint="default" w:ascii="Bookman Old Style" w:hAnsi="Bookman Old Style" w:cs="Bookman Old Style"/>
          <w:sz w:val="24"/>
          <w:szCs w:val="24"/>
        </w:rPr>
      </w:pPr>
      <w:r>
        <w:rPr>
          <w:rFonts w:hint="default" w:ascii="Bookman Old Style" w:hAnsi="Bookman Old Style" w:cs="Bookman Old Style"/>
          <w:b/>
          <w:bCs/>
          <w:sz w:val="24"/>
          <w:szCs w:val="24"/>
        </w:rPr>
        <w:t xml:space="preserve">Licao. </w:t>
      </w:r>
      <w:r>
        <w:rPr>
          <w:rFonts w:hint="default" w:ascii="Bookman Old Style" w:hAnsi="Bookman Old Style" w:cs="Bookman Old Style"/>
          <w:sz w:val="24"/>
          <w:szCs w:val="24"/>
        </w:rPr>
        <w:t xml:space="preserve">A presença de Cristo e inconfundível por torna claro o caminho para o céu. </w:t>
      </w:r>
    </w:p>
    <w:p>
      <w:pPr>
        <w:pStyle w:val="5"/>
        <w:bidi w:val="0"/>
        <w:rPr>
          <w:rFonts w:hint="default" w:ascii="Bookman Old Style" w:hAnsi="Bookman Old Style" w:cs="Bookman Old Style"/>
          <w:sz w:val="6"/>
          <w:szCs w:val="6"/>
        </w:rPr>
      </w:pPr>
    </w:p>
    <w:p>
      <w:pPr>
        <w:pStyle w:val="5"/>
        <w:jc w:val="both"/>
        <w:rPr>
          <w:rFonts w:ascii="Bookman Old Style" w:hAnsi="Bookman Old Style"/>
          <w:b/>
          <w:sz w:val="32"/>
          <w:szCs w:val="32"/>
        </w:rPr>
      </w:pPr>
      <w:r>
        <w:rPr>
          <w:rFonts w:hint="default" w:ascii="Bookman Old Style" w:hAnsi="Bookman Old Style"/>
          <w:b/>
          <w:sz w:val="32"/>
          <w:szCs w:val="32"/>
          <w:lang w:val="pt"/>
        </w:rPr>
        <w:t xml:space="preserve">II. V.6 - 11. </w:t>
      </w:r>
      <w:r>
        <w:rPr>
          <w:rFonts w:ascii="Bookman Old Style" w:hAnsi="Bookman Old Style"/>
          <w:b/>
          <w:sz w:val="32"/>
          <w:szCs w:val="32"/>
        </w:rPr>
        <w:t>Como Jesus torna claro o caminho para o Pai?</w:t>
      </w:r>
    </w:p>
    <w:p>
      <w:pPr>
        <w:autoSpaceDE w:val="0"/>
        <w:autoSpaceDN w:val="0"/>
        <w:adjustRightInd w:val="0"/>
        <w:spacing w:after="0" w:line="240" w:lineRule="auto"/>
        <w:ind w:firstLine="555"/>
        <w:jc w:val="both"/>
        <w:rPr>
          <w:rFonts w:ascii="Arial" w:hAnsi="Arial" w:cs="Times New Roman"/>
          <w:i/>
          <w:color w:val="000000"/>
          <w:sz w:val="24"/>
          <w:szCs w:val="24"/>
          <w:lang w:val="zh-CN"/>
        </w:rPr>
      </w:pPr>
      <w:r>
        <w:rPr>
          <w:rFonts w:ascii="Arial" w:hAnsi="Arial" w:cs="Times New Roman"/>
          <w:b/>
          <w:bCs/>
          <w:i/>
          <w:color w:val="000000"/>
          <w:sz w:val="24"/>
          <w:szCs w:val="24"/>
          <w:lang w:val="zh-CN"/>
        </w:rPr>
        <w:t xml:space="preserve">Houve. </w:t>
      </w:r>
      <w:r>
        <w:rPr>
          <w:rFonts w:ascii="Arial" w:hAnsi="Arial" w:cs="Times New Roman"/>
          <w:i/>
          <w:color w:val="000000"/>
          <w:sz w:val="24"/>
          <w:szCs w:val="24"/>
          <w:lang w:val="zh-CN"/>
        </w:rPr>
        <w:t xml:space="preserve">Antes, </w:t>
      </w:r>
      <w:r>
        <w:rPr>
          <w:rFonts w:ascii="Arial" w:hAnsi="Arial" w:cs="Times New Roman"/>
          <w:i/>
          <w:iCs/>
          <w:color w:val="000000"/>
          <w:sz w:val="24"/>
          <w:szCs w:val="24"/>
          <w:lang w:val="zh-CN"/>
        </w:rPr>
        <w:t>veio</w:t>
      </w:r>
      <w:r>
        <w:rPr>
          <w:rFonts w:ascii="Arial" w:hAnsi="Arial" w:cs="Times New Roman"/>
          <w:i/>
          <w:color w:val="000000"/>
          <w:sz w:val="24"/>
          <w:szCs w:val="24"/>
          <w:lang w:val="zh-CN"/>
        </w:rPr>
        <w:t xml:space="preserve">. Esta é a aparição de João na história, como </w:t>
      </w:r>
      <w:r>
        <w:rPr>
          <w:rFonts w:ascii="Arial" w:hAnsi="Arial" w:cs="Times New Roman"/>
          <w:b/>
          <w:bCs/>
          <w:i/>
          <w:color w:val="000000"/>
          <w:sz w:val="24"/>
          <w:szCs w:val="24"/>
          <w:lang w:val="zh-CN"/>
        </w:rPr>
        <w:t xml:space="preserve">enviado por Deus. 7. </w:t>
      </w:r>
      <w:r>
        <w:rPr>
          <w:rFonts w:ascii="Arial" w:hAnsi="Arial" w:cs="Times New Roman"/>
          <w:i/>
          <w:color w:val="000000"/>
          <w:sz w:val="24"/>
          <w:szCs w:val="24"/>
          <w:lang w:val="zh-CN"/>
        </w:rPr>
        <w:t xml:space="preserve">Que João veio para </w:t>
      </w:r>
      <w:r>
        <w:rPr>
          <w:rFonts w:ascii="Arial" w:hAnsi="Arial" w:cs="Times New Roman"/>
          <w:i/>
          <w:iCs/>
          <w:color w:val="000000"/>
          <w:sz w:val="24"/>
          <w:szCs w:val="24"/>
          <w:lang w:val="zh-CN"/>
        </w:rPr>
        <w:t>testemunho</w:t>
      </w:r>
      <w:r>
        <w:rPr>
          <w:rFonts w:ascii="Arial" w:hAnsi="Arial" w:cs="Times New Roman"/>
          <w:i/>
          <w:color w:val="000000"/>
          <w:sz w:val="24"/>
          <w:szCs w:val="24"/>
          <w:lang w:val="zh-CN"/>
        </w:rPr>
        <w:t>, ou para testificar, é a maior ênfase deste Evangelho</w:t>
      </w:r>
      <w:r>
        <w:rPr>
          <w:rFonts w:ascii="Arial" w:hAnsi="Arial" w:cs="Times New Roman"/>
          <w:i/>
          <w:color w:val="000000"/>
          <w:sz w:val="24"/>
          <w:szCs w:val="24"/>
        </w:rPr>
        <w:t xml:space="preserve">. </w:t>
      </w:r>
      <w:r>
        <w:rPr>
          <w:rFonts w:ascii="Arial" w:hAnsi="Arial" w:cs="Times New Roman"/>
          <w:i/>
          <w:color w:val="000000"/>
          <w:sz w:val="24"/>
          <w:szCs w:val="24"/>
          <w:lang w:val="zh-CN"/>
        </w:rPr>
        <w:t xml:space="preserve">Sua missão foi testemunhar </w:t>
      </w:r>
      <w:r>
        <w:rPr>
          <w:rFonts w:ascii="Arial" w:hAnsi="Arial" w:cs="Times New Roman"/>
          <w:b/>
          <w:bCs/>
          <w:i/>
          <w:color w:val="000000"/>
          <w:sz w:val="24"/>
          <w:szCs w:val="24"/>
          <w:lang w:val="zh-CN"/>
        </w:rPr>
        <w:t>da luz</w:t>
      </w:r>
      <w:r>
        <w:rPr>
          <w:rFonts w:ascii="Arial" w:hAnsi="Arial" w:cs="Times New Roman"/>
          <w:i/>
          <w:color w:val="000000"/>
          <w:sz w:val="24"/>
          <w:szCs w:val="24"/>
          <w:lang w:val="zh-CN"/>
        </w:rPr>
        <w:t xml:space="preserve">, que brilhava desde a Criação e estava ali para iluminar os homens com a sua presença. O testemunho foi idealizado para que os homens viessem a crer. </w:t>
      </w:r>
    </w:p>
    <w:p>
      <w:pPr>
        <w:autoSpaceDE w:val="0"/>
        <w:autoSpaceDN w:val="0"/>
        <w:adjustRightInd w:val="0"/>
        <w:spacing w:after="0" w:line="240" w:lineRule="auto"/>
        <w:jc w:val="both"/>
        <w:rPr>
          <w:rFonts w:ascii="Arial" w:hAnsi="Arial" w:cs="Times New Roman"/>
          <w:i/>
          <w:color w:val="000000"/>
          <w:sz w:val="24"/>
          <w:szCs w:val="24"/>
        </w:rPr>
      </w:pPr>
      <w:r>
        <w:rPr>
          <w:rFonts w:ascii="Arial" w:hAnsi="Arial" w:cs="Times New Roman"/>
          <w:b/>
          <w:bCs/>
          <w:i/>
          <w:color w:val="000000"/>
          <w:sz w:val="24"/>
          <w:szCs w:val="24"/>
          <w:lang w:val="zh-CN"/>
        </w:rPr>
        <w:t xml:space="preserve">9. A luz verdadeira </w:t>
      </w:r>
      <w:r>
        <w:rPr>
          <w:rFonts w:ascii="Arial" w:hAnsi="Arial" w:cs="Times New Roman"/>
          <w:i/>
          <w:color w:val="000000"/>
          <w:sz w:val="24"/>
          <w:szCs w:val="24"/>
          <w:lang w:val="zh-CN"/>
        </w:rPr>
        <w:t xml:space="preserve">não transforma João em uma luz falsa. </w:t>
      </w:r>
      <w:r>
        <w:rPr>
          <w:rFonts w:ascii="Arial" w:hAnsi="Arial" w:cs="Times New Roman"/>
          <w:b/>
          <w:bCs/>
          <w:i/>
          <w:color w:val="000000"/>
          <w:sz w:val="24"/>
          <w:szCs w:val="24"/>
          <w:lang w:val="zh-CN"/>
        </w:rPr>
        <w:t xml:space="preserve">A verdadeira luz que, vinda ao mundo; ilumina a todo homem </w:t>
      </w:r>
      <w:r>
        <w:rPr>
          <w:rFonts w:ascii="Arial" w:hAnsi="Arial" w:cs="Times New Roman"/>
          <w:i/>
          <w:color w:val="000000"/>
          <w:sz w:val="24"/>
          <w:szCs w:val="24"/>
          <w:lang w:val="zh-CN"/>
        </w:rPr>
        <w:t>é a tradução mais provável.</w:t>
      </w:r>
      <w:r>
        <w:rPr>
          <w:rFonts w:ascii="Arial" w:hAnsi="Arial" w:cs="Times New Roman"/>
          <w:i/>
          <w:color w:val="000000"/>
          <w:sz w:val="24"/>
          <w:szCs w:val="24"/>
        </w:rPr>
        <w:t>S</w:t>
      </w:r>
      <w:r>
        <w:rPr>
          <w:rFonts w:ascii="Arial" w:hAnsi="Arial" w:cs="Times New Roman"/>
          <w:i/>
          <w:color w:val="000000"/>
          <w:sz w:val="24"/>
          <w:szCs w:val="24"/>
          <w:lang w:val="zh-CN"/>
        </w:rPr>
        <w:t xml:space="preserve">ua presença entre os homens o Logos traria uma iluminação superior àquela que fora proporcionada aos homens antes de sua vinda. </w:t>
      </w:r>
    </w:p>
    <w:p>
      <w:pPr>
        <w:autoSpaceDE w:val="0"/>
        <w:autoSpaceDN w:val="0"/>
        <w:adjustRightInd w:val="0"/>
        <w:spacing w:after="0" w:line="240" w:lineRule="auto"/>
        <w:jc w:val="both"/>
        <w:rPr>
          <w:rFonts w:ascii="Arial" w:hAnsi="Arial" w:cs="Times New Roman"/>
          <w:b/>
          <w:bCs/>
          <w:i/>
          <w:color w:val="000000"/>
          <w:sz w:val="24"/>
          <w:szCs w:val="24"/>
          <w:lang w:val="zh-CN"/>
        </w:rPr>
      </w:pPr>
      <w:r>
        <w:rPr>
          <w:rFonts w:ascii="Arial" w:hAnsi="Arial" w:cs="Times New Roman"/>
          <w:b/>
          <w:bCs/>
          <w:i/>
          <w:color w:val="000000"/>
          <w:sz w:val="24"/>
          <w:szCs w:val="24"/>
          <w:lang w:val="zh-CN"/>
        </w:rPr>
        <w:t xml:space="preserve">10, 11. </w:t>
      </w:r>
      <w:r>
        <w:rPr>
          <w:rFonts w:ascii="Arial" w:hAnsi="Arial" w:cs="Times New Roman"/>
          <w:b/>
          <w:i/>
          <w:color w:val="000000"/>
          <w:sz w:val="24"/>
          <w:szCs w:val="24"/>
          <w:lang w:val="zh-CN"/>
        </w:rPr>
        <w:t>A Luz era verdadeira e resplandecente</w:t>
      </w:r>
      <w:r>
        <w:rPr>
          <w:rFonts w:ascii="Arial" w:hAnsi="Arial" w:cs="Times New Roman"/>
          <w:i/>
          <w:color w:val="000000"/>
          <w:sz w:val="24"/>
          <w:szCs w:val="24"/>
          <w:lang w:val="zh-CN"/>
        </w:rPr>
        <w:t>, mas a acolhida que teve foi desapontadora.</w:t>
      </w:r>
      <w:r>
        <w:rPr>
          <w:rFonts w:ascii="Arial" w:hAnsi="Arial" w:cs="Times New Roman"/>
          <w:i/>
          <w:color w:val="000000"/>
          <w:sz w:val="24"/>
          <w:szCs w:val="24"/>
        </w:rPr>
        <w:t xml:space="preserve"> </w:t>
      </w:r>
      <w:r>
        <w:rPr>
          <w:rFonts w:ascii="Arial" w:hAnsi="Arial" w:cs="Times New Roman"/>
          <w:b/>
          <w:bCs/>
          <w:i/>
          <w:color w:val="000000"/>
          <w:sz w:val="24"/>
          <w:szCs w:val="24"/>
          <w:lang w:val="zh-CN"/>
        </w:rPr>
        <w:t xml:space="preserve">estava, mundo; veio, </w:t>
      </w:r>
      <w:r>
        <w:rPr>
          <w:rFonts w:ascii="Arial" w:hAnsi="Arial" w:cs="Times New Roman"/>
          <w:b/>
          <w:bCs/>
          <w:i/>
          <w:color w:val="000000"/>
          <w:sz w:val="24"/>
          <w:szCs w:val="24"/>
        </w:rPr>
        <w:t xml:space="preserve">para </w:t>
      </w:r>
      <w:r>
        <w:rPr>
          <w:rFonts w:ascii="Arial" w:hAnsi="Arial" w:cs="Times New Roman"/>
          <w:b/>
          <w:bCs/>
          <w:i/>
          <w:color w:val="000000"/>
          <w:sz w:val="24"/>
          <w:szCs w:val="24"/>
          <w:lang w:val="zh-CN"/>
        </w:rPr>
        <w:t xml:space="preserve">o que era seu; e os seus não o receberam. </w:t>
      </w:r>
    </w:p>
    <w:p>
      <w:pPr>
        <w:autoSpaceDE w:val="0"/>
        <w:autoSpaceDN w:val="0"/>
        <w:adjustRightInd w:val="0"/>
        <w:spacing w:after="0" w:line="240" w:lineRule="auto"/>
        <w:jc w:val="both"/>
        <w:rPr>
          <w:rFonts w:ascii="Arial" w:hAnsi="Arial" w:cs="Times New Roman"/>
          <w:b/>
          <w:bCs/>
          <w:i/>
          <w:color w:val="000000"/>
          <w:sz w:val="2"/>
          <w:szCs w:val="2"/>
          <w:lang w:val="zh-CN"/>
        </w:rPr>
      </w:pPr>
    </w:p>
    <w:p>
      <w:pPr>
        <w:autoSpaceDE w:val="0"/>
        <w:autoSpaceDN w:val="0"/>
        <w:adjustRightInd w:val="0"/>
        <w:spacing w:after="0" w:line="240" w:lineRule="auto"/>
        <w:jc w:val="both"/>
        <w:rPr>
          <w:rFonts w:ascii="Arial" w:hAnsi="Arial" w:cs="Times New Roman"/>
          <w:i/>
          <w:color w:val="000000"/>
          <w:sz w:val="6"/>
          <w:szCs w:val="24"/>
        </w:rPr>
      </w:pPr>
    </w:p>
    <w:p>
      <w:pPr>
        <w:pStyle w:val="5"/>
        <w:jc w:val="both"/>
        <w:rPr>
          <w:rFonts w:hint="default" w:ascii="Bookman Old Style" w:hAnsi="Bookman Old Style" w:cs="Bookman Old Style"/>
          <w:b/>
          <w:sz w:val="24"/>
          <w:szCs w:val="24"/>
        </w:rPr>
      </w:pPr>
      <w:r>
        <w:rPr>
          <w:rFonts w:hint="default" w:ascii="Bookman Old Style" w:hAnsi="Bookman Old Style" w:cs="Bookman Old Style"/>
          <w:b/>
          <w:sz w:val="24"/>
          <w:szCs w:val="24"/>
        </w:rPr>
        <w:t>Como Jesus torna claro o caminho para o Pai?</w:t>
      </w:r>
    </w:p>
    <w:p>
      <w:pPr>
        <w:pStyle w:val="5"/>
        <w:jc w:val="both"/>
        <w:rPr>
          <w:rFonts w:hint="default" w:ascii="Bookman Old Style" w:hAnsi="Bookman Old Style" w:cs="Bookman Old Style"/>
          <w:b/>
          <w:sz w:val="24"/>
          <w:szCs w:val="24"/>
        </w:rPr>
      </w:pPr>
      <w:r>
        <w:rPr>
          <w:rFonts w:hint="default" w:ascii="Bookman Old Style" w:hAnsi="Bookman Old Style" w:cs="Bookman Old Style"/>
          <w:b/>
          <w:sz w:val="24"/>
          <w:szCs w:val="24"/>
        </w:rPr>
        <w:t>II.2 - COMUNICANDO SE COM O MUNDO.</w:t>
      </w:r>
    </w:p>
    <w:p>
      <w:pPr>
        <w:pStyle w:val="5"/>
        <w:ind w:firstLine="708"/>
        <w:jc w:val="both"/>
        <w:rPr>
          <w:rFonts w:ascii="Bookman Old Style" w:hAnsi="Bookman Old Style"/>
          <w:sz w:val="24"/>
          <w:szCs w:val="24"/>
        </w:rPr>
      </w:pPr>
      <w:r>
        <w:rPr>
          <w:rFonts w:ascii="Bookman Old Style" w:hAnsi="Bookman Old Style"/>
          <w:sz w:val="24"/>
          <w:szCs w:val="24"/>
        </w:rPr>
        <w:t>Joao nos informa que a comunicação do ser divino toma uma forma mais clara e presente com a presença de Joao o batista que fora enviado por Deus para dar testemunho da chegada do verbo( Emanuel, Deus conosco) a presença dele iluminaria o homem verdadeiramente porque sua luz seria a revelação da verdade.</w:t>
      </w:r>
    </w:p>
    <w:p>
      <w:pPr>
        <w:pStyle w:val="5"/>
        <w:ind w:firstLine="708"/>
        <w:jc w:val="both"/>
        <w:rPr>
          <w:rFonts w:ascii="Bookman Old Style" w:hAnsi="Bookman Old Style"/>
          <w:sz w:val="24"/>
          <w:szCs w:val="24"/>
        </w:rPr>
      </w:pPr>
    </w:p>
    <w:p>
      <w:pPr>
        <w:pStyle w:val="5"/>
        <w:ind w:firstLine="708"/>
        <w:jc w:val="both"/>
        <w:rPr>
          <w:rFonts w:ascii="Bookman Old Style" w:hAnsi="Bookman Old Style"/>
          <w:sz w:val="24"/>
          <w:szCs w:val="24"/>
        </w:rPr>
      </w:pPr>
      <w:bookmarkStart w:id="0" w:name="_GoBack"/>
      <w:bookmarkEnd w:id="0"/>
    </w:p>
    <w:p>
      <w:pPr>
        <w:pStyle w:val="5"/>
        <w:ind w:firstLine="708"/>
        <w:jc w:val="both"/>
        <w:rPr>
          <w:rFonts w:ascii="Bookman Old Style" w:hAnsi="Bookman Old Style"/>
          <w:b/>
          <w:sz w:val="24"/>
          <w:szCs w:val="24"/>
        </w:rPr>
      </w:pPr>
      <w:r>
        <w:rPr>
          <w:rFonts w:ascii="Bookman Old Style" w:hAnsi="Bookman Old Style"/>
          <w:b/>
          <w:sz w:val="24"/>
          <w:szCs w:val="24"/>
        </w:rPr>
        <w:t>Como essa comunicação sobrenatural se torna evidente?</w:t>
      </w:r>
    </w:p>
    <w:p>
      <w:pPr>
        <w:pStyle w:val="5"/>
        <w:numPr>
          <w:ilvl w:val="0"/>
          <w:numId w:val="2"/>
        </w:numPr>
        <w:ind w:left="440" w:leftChars="0" w:hanging="360" w:firstLineChars="0"/>
        <w:jc w:val="both"/>
        <w:rPr>
          <w:rFonts w:ascii="Bookman Old Style" w:hAnsi="Bookman Old Style"/>
          <w:sz w:val="24"/>
          <w:szCs w:val="24"/>
        </w:rPr>
      </w:pPr>
      <w:r>
        <w:rPr>
          <w:rFonts w:ascii="Bookman Old Style" w:hAnsi="Bookman Old Style"/>
          <w:b/>
          <w:sz w:val="24"/>
          <w:szCs w:val="24"/>
        </w:rPr>
        <w:t xml:space="preserve">Com a presença do reino de Deus aqui na terra </w:t>
      </w:r>
      <w:r>
        <w:rPr>
          <w:rFonts w:ascii="Bookman Old Style" w:hAnsi="Bookman Old Style"/>
          <w:sz w:val="24"/>
          <w:szCs w:val="24"/>
        </w:rPr>
        <w:t>( Joao da testemunha da presença da luz que ilumina o homem, essa luz penetra a alma humana gerando fe. Mostrando que o reino esta aqui e não somente aqui mas esta presente nos que creem..</w:t>
      </w:r>
      <w:r>
        <w:rPr>
          <w:rFonts w:ascii="Bookman Old Style" w:hAnsi="Bookman Old Style" w:cs="Tahoma"/>
          <w:b/>
          <w:bCs/>
          <w:color w:val="FF0000"/>
          <w:position w:val="4"/>
          <w:sz w:val="24"/>
          <w:szCs w:val="24"/>
          <w:lang w:val="zh-CN"/>
        </w:rPr>
        <w:t xml:space="preserve">7 </w:t>
      </w:r>
      <w:r>
        <w:rPr>
          <w:rFonts w:ascii="Bookman Old Style" w:hAnsi="Bookman Old Style" w:cs="Tahoma"/>
          <w:b/>
          <w:color w:val="FF0000"/>
          <w:sz w:val="24"/>
          <w:szCs w:val="24"/>
          <w:lang w:val="zh-CN"/>
        </w:rPr>
        <w:t>este veio como testemunha para dar testemunho da luz, a fim de que todos cressem por meio dele.</w:t>
      </w:r>
      <w:r>
        <w:rPr>
          <w:rFonts w:ascii="Bookman Old Style" w:hAnsi="Bookman Old Style"/>
          <w:sz w:val="24"/>
          <w:szCs w:val="24"/>
        </w:rPr>
        <w:t>)</w:t>
      </w:r>
    </w:p>
    <w:p>
      <w:pPr>
        <w:pStyle w:val="5"/>
        <w:numPr>
          <w:ilvl w:val="0"/>
          <w:numId w:val="2"/>
        </w:numPr>
        <w:ind w:left="440" w:leftChars="0" w:hanging="360" w:firstLineChars="0"/>
        <w:jc w:val="both"/>
        <w:rPr>
          <w:rFonts w:ascii="Bookman Old Style" w:hAnsi="Bookman Old Style"/>
          <w:b w:val="0"/>
          <w:bCs/>
          <w:color w:val="auto"/>
          <w:sz w:val="24"/>
          <w:szCs w:val="24"/>
        </w:rPr>
      </w:pPr>
      <w:r>
        <w:rPr>
          <w:rFonts w:ascii="Bookman Old Style" w:hAnsi="Bookman Old Style"/>
          <w:sz w:val="24"/>
          <w:szCs w:val="24"/>
        </w:rPr>
        <w:t xml:space="preserve">Trazendo o homem a retidão. ( A chegada da luz expoe as treva onde so há engano, a luz testemunhada por Joao e verdadeira, por isso tira o homem do caminho falso. </w:t>
      </w:r>
      <w:r>
        <w:rPr>
          <w:rFonts w:ascii="Bookman Old Style" w:hAnsi="Bookman Old Style" w:cs="Tahoma"/>
          <w:b/>
          <w:bCs/>
          <w:color w:val="FF0000"/>
          <w:position w:val="4"/>
          <w:sz w:val="24"/>
          <w:szCs w:val="24"/>
          <w:lang w:val="zh-CN"/>
        </w:rPr>
        <w:t xml:space="preserve">9 </w:t>
      </w:r>
      <w:r>
        <w:rPr>
          <w:rFonts w:ascii="Bookman Old Style" w:hAnsi="Bookman Old Style" w:cs="Tahoma"/>
          <w:b/>
          <w:color w:val="FF0000"/>
          <w:sz w:val="24"/>
          <w:szCs w:val="24"/>
          <w:lang w:val="zh-CN"/>
        </w:rPr>
        <w:t xml:space="preserve">Havia a verdadeira luz que, vinda ao mundo, alumia a todo o homem. </w:t>
      </w:r>
      <w:r>
        <w:rPr>
          <w:rFonts w:hint="default" w:ascii="Bookman Old Style" w:hAnsi="Bookman Old Style" w:cs="Tahoma"/>
          <w:b w:val="0"/>
          <w:bCs/>
          <w:color w:val="auto"/>
          <w:sz w:val="24"/>
          <w:szCs w:val="24"/>
          <w:lang w:val="pt"/>
        </w:rPr>
        <w:t>)</w:t>
      </w:r>
    </w:p>
    <w:p>
      <w:pPr>
        <w:pStyle w:val="5"/>
        <w:numPr>
          <w:numId w:val="0"/>
        </w:numPr>
        <w:spacing w:after="0" w:line="240" w:lineRule="auto"/>
        <w:jc w:val="both"/>
        <w:rPr>
          <w:rFonts w:hint="default" w:ascii="Bookman Old Style" w:hAnsi="Bookman Old Style" w:cs="Tahoma"/>
          <w:b w:val="0"/>
          <w:bCs/>
          <w:color w:val="auto"/>
          <w:sz w:val="24"/>
          <w:szCs w:val="24"/>
          <w:lang w:val="pt"/>
        </w:rPr>
      </w:pPr>
      <w:r>
        <w:rPr>
          <w:rFonts w:hint="default" w:ascii="Bookman Old Style" w:hAnsi="Bookman Old Style" w:cs="Tahoma"/>
          <w:b w:val="0"/>
          <w:bCs/>
          <w:color w:val="auto"/>
          <w:sz w:val="24"/>
          <w:szCs w:val="24"/>
          <w:lang w:val="pt"/>
        </w:rPr>
        <w:t>Licao. Quem se comunica com  Cristo nao perde tempo com as trevas.</w:t>
      </w:r>
    </w:p>
    <w:p>
      <w:pPr>
        <w:pStyle w:val="5"/>
        <w:bidi w:val="0"/>
        <w:jc w:val="both"/>
        <w:rPr>
          <w:rFonts w:hint="default" w:ascii="Bookman Old Style" w:hAnsi="Bookman Old Style" w:cs="Bookman Old Style"/>
          <w:b/>
          <w:bCs/>
          <w:sz w:val="6"/>
          <w:szCs w:val="6"/>
          <w:lang w:val="pt"/>
        </w:rPr>
      </w:pPr>
    </w:p>
    <w:p>
      <w:pPr>
        <w:pStyle w:val="5"/>
        <w:bidi w:val="0"/>
        <w:jc w:val="both"/>
        <w:rPr>
          <w:rFonts w:hint="default" w:ascii="Bookman Old Style" w:hAnsi="Bookman Old Style" w:cs="Bookman Old Style"/>
          <w:b/>
          <w:bCs/>
          <w:sz w:val="24"/>
          <w:szCs w:val="24"/>
        </w:rPr>
      </w:pPr>
      <w:r>
        <w:rPr>
          <w:rFonts w:hint="default" w:ascii="Bookman Old Style" w:hAnsi="Bookman Old Style" w:cs="Bookman Old Style"/>
          <w:b/>
          <w:bCs/>
          <w:sz w:val="24"/>
          <w:szCs w:val="24"/>
          <w:lang w:val="pt"/>
        </w:rPr>
        <w:t xml:space="preserve">III. V 12 - 14. </w:t>
      </w:r>
      <w:r>
        <w:rPr>
          <w:rFonts w:hint="default" w:ascii="Bookman Old Style" w:hAnsi="Bookman Old Style" w:cs="Bookman Old Style"/>
          <w:b/>
          <w:bCs/>
          <w:sz w:val="24"/>
          <w:szCs w:val="24"/>
        </w:rPr>
        <w:t>Como Jesus torna claro o caminho para o Pai?</w:t>
      </w:r>
    </w:p>
    <w:p>
      <w:pPr>
        <w:pStyle w:val="5"/>
        <w:bidi w:val="0"/>
        <w:jc w:val="both"/>
        <w:rPr>
          <w:rFonts w:hint="default" w:ascii="Bookman Old Style" w:hAnsi="Bookman Old Style" w:cs="Bookman Old Style"/>
          <w:sz w:val="24"/>
          <w:szCs w:val="24"/>
          <w:lang w:val="pt"/>
        </w:rPr>
      </w:pPr>
      <w:r>
        <w:rPr>
          <w:rFonts w:hint="default" w:ascii="Bookman Old Style" w:hAnsi="Bookman Old Style" w:cs="Bookman Old Style"/>
          <w:sz w:val="24"/>
          <w:szCs w:val="24"/>
        </w:rPr>
        <w:t xml:space="preserve">12, 13. Nem todos recusaram a Luz. Aqueles que a receberam ganharam poder (autoridade, direito) de serem feitos (naquele exato momento) filhos de Deus. Aqueles que o receberam são descritos como aqueles que crêem no seu nome (pessoa). </w:t>
      </w:r>
      <w:r>
        <w:rPr>
          <w:rFonts w:hint="default" w:ascii="Bookman Old Style" w:hAnsi="Bookman Old Style" w:cs="Bookman Old Style"/>
          <w:sz w:val="24"/>
          <w:szCs w:val="24"/>
          <w:lang w:val="pt"/>
        </w:rPr>
        <w:t xml:space="preserve"> </w:t>
      </w:r>
      <w:r>
        <w:rPr>
          <w:rFonts w:hint="default" w:ascii="Bookman Old Style" w:hAnsi="Bookman Old Style" w:cs="Bookman Old Style"/>
          <w:sz w:val="24"/>
          <w:szCs w:val="24"/>
        </w:rPr>
        <w:t>Eles nasceram ... de Deus. Não é um processo natural que traz pessoas ao mundo – não do sangue (literalmente, sangues), sugerindo a mescla das correntes sanguíneas paterna e materna na procriação. Da vontade da carne sugere o desejo natural e humano de se ter filhos, como da vontade do varão</w:t>
      </w:r>
      <w:r>
        <w:rPr>
          <w:rFonts w:hint="default" w:ascii="Bookman Old Style" w:hAnsi="Bookman Old Style" w:cs="Bookman Old Style"/>
          <w:sz w:val="24"/>
          <w:szCs w:val="24"/>
          <w:lang w:val="pt"/>
        </w:rPr>
        <w:t xml:space="preserve">. </w:t>
      </w:r>
      <w:r>
        <w:rPr>
          <w:rFonts w:hint="default" w:ascii="Bookman Old Style" w:hAnsi="Bookman Old Style" w:cs="Bookman Old Style"/>
          <w:sz w:val="24"/>
          <w:szCs w:val="24"/>
        </w:rPr>
        <w:t>14. Deus, tendo se expressado na criação e na história, onde a atividade do Logos era evidente</w:t>
      </w:r>
      <w:r>
        <w:rPr>
          <w:rFonts w:hint="default" w:ascii="Bookman Old Style" w:hAnsi="Bookman Old Style" w:cs="Bookman Old Style"/>
          <w:sz w:val="24"/>
          <w:szCs w:val="24"/>
          <w:lang w:val="pt"/>
        </w:rPr>
        <w:t>,</w:t>
      </w:r>
      <w:r>
        <w:rPr>
          <w:rFonts w:hint="default" w:ascii="Bookman Old Style" w:hAnsi="Bookman Old Style" w:cs="Bookman Old Style"/>
          <w:sz w:val="24"/>
          <w:szCs w:val="24"/>
        </w:rPr>
        <w:t xml:space="preserve"> agora se revelava através do Filho em forma humana, que não era simples semelhança, mas carne, João poderia ter usado "homem" mas escolheu declarar a verdade da encarnação enfaticamente como se quisesse contrariar aqueles que tinham tendências gnósticas. Essa falsa visão de Cristo recusava-se a aceitar que a divindade pura pudesse assumir corpo material, uma vez que a matéria era considerada má</w:t>
      </w:r>
      <w:r>
        <w:rPr>
          <w:rFonts w:hint="default" w:ascii="Bookman Old Style" w:hAnsi="Bookman Old Style" w:cs="Bookman Old Style"/>
          <w:sz w:val="24"/>
          <w:szCs w:val="24"/>
          <w:lang w:val="pt"/>
        </w:rPr>
        <w:t>.</w:t>
      </w:r>
    </w:p>
    <w:p>
      <w:pPr>
        <w:pStyle w:val="5"/>
        <w:bidi w:val="0"/>
        <w:jc w:val="both"/>
        <w:rPr>
          <w:rFonts w:hint="default" w:ascii="Bookman Old Style" w:hAnsi="Bookman Old Style" w:cs="Bookman Old Style"/>
          <w:sz w:val="24"/>
          <w:szCs w:val="24"/>
        </w:rPr>
      </w:pPr>
      <w:r>
        <w:rPr>
          <w:rFonts w:hint="default" w:ascii="Bookman Old Style" w:hAnsi="Bookman Old Style" w:cs="Bookman Old Style"/>
          <w:b/>
          <w:bCs/>
          <w:sz w:val="24"/>
          <w:szCs w:val="24"/>
        </w:rPr>
        <w:t xml:space="preserve">Habitou. Tabernaculou. </w:t>
      </w:r>
      <w:r>
        <w:rPr>
          <w:rFonts w:hint="default" w:ascii="Bookman Old Style" w:hAnsi="Bookman Old Style" w:cs="Bookman Old Style"/>
          <w:sz w:val="24"/>
          <w:szCs w:val="24"/>
        </w:rPr>
        <w:t>Em combinação com a glória sugere a personalização da nuvem luminosa que repousava sobre o tabernáculo no deserto. João não narra a Transfiguração, pois apresenta todo o ministério como uma transfiguração, exceto quanto à luz da qual fala, que é moral e espiritual (cheio de graça e de verdade e não algo visível</w:t>
      </w:r>
      <w:r>
        <w:rPr>
          <w:rFonts w:hint="default" w:ascii="Bookman Old Style" w:hAnsi="Bookman Old Style" w:cs="Bookman Old Style"/>
          <w:sz w:val="24"/>
          <w:szCs w:val="24"/>
          <w:lang w:val="pt"/>
        </w:rPr>
        <w:t>.</w:t>
      </w:r>
      <w:r>
        <w:rPr>
          <w:rFonts w:hint="default" w:ascii="Bookman Old Style" w:hAnsi="Bookman Old Style" w:cs="Bookman Old Style"/>
          <w:sz w:val="24"/>
          <w:szCs w:val="24"/>
        </w:rPr>
        <w:t xml:space="preserve"> </w:t>
      </w:r>
    </w:p>
    <w:p>
      <w:pPr>
        <w:pStyle w:val="5"/>
        <w:bidi w:val="0"/>
        <w:jc w:val="both"/>
        <w:rPr>
          <w:rFonts w:hint="default" w:ascii="Bookman Old Style" w:hAnsi="Bookman Old Style" w:cs="Bookman Old Style"/>
          <w:b/>
          <w:bCs/>
          <w:sz w:val="24"/>
          <w:szCs w:val="24"/>
        </w:rPr>
      </w:pPr>
      <w:r>
        <w:rPr>
          <w:rFonts w:hint="default" w:ascii="Bookman Old Style" w:hAnsi="Bookman Old Style" w:cs="Bookman Old Style"/>
          <w:b/>
          <w:bCs/>
          <w:sz w:val="24"/>
          <w:szCs w:val="24"/>
        </w:rPr>
        <w:t>Como Jesus torna claro o caminho para o Pai?</w:t>
      </w:r>
    </w:p>
    <w:p>
      <w:pPr>
        <w:pStyle w:val="5"/>
        <w:bidi w:val="0"/>
        <w:jc w:val="both"/>
        <w:rPr>
          <w:rFonts w:hint="default" w:ascii="Bookman Old Style" w:hAnsi="Bookman Old Style" w:cs="Bookman Old Style"/>
          <w:b/>
          <w:bCs/>
          <w:sz w:val="24"/>
          <w:szCs w:val="24"/>
          <w:lang w:val="pt"/>
        </w:rPr>
      </w:pPr>
      <w:r>
        <w:rPr>
          <w:rFonts w:hint="default" w:ascii="Bookman Old Style" w:hAnsi="Bookman Old Style" w:cs="Bookman Old Style"/>
          <w:b/>
          <w:bCs/>
          <w:sz w:val="24"/>
          <w:szCs w:val="24"/>
          <w:lang w:val="pt"/>
        </w:rPr>
        <w:t>III.3 - AO SE TORNAR HOMEM</w:t>
      </w:r>
    </w:p>
    <w:p>
      <w:pPr>
        <w:pStyle w:val="5"/>
        <w:bidi w:val="0"/>
        <w:jc w:val="both"/>
        <w:rPr>
          <w:rFonts w:hint="default" w:ascii="Bookman Old Style" w:hAnsi="Bookman Old Style" w:cs="Bookman Old Style"/>
          <w:sz w:val="24"/>
          <w:szCs w:val="24"/>
          <w:lang w:val="pt"/>
        </w:rPr>
      </w:pPr>
      <w:r>
        <w:rPr>
          <w:rFonts w:hint="default" w:ascii="Bookman Old Style" w:hAnsi="Bookman Old Style" w:cs="Bookman Old Style"/>
          <w:sz w:val="24"/>
          <w:szCs w:val="24"/>
          <w:lang w:val="pt"/>
        </w:rPr>
        <w:t>Joao afirma que todos que receberam Jesus  o filho de Deus sao tornados filhos de Deus. Esse nao e um nascimento natural mas sobrenatural, o natural e referido como da vontade humana. Joao diz que quem crer esta nascendo do Senhor. Essa verdade e enfatizada por Joao na afirmacao que faz no verciculo 14. “Ele abitou” entre nos. Ao habitar na materia Jesus estava tornando plena a comunicacao com o Pai. Em Jesus o homem presencia a gloria do Pai. Ou seja quem se aproxima de Jesus esta proximo do Pai.</w:t>
      </w:r>
    </w:p>
    <w:p>
      <w:pPr>
        <w:pStyle w:val="5"/>
        <w:bidi w:val="0"/>
        <w:jc w:val="both"/>
        <w:rPr>
          <w:rFonts w:hint="default" w:ascii="Bookman Old Style" w:hAnsi="Bookman Old Style" w:cs="Bookman Old Style"/>
          <w:b/>
          <w:bCs/>
          <w:sz w:val="24"/>
          <w:szCs w:val="24"/>
          <w:lang w:val="pt"/>
        </w:rPr>
      </w:pPr>
      <w:r>
        <w:rPr>
          <w:rFonts w:hint="default" w:ascii="Bookman Old Style" w:hAnsi="Bookman Old Style" w:cs="Bookman Old Style"/>
          <w:b/>
          <w:bCs/>
          <w:sz w:val="24"/>
          <w:szCs w:val="24"/>
          <w:lang w:val="pt"/>
        </w:rPr>
        <w:t>Quais os efeitos da humanidade de Jesus na vida do homem?</w:t>
      </w:r>
    </w:p>
    <w:p>
      <w:pPr>
        <w:pStyle w:val="5"/>
        <w:numPr>
          <w:ilvl w:val="0"/>
          <w:numId w:val="3"/>
        </w:numPr>
        <w:bidi w:val="0"/>
        <w:ind w:left="425" w:leftChars="0" w:hanging="425" w:firstLineChars="0"/>
        <w:jc w:val="both"/>
        <w:rPr>
          <w:rFonts w:hint="default" w:ascii="Bookman Old Style" w:hAnsi="Bookman Old Style" w:cs="Bookman Old Style"/>
          <w:sz w:val="24"/>
          <w:szCs w:val="24"/>
          <w:lang w:val="pt"/>
        </w:rPr>
      </w:pPr>
      <w:r>
        <w:rPr>
          <w:rFonts w:hint="default" w:ascii="Bookman Old Style" w:hAnsi="Bookman Old Style" w:cs="Bookman Old Style"/>
          <w:sz w:val="24"/>
          <w:szCs w:val="24"/>
          <w:lang w:val="pt"/>
        </w:rPr>
        <w:t>Unidade no corpo ( Todos que acolheram a luz, sao feitos filhos de Deus portanto irmaos. Essa irmandade e manifesta quando o corpo e unido... como diz Paulo “ levem as cargas uns dos outros”</w:t>
      </w:r>
    </w:p>
    <w:p>
      <w:pPr>
        <w:pStyle w:val="5"/>
        <w:numPr>
          <w:ilvl w:val="0"/>
          <w:numId w:val="3"/>
        </w:numPr>
        <w:bidi w:val="0"/>
        <w:ind w:left="425" w:leftChars="0" w:hanging="425" w:firstLineChars="0"/>
        <w:jc w:val="both"/>
        <w:rPr>
          <w:rFonts w:hint="default" w:ascii="Bookman Old Style" w:hAnsi="Bookman Old Style" w:cs="Bookman Old Style"/>
          <w:sz w:val="24"/>
          <w:szCs w:val="24"/>
          <w:lang w:val="pt"/>
        </w:rPr>
      </w:pPr>
      <w:r>
        <w:rPr>
          <w:rFonts w:hint="default" w:ascii="Bookman Old Style" w:hAnsi="Bookman Old Style" w:cs="Bookman Old Style"/>
          <w:sz w:val="24"/>
          <w:szCs w:val="24"/>
          <w:lang w:val="pt"/>
        </w:rPr>
        <w:t>Santificacao. Joao diz que em Jesus vemos a gloria do Pai. O Profeta Isais viu essa gloria e ficou aterrorizado porque era impuro e vivia no meio de um povo impuro. Porem Isaias foi tocado pelo Anjo do Senhor. Aqui os que receberam a luz sao purificados e por isso contemplam a gloria do Senhor.</w:t>
      </w:r>
    </w:p>
    <w:p>
      <w:pPr>
        <w:pStyle w:val="5"/>
        <w:bidi w:val="0"/>
        <w:jc w:val="both"/>
        <w:rPr>
          <w:rFonts w:hint="default" w:ascii="Bookman Old Style" w:hAnsi="Bookman Old Style" w:cs="Bookman Old Style"/>
          <w:sz w:val="24"/>
          <w:szCs w:val="24"/>
          <w:lang w:val="pt"/>
        </w:rPr>
      </w:pPr>
      <w:r>
        <w:rPr>
          <w:rFonts w:hint="default" w:ascii="Bookman Old Style" w:hAnsi="Bookman Old Style" w:cs="Bookman Old Style"/>
          <w:b/>
          <w:bCs/>
          <w:sz w:val="24"/>
          <w:szCs w:val="24"/>
          <w:lang w:val="pt"/>
        </w:rPr>
        <w:t>Licao.</w:t>
      </w:r>
      <w:r>
        <w:rPr>
          <w:rFonts w:hint="default" w:ascii="Bookman Old Style" w:hAnsi="Bookman Old Style" w:cs="Bookman Old Style"/>
          <w:sz w:val="24"/>
          <w:szCs w:val="24"/>
          <w:lang w:val="pt"/>
        </w:rPr>
        <w:t xml:space="preserve"> Jesus teve que descer para que nos pudessemos subir para a presenca do Pai.</w:t>
      </w:r>
    </w:p>
    <w:p>
      <w:pPr>
        <w:pStyle w:val="5"/>
        <w:bidi w:val="0"/>
        <w:rPr>
          <w:rFonts w:hint="default" w:ascii="Bookman Old Style" w:hAnsi="Bookman Old Style" w:cs="Bookman Old Style"/>
          <w:b/>
          <w:bCs/>
          <w:sz w:val="24"/>
          <w:szCs w:val="24"/>
          <w:lang w:val="pt"/>
        </w:rPr>
      </w:pPr>
      <w:r>
        <w:rPr>
          <w:rFonts w:hint="default" w:ascii="Bookman Old Style" w:hAnsi="Bookman Old Style" w:cs="Bookman Old Style"/>
          <w:b/>
          <w:bCs/>
          <w:sz w:val="24"/>
          <w:szCs w:val="24"/>
          <w:lang w:val="pt"/>
        </w:rPr>
        <w:t>Conclusao.</w:t>
      </w:r>
    </w:p>
    <w:p>
      <w:pPr>
        <w:pStyle w:val="5"/>
        <w:bidi w:val="0"/>
        <w:rPr>
          <w:rFonts w:hint="default" w:ascii="Bookman Old Style" w:hAnsi="Bookman Old Style" w:cs="Bookman Old Style"/>
          <w:sz w:val="24"/>
          <w:szCs w:val="24"/>
          <w:lang w:val="pt"/>
        </w:rPr>
      </w:pPr>
      <w:r>
        <w:rPr>
          <w:rFonts w:hint="default" w:ascii="Bookman Old Style" w:hAnsi="Bookman Old Style" w:cs="Bookman Old Style"/>
          <w:sz w:val="24"/>
          <w:szCs w:val="24"/>
          <w:lang w:val="pt"/>
        </w:rPr>
        <w:t xml:space="preserve">Jesus veio a terra para tornar claro o caminho a casa do Pai. </w:t>
      </w:r>
    </w:p>
    <w:p>
      <w:pPr>
        <w:pStyle w:val="5"/>
        <w:bidi w:val="0"/>
        <w:rPr>
          <w:rFonts w:hint="default" w:ascii="Bookman Old Style" w:hAnsi="Bookman Old Style" w:cs="Bookman Old Style"/>
          <w:sz w:val="24"/>
          <w:szCs w:val="24"/>
          <w:lang w:val="pt"/>
        </w:rPr>
      </w:pPr>
      <w:r>
        <w:rPr>
          <w:rFonts w:hint="default" w:ascii="Bookman Old Style" w:hAnsi="Bookman Old Style" w:cs="Bookman Old Style"/>
          <w:sz w:val="24"/>
          <w:szCs w:val="24"/>
          <w:lang w:val="pt"/>
        </w:rPr>
        <w:t>A casa do Pai e abitada por homens e mulheres que acolheram a luz em suas vidas. Amem.</w:t>
      </w:r>
    </w:p>
    <w:p>
      <w:pPr>
        <w:pStyle w:val="5"/>
        <w:bidi w:val="0"/>
        <w:rPr>
          <w:rFonts w:hint="default"/>
          <w:lang w:val="pt"/>
        </w:rPr>
      </w:pP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Symbol">
    <w:panose1 w:val="02000609000000000000"/>
    <w:charset w:val="00"/>
    <w:family w:val="roman"/>
    <w:pitch w:val="default"/>
    <w:sig w:usb0="800000AF" w:usb1="4000204A" w:usb2="00000000" w:usb3="00000000" w:csb0="20000000" w:csb1="00000000"/>
  </w:font>
  <w:font w:name="Arial">
    <w:panose1 w:val="020B0604020202020204"/>
    <w:charset w:val="00"/>
    <w:family w:val="swiss"/>
    <w:pitch w:val="default"/>
    <w:sig w:usb0="00000000" w:usb1="00000000" w:usb2="00000000" w:usb3="00000000" w:csb0="00000000" w:csb1="00000000"/>
  </w:font>
  <w:font w:name="Courier New">
    <w:altName w:val="DejaVu Sans"/>
    <w:panose1 w:val="02070309020205020404"/>
    <w:charset w:val="00"/>
    <w:family w:val="modern"/>
    <w:pitch w:val="default"/>
    <w:sig w:usb0="E0002AFF" w:usb1="C0007843" w:usb2="00000009" w:usb3="00000000" w:csb0="400001FF" w:csb1="FFFF0000"/>
  </w:font>
  <w:font w:name="SimHei">
    <w:altName w:val="Noto Sans CJK SC"/>
    <w:panose1 w:val="02010609060101010101"/>
    <w:charset w:val="00"/>
    <w:family w:val="modern"/>
    <w:pitch w:val="default"/>
    <w:sig w:usb0="800002BF" w:usb1="38CF7CFA" w:usb2="00000016" w:usb3="00000000" w:csb0="00040001" w:csb1="00000000"/>
  </w:font>
  <w:font w:name="Calibri">
    <w:altName w:val="Arial"/>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Arial"/>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08" w:usb3="00000000" w:csb0="00000057" w:csb1="00000000"/>
  </w:font>
  <w:font w:name="Bookman Old Style">
    <w:panose1 w:val="02050604050505020204"/>
    <w:charset w:val="00"/>
    <w:family w:val="roman"/>
    <w:pitch w:val="default"/>
    <w:sig w:usb0="00000000" w:usb1="00000000" w:usb2="00000000" w:usb3="00000000" w:csb0="00000000" w:csb1="00000000"/>
  </w:font>
  <w:font w:name="Century Schoolbook">
    <w:altName w:val="Bookman Old Style"/>
    <w:panose1 w:val="02040604050505020304"/>
    <w:charset w:val="00"/>
    <w:family w:val="roman"/>
    <w:pitch w:val="default"/>
    <w:sig w:usb0="00000000" w:usb1="00000000" w:usb2="00000000" w:usb3="00000000" w:csb0="0000009F" w:csb1="00000000"/>
  </w:font>
  <w:font w:name="Verdana">
    <w:panose1 w:val="020B0604030504040204"/>
    <w:charset w:val="00"/>
    <w:family w:val="auto"/>
    <w:pitch w:val="default"/>
    <w:sig w:usb0="A10006FF" w:usb1="4000205B" w:usb2="00000010" w:usb3="00000000" w:csb0="2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FD909E"/>
    <w:multiLevelType w:val="singleLevel"/>
    <w:tmpl w:val="EDFD909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ABBF91F"/>
    <w:multiLevelType w:val="singleLevel"/>
    <w:tmpl w:val="FABBF91F"/>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62214D01"/>
    <w:multiLevelType w:val="multilevel"/>
    <w:tmpl w:val="62214D01"/>
    <w:lvl w:ilvl="0" w:tentative="0">
      <w:start w:val="1"/>
      <w:numFmt w:val="lowerLetter"/>
      <w:lvlText w:val="%1)"/>
      <w:lvlJc w:val="left"/>
      <w:pPr>
        <w:ind w:left="1428"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5EE"/>
    <w:rsid w:val="00112481"/>
    <w:rsid w:val="00197DA2"/>
    <w:rsid w:val="001F64ED"/>
    <w:rsid w:val="00365769"/>
    <w:rsid w:val="004D60CA"/>
    <w:rsid w:val="00687DC1"/>
    <w:rsid w:val="00741F7D"/>
    <w:rsid w:val="007653BE"/>
    <w:rsid w:val="00781D98"/>
    <w:rsid w:val="008D58F0"/>
    <w:rsid w:val="009251B2"/>
    <w:rsid w:val="0095174F"/>
    <w:rsid w:val="00A12EB0"/>
    <w:rsid w:val="00A67DD9"/>
    <w:rsid w:val="00CC27FA"/>
    <w:rsid w:val="00D732F4"/>
    <w:rsid w:val="00DA48B0"/>
    <w:rsid w:val="00DE285C"/>
    <w:rsid w:val="00E44B4C"/>
    <w:rsid w:val="00EE05E8"/>
    <w:rsid w:val="00EE54A2"/>
    <w:rsid w:val="00FA5238"/>
    <w:rsid w:val="1D7FE112"/>
    <w:rsid w:val="35BFF06C"/>
    <w:rsid w:val="5BA7E845"/>
    <w:rsid w:val="77EEE5EF"/>
    <w:rsid w:val="7FDF4C96"/>
    <w:rsid w:val="9FFF3441"/>
    <w:rsid w:val="AEDE68A4"/>
    <w:rsid w:val="BBEE8BD0"/>
    <w:rsid w:val="C7FF5560"/>
    <w:rsid w:val="D5D225C0"/>
    <w:rsid w:val="F75A1D88"/>
    <w:rsid w:val="FADE8E04"/>
    <w:rsid w:val="FBEF59CB"/>
    <w:rsid w:val="FEDC59FE"/>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paragraph" w:styleId="2">
    <w:name w:val="heading 1"/>
    <w:basedOn w:val="1"/>
    <w:next w:val="1"/>
    <w:qFormat/>
    <w:uiPriority w:val="9"/>
    <w:pPr>
      <w:keepNext/>
      <w:spacing w:before="240" w:after="60"/>
      <w:outlineLvl w:val="0"/>
    </w:pPr>
    <w:rPr>
      <w:rFonts w:ascii="Arial" w:hAnsi="Arial"/>
      <w:b/>
      <w:kern w:val="32"/>
      <w:sz w:val="32"/>
    </w:rPr>
  </w:style>
  <w:style w:type="character" w:default="1" w:styleId="3">
    <w:name w:val="Default Paragraph Font"/>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5">
    <w:name w:val="No Spacing"/>
    <w:qFormat/>
    <w:uiPriority w:val="1"/>
    <w:pPr>
      <w:spacing w:after="0" w:line="240" w:lineRule="auto"/>
    </w:pPr>
    <w:rPr>
      <w:rFonts w:asciiTheme="minorHAnsi" w:hAnsiTheme="minorHAnsi" w:eastAsiaTheme="minorHAnsi" w:cstheme="minorBidi"/>
      <w:sz w:val="22"/>
      <w:szCs w:val="22"/>
      <w:lang w:val="pt-BR"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815</Words>
  <Characters>4403</Characters>
  <Lines>36</Lines>
  <Paragraphs>10</Paragraphs>
  <TotalTime>14</TotalTime>
  <ScaleCrop>false</ScaleCrop>
  <LinksUpToDate>false</LinksUpToDate>
  <CharactersWithSpaces>5208</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2019-12-14T14:26:00Z</dcterms:created>
  <dc:creator>Marcos Antonio Barros Lima</dc:creator>
  <cp:lastModifiedBy>pibjf</cp:lastModifiedBy>
  <dcterms:modified xsi:type="dcterms:W3CDTF">2019-12-14T16:00:10Z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1046-11.1.0.8722</vt:lpwstr>
  </property>
</Properties>
</file>