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8790" w14:textId="1278E252" w:rsidR="008E2015" w:rsidRDefault="008E2015" w:rsidP="008E2015">
      <w:pPr>
        <w:pStyle w:val="Nzev"/>
        <w:numPr>
          <w:ilvl w:val="0"/>
          <w:numId w:val="22"/>
        </w:numPr>
      </w:pPr>
      <w:r>
        <w:t xml:space="preserve"> Zapouzdření</w:t>
      </w:r>
    </w:p>
    <w:p w14:paraId="073874E2" w14:textId="3EDBAAC9" w:rsidR="008E2015" w:rsidRDefault="008E2015" w:rsidP="008E2015">
      <w:pPr>
        <w:pStyle w:val="Nadpis1"/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E61011" wp14:editId="360307C9">
                <wp:simplePos x="0" y="0"/>
                <wp:positionH relativeFrom="margin">
                  <wp:posOffset>0</wp:posOffset>
                </wp:positionH>
                <wp:positionV relativeFrom="paragraph">
                  <wp:posOffset>56515</wp:posOffset>
                </wp:positionV>
                <wp:extent cx="5848350" cy="0"/>
                <wp:effectExtent l="0" t="0" r="0" b="0"/>
                <wp:wrapNone/>
                <wp:docPr id="635614353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76DF7A" id="Přímá spojnice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.45pt" to="460.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JQ0eAX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E2015">
        <w:t xml:space="preserve"> </w:t>
      </w:r>
      <w:r>
        <w:t>Zapouzdření v souvislosti s Modifikátory přístupu</w:t>
      </w:r>
    </w:p>
    <w:p w14:paraId="0D591B27" w14:textId="1DF594C0" w:rsidR="008E2015" w:rsidRDefault="008E2015" w:rsidP="008E2015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 w:rsidRPr="008E2015">
        <w:rPr>
          <w:sz w:val="24"/>
          <w:szCs w:val="24"/>
        </w:rPr>
        <w:t>U</w:t>
      </w:r>
      <w:r w:rsidRPr="008E2015">
        <w:rPr>
          <w:sz w:val="24"/>
          <w:szCs w:val="24"/>
        </w:rPr>
        <w:t>možňuje skrýt detaily implementace objektu a nabídnout pouze určené rozhraní pro manipulaci s</w:t>
      </w:r>
      <w:r>
        <w:rPr>
          <w:sz w:val="24"/>
          <w:szCs w:val="24"/>
        </w:rPr>
        <w:t> </w:t>
      </w:r>
      <w:r w:rsidRPr="008E2015">
        <w:rPr>
          <w:sz w:val="24"/>
          <w:szCs w:val="24"/>
        </w:rPr>
        <w:t>objektem</w:t>
      </w:r>
    </w:p>
    <w:p w14:paraId="532312F7" w14:textId="7418A231" w:rsidR="008E2015" w:rsidRDefault="008E2015" w:rsidP="008E2015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 w:rsidRPr="008E2015">
        <w:rPr>
          <w:sz w:val="24"/>
          <w:szCs w:val="24"/>
        </w:rPr>
        <w:t>To zajišťuje, že objekt bude používán správným způsobem a snižuje pravděpodobnost chyb při manipulaci s</w:t>
      </w:r>
      <w:r>
        <w:rPr>
          <w:sz w:val="24"/>
          <w:szCs w:val="24"/>
        </w:rPr>
        <w:t> </w:t>
      </w:r>
      <w:r w:rsidRPr="008E2015">
        <w:rPr>
          <w:sz w:val="24"/>
          <w:szCs w:val="24"/>
        </w:rPr>
        <w:t>objektem</w:t>
      </w:r>
    </w:p>
    <w:p w14:paraId="6170E8E5" w14:textId="39BED2A7" w:rsidR="008E2015" w:rsidRDefault="008E2015" w:rsidP="008E2015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8E2015">
        <w:rPr>
          <w:sz w:val="24"/>
          <w:szCs w:val="24"/>
        </w:rPr>
        <w:t xml:space="preserve">ro implementaci zapouzdření </w:t>
      </w:r>
      <w:r>
        <w:rPr>
          <w:sz w:val="24"/>
          <w:szCs w:val="24"/>
        </w:rPr>
        <w:t xml:space="preserve">se </w:t>
      </w:r>
      <w:r w:rsidRPr="008E2015">
        <w:rPr>
          <w:sz w:val="24"/>
          <w:szCs w:val="24"/>
        </w:rPr>
        <w:t>používají modifikátory přístupu, jako jsou "</w:t>
      </w:r>
      <w:proofErr w:type="spellStart"/>
      <w:r w:rsidRPr="008E2015">
        <w:rPr>
          <w:sz w:val="24"/>
          <w:szCs w:val="24"/>
        </w:rPr>
        <w:t>private</w:t>
      </w:r>
      <w:proofErr w:type="spellEnd"/>
      <w:r w:rsidRPr="008E2015">
        <w:rPr>
          <w:sz w:val="24"/>
          <w:szCs w:val="24"/>
        </w:rPr>
        <w:t>", "</w:t>
      </w:r>
      <w:proofErr w:type="spellStart"/>
      <w:r w:rsidRPr="008E2015">
        <w:rPr>
          <w:sz w:val="24"/>
          <w:szCs w:val="24"/>
        </w:rPr>
        <w:t>protected</w:t>
      </w:r>
      <w:proofErr w:type="spellEnd"/>
      <w:r w:rsidRPr="008E2015">
        <w:rPr>
          <w:sz w:val="24"/>
          <w:szCs w:val="24"/>
        </w:rPr>
        <w:t>" a "public". Tyto modifikátory určují viditelnost daného prvku pro jiné části programu</w:t>
      </w:r>
    </w:p>
    <w:p w14:paraId="7AEBC6D2" w14:textId="37CC521F" w:rsidR="008E2015" w:rsidRDefault="008E2015" w:rsidP="008E2015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 w:rsidRPr="008E2015">
        <w:rPr>
          <w:sz w:val="24"/>
          <w:szCs w:val="24"/>
        </w:rPr>
        <w:t>Modifikátor "</w:t>
      </w:r>
      <w:proofErr w:type="spellStart"/>
      <w:r w:rsidRPr="008E2015">
        <w:rPr>
          <w:sz w:val="24"/>
          <w:szCs w:val="24"/>
        </w:rPr>
        <w:t>private</w:t>
      </w:r>
      <w:proofErr w:type="spellEnd"/>
      <w:r w:rsidRPr="008E2015">
        <w:rPr>
          <w:sz w:val="24"/>
          <w:szCs w:val="24"/>
        </w:rPr>
        <w:t>" označuje prvky jako viditelné pouze uvnitř dané třídy</w:t>
      </w:r>
    </w:p>
    <w:p w14:paraId="5CF7963D" w14:textId="225ECD2A" w:rsidR="008E2015" w:rsidRDefault="008E2015" w:rsidP="008E2015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 w:rsidRPr="008E2015">
        <w:rPr>
          <w:sz w:val="24"/>
          <w:szCs w:val="24"/>
        </w:rPr>
        <w:t>Modifikátor "</w:t>
      </w:r>
      <w:proofErr w:type="spellStart"/>
      <w:r w:rsidRPr="008E2015">
        <w:rPr>
          <w:sz w:val="24"/>
          <w:szCs w:val="24"/>
        </w:rPr>
        <w:t>protected</w:t>
      </w:r>
      <w:proofErr w:type="spellEnd"/>
      <w:r w:rsidRPr="008E2015">
        <w:rPr>
          <w:sz w:val="24"/>
          <w:szCs w:val="24"/>
        </w:rPr>
        <w:t>" označuje prvky jako viditelné pouze uvnitř dané třídy a potomků této třídy</w:t>
      </w:r>
    </w:p>
    <w:p w14:paraId="576D97A1" w14:textId="190DA4E2" w:rsidR="008E2015" w:rsidRDefault="008E2015" w:rsidP="008E2015">
      <w:pPr>
        <w:pStyle w:val="Odstavecseseznamem"/>
        <w:numPr>
          <w:ilvl w:val="0"/>
          <w:numId w:val="24"/>
        </w:numPr>
        <w:rPr>
          <w:sz w:val="24"/>
          <w:szCs w:val="24"/>
        </w:rPr>
      </w:pPr>
      <w:r w:rsidRPr="008E2015">
        <w:rPr>
          <w:sz w:val="24"/>
          <w:szCs w:val="24"/>
        </w:rPr>
        <w:t>Modifikátor "public" označuje prvky jako viditelné pro všechny části program</w:t>
      </w:r>
      <w:r>
        <w:rPr>
          <w:sz w:val="24"/>
          <w:szCs w:val="24"/>
        </w:rPr>
        <w:t>u</w:t>
      </w:r>
    </w:p>
    <w:p w14:paraId="5AC7CC00" w14:textId="10DF0639" w:rsidR="008E2015" w:rsidRDefault="008E2015" w:rsidP="008E2015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1E097B" wp14:editId="245E7E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48350" cy="0"/>
                <wp:effectExtent l="0" t="0" r="0" b="0"/>
                <wp:wrapNone/>
                <wp:docPr id="1162592526" name="Přímá spojni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11DF25" id="Přímá spojnice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0" to="460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Zapouzdření v souvislosti s Algoritmy, Datovými strukturami a abstraktními datovými </w:t>
      </w:r>
      <w:r w:rsidRPr="008E2015">
        <w:t>typy</w:t>
      </w:r>
    </w:p>
    <w:p w14:paraId="41D777EB" w14:textId="283E141E" w:rsidR="008E2015" w:rsidRDefault="008E2015" w:rsidP="008E2015">
      <w:pPr>
        <w:pStyle w:val="Odstavecseseznamem"/>
        <w:numPr>
          <w:ilvl w:val="0"/>
          <w:numId w:val="28"/>
        </w:numPr>
      </w:pPr>
      <w:r>
        <w:t>V souvislosti s algoritmy</w:t>
      </w:r>
    </w:p>
    <w:p w14:paraId="2FC6AC5E" w14:textId="77777777" w:rsidR="00617028" w:rsidRDefault="008E2015" w:rsidP="008E2015">
      <w:pPr>
        <w:pStyle w:val="Odstavecseseznamem"/>
        <w:numPr>
          <w:ilvl w:val="1"/>
          <w:numId w:val="28"/>
        </w:numPr>
      </w:pPr>
      <w:r>
        <w:t>P</w:t>
      </w:r>
      <w:r w:rsidRPr="008E2015">
        <w:t xml:space="preserve">oužívá </w:t>
      </w:r>
      <w:r>
        <w:t xml:space="preserve">se </w:t>
      </w:r>
      <w:r w:rsidRPr="008E2015">
        <w:t>k oddělení algoritmu od datových struktur</w:t>
      </w:r>
    </w:p>
    <w:p w14:paraId="42CA0477" w14:textId="77777777" w:rsidR="00617028" w:rsidRDefault="008E2015" w:rsidP="008E2015">
      <w:pPr>
        <w:pStyle w:val="Odstavecseseznamem"/>
        <w:numPr>
          <w:ilvl w:val="1"/>
          <w:numId w:val="28"/>
        </w:numPr>
      </w:pPr>
      <w:r w:rsidRPr="008E2015">
        <w:t>To znamená, že algoritmus nemusí znát detaily implementace datové struktury, ale pouze používá rozhraní, které tato datová struktura nabízí</w:t>
      </w:r>
    </w:p>
    <w:p w14:paraId="1D3E2AA2" w14:textId="5B1A3460" w:rsidR="008E2015" w:rsidRDefault="008E2015" w:rsidP="008E2015">
      <w:pPr>
        <w:pStyle w:val="Odstavecseseznamem"/>
        <w:numPr>
          <w:ilvl w:val="1"/>
          <w:numId w:val="28"/>
        </w:numPr>
      </w:pPr>
      <w:r w:rsidRPr="008E2015">
        <w:t>To umožňuje změnit implementaci datové struktury, aniž by to mělo vliv na algoritmus</w:t>
      </w:r>
    </w:p>
    <w:p w14:paraId="2F35ECC0" w14:textId="26E5359D" w:rsidR="00617028" w:rsidRDefault="00617028" w:rsidP="00617028">
      <w:pPr>
        <w:pStyle w:val="Odstavecseseznamem"/>
        <w:numPr>
          <w:ilvl w:val="0"/>
          <w:numId w:val="28"/>
        </w:numPr>
      </w:pPr>
      <w:r>
        <w:t>V souvislosti s datovými strukturami</w:t>
      </w:r>
    </w:p>
    <w:p w14:paraId="473DDAD4" w14:textId="5C5B9092" w:rsidR="00617028" w:rsidRDefault="00617028" w:rsidP="00617028">
      <w:pPr>
        <w:pStyle w:val="Odstavecseseznamem"/>
        <w:numPr>
          <w:ilvl w:val="1"/>
          <w:numId w:val="28"/>
        </w:numPr>
      </w:pPr>
      <w:r>
        <w:t>U</w:t>
      </w:r>
      <w:r w:rsidRPr="00617028">
        <w:t>možňuje skrýt detaily implementace datové struktury a nabídnout pouze rozhraní pro manipulaci s</w:t>
      </w:r>
      <w:r>
        <w:t> </w:t>
      </w:r>
      <w:r w:rsidRPr="00617028">
        <w:t>daty</w:t>
      </w:r>
    </w:p>
    <w:p w14:paraId="21662EAE" w14:textId="77777777" w:rsidR="00617028" w:rsidRDefault="00617028" w:rsidP="00617028">
      <w:pPr>
        <w:pStyle w:val="Odstavecseseznamem"/>
        <w:numPr>
          <w:ilvl w:val="1"/>
          <w:numId w:val="28"/>
        </w:numPr>
      </w:pPr>
      <w:r w:rsidRPr="00617028">
        <w:t>To znamená, že uživatelé datové struktury mohou manipulovat s daty pouze pomocí definovaných metod a nemohou přistupovat k datům přímo</w:t>
      </w:r>
    </w:p>
    <w:p w14:paraId="26E00C89" w14:textId="5F02034E" w:rsidR="00617028" w:rsidRDefault="00617028" w:rsidP="00617028">
      <w:pPr>
        <w:pStyle w:val="Odstavecseseznamem"/>
        <w:numPr>
          <w:ilvl w:val="1"/>
          <w:numId w:val="28"/>
        </w:numPr>
      </w:pPr>
      <w:r w:rsidRPr="00617028">
        <w:t>Tímto způsobem se zajišťuje, že data budou vždy v konzistentním stavu a snižuje se pravděpodobnost chyb při manipulaci s</w:t>
      </w:r>
      <w:r>
        <w:t> </w:t>
      </w:r>
      <w:r w:rsidRPr="00617028">
        <w:t>daty</w:t>
      </w:r>
    </w:p>
    <w:p w14:paraId="4C2A77F9" w14:textId="3369D72A" w:rsidR="00617028" w:rsidRDefault="00617028" w:rsidP="00617028">
      <w:pPr>
        <w:pStyle w:val="Odstavecseseznamem"/>
        <w:numPr>
          <w:ilvl w:val="0"/>
          <w:numId w:val="28"/>
        </w:numPr>
      </w:pPr>
      <w:r>
        <w:t>V souvislosti s abstraktními datovými typy</w:t>
      </w:r>
    </w:p>
    <w:p w14:paraId="7462D5F2" w14:textId="77777777" w:rsidR="00617028" w:rsidRDefault="00617028" w:rsidP="00617028">
      <w:pPr>
        <w:pStyle w:val="Odstavecseseznamem"/>
        <w:numPr>
          <w:ilvl w:val="1"/>
          <w:numId w:val="28"/>
        </w:numPr>
      </w:pPr>
      <w:r>
        <w:t>P</w:t>
      </w:r>
      <w:r w:rsidRPr="00617028">
        <w:t xml:space="preserve">oužívá </w:t>
      </w:r>
      <w:r>
        <w:t xml:space="preserve">se </w:t>
      </w:r>
      <w:r w:rsidRPr="00617028">
        <w:t>k oddělení abstraktního datového typu od jeho implementace</w:t>
      </w:r>
    </w:p>
    <w:p w14:paraId="30736C65" w14:textId="77777777" w:rsidR="00617028" w:rsidRDefault="00617028" w:rsidP="00617028">
      <w:pPr>
        <w:pStyle w:val="Odstavecseseznamem"/>
        <w:numPr>
          <w:ilvl w:val="1"/>
          <w:numId w:val="28"/>
        </w:numPr>
      </w:pPr>
      <w:r w:rsidRPr="00617028">
        <w:t>To umožňuje uživatelům abstraktního datového typu používat pouze definované metody, aniž by se museli zabývat implementačními detaily</w:t>
      </w:r>
    </w:p>
    <w:p w14:paraId="334F3125" w14:textId="4C296640" w:rsidR="00617028" w:rsidRDefault="00807B78" w:rsidP="00617028">
      <w:pPr>
        <w:pStyle w:val="Odstavecseseznamem"/>
        <w:numPr>
          <w:ilvl w:val="1"/>
          <w:numId w:val="28"/>
        </w:numPr>
      </w:pPr>
      <w:r>
        <w:rPr>
          <w:noProof/>
          <w14:ligatures w14:val="standardContextual"/>
        </w:rPr>
        <w:drawing>
          <wp:anchor distT="0" distB="0" distL="114300" distR="114300" simplePos="0" relativeHeight="251663360" behindDoc="1" locked="0" layoutInCell="1" allowOverlap="1" wp14:anchorId="15E3FAC8" wp14:editId="6B44883A">
            <wp:simplePos x="0" y="0"/>
            <wp:positionH relativeFrom="margin">
              <wp:align>right</wp:align>
            </wp:positionH>
            <wp:positionV relativeFrom="paragraph">
              <wp:posOffset>451590</wp:posOffset>
            </wp:positionV>
            <wp:extent cx="5760720" cy="8890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81489586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95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7028" w:rsidRPr="00617028">
        <w:t>Toto umožňuje snadněji změnit implementaci abstraktního datového typu, aniž by to mělo vliv na uživatele tohoto datového typu</w:t>
      </w:r>
    </w:p>
    <w:p w14:paraId="1DB12BB1" w14:textId="53AA6D21" w:rsidR="00807B78" w:rsidRDefault="00807B78" w:rsidP="00807B78">
      <w:pPr>
        <w:pStyle w:val="Nadpis1"/>
      </w:pPr>
      <w:r>
        <w:t xml:space="preserve"> </w:t>
      </w:r>
      <w:r>
        <w:t>Bezpečnostní význam zapouzdření</w:t>
      </w:r>
    </w:p>
    <w:p w14:paraId="754ACB3D" w14:textId="78CC5F58" w:rsidR="00807B78" w:rsidRDefault="00807B78" w:rsidP="00807B78">
      <w:pPr>
        <w:pStyle w:val="Odstavecseseznamem"/>
        <w:numPr>
          <w:ilvl w:val="0"/>
          <w:numId w:val="29"/>
        </w:numPr>
      </w:pPr>
      <w:r>
        <w:t>Díky zapouzdření mohou být citlivá data a operace s nimi skryta před neoprávněnými uživateli a chráněna tak před útoky, které by mohly vést ke ztrátě dat, porušení integrity dat nebo přístupu neoprávněných osob k datům</w:t>
      </w:r>
    </w:p>
    <w:p w14:paraId="2211D5F5" w14:textId="0F151000" w:rsidR="00807B78" w:rsidRDefault="00807B78" w:rsidP="00807B78">
      <w:pPr>
        <w:pStyle w:val="Odstavecseseznamem"/>
        <w:numPr>
          <w:ilvl w:val="0"/>
          <w:numId w:val="29"/>
        </w:numPr>
      </w:pPr>
      <w:r>
        <w:t>Zapouzdření také umožňuje snadnější správu programu a jeho údržb</w:t>
      </w:r>
      <w:r>
        <w:t>u</w:t>
      </w:r>
    </w:p>
    <w:p w14:paraId="36138E7E" w14:textId="77777777" w:rsidR="00807B78" w:rsidRDefault="00807B78">
      <w:pPr>
        <w:spacing w:line="259" w:lineRule="auto"/>
      </w:pPr>
      <w:r>
        <w:br w:type="page"/>
      </w:r>
    </w:p>
    <w:p w14:paraId="5DB54B42" w14:textId="5271B885" w:rsidR="00807B78" w:rsidRDefault="00807B78" w:rsidP="00807B78">
      <w:pPr>
        <w:pStyle w:val="Nadpis1"/>
        <w:spacing w:before="0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4384" behindDoc="0" locked="0" layoutInCell="1" allowOverlap="1" wp14:anchorId="35199BCB" wp14:editId="04D10EDB">
            <wp:simplePos x="0" y="0"/>
            <wp:positionH relativeFrom="margin">
              <wp:align>right</wp:align>
            </wp:positionH>
            <wp:positionV relativeFrom="paragraph">
              <wp:posOffset>85</wp:posOffset>
            </wp:positionV>
            <wp:extent cx="5760720" cy="8890"/>
            <wp:effectExtent l="0" t="0" r="0" b="0"/>
            <wp:wrapNone/>
            <wp:docPr id="18675207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20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07B78">
        <w:t>Metody pro nastavení/získání zapouzdřených dat – implementace</w:t>
      </w:r>
    </w:p>
    <w:p w14:paraId="115D9D0D" w14:textId="1EB26F4D" w:rsidR="00807B78" w:rsidRDefault="00807B78" w:rsidP="00807B78">
      <w:pPr>
        <w:pStyle w:val="Odstavecseseznamem"/>
        <w:numPr>
          <w:ilvl w:val="0"/>
          <w:numId w:val="30"/>
        </w:numPr>
      </w:pPr>
      <w:proofErr w:type="spellStart"/>
      <w:r>
        <w:t>Gettery</w:t>
      </w:r>
      <w:proofErr w:type="spellEnd"/>
    </w:p>
    <w:p w14:paraId="317EDD26" w14:textId="77777777" w:rsidR="00807B78" w:rsidRDefault="00807B78" w:rsidP="00807B78">
      <w:pPr>
        <w:pStyle w:val="Odstavecseseznamem"/>
        <w:numPr>
          <w:ilvl w:val="1"/>
          <w:numId w:val="30"/>
        </w:numPr>
      </w:pPr>
      <w:r>
        <w:t>S</w:t>
      </w:r>
      <w:r w:rsidRPr="00807B78">
        <w:t>louží k získání hodnoty zapouzdřeného datového atributu</w:t>
      </w:r>
    </w:p>
    <w:p w14:paraId="3781555A" w14:textId="26E4C5A4" w:rsidR="00807B78" w:rsidRDefault="00807B78" w:rsidP="00807B78">
      <w:pPr>
        <w:pStyle w:val="Odstavecseseznamem"/>
        <w:numPr>
          <w:ilvl w:val="1"/>
          <w:numId w:val="30"/>
        </w:numPr>
      </w:pPr>
      <w:r w:rsidRPr="00807B78">
        <w:t>Tyto metody mají obvykle název, který odpovídá názvu datového atributu, a jejich návratovou hodnotou je hodnota datového atributu</w:t>
      </w:r>
    </w:p>
    <w:p w14:paraId="43606697" w14:textId="68BC4FBD" w:rsidR="00807B78" w:rsidRDefault="00807B78" w:rsidP="00807B78">
      <w:pPr>
        <w:pStyle w:val="Odstavecseseznamem"/>
        <w:ind w:left="1440"/>
      </w:pPr>
      <w:r w:rsidRPr="00807B78">
        <w:drawing>
          <wp:inline distT="0" distB="0" distL="0" distR="0" wp14:anchorId="1B4BE618" wp14:editId="49C6F7CA">
            <wp:extent cx="2219635" cy="781159"/>
            <wp:effectExtent l="0" t="0" r="9525" b="0"/>
            <wp:docPr id="229398100" name="Obrázek 1" descr="Obsah obrázku text, interiér, ve tmě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98100" name="Obrázek 1" descr="Obsah obrázku text, interiér, ve tmě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2AF1" w14:textId="4E072C73" w:rsidR="00807B78" w:rsidRDefault="00807B78" w:rsidP="00807B78">
      <w:pPr>
        <w:pStyle w:val="Odstavecseseznamem"/>
        <w:numPr>
          <w:ilvl w:val="0"/>
          <w:numId w:val="30"/>
        </w:numPr>
      </w:pPr>
      <w:proofErr w:type="spellStart"/>
      <w:r>
        <w:t>Settery</w:t>
      </w:r>
      <w:proofErr w:type="spellEnd"/>
    </w:p>
    <w:p w14:paraId="5F124F9B" w14:textId="1B14A66F" w:rsidR="00807B78" w:rsidRDefault="00807B78" w:rsidP="00807B78">
      <w:pPr>
        <w:pStyle w:val="Odstavecseseznamem"/>
        <w:numPr>
          <w:ilvl w:val="1"/>
          <w:numId w:val="30"/>
        </w:numPr>
      </w:pPr>
      <w:r>
        <w:t>S</w:t>
      </w:r>
      <w:r w:rsidRPr="00807B78">
        <w:t>louží k nastavení hodnoty zapouzdřeného datového atributu</w:t>
      </w:r>
    </w:p>
    <w:p w14:paraId="52D16397" w14:textId="0718D78F" w:rsidR="00807B78" w:rsidRDefault="00807B78" w:rsidP="00807B78">
      <w:pPr>
        <w:pStyle w:val="Odstavecseseznamem"/>
        <w:numPr>
          <w:ilvl w:val="1"/>
          <w:numId w:val="30"/>
        </w:numPr>
      </w:pPr>
      <w:r w:rsidRPr="00807B78">
        <w:t>Tyto metody obvykle mají název, který začíná slovem "set", následovaným názvem datového atributu, a jako argument přijímají novou hodnotu pro tento atribut</w:t>
      </w:r>
    </w:p>
    <w:p w14:paraId="2D4C6917" w14:textId="7191079E" w:rsidR="00807B78" w:rsidRDefault="00807B78" w:rsidP="00807B78">
      <w:pPr>
        <w:pStyle w:val="Odstavecseseznamem"/>
        <w:ind w:left="1440"/>
      </w:pPr>
      <w:r w:rsidRPr="00807B78">
        <w:drawing>
          <wp:inline distT="0" distB="0" distL="0" distR="0" wp14:anchorId="63DE3272" wp14:editId="5E422C49">
            <wp:extent cx="3077004" cy="704948"/>
            <wp:effectExtent l="0" t="0" r="9525" b="0"/>
            <wp:docPr id="1813335217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35217" name="Obrázek 1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D6B3" w14:textId="49134406" w:rsidR="00807B78" w:rsidRDefault="00F93CA3" w:rsidP="00807B78">
      <w:pPr>
        <w:pStyle w:val="Odstavecseseznamem"/>
        <w:numPr>
          <w:ilvl w:val="0"/>
          <w:numId w:val="30"/>
        </w:numPr>
      </w:pPr>
      <w:r>
        <w:rPr>
          <w:noProof/>
          <w14:ligatures w14:val="standardContextual"/>
        </w:rPr>
        <w:drawing>
          <wp:anchor distT="0" distB="0" distL="114300" distR="114300" simplePos="0" relativeHeight="251665408" behindDoc="0" locked="0" layoutInCell="1" allowOverlap="1" wp14:anchorId="1D42FE5C" wp14:editId="48CD9DBD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5760720" cy="8890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85362083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620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7B78" w:rsidRPr="00807B78">
        <w:t xml:space="preserve">Použití </w:t>
      </w:r>
      <w:proofErr w:type="spellStart"/>
      <w:r w:rsidR="00807B78" w:rsidRPr="00807B78">
        <w:t>getterů</w:t>
      </w:r>
      <w:proofErr w:type="spellEnd"/>
      <w:r w:rsidR="00807B78" w:rsidRPr="00807B78">
        <w:t xml:space="preserve"> a </w:t>
      </w:r>
      <w:proofErr w:type="spellStart"/>
      <w:r w:rsidR="00807B78" w:rsidRPr="00807B78">
        <w:t>setterů</w:t>
      </w:r>
      <w:proofErr w:type="spellEnd"/>
      <w:r w:rsidR="00807B78" w:rsidRPr="00807B78">
        <w:t xml:space="preserve"> umožňuje zapouzdřit data a skrýt je před uživatelem třídy. Uživatel třídy tak nemůže přistupovat k datům přímo, ale pouze pomocí definovaných metod. Tímto způsobem se minimalizuje riziko nesprávné manipulace s daty a zvyšuje se bezpečnost a správnost programu</w:t>
      </w:r>
    </w:p>
    <w:p w14:paraId="212E9A37" w14:textId="50257C02" w:rsidR="00F93CA3" w:rsidRDefault="00F93CA3" w:rsidP="00F93CA3">
      <w:pPr>
        <w:pStyle w:val="Nadpis1"/>
        <w:spacing w:before="120"/>
      </w:pPr>
      <w:r>
        <w:t xml:space="preserve"> </w:t>
      </w:r>
      <w:r>
        <w:t>Zapouzdření a modifikátory přístupu v souvislosti s</w:t>
      </w:r>
      <w:r>
        <w:t> </w:t>
      </w:r>
      <w:r>
        <w:t>dědičností</w:t>
      </w:r>
    </w:p>
    <w:p w14:paraId="16844254" w14:textId="77777777" w:rsidR="00F93CA3" w:rsidRDefault="00F93CA3" w:rsidP="00F93CA3">
      <w:pPr>
        <w:pStyle w:val="Odstavecseseznamem"/>
        <w:numPr>
          <w:ilvl w:val="0"/>
          <w:numId w:val="30"/>
        </w:numPr>
      </w:pPr>
      <w:r>
        <w:t>V dědičnosti jsou třídy organizovány do hierarchie, kde jsou třídy potomky jiných tříd (rodičů). Potomci dědí vlastnosti a metody svých rodičů a mohou přidávat nebo přepisovat další metody a vlastnosti</w:t>
      </w:r>
    </w:p>
    <w:p w14:paraId="67BA1DE4" w14:textId="496D482D" w:rsidR="00F93CA3" w:rsidRDefault="00F93CA3" w:rsidP="00F93CA3">
      <w:pPr>
        <w:pStyle w:val="Odstavecseseznamem"/>
        <w:numPr>
          <w:ilvl w:val="0"/>
          <w:numId w:val="30"/>
        </w:numPr>
      </w:pPr>
      <w:r>
        <w:t xml:space="preserve">V kontextu zapouzdření znamená, že potomci mohou mít přístup ke všem vlastnostem a metodám svých rodičů, které jsou </w:t>
      </w:r>
      <w:r>
        <w:t>public</w:t>
      </w:r>
      <w:r>
        <w:t xml:space="preserve"> nebo</w:t>
      </w:r>
      <w:r>
        <w:t xml:space="preserve"> </w:t>
      </w:r>
      <w:proofErr w:type="spellStart"/>
      <w:r>
        <w:t>protected</w:t>
      </w:r>
      <w:proofErr w:type="spellEnd"/>
    </w:p>
    <w:p w14:paraId="7256BF8A" w14:textId="27148701" w:rsidR="00F93CA3" w:rsidRDefault="00F93CA3" w:rsidP="00F93CA3">
      <w:pPr>
        <w:pStyle w:val="Odstavecseseznamem"/>
        <w:numPr>
          <w:ilvl w:val="0"/>
          <w:numId w:val="30"/>
        </w:numPr>
      </w:pPr>
      <w:r>
        <w:t xml:space="preserve">Modifikátory přístupu v tomto kontextu určují, zda jsou vlastnosti a metody děděny potomkům a zda mohou být potomci tyto vlastnosti a metody </w:t>
      </w:r>
      <w:r>
        <w:t>přistupovat</w:t>
      </w:r>
      <w:r>
        <w:t xml:space="preserve"> nebo je přepisovat</w:t>
      </w:r>
    </w:p>
    <w:p w14:paraId="37D723E5" w14:textId="77777777" w:rsidR="008E2015" w:rsidRDefault="008E2015" w:rsidP="008E2015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0A56E" wp14:editId="29176F5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848350" cy="0"/>
                <wp:effectExtent l="0" t="0" r="0" b="0"/>
                <wp:wrapNone/>
                <wp:docPr id="799056043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7712A" id="Přímá spojnice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0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>Prakticky:</w:t>
      </w:r>
    </w:p>
    <w:p w14:paraId="4570DD49" w14:textId="31916F38" w:rsidR="008E2015" w:rsidRDefault="0025167F" w:rsidP="0025167F">
      <w:pPr>
        <w:pStyle w:val="Odstavecseseznamem"/>
        <w:numPr>
          <w:ilvl w:val="0"/>
          <w:numId w:val="31"/>
        </w:numPr>
      </w:pPr>
      <w:r>
        <w:t>Připravená třída, pomocí zapouzdření doplnit metody pro práci s atributy, nastavení přístupu atributů</w:t>
      </w:r>
    </w:p>
    <w:p w14:paraId="3FEE88DE" w14:textId="77777777" w:rsidR="006D6AE4" w:rsidRPr="008E2015" w:rsidRDefault="006D6AE4" w:rsidP="008E2015"/>
    <w:sectPr w:rsidR="006D6AE4" w:rsidRPr="008E2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71E"/>
    <w:multiLevelType w:val="hybridMultilevel"/>
    <w:tmpl w:val="1D92C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4214B"/>
    <w:multiLevelType w:val="hybridMultilevel"/>
    <w:tmpl w:val="FCF6ED5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F32B8"/>
    <w:multiLevelType w:val="hybridMultilevel"/>
    <w:tmpl w:val="2B9E9556"/>
    <w:lvl w:ilvl="0" w:tplc="2CF4DDDE">
      <w:start w:val="1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255FF6"/>
    <w:multiLevelType w:val="hybridMultilevel"/>
    <w:tmpl w:val="3E1C0F60"/>
    <w:lvl w:ilvl="0" w:tplc="F0FCB38A">
      <w:start w:val="1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10528E"/>
    <w:multiLevelType w:val="hybridMultilevel"/>
    <w:tmpl w:val="947E1F32"/>
    <w:lvl w:ilvl="0" w:tplc="79AEA5AE">
      <w:start w:val="1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78736A"/>
    <w:multiLevelType w:val="hybridMultilevel"/>
    <w:tmpl w:val="ECA8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C17F7"/>
    <w:multiLevelType w:val="hybridMultilevel"/>
    <w:tmpl w:val="27DC75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C2EF6"/>
    <w:multiLevelType w:val="hybridMultilevel"/>
    <w:tmpl w:val="6F80FCBA"/>
    <w:lvl w:ilvl="0" w:tplc="0405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BD90CA3"/>
    <w:multiLevelType w:val="hybridMultilevel"/>
    <w:tmpl w:val="1090B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B43C9D"/>
    <w:multiLevelType w:val="hybridMultilevel"/>
    <w:tmpl w:val="0DD275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D54213"/>
    <w:multiLevelType w:val="hybridMultilevel"/>
    <w:tmpl w:val="0D6652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EB535B"/>
    <w:multiLevelType w:val="hybridMultilevel"/>
    <w:tmpl w:val="0FBCE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92027"/>
    <w:multiLevelType w:val="hybridMultilevel"/>
    <w:tmpl w:val="BB7AB322"/>
    <w:lvl w:ilvl="0" w:tplc="45E4C6B6">
      <w:start w:val="1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5FC4608"/>
    <w:multiLevelType w:val="hybridMultilevel"/>
    <w:tmpl w:val="EBD28E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7528C"/>
    <w:multiLevelType w:val="hybridMultilevel"/>
    <w:tmpl w:val="2646A9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8C0F28"/>
    <w:multiLevelType w:val="hybridMultilevel"/>
    <w:tmpl w:val="3B047C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F4276"/>
    <w:multiLevelType w:val="hybridMultilevel"/>
    <w:tmpl w:val="777EBA6E"/>
    <w:lvl w:ilvl="0" w:tplc="0FF0E360">
      <w:start w:val="8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3072F60"/>
    <w:multiLevelType w:val="hybridMultilevel"/>
    <w:tmpl w:val="633EC8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12A1A"/>
    <w:multiLevelType w:val="hybridMultilevel"/>
    <w:tmpl w:val="AC327EF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4041B4"/>
    <w:multiLevelType w:val="hybridMultilevel"/>
    <w:tmpl w:val="6918284C"/>
    <w:lvl w:ilvl="0" w:tplc="CEC875E6">
      <w:start w:val="13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AA240C5"/>
    <w:multiLevelType w:val="hybridMultilevel"/>
    <w:tmpl w:val="E9E698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762648"/>
    <w:multiLevelType w:val="hybridMultilevel"/>
    <w:tmpl w:val="B32E61C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20F15FE"/>
    <w:multiLevelType w:val="hybridMultilevel"/>
    <w:tmpl w:val="BC1AE4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041B76"/>
    <w:multiLevelType w:val="hybridMultilevel"/>
    <w:tmpl w:val="48DA59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295114"/>
    <w:multiLevelType w:val="hybridMultilevel"/>
    <w:tmpl w:val="6BD8D1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A74881"/>
    <w:multiLevelType w:val="hybridMultilevel"/>
    <w:tmpl w:val="6C6ABF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642C1"/>
    <w:multiLevelType w:val="hybridMultilevel"/>
    <w:tmpl w:val="5EA451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D36DB6"/>
    <w:multiLevelType w:val="hybridMultilevel"/>
    <w:tmpl w:val="4CF830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C6A78"/>
    <w:multiLevelType w:val="hybridMultilevel"/>
    <w:tmpl w:val="AE581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7595E"/>
    <w:multiLevelType w:val="hybridMultilevel"/>
    <w:tmpl w:val="53F66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E0582D"/>
    <w:multiLevelType w:val="hybridMultilevel"/>
    <w:tmpl w:val="F69A02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4117513">
    <w:abstractNumId w:val="3"/>
  </w:num>
  <w:num w:numId="2" w16cid:durableId="1850370732">
    <w:abstractNumId w:val="29"/>
  </w:num>
  <w:num w:numId="3" w16cid:durableId="698624471">
    <w:abstractNumId w:val="14"/>
  </w:num>
  <w:num w:numId="4" w16cid:durableId="1216040517">
    <w:abstractNumId w:val="10"/>
  </w:num>
  <w:num w:numId="5" w16cid:durableId="2107340139">
    <w:abstractNumId w:val="20"/>
  </w:num>
  <w:num w:numId="6" w16cid:durableId="1798252676">
    <w:abstractNumId w:val="5"/>
  </w:num>
  <w:num w:numId="7" w16cid:durableId="319039189">
    <w:abstractNumId w:val="6"/>
  </w:num>
  <w:num w:numId="8" w16cid:durableId="62603404">
    <w:abstractNumId w:val="8"/>
  </w:num>
  <w:num w:numId="9" w16cid:durableId="15009743">
    <w:abstractNumId w:val="4"/>
  </w:num>
  <w:num w:numId="10" w16cid:durableId="259875321">
    <w:abstractNumId w:val="2"/>
  </w:num>
  <w:num w:numId="11" w16cid:durableId="1754930361">
    <w:abstractNumId w:val="24"/>
  </w:num>
  <w:num w:numId="12" w16cid:durableId="509032835">
    <w:abstractNumId w:val="11"/>
  </w:num>
  <w:num w:numId="13" w16cid:durableId="637413516">
    <w:abstractNumId w:val="13"/>
  </w:num>
  <w:num w:numId="14" w16cid:durableId="999694802">
    <w:abstractNumId w:val="15"/>
  </w:num>
  <w:num w:numId="15" w16cid:durableId="1711539258">
    <w:abstractNumId w:val="19"/>
  </w:num>
  <w:num w:numId="16" w16cid:durableId="1178696014">
    <w:abstractNumId w:val="26"/>
  </w:num>
  <w:num w:numId="17" w16cid:durableId="1839494838">
    <w:abstractNumId w:val="16"/>
  </w:num>
  <w:num w:numId="18" w16cid:durableId="54395268">
    <w:abstractNumId w:val="1"/>
  </w:num>
  <w:num w:numId="19" w16cid:durableId="1698239072">
    <w:abstractNumId w:val="22"/>
  </w:num>
  <w:num w:numId="20" w16cid:durableId="365956581">
    <w:abstractNumId w:val="28"/>
  </w:num>
  <w:num w:numId="21" w16cid:durableId="851453851">
    <w:abstractNumId w:val="18"/>
  </w:num>
  <w:num w:numId="22" w16cid:durableId="1248344114">
    <w:abstractNumId w:val="12"/>
  </w:num>
  <w:num w:numId="23" w16cid:durableId="2074963441">
    <w:abstractNumId w:val="0"/>
  </w:num>
  <w:num w:numId="24" w16cid:durableId="1351103550">
    <w:abstractNumId w:val="30"/>
  </w:num>
  <w:num w:numId="25" w16cid:durableId="2133013536">
    <w:abstractNumId w:val="21"/>
  </w:num>
  <w:num w:numId="26" w16cid:durableId="1139109013">
    <w:abstractNumId w:val="25"/>
  </w:num>
  <w:num w:numId="27" w16cid:durableId="1369525086">
    <w:abstractNumId w:val="7"/>
  </w:num>
  <w:num w:numId="28" w16cid:durableId="976955639">
    <w:abstractNumId w:val="17"/>
  </w:num>
  <w:num w:numId="29" w16cid:durableId="873467867">
    <w:abstractNumId w:val="27"/>
  </w:num>
  <w:num w:numId="30" w16cid:durableId="396364706">
    <w:abstractNumId w:val="23"/>
  </w:num>
  <w:num w:numId="31" w16cid:durableId="19661536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08"/>
    <w:rsid w:val="00041508"/>
    <w:rsid w:val="0025167F"/>
    <w:rsid w:val="002C4D0D"/>
    <w:rsid w:val="002E33B4"/>
    <w:rsid w:val="0033654C"/>
    <w:rsid w:val="00617028"/>
    <w:rsid w:val="006D6AE4"/>
    <w:rsid w:val="006E3E3E"/>
    <w:rsid w:val="00807B78"/>
    <w:rsid w:val="008E2015"/>
    <w:rsid w:val="00B655C0"/>
    <w:rsid w:val="00F32A09"/>
    <w:rsid w:val="00F93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1139F"/>
  <w15:chartTrackingRefBased/>
  <w15:docId w15:val="{AD429A24-5AD3-4448-A118-4753B27C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E2015"/>
    <w:pPr>
      <w:spacing w:line="254" w:lineRule="auto"/>
    </w:pPr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8E201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E20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E2015"/>
    <w:rPr>
      <w:rFonts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8E2015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8E20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E2015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Odstavecseseznamem">
    <w:name w:val="List Paragraph"/>
    <w:basedOn w:val="Normln"/>
    <w:uiPriority w:val="34"/>
    <w:qFormat/>
    <w:rsid w:val="008E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531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5</cp:revision>
  <dcterms:created xsi:type="dcterms:W3CDTF">2023-04-30T09:21:00Z</dcterms:created>
  <dcterms:modified xsi:type="dcterms:W3CDTF">2023-04-30T09:42:00Z</dcterms:modified>
</cp:coreProperties>
</file>