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3A87" w14:textId="29E38305" w:rsidR="004568C0" w:rsidRDefault="009D64E5" w:rsidP="009D64E5">
      <w:pPr>
        <w:pStyle w:val="Maturita"/>
      </w:pPr>
      <w:bookmarkStart w:id="0" w:name="_Hlk126605574"/>
      <w:r>
        <w:t xml:space="preserve">1. </w:t>
      </w:r>
      <w:r w:rsidR="004568C0">
        <w:t>Základní počítačové komponenty</w:t>
      </w:r>
    </w:p>
    <w:p w14:paraId="57BF0250" w14:textId="77777777" w:rsidR="004568C0" w:rsidRPr="00073F85" w:rsidRDefault="004568C0" w:rsidP="004568C0">
      <w:pPr>
        <w:pStyle w:val="Nadpis1"/>
      </w:pPr>
      <w:r w:rsidRPr="00073F85">
        <w:t>Case – počítačová skříň</w:t>
      </w:r>
    </w:p>
    <w:p w14:paraId="55C89206" w14:textId="77777777" w:rsidR="004568C0" w:rsidRPr="00073F85" w:rsidRDefault="004568C0" w:rsidP="00F53305">
      <w:pPr>
        <w:pStyle w:val="Odstavce20"/>
      </w:pPr>
      <w:proofErr w:type="gramStart"/>
      <w:r w:rsidRPr="00073F85">
        <w:t>Slouží</w:t>
      </w:r>
      <w:proofErr w:type="gramEnd"/>
      <w:r w:rsidRPr="00073F85">
        <w:t xml:space="preserve"> k upevnění všech komponent.</w:t>
      </w:r>
    </w:p>
    <w:p w14:paraId="0A96DDA7" w14:textId="77777777" w:rsidR="004568C0" w:rsidRPr="00073F85" w:rsidRDefault="004568C0" w:rsidP="00F53305">
      <w:pPr>
        <w:pStyle w:val="Odstavce20"/>
      </w:pPr>
      <w:r w:rsidRPr="00073F85">
        <w:t xml:space="preserve">Velikosti: Big Tower, </w:t>
      </w:r>
      <w:proofErr w:type="spellStart"/>
      <w:r w:rsidRPr="00073F85">
        <w:t>Midi</w:t>
      </w:r>
      <w:proofErr w:type="spellEnd"/>
      <w:r w:rsidRPr="00073F85">
        <w:t xml:space="preserve"> Tower, Mini Tower</w:t>
      </w:r>
    </w:p>
    <w:p w14:paraId="58C2119B" w14:textId="77777777" w:rsidR="004568C0" w:rsidRPr="00073F85" w:rsidRDefault="004568C0" w:rsidP="00F53305">
      <w:pPr>
        <w:pStyle w:val="Odstavce20"/>
      </w:pPr>
      <w:r w:rsidRPr="00073F85">
        <w:t>Při výběru je důležité se dívat</w:t>
      </w:r>
    </w:p>
    <w:p w14:paraId="282A3B28" w14:textId="77777777" w:rsidR="004568C0" w:rsidRPr="00073F85" w:rsidRDefault="004568C0" w:rsidP="00F53305">
      <w:pPr>
        <w:pStyle w:val="Odstavce20"/>
      </w:pPr>
      <w:r w:rsidRPr="00073F85">
        <w:t xml:space="preserve">Jakou velikost základní desky podporuje (EATX, ATX, </w:t>
      </w:r>
      <w:proofErr w:type="spellStart"/>
      <w:r w:rsidRPr="00073F85">
        <w:t>mATX</w:t>
      </w:r>
      <w:proofErr w:type="spellEnd"/>
      <w:r w:rsidRPr="00073F85">
        <w:t xml:space="preserve">, </w:t>
      </w:r>
      <w:proofErr w:type="spellStart"/>
      <w:r w:rsidRPr="00073F85">
        <w:t>mITX</w:t>
      </w:r>
      <w:proofErr w:type="spellEnd"/>
      <w:r w:rsidRPr="00073F85">
        <w:t>)</w:t>
      </w:r>
    </w:p>
    <w:p w14:paraId="772C2AD2" w14:textId="77777777" w:rsidR="004568C0" w:rsidRPr="00073F85" w:rsidRDefault="004568C0" w:rsidP="00F53305">
      <w:pPr>
        <w:pStyle w:val="Odstavce20"/>
        <w:rPr>
          <w:lang w:eastAsia="cs-CZ"/>
        </w:rPr>
      </w:pPr>
      <w:r w:rsidRPr="00073F85">
        <w:t>Počet slotů na větráky nebo na disky</w:t>
      </w:r>
    </w:p>
    <w:p w14:paraId="7473AA74" w14:textId="77777777" w:rsidR="004568C0" w:rsidRPr="00073F85" w:rsidRDefault="004568C0" w:rsidP="004568C0">
      <w:pPr>
        <w:pStyle w:val="Nadpis1"/>
      </w:pPr>
      <w:r w:rsidRPr="00073F85">
        <w:t>PSU, UPS</w:t>
      </w:r>
    </w:p>
    <w:p w14:paraId="145F2133" w14:textId="77777777" w:rsidR="004568C0" w:rsidRPr="00073F85" w:rsidRDefault="004568C0" w:rsidP="004568C0">
      <w:pPr>
        <w:pStyle w:val="Nadpis2"/>
      </w:pPr>
      <w:r w:rsidRPr="00073F85">
        <w:t xml:space="preserve">PSU = </w:t>
      </w:r>
      <w:proofErr w:type="spellStart"/>
      <w:r w:rsidRPr="00073F85">
        <w:t>Power</w:t>
      </w:r>
      <w:proofErr w:type="spellEnd"/>
      <w:r w:rsidRPr="00073F85">
        <w:t xml:space="preserve"> Supply Unit (napájecí zdroj)</w:t>
      </w:r>
    </w:p>
    <w:p w14:paraId="20895B26" w14:textId="77777777" w:rsidR="004568C0" w:rsidRPr="00073F85" w:rsidRDefault="004568C0" w:rsidP="00F53305">
      <w:pPr>
        <w:pStyle w:val="Odstavce20"/>
      </w:pPr>
      <w:proofErr w:type="gramStart"/>
      <w:r w:rsidRPr="00073F85">
        <w:t>Slouží</w:t>
      </w:r>
      <w:proofErr w:type="gramEnd"/>
      <w:r w:rsidRPr="00073F85">
        <w:t xml:space="preserve"> ke zpracování střídavého proudu dodávaného ze sítě na nízké napětí, které je potřebné k napájení komponentů v PC.</w:t>
      </w:r>
    </w:p>
    <w:p w14:paraId="507A8E6E" w14:textId="77777777" w:rsidR="004568C0" w:rsidRPr="00073F85" w:rsidRDefault="004568C0" w:rsidP="00F53305">
      <w:pPr>
        <w:pStyle w:val="Odstavce20"/>
      </w:pPr>
      <w:r w:rsidRPr="00073F85">
        <w:t>Většina napájecích zdrojů spadá do standartu ATX (Existuje i SFX)</w:t>
      </w:r>
    </w:p>
    <w:p w14:paraId="08B6F2B2" w14:textId="77777777" w:rsidR="004568C0" w:rsidRPr="00073F85" w:rsidRDefault="004568C0" w:rsidP="00F53305">
      <w:pPr>
        <w:pStyle w:val="Odstavce20"/>
      </w:pPr>
      <w:r w:rsidRPr="00073F85">
        <w:t xml:space="preserve">Certifikace určuje účinnost zdroje (80 plus bronze, 80 plus </w:t>
      </w:r>
      <w:proofErr w:type="spellStart"/>
      <w:r w:rsidRPr="00073F85">
        <w:t>gold</w:t>
      </w:r>
      <w:proofErr w:type="spellEnd"/>
      <w:r w:rsidRPr="00073F85">
        <w:t xml:space="preserve"> (nejčastější), 80 plus </w:t>
      </w:r>
      <w:proofErr w:type="spellStart"/>
      <w:r w:rsidRPr="00073F85">
        <w:t>titanium</w:t>
      </w:r>
      <w:proofErr w:type="spellEnd"/>
      <w:r w:rsidRPr="00073F85">
        <w:t xml:space="preserve"> (nejlepší)</w:t>
      </w:r>
    </w:p>
    <w:p w14:paraId="6D895D3E" w14:textId="77777777" w:rsidR="004568C0" w:rsidRPr="00073F85" w:rsidRDefault="004568C0" w:rsidP="004568C0">
      <w:pPr>
        <w:pStyle w:val="Nadpis2"/>
      </w:pPr>
      <w:r w:rsidRPr="00073F85">
        <w:t xml:space="preserve">UPS = </w:t>
      </w:r>
      <w:proofErr w:type="spellStart"/>
      <w:r w:rsidRPr="00073F85">
        <w:t>Uninterruptible</w:t>
      </w:r>
      <w:proofErr w:type="spellEnd"/>
      <w:r w:rsidRPr="00073F85">
        <w:t xml:space="preserve"> </w:t>
      </w:r>
      <w:proofErr w:type="spellStart"/>
      <w:r w:rsidRPr="00073F85">
        <w:t>Power</w:t>
      </w:r>
      <w:proofErr w:type="spellEnd"/>
      <w:r w:rsidRPr="00073F85">
        <w:t xml:space="preserve"> Supply/Source (zdroj nepřerušovaného napájení)</w:t>
      </w:r>
    </w:p>
    <w:p w14:paraId="49CB17C6" w14:textId="77777777" w:rsidR="004568C0" w:rsidRPr="00073F85" w:rsidRDefault="004568C0" w:rsidP="00F53305">
      <w:pPr>
        <w:pStyle w:val="Odstavce20"/>
      </w:pPr>
      <w:r w:rsidRPr="00073F85">
        <w:t>Dodává a udržuje energii pro případný výpadek proudu, aby stroje nebyli bez napájení</w:t>
      </w:r>
    </w:p>
    <w:p w14:paraId="0F5BD156" w14:textId="77777777" w:rsidR="004568C0" w:rsidRPr="00073F85" w:rsidRDefault="004568C0" w:rsidP="00F53305">
      <w:pPr>
        <w:pStyle w:val="Odstavce20"/>
      </w:pPr>
      <w:r w:rsidRPr="00073F85">
        <w:t>Toto zařízení se používá hlavně u počítačů nebo serverů, které musí být stále spuštěné</w:t>
      </w:r>
    </w:p>
    <w:p w14:paraId="165E3898" w14:textId="77777777" w:rsidR="004568C0" w:rsidRPr="00073F85" w:rsidRDefault="004568C0" w:rsidP="004568C0">
      <w:pPr>
        <w:pStyle w:val="Nadpis1"/>
      </w:pPr>
      <w:proofErr w:type="spellStart"/>
      <w:r w:rsidRPr="00073F85">
        <w:t>MotherBoard</w:t>
      </w:r>
      <w:proofErr w:type="spellEnd"/>
      <w:r w:rsidRPr="00073F85">
        <w:t xml:space="preserve"> – základní deska</w:t>
      </w:r>
    </w:p>
    <w:p w14:paraId="37ADCCB3" w14:textId="77777777" w:rsidR="004568C0" w:rsidRPr="00073F85" w:rsidRDefault="004568C0" w:rsidP="004568C0">
      <w:pPr>
        <w:rPr>
          <w:lang w:eastAsia="cs-CZ"/>
        </w:rPr>
      </w:pPr>
      <w:r w:rsidRPr="00073F85">
        <w:rPr>
          <w:noProof/>
        </w:rPr>
        <w:drawing>
          <wp:inline distT="0" distB="0" distL="0" distR="0" wp14:anchorId="4CFCA68B" wp14:editId="138DFFA3">
            <wp:extent cx="2857500" cy="2555118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195" cy="25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D2AF" w14:textId="77777777" w:rsidR="004568C0" w:rsidRPr="00073F85" w:rsidRDefault="004568C0" w:rsidP="00F53305">
      <w:pPr>
        <w:pStyle w:val="Odstavce20"/>
      </w:pPr>
      <w:r w:rsidRPr="00073F85">
        <w:t>Propojuje všechny komponenty do jednoho celku.</w:t>
      </w:r>
    </w:p>
    <w:p w14:paraId="18A94D62" w14:textId="77777777" w:rsidR="004568C0" w:rsidRPr="00073F85" w:rsidRDefault="004568C0" w:rsidP="00F53305">
      <w:pPr>
        <w:pStyle w:val="Odstavce20"/>
      </w:pPr>
      <w:r w:rsidRPr="00073F85">
        <w:t xml:space="preserve">Klasická základní deska poskytuje zapojení procesoru pomocí </w:t>
      </w:r>
      <w:proofErr w:type="spellStart"/>
      <w:r w:rsidRPr="00073F85">
        <w:t>socketu</w:t>
      </w:r>
      <w:proofErr w:type="spellEnd"/>
      <w:r w:rsidRPr="00073F85">
        <w:t xml:space="preserve"> (CPU) a operační paměti (RAM) pomocí DDR slotů a dále se dá pomocí rozšiřujících slotů PCI-E připojit např. grafická/zvuková karta</w:t>
      </w:r>
    </w:p>
    <w:p w14:paraId="320A58DB" w14:textId="77777777" w:rsidR="004568C0" w:rsidRPr="00073F85" w:rsidRDefault="004568C0" w:rsidP="00F53305">
      <w:pPr>
        <w:pStyle w:val="Odstavce20"/>
      </w:pPr>
      <w:r w:rsidRPr="00073F85">
        <w:t xml:space="preserve">Je na ní umístěna ROM (energeticky nezávislá </w:t>
      </w:r>
      <w:proofErr w:type="spellStart"/>
      <w:r w:rsidRPr="00073F85">
        <w:t>pamět</w:t>
      </w:r>
      <w:proofErr w:type="spellEnd"/>
      <w:r w:rsidRPr="00073F85">
        <w:t xml:space="preserve">) a </w:t>
      </w:r>
      <w:proofErr w:type="gramStart"/>
      <w:r w:rsidRPr="00073F85">
        <w:t>BIOS .</w:t>
      </w:r>
      <w:proofErr w:type="gramEnd"/>
    </w:p>
    <w:p w14:paraId="51FFA27F" w14:textId="77777777" w:rsidR="004568C0" w:rsidRPr="00073F85" w:rsidRDefault="004568C0" w:rsidP="00F53305">
      <w:pPr>
        <w:pStyle w:val="Odstavce20"/>
      </w:pPr>
      <w:r w:rsidRPr="00073F85">
        <w:t xml:space="preserve">Obsahuje Chip-set, který se dělí na </w:t>
      </w:r>
      <w:proofErr w:type="spellStart"/>
      <w:r w:rsidRPr="00073F85">
        <w:t>Southbridge</w:t>
      </w:r>
      <w:proofErr w:type="spellEnd"/>
      <w:r w:rsidRPr="00073F85">
        <w:t xml:space="preserve"> a </w:t>
      </w:r>
      <w:proofErr w:type="spellStart"/>
      <w:r w:rsidRPr="00073F85">
        <w:t>Northbridge</w:t>
      </w:r>
      <w:proofErr w:type="spellEnd"/>
      <w:r w:rsidRPr="00073F85">
        <w:t xml:space="preserve"> (Staré)</w:t>
      </w:r>
    </w:p>
    <w:p w14:paraId="5709D347" w14:textId="77777777" w:rsidR="004568C0" w:rsidRPr="00073F85" w:rsidRDefault="004568C0" w:rsidP="00F53305">
      <w:pPr>
        <w:pStyle w:val="Odstavce20"/>
      </w:pPr>
      <w:r w:rsidRPr="00073F85">
        <w:t xml:space="preserve">Dnes funkce </w:t>
      </w:r>
      <w:proofErr w:type="spellStart"/>
      <w:r w:rsidRPr="00073F85">
        <w:t>Northbridge</w:t>
      </w:r>
      <w:proofErr w:type="spellEnd"/>
      <w:r w:rsidRPr="00073F85">
        <w:t xml:space="preserve"> je zabudovaná v CPU a </w:t>
      </w:r>
      <w:proofErr w:type="spellStart"/>
      <w:r w:rsidRPr="00073F85">
        <w:t>Southbridge</w:t>
      </w:r>
      <w:proofErr w:type="spellEnd"/>
      <w:r w:rsidRPr="00073F85">
        <w:t xml:space="preserve"> se nyní říká </w:t>
      </w:r>
      <w:proofErr w:type="spellStart"/>
      <w:r w:rsidRPr="00073F85">
        <w:t>Chipset</w:t>
      </w:r>
      <w:proofErr w:type="spellEnd"/>
      <w:r w:rsidRPr="00073F85">
        <w:t xml:space="preserve"> nebo PCH – </w:t>
      </w:r>
      <w:proofErr w:type="spellStart"/>
      <w:r w:rsidRPr="00073F85">
        <w:t>Platform</w:t>
      </w:r>
      <w:proofErr w:type="spellEnd"/>
      <w:r w:rsidRPr="00073F85">
        <w:t xml:space="preserve"> </w:t>
      </w:r>
      <w:proofErr w:type="spellStart"/>
      <w:r w:rsidRPr="00073F85">
        <w:t>Controller</w:t>
      </w:r>
      <w:proofErr w:type="spellEnd"/>
      <w:r w:rsidRPr="00073F85">
        <w:t xml:space="preserve"> Hub</w:t>
      </w:r>
    </w:p>
    <w:p w14:paraId="2EFB2F46" w14:textId="77777777" w:rsidR="004568C0" w:rsidRPr="00073F85" w:rsidRDefault="004568C0" w:rsidP="00F53305">
      <w:pPr>
        <w:pStyle w:val="Odstavce20"/>
      </w:pPr>
      <w:r w:rsidRPr="00073F85">
        <w:t>Funkce „</w:t>
      </w:r>
      <w:proofErr w:type="spellStart"/>
      <w:r w:rsidRPr="00073F85">
        <w:t>NorthBridge</w:t>
      </w:r>
      <w:proofErr w:type="spellEnd"/>
      <w:r w:rsidRPr="00073F85">
        <w:t>“ – Připojení k RAM a PCIE</w:t>
      </w:r>
    </w:p>
    <w:p w14:paraId="75515A28" w14:textId="6A8622E3" w:rsidR="004568C0" w:rsidRDefault="004568C0" w:rsidP="00F53305">
      <w:pPr>
        <w:pStyle w:val="Odstavce20"/>
      </w:pPr>
      <w:r w:rsidRPr="00073F85">
        <w:t>Funkce „</w:t>
      </w:r>
      <w:proofErr w:type="spellStart"/>
      <w:r w:rsidRPr="00073F85">
        <w:t>SouthBridge</w:t>
      </w:r>
      <w:proofErr w:type="spellEnd"/>
      <w:r w:rsidRPr="00073F85">
        <w:t>“ – Připojení k USB, SATA, Network (Pomalejší funkce)</w:t>
      </w:r>
    </w:p>
    <w:p w14:paraId="42D0567A" w14:textId="77777777" w:rsidR="004568C0" w:rsidRPr="00073F85" w:rsidRDefault="004568C0" w:rsidP="004568C0">
      <w:pPr>
        <w:pStyle w:val="Nadpis1"/>
      </w:pPr>
      <w:r w:rsidRPr="00073F85">
        <w:lastRenderedPageBreak/>
        <w:t>CPU – procesor</w:t>
      </w:r>
    </w:p>
    <w:p w14:paraId="4D9262EE" w14:textId="77777777" w:rsidR="004568C0" w:rsidRPr="00073F85" w:rsidRDefault="004568C0" w:rsidP="00F53305">
      <w:pPr>
        <w:pStyle w:val="Odstavce20"/>
      </w:pPr>
      <w:r w:rsidRPr="00073F85">
        <w:t>Vykonává strojové instrukce, ze kterých je tvořen počítačový program a obsluhuje jeho vstupy a výstupy.</w:t>
      </w:r>
    </w:p>
    <w:p w14:paraId="03EA31C9" w14:textId="77777777" w:rsidR="004568C0" w:rsidRPr="00073F85" w:rsidRDefault="004568C0" w:rsidP="00F53305">
      <w:pPr>
        <w:pStyle w:val="Odstavce20"/>
      </w:pPr>
      <w:r w:rsidRPr="00073F85">
        <w:t xml:space="preserve">Má-li v sobě více procesorových jednotek, je označována jako </w:t>
      </w:r>
      <w:proofErr w:type="spellStart"/>
      <w:r w:rsidRPr="00073F85">
        <w:t>vícejádrový</w:t>
      </w:r>
      <w:proofErr w:type="spellEnd"/>
      <w:r w:rsidRPr="00073F85">
        <w:t xml:space="preserve"> procesor</w:t>
      </w:r>
    </w:p>
    <w:p w14:paraId="4A84A005" w14:textId="293687FE" w:rsidR="004568C0" w:rsidRPr="00073F85" w:rsidRDefault="004568C0" w:rsidP="00F53305">
      <w:pPr>
        <w:pStyle w:val="Odstavce20"/>
      </w:pPr>
      <w:r w:rsidRPr="00073F85">
        <w:t xml:space="preserve">Co se týče výkonu, je potřeba sledovat jeho taktovací frekvenci (GHz) a počet jader. (Není vždycky </w:t>
      </w:r>
      <w:r w:rsidR="00D05D69" w:rsidRPr="00073F85">
        <w:t>pravda</w:t>
      </w:r>
      <w:r w:rsidRPr="00073F85">
        <w:t>)</w:t>
      </w:r>
    </w:p>
    <w:p w14:paraId="5CFBBBE7" w14:textId="77777777" w:rsidR="004568C0" w:rsidRPr="00073F85" w:rsidRDefault="004568C0" w:rsidP="00F53305">
      <w:pPr>
        <w:pStyle w:val="Odstavce20"/>
      </w:pPr>
      <w:proofErr w:type="spellStart"/>
      <w:r w:rsidRPr="00073F85">
        <w:t>Multithreading</w:t>
      </w:r>
      <w:proofErr w:type="spellEnd"/>
      <w:r w:rsidRPr="00073F85">
        <w:t xml:space="preserve"> – Jedno jádro = více vláken</w:t>
      </w:r>
    </w:p>
    <w:p w14:paraId="40646FD3" w14:textId="77777777" w:rsidR="004568C0" w:rsidRPr="00073F85" w:rsidRDefault="004568C0" w:rsidP="004568C0">
      <w:pPr>
        <w:pStyle w:val="Nadpis1"/>
      </w:pPr>
      <w:r w:rsidRPr="00073F85">
        <w:t>RAM – operační paměť</w:t>
      </w:r>
    </w:p>
    <w:p w14:paraId="6822C27F" w14:textId="77777777" w:rsidR="004568C0" w:rsidRPr="00073F85" w:rsidRDefault="004568C0" w:rsidP="00F53305">
      <w:pPr>
        <w:pStyle w:val="Odstavce20"/>
      </w:pPr>
      <w:r w:rsidRPr="00073F85">
        <w:t>Energeticky závislá paměť</w:t>
      </w:r>
    </w:p>
    <w:p w14:paraId="188C81F8" w14:textId="77777777" w:rsidR="004568C0" w:rsidRPr="00073F85" w:rsidRDefault="004568C0" w:rsidP="00F53305">
      <w:pPr>
        <w:pStyle w:val="Odstavce20"/>
      </w:pPr>
      <w:r w:rsidRPr="00073F85">
        <w:t>K udržení dat potřebuje neustálé napájení.</w:t>
      </w:r>
    </w:p>
    <w:p w14:paraId="6162B5EC" w14:textId="77777777" w:rsidR="004568C0" w:rsidRPr="00073F85" w:rsidRDefault="004568C0" w:rsidP="00F53305">
      <w:pPr>
        <w:pStyle w:val="Odstavce20"/>
      </w:pPr>
      <w:r w:rsidRPr="00073F85">
        <w:t xml:space="preserve">Ukládá se do ní většinou běžící programy počítače a jejich data. </w:t>
      </w:r>
    </w:p>
    <w:p w14:paraId="22EA0CBB" w14:textId="77777777" w:rsidR="004568C0" w:rsidRPr="00073F85" w:rsidRDefault="004568C0" w:rsidP="00F53305">
      <w:pPr>
        <w:pStyle w:val="Odstavce20"/>
      </w:pPr>
      <w:r w:rsidRPr="00073F85">
        <w:t>Paměti současných počítačů, tabletů a chytrých telefonů mají velikost řádu GB.</w:t>
      </w:r>
    </w:p>
    <w:p w14:paraId="07F72E4A" w14:textId="2E1FABB3" w:rsidR="004568C0" w:rsidRDefault="004568C0" w:rsidP="00F53305">
      <w:pPr>
        <w:pStyle w:val="Odstavce20"/>
      </w:pPr>
      <w:r w:rsidRPr="00073F85">
        <w:t xml:space="preserve">Jaké paměti použijeme se řídí použitým </w:t>
      </w:r>
      <w:proofErr w:type="spellStart"/>
      <w:r w:rsidRPr="00073F85">
        <w:t>chipsetem</w:t>
      </w:r>
      <w:proofErr w:type="spellEnd"/>
      <w:r w:rsidRPr="00073F85">
        <w:t xml:space="preserve"> a procesorem </w:t>
      </w:r>
    </w:p>
    <w:p w14:paraId="100ABBD6" w14:textId="64CC2216" w:rsidR="00314429" w:rsidRDefault="00314429" w:rsidP="00F53305">
      <w:pPr>
        <w:pStyle w:val="Odstavce20"/>
      </w:pPr>
      <w:r>
        <w:t>Jednotka rychlosti se udává v </w:t>
      </w:r>
      <w:proofErr w:type="spellStart"/>
      <w:r>
        <w:t>mhz</w:t>
      </w:r>
      <w:proofErr w:type="spellEnd"/>
    </w:p>
    <w:p w14:paraId="63B87E87" w14:textId="45D787F5" w:rsidR="00314429" w:rsidRPr="00073F85" w:rsidRDefault="00314429" w:rsidP="00F53305">
      <w:pPr>
        <w:pStyle w:val="Odstavce20"/>
      </w:pPr>
      <w:r>
        <w:t>Existuje několik typů DDR3, DDR4, DDR5</w:t>
      </w:r>
    </w:p>
    <w:p w14:paraId="30B783E2" w14:textId="76A2A52F" w:rsidR="004568C0" w:rsidRPr="00073F85" w:rsidRDefault="004568C0" w:rsidP="004568C0">
      <w:pPr>
        <w:pStyle w:val="Nadpis1"/>
      </w:pPr>
      <w:bookmarkStart w:id="1" w:name="_Hlk126613646"/>
      <w:r w:rsidRPr="00073F85">
        <w:t>GPU – grafick</w:t>
      </w:r>
      <w:r w:rsidR="009E15B3">
        <w:t>á karta</w:t>
      </w:r>
    </w:p>
    <w:p w14:paraId="0B4B3505" w14:textId="77777777" w:rsidR="004568C0" w:rsidRPr="00073F85" w:rsidRDefault="004568C0" w:rsidP="00F53305">
      <w:pPr>
        <w:pStyle w:val="Odstavce20"/>
      </w:pPr>
      <w:r w:rsidRPr="00073F85">
        <w:t xml:space="preserve">Zajišťuje rychlé grafické výpočty a změny obsahu </w:t>
      </w:r>
      <w:proofErr w:type="spellStart"/>
      <w:r w:rsidRPr="00073F85">
        <w:t>videopaměti</w:t>
      </w:r>
      <w:proofErr w:type="spellEnd"/>
      <w:r w:rsidRPr="00073F85">
        <w:t>, které zobrazí na monitoru.</w:t>
      </w:r>
    </w:p>
    <w:p w14:paraId="5F3DB1F8" w14:textId="77777777" w:rsidR="004568C0" w:rsidRPr="00073F85" w:rsidRDefault="004568C0" w:rsidP="00F53305">
      <w:pPr>
        <w:pStyle w:val="Odstavce20"/>
      </w:pPr>
      <w:r w:rsidRPr="00073F85">
        <w:t>Dnes se dají použít i k jiným než grafickým výpočtům.</w:t>
      </w:r>
    </w:p>
    <w:p w14:paraId="5CE156ED" w14:textId="01EA9041" w:rsidR="004568C0" w:rsidRPr="00073F85" w:rsidRDefault="004568C0" w:rsidP="00F53305">
      <w:pPr>
        <w:pStyle w:val="Odstavce20"/>
      </w:pPr>
      <w:r w:rsidRPr="00073F85">
        <w:t>V počítači je umístěn</w:t>
      </w:r>
      <w:r w:rsidR="009E15B3">
        <w:t>a</w:t>
      </w:r>
      <w:r w:rsidRPr="00073F85">
        <w:t xml:space="preserve"> buď na </w:t>
      </w:r>
      <w:r w:rsidR="009E15B3">
        <w:t>PCIE</w:t>
      </w:r>
      <w:r w:rsidRPr="00073F85">
        <w:t xml:space="preserve">, nebo je </w:t>
      </w:r>
      <w:r w:rsidR="009E15B3">
        <w:t>v procesoru</w:t>
      </w:r>
      <w:r w:rsidRPr="00073F85">
        <w:t xml:space="preserve"> integrován</w:t>
      </w:r>
      <w:r w:rsidR="009E15B3">
        <w:t>a</w:t>
      </w:r>
      <w:r w:rsidRPr="00073F85">
        <w:t xml:space="preserve"> tzv. APU (např. Intel HD </w:t>
      </w:r>
      <w:proofErr w:type="spellStart"/>
      <w:r w:rsidRPr="00073F85">
        <w:t>Graphic</w:t>
      </w:r>
      <w:proofErr w:type="spellEnd"/>
      <w:r w:rsidRPr="00073F85">
        <w:t>).</w:t>
      </w:r>
    </w:p>
    <w:p w14:paraId="4BD0A826" w14:textId="77777777" w:rsidR="004568C0" w:rsidRPr="00073F85" w:rsidRDefault="004568C0" w:rsidP="00F53305">
      <w:pPr>
        <w:pStyle w:val="Odstavce20"/>
      </w:pPr>
      <w:r w:rsidRPr="00073F85">
        <w:t>Vyžaduje intenzivní chlazení a výkonný zdroj energie</w:t>
      </w:r>
    </w:p>
    <w:p w14:paraId="1ECFA2C8" w14:textId="77777777" w:rsidR="004568C0" w:rsidRPr="00073F85" w:rsidRDefault="004568C0" w:rsidP="00F53305">
      <w:pPr>
        <w:pStyle w:val="Odstavce20"/>
      </w:pPr>
      <w:r w:rsidRPr="00073F85">
        <w:t>Dělí se na dedikované, integrované nebo externí</w:t>
      </w:r>
    </w:p>
    <w:bookmarkEnd w:id="1"/>
    <w:p w14:paraId="1EA4987E" w14:textId="77777777" w:rsidR="004568C0" w:rsidRPr="00073F85" w:rsidRDefault="004568C0" w:rsidP="004568C0">
      <w:pPr>
        <w:pStyle w:val="Nadpis2"/>
      </w:pPr>
      <w:r w:rsidRPr="00073F85">
        <w:t>Dedikované grafické karty</w:t>
      </w:r>
    </w:p>
    <w:p w14:paraId="2B7AD857" w14:textId="77777777" w:rsidR="004568C0" w:rsidRPr="00073F85" w:rsidRDefault="004568C0" w:rsidP="00F53305">
      <w:pPr>
        <w:pStyle w:val="Odstavce20"/>
      </w:pPr>
      <w:r w:rsidRPr="00073F85">
        <w:t>Většinou jsou připojené pomocí PCI-Express</w:t>
      </w:r>
    </w:p>
    <w:p w14:paraId="22CA4EC9" w14:textId="77777777" w:rsidR="004568C0" w:rsidRPr="00073F85" w:rsidRDefault="004568C0" w:rsidP="00F53305">
      <w:pPr>
        <w:pStyle w:val="Odstavce20"/>
      </w:pPr>
      <w:r w:rsidRPr="00073F85">
        <w:t>Jsou výkonnější než integrované grafické karty</w:t>
      </w:r>
    </w:p>
    <w:p w14:paraId="463D2BF1" w14:textId="77777777" w:rsidR="004568C0" w:rsidRPr="00073F85" w:rsidRDefault="004568C0" w:rsidP="00F53305">
      <w:pPr>
        <w:pStyle w:val="Odstavce20"/>
      </w:pPr>
      <w:r w:rsidRPr="00073F85">
        <w:t xml:space="preserve">Mají také vlastní paměť </w:t>
      </w:r>
      <w:r>
        <w:t xml:space="preserve">(Video RAM = VRAM) </w:t>
      </w:r>
      <w:r w:rsidRPr="00073F85">
        <w:t>(GDDR5</w:t>
      </w:r>
      <w:r>
        <w:t xml:space="preserve">, GDDR6 </w:t>
      </w:r>
      <w:r w:rsidRPr="00073F85">
        <w:t>apod.)</w:t>
      </w:r>
    </w:p>
    <w:p w14:paraId="33CB9BDC" w14:textId="77777777" w:rsidR="004568C0" w:rsidRPr="00073F85" w:rsidRDefault="004568C0" w:rsidP="004568C0">
      <w:pPr>
        <w:pStyle w:val="Nadpis2"/>
      </w:pPr>
      <w:r w:rsidRPr="00073F85">
        <w:t>Integrované grafické karty</w:t>
      </w:r>
    </w:p>
    <w:p w14:paraId="25272290" w14:textId="77777777" w:rsidR="004568C0" w:rsidRPr="00073F85" w:rsidRDefault="004568C0" w:rsidP="00F53305">
      <w:pPr>
        <w:pStyle w:val="Odstavce20"/>
      </w:pPr>
      <w:r w:rsidRPr="00073F85">
        <w:t>Nachází se zabudovaná v procesoru</w:t>
      </w:r>
    </w:p>
    <w:p w14:paraId="6965A768" w14:textId="09E9997F" w:rsidR="004568C0" w:rsidRPr="00073F85" w:rsidRDefault="004568C0" w:rsidP="00F53305">
      <w:pPr>
        <w:pStyle w:val="Odstavce20"/>
      </w:pPr>
      <w:r w:rsidRPr="00073F85">
        <w:t xml:space="preserve">Dělí se s pamětí s grafickou kartou uvnitř procesoru (příklad 8Gb Ram celkově, 6gb </w:t>
      </w:r>
      <w:proofErr w:type="spellStart"/>
      <w:r w:rsidRPr="00073F85">
        <w:t>ram</w:t>
      </w:r>
      <w:proofErr w:type="spellEnd"/>
      <w:r w:rsidRPr="00073F85">
        <w:t xml:space="preserve"> si vezme CPU a 2gb si vezme </w:t>
      </w:r>
      <w:r w:rsidR="00E17812" w:rsidRPr="00073F85">
        <w:t>integrovaná</w:t>
      </w:r>
      <w:r w:rsidRPr="00073F85">
        <w:t xml:space="preserve"> grafická karta)</w:t>
      </w:r>
    </w:p>
    <w:p w14:paraId="7BD42A5A" w14:textId="77777777" w:rsidR="004568C0" w:rsidRPr="00073F85" w:rsidRDefault="004568C0" w:rsidP="00F53305">
      <w:pPr>
        <w:pStyle w:val="Odstavce20"/>
      </w:pPr>
      <w:r w:rsidRPr="00073F85">
        <w:t>Nemají velkou spotřebu energie</w:t>
      </w:r>
    </w:p>
    <w:p w14:paraId="1569BC47" w14:textId="77777777" w:rsidR="004568C0" w:rsidRPr="00073F85" w:rsidRDefault="004568C0" w:rsidP="00F53305">
      <w:pPr>
        <w:pStyle w:val="Odstavce20"/>
      </w:pPr>
      <w:r w:rsidRPr="00073F85">
        <w:t>Slabý výkon</w:t>
      </w:r>
    </w:p>
    <w:p w14:paraId="1468B3C2" w14:textId="77777777" w:rsidR="004568C0" w:rsidRPr="00073F85" w:rsidRDefault="004568C0" w:rsidP="004568C0">
      <w:pPr>
        <w:pStyle w:val="Nadpis2"/>
      </w:pPr>
      <w:r w:rsidRPr="00073F85">
        <w:t>Externí GPU</w:t>
      </w:r>
    </w:p>
    <w:p w14:paraId="0FC4C34A" w14:textId="77777777" w:rsidR="004568C0" w:rsidRPr="00073F85" w:rsidRDefault="004568C0" w:rsidP="00F53305">
      <w:pPr>
        <w:pStyle w:val="Odstavce20"/>
      </w:pPr>
      <w:r w:rsidRPr="00073F85">
        <w:t>Je umístěna mimo počítač.</w:t>
      </w:r>
    </w:p>
    <w:p w14:paraId="0A84AF00" w14:textId="77777777" w:rsidR="004568C0" w:rsidRPr="00073F85" w:rsidRDefault="004568C0" w:rsidP="00F53305">
      <w:pPr>
        <w:pStyle w:val="Odstavce20"/>
      </w:pPr>
      <w:r w:rsidRPr="00073F85">
        <w:t>Používají se většinou u notebooků, jelikož jim často schází výkonná grafická karta</w:t>
      </w:r>
    </w:p>
    <w:p w14:paraId="1F3A408F" w14:textId="77777777" w:rsidR="004568C0" w:rsidRPr="00073F85" w:rsidRDefault="004568C0" w:rsidP="00F53305">
      <w:pPr>
        <w:pStyle w:val="Odstavce20"/>
      </w:pPr>
      <w:r w:rsidRPr="00073F85">
        <w:t>Zapojení je pomocí GPU boxu</w:t>
      </w:r>
    </w:p>
    <w:p w14:paraId="18CB7236" w14:textId="77777777" w:rsidR="004568C0" w:rsidRPr="00073F85" w:rsidRDefault="004568C0" w:rsidP="00F53305">
      <w:pPr>
        <w:pStyle w:val="Odstavce20"/>
      </w:pPr>
      <w:r w:rsidRPr="00073F85">
        <w:t xml:space="preserve">Nachází se v něm většinou zdroj a grafickou kartu si můžeme vybrat samy </w:t>
      </w:r>
    </w:p>
    <w:p w14:paraId="408F7C43" w14:textId="77777777" w:rsidR="004568C0" w:rsidRDefault="004568C0" w:rsidP="004568C0">
      <w:pPr>
        <w:pStyle w:val="Nadpis1"/>
      </w:pPr>
      <w:r>
        <w:t>Zvukové Karty</w:t>
      </w:r>
    </w:p>
    <w:p w14:paraId="5B9EFDBD" w14:textId="77777777" w:rsidR="004568C0" w:rsidRDefault="004568C0" w:rsidP="00F53305">
      <w:pPr>
        <w:pStyle w:val="Odstavce20"/>
      </w:pPr>
      <w:r>
        <w:t>Lepší zvuk než integrované zvukové karty na základní desce</w:t>
      </w:r>
    </w:p>
    <w:p w14:paraId="36F54917" w14:textId="780B196C" w:rsidR="004568C0" w:rsidRPr="00314429" w:rsidRDefault="004568C0" w:rsidP="00314429">
      <w:pPr>
        <w:pStyle w:val="Odstavce20"/>
      </w:pPr>
      <w:r>
        <w:t>Podpora různých portů</w:t>
      </w:r>
    </w:p>
    <w:p w14:paraId="2C80AD15" w14:textId="77777777" w:rsidR="004568C0" w:rsidRPr="00073F85" w:rsidRDefault="004568C0" w:rsidP="004568C0">
      <w:pPr>
        <w:pStyle w:val="Nadpis1"/>
      </w:pPr>
      <w:r w:rsidRPr="00073F85">
        <w:lastRenderedPageBreak/>
        <w:t>Chlazení</w:t>
      </w:r>
    </w:p>
    <w:p w14:paraId="5F7CB8FF" w14:textId="77777777" w:rsidR="004568C0" w:rsidRPr="00073F85" w:rsidRDefault="004568C0" w:rsidP="004568C0">
      <w:pPr>
        <w:pStyle w:val="Nadpis2"/>
      </w:pPr>
      <w:r w:rsidRPr="00073F85">
        <w:t>Pasivní chlazení</w:t>
      </w:r>
    </w:p>
    <w:p w14:paraId="4ED1FB95" w14:textId="77777777" w:rsidR="004568C0" w:rsidRPr="00073F85" w:rsidRDefault="004568C0" w:rsidP="00F53305">
      <w:pPr>
        <w:pStyle w:val="Odstavce20"/>
      </w:pPr>
      <w:r w:rsidRPr="00073F85">
        <w:t>Je to nepohyblivá součástka, která má žebra k zajištění co největší plochy k lepšímu předávání tepla okolnímu vzduchu.</w:t>
      </w:r>
    </w:p>
    <w:p w14:paraId="68AD6103" w14:textId="77777777" w:rsidR="004568C0" w:rsidRPr="00073F85" w:rsidRDefault="004568C0" w:rsidP="00F53305">
      <w:pPr>
        <w:pStyle w:val="Odstavce20"/>
      </w:pPr>
      <w:r w:rsidRPr="00073F85">
        <w:t>Nejsou tak kvalitní jako aktivní chladiče, ale jsou u některých komponent dostačující</w:t>
      </w:r>
    </w:p>
    <w:p w14:paraId="5E6FA0C8" w14:textId="77777777" w:rsidR="004568C0" w:rsidRPr="00073F85" w:rsidRDefault="004568C0" w:rsidP="004568C0">
      <w:pPr>
        <w:pStyle w:val="Nadpis2"/>
      </w:pPr>
      <w:r w:rsidRPr="00073F85">
        <w:t>Aktivní chlazení</w:t>
      </w:r>
    </w:p>
    <w:p w14:paraId="7B77F9AF" w14:textId="77777777" w:rsidR="004568C0" w:rsidRPr="00073F85" w:rsidRDefault="004568C0" w:rsidP="00F53305">
      <w:pPr>
        <w:pStyle w:val="Odstavce20"/>
      </w:pPr>
      <w:r w:rsidRPr="00073F85">
        <w:t>Používá se ventilátor, který vhání studený vzduch do skříně a odvádí teplý vzduch ven</w:t>
      </w:r>
    </w:p>
    <w:p w14:paraId="44B2B765" w14:textId="77777777" w:rsidR="004568C0" w:rsidRDefault="004568C0" w:rsidP="00F53305">
      <w:pPr>
        <w:pStyle w:val="Odstavce20"/>
      </w:pPr>
      <w:r w:rsidRPr="00073F85">
        <w:t xml:space="preserve">Jsou sice hlučnější, ale za to efektivnější a mají nižší nároky na velikost. </w:t>
      </w:r>
    </w:p>
    <w:p w14:paraId="17326B3F" w14:textId="77777777" w:rsidR="004568C0" w:rsidRPr="00073F85" w:rsidRDefault="004568C0" w:rsidP="00F53305">
      <w:pPr>
        <w:pStyle w:val="Odstavce20"/>
      </w:pPr>
      <w:r>
        <w:t>Jedná se většinou o kombinaci pasivního a aktivního chlazení</w:t>
      </w:r>
    </w:p>
    <w:p w14:paraId="0449034B" w14:textId="77777777" w:rsidR="004568C0" w:rsidRPr="00073F85" w:rsidRDefault="004568C0" w:rsidP="004568C0">
      <w:pPr>
        <w:pStyle w:val="Nadpis2"/>
      </w:pPr>
      <w:r w:rsidRPr="00073F85">
        <w:t>Vodní chlazení</w:t>
      </w:r>
    </w:p>
    <w:p w14:paraId="000FF897" w14:textId="77777777" w:rsidR="004568C0" w:rsidRPr="00F53305" w:rsidRDefault="004568C0" w:rsidP="00F53305">
      <w:pPr>
        <w:pStyle w:val="Odstavce20"/>
      </w:pPr>
      <w:r w:rsidRPr="00F53305">
        <w:t xml:space="preserve">Je to soustava, kde protéká chladící kapalina </w:t>
      </w:r>
    </w:p>
    <w:p w14:paraId="7FC07000" w14:textId="77777777" w:rsidR="004568C0" w:rsidRPr="00F53305" w:rsidRDefault="004568C0" w:rsidP="00F53305">
      <w:pPr>
        <w:pStyle w:val="Odstavce20"/>
      </w:pPr>
      <w:r w:rsidRPr="00F53305">
        <w:t>Přesouvá teplo z CPU do většího hlavního chladiče, kde je voda ochlazena a poslána zpět</w:t>
      </w:r>
    </w:p>
    <w:p w14:paraId="3CBFFE04" w14:textId="1C202374" w:rsidR="004568C0" w:rsidRPr="00F53305" w:rsidRDefault="004568C0" w:rsidP="00F53305">
      <w:pPr>
        <w:pStyle w:val="Odstavce20"/>
      </w:pPr>
      <w:r w:rsidRPr="00F53305">
        <w:t xml:space="preserve">Nejpoužívanější vodní chlazení je AIO (All in </w:t>
      </w:r>
      <w:proofErr w:type="spellStart"/>
      <w:r w:rsidRPr="00F53305">
        <w:t>one</w:t>
      </w:r>
      <w:proofErr w:type="spellEnd"/>
      <w:r w:rsidRPr="00F53305">
        <w:t>) takže pumpa apod se nachází v jednom celku</w:t>
      </w:r>
    </w:p>
    <w:p w14:paraId="16E70E03" w14:textId="5E60A5A8" w:rsidR="004568C0" w:rsidRPr="00073F85" w:rsidRDefault="004568C0" w:rsidP="004568C0">
      <w:pPr>
        <w:pStyle w:val="Nadpis1"/>
      </w:pPr>
      <w:r w:rsidRPr="00073F85">
        <w:t>Úložiště</w:t>
      </w:r>
    </w:p>
    <w:p w14:paraId="3911596A" w14:textId="77777777" w:rsidR="004568C0" w:rsidRPr="00F53305" w:rsidRDefault="004568C0" w:rsidP="00F53305">
      <w:pPr>
        <w:pStyle w:val="Odstavce20"/>
      </w:pPr>
      <w:r w:rsidRPr="00F53305">
        <w:t>Energeticky nezávislá paměť</w:t>
      </w:r>
    </w:p>
    <w:p w14:paraId="69A0068E" w14:textId="77777777" w:rsidR="004568C0" w:rsidRPr="00F53305" w:rsidRDefault="004568C0" w:rsidP="00F53305">
      <w:pPr>
        <w:pStyle w:val="Odstavce20"/>
      </w:pPr>
      <w:proofErr w:type="gramStart"/>
      <w:r w:rsidRPr="00F53305">
        <w:t>Slouží</w:t>
      </w:r>
      <w:proofErr w:type="gramEnd"/>
      <w:r w:rsidRPr="00F53305">
        <w:t xml:space="preserve"> k uložení dat, které musí být v počítači i mimo něj uloženy bez jakéhokoliv napájení</w:t>
      </w:r>
    </w:p>
    <w:p w14:paraId="3B2867A1" w14:textId="77777777" w:rsidR="004568C0" w:rsidRPr="00073F85" w:rsidRDefault="004568C0" w:rsidP="004568C0">
      <w:pPr>
        <w:pStyle w:val="Nadpis2"/>
      </w:pPr>
      <w:r w:rsidRPr="00073F85">
        <w:t>Pevný disk</w:t>
      </w:r>
    </w:p>
    <w:p w14:paraId="181C5080" w14:textId="77777777" w:rsidR="004568C0" w:rsidRPr="00073F85" w:rsidRDefault="004568C0" w:rsidP="00F53305">
      <w:pPr>
        <w:pStyle w:val="Odstavce20"/>
      </w:pPr>
      <w:r w:rsidRPr="00073F85">
        <w:t>Ukládá se na něj data, která se v něm musí uchovat i po přerušení napájení.</w:t>
      </w:r>
    </w:p>
    <w:p w14:paraId="1148FD25" w14:textId="77777777" w:rsidR="004568C0" w:rsidRPr="00073F85" w:rsidRDefault="004568C0" w:rsidP="00F53305">
      <w:pPr>
        <w:pStyle w:val="Odstavce20"/>
      </w:pPr>
      <w:r w:rsidRPr="00073F85">
        <w:t>Například programy, ovladače, filmy, ...</w:t>
      </w:r>
    </w:p>
    <w:p w14:paraId="38242239" w14:textId="77777777" w:rsidR="004568C0" w:rsidRPr="00073F85" w:rsidRDefault="004568C0" w:rsidP="00F53305">
      <w:pPr>
        <w:pStyle w:val="Odstavce20"/>
      </w:pPr>
      <w:r w:rsidRPr="00073F85">
        <w:t>Jsou připojeny pomoci SATA</w:t>
      </w:r>
      <w:r>
        <w:t xml:space="preserve"> nebo M.2</w:t>
      </w:r>
      <w:r w:rsidRPr="00073F85">
        <w:t xml:space="preserve"> k základní desce</w:t>
      </w:r>
    </w:p>
    <w:p w14:paraId="5D41BDDF" w14:textId="77777777" w:rsidR="004568C0" w:rsidRPr="00073F85" w:rsidRDefault="004568C0" w:rsidP="00F53305">
      <w:pPr>
        <w:pStyle w:val="Odstavce20"/>
      </w:pPr>
      <w:r w:rsidRPr="00073F85">
        <w:t>Dva hlavní typy HDD a SSD</w:t>
      </w:r>
    </w:p>
    <w:p w14:paraId="3E1DF3B2" w14:textId="77777777" w:rsidR="004568C0" w:rsidRPr="00073F85" w:rsidRDefault="004568C0" w:rsidP="004568C0">
      <w:pPr>
        <w:pStyle w:val="Nadpis2"/>
      </w:pPr>
      <w:r w:rsidRPr="00073F85">
        <w:t>HDD</w:t>
      </w:r>
    </w:p>
    <w:p w14:paraId="1E1ACBC8" w14:textId="77777777" w:rsidR="004568C0" w:rsidRPr="00073F85" w:rsidRDefault="004568C0" w:rsidP="00F53305">
      <w:pPr>
        <w:pStyle w:val="Odstavce20"/>
      </w:pPr>
      <w:r w:rsidRPr="00073F85">
        <w:t xml:space="preserve">Uvnitř pevného disku jsou </w:t>
      </w:r>
      <w:r>
        <w:t>plotny</w:t>
      </w:r>
      <w:r w:rsidRPr="00073F85">
        <w:t>, které se otáčejí velmi rychle (běžně 7 200 otáček za minutu) a pomocí zápisové hlavy se data ukládají na plotny</w:t>
      </w:r>
    </w:p>
    <w:p w14:paraId="05088283" w14:textId="77777777" w:rsidR="004568C0" w:rsidRPr="00073F85" w:rsidRDefault="004568C0" w:rsidP="00F53305">
      <w:pPr>
        <w:pStyle w:val="Odstavce20"/>
      </w:pPr>
      <w:r w:rsidRPr="00073F85">
        <w:t>Používá metodu magnetického zápisu</w:t>
      </w:r>
    </w:p>
    <w:p w14:paraId="3283A0AD" w14:textId="77777777" w:rsidR="004568C0" w:rsidRPr="00073F85" w:rsidRDefault="004568C0" w:rsidP="00F53305">
      <w:pPr>
        <w:pStyle w:val="Odstavce20"/>
      </w:pPr>
      <w:r w:rsidRPr="00073F85">
        <w:t>Kapacita těchto disků se pohybuje v řádech GB až TB.</w:t>
      </w:r>
    </w:p>
    <w:p w14:paraId="7EB7D274" w14:textId="77777777" w:rsidR="004568C0" w:rsidRDefault="004568C0" w:rsidP="00F53305">
      <w:pPr>
        <w:pStyle w:val="Odstavce20"/>
      </w:pPr>
      <w:r w:rsidRPr="00073F85">
        <w:t>Nevýhodou těchto disků je, že jsou náchylné na otřesy a tím se dokážou data na nich uložená poškodit</w:t>
      </w:r>
    </w:p>
    <w:p w14:paraId="6D11A286" w14:textId="77777777" w:rsidR="004568C0" w:rsidRPr="00073F85" w:rsidRDefault="004568C0" w:rsidP="00F53305">
      <w:pPr>
        <w:pStyle w:val="Odstavce20"/>
      </w:pPr>
      <w:r>
        <w:t>Levné</w:t>
      </w:r>
    </w:p>
    <w:p w14:paraId="5894EE95" w14:textId="77777777" w:rsidR="004568C0" w:rsidRPr="00073F85" w:rsidRDefault="004568C0" w:rsidP="004568C0">
      <w:pPr>
        <w:pStyle w:val="Nadpis2"/>
      </w:pPr>
      <w:r w:rsidRPr="00073F85">
        <w:t>SSD</w:t>
      </w:r>
    </w:p>
    <w:p w14:paraId="6491A65D" w14:textId="77777777" w:rsidR="004568C0" w:rsidRPr="00F53305" w:rsidRDefault="004568C0" w:rsidP="00F53305">
      <w:pPr>
        <w:pStyle w:val="Odstavce20"/>
      </w:pPr>
      <w:bookmarkStart w:id="2" w:name="_Hlk126606248"/>
      <w:r w:rsidRPr="00F53305">
        <w:t>Je menší, rychlejší a odolnější než HDD, jelikož neobsahuje žádné pohyblivé části</w:t>
      </w:r>
    </w:p>
    <w:p w14:paraId="42A82EA1" w14:textId="77777777" w:rsidR="004568C0" w:rsidRPr="00F53305" w:rsidRDefault="004568C0" w:rsidP="00F53305">
      <w:pPr>
        <w:pStyle w:val="Odstavce20"/>
      </w:pPr>
      <w:r w:rsidRPr="00F53305">
        <w:t>Je zapojen pomocí M.2 PCI-E nebo pomalejší SSD pomocí SATA</w:t>
      </w:r>
    </w:p>
    <w:p w14:paraId="49119F18" w14:textId="77777777" w:rsidR="004568C0" w:rsidRPr="00F53305" w:rsidRDefault="004568C0" w:rsidP="00F53305">
      <w:pPr>
        <w:pStyle w:val="Odstavce20"/>
      </w:pPr>
      <w:r w:rsidRPr="00F53305">
        <w:t xml:space="preserve">Podporuje rychlosti v rámci </w:t>
      </w:r>
      <w:proofErr w:type="spellStart"/>
      <w:r w:rsidRPr="00F53305">
        <w:t>Gb</w:t>
      </w:r>
      <w:proofErr w:type="spellEnd"/>
      <w:r w:rsidRPr="00F53305">
        <w:t>/s</w:t>
      </w:r>
    </w:p>
    <w:p w14:paraId="441135EF" w14:textId="77777777" w:rsidR="004568C0" w:rsidRPr="00F53305" w:rsidRDefault="004568C0" w:rsidP="00F53305">
      <w:pPr>
        <w:pStyle w:val="Odstavce20"/>
      </w:pPr>
      <w:r w:rsidRPr="00F53305">
        <w:t>Má maximální zápis TBW (</w:t>
      </w:r>
      <w:proofErr w:type="spellStart"/>
      <w:r w:rsidRPr="00F53305">
        <w:t>Terrabytes</w:t>
      </w:r>
      <w:proofErr w:type="spellEnd"/>
      <w:r w:rsidRPr="00F53305">
        <w:t xml:space="preserve"> </w:t>
      </w:r>
      <w:proofErr w:type="spellStart"/>
      <w:r w:rsidRPr="00F53305">
        <w:t>written</w:t>
      </w:r>
      <w:proofErr w:type="spellEnd"/>
      <w:r w:rsidRPr="00F53305">
        <w:t>)</w:t>
      </w:r>
    </w:p>
    <w:p w14:paraId="634EDFF9" w14:textId="77777777" w:rsidR="004568C0" w:rsidRPr="00F53305" w:rsidRDefault="004568C0" w:rsidP="00F53305">
      <w:pPr>
        <w:pStyle w:val="Odstavce20"/>
      </w:pPr>
      <w:r w:rsidRPr="00F53305">
        <w:t>Dražší</w:t>
      </w:r>
    </w:p>
    <w:p w14:paraId="63F33E9A" w14:textId="77777777" w:rsidR="004568C0" w:rsidRPr="00F53305" w:rsidRDefault="004568C0" w:rsidP="00F53305">
      <w:pPr>
        <w:pStyle w:val="Odstavce20"/>
      </w:pPr>
      <w:r w:rsidRPr="00F53305">
        <w:t>Cenově se postupem času přibližuje k HDD</w:t>
      </w:r>
    </w:p>
    <w:bookmarkEnd w:id="2"/>
    <w:p w14:paraId="7512BA68" w14:textId="77777777" w:rsidR="004568C0" w:rsidRPr="00073F85" w:rsidRDefault="004568C0" w:rsidP="004568C0">
      <w:pPr>
        <w:pStyle w:val="Odstavecseseznamem"/>
      </w:pPr>
    </w:p>
    <w:bookmarkEnd w:id="0"/>
    <w:p w14:paraId="1F0527D8" w14:textId="77777777" w:rsidR="00D56C8D" w:rsidRDefault="00D56C8D"/>
    <w:sectPr w:rsidR="00D56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3D4"/>
    <w:multiLevelType w:val="hybridMultilevel"/>
    <w:tmpl w:val="7F7C54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D172C"/>
    <w:multiLevelType w:val="hybridMultilevel"/>
    <w:tmpl w:val="307A1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30644"/>
    <w:multiLevelType w:val="hybridMultilevel"/>
    <w:tmpl w:val="22B019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6A2"/>
    <w:multiLevelType w:val="hybridMultilevel"/>
    <w:tmpl w:val="6044AD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F1E00"/>
    <w:multiLevelType w:val="hybridMultilevel"/>
    <w:tmpl w:val="C4C43C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33CA2"/>
    <w:multiLevelType w:val="hybridMultilevel"/>
    <w:tmpl w:val="A658F6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7308A"/>
    <w:multiLevelType w:val="hybridMultilevel"/>
    <w:tmpl w:val="A3FC6D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44CD3"/>
    <w:multiLevelType w:val="hybridMultilevel"/>
    <w:tmpl w:val="24E011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E4133"/>
    <w:multiLevelType w:val="hybridMultilevel"/>
    <w:tmpl w:val="01D0FE6E"/>
    <w:lvl w:ilvl="0" w:tplc="4712DA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73DBB"/>
    <w:multiLevelType w:val="hybridMultilevel"/>
    <w:tmpl w:val="E2A8DF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E7B21"/>
    <w:multiLevelType w:val="hybridMultilevel"/>
    <w:tmpl w:val="045A72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A6F36"/>
    <w:multiLevelType w:val="hybridMultilevel"/>
    <w:tmpl w:val="5F466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65A92"/>
    <w:multiLevelType w:val="hybridMultilevel"/>
    <w:tmpl w:val="DE7613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443A7"/>
    <w:multiLevelType w:val="hybridMultilevel"/>
    <w:tmpl w:val="1CFC58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A527A"/>
    <w:multiLevelType w:val="hybridMultilevel"/>
    <w:tmpl w:val="B1A6B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575211"/>
    <w:multiLevelType w:val="hybridMultilevel"/>
    <w:tmpl w:val="38824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91517"/>
    <w:multiLevelType w:val="hybridMultilevel"/>
    <w:tmpl w:val="793C5A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D42CF"/>
    <w:multiLevelType w:val="hybridMultilevel"/>
    <w:tmpl w:val="822EB4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109499">
    <w:abstractNumId w:val="18"/>
  </w:num>
  <w:num w:numId="2" w16cid:durableId="1099448184">
    <w:abstractNumId w:val="14"/>
  </w:num>
  <w:num w:numId="3" w16cid:durableId="387385874">
    <w:abstractNumId w:val="15"/>
  </w:num>
  <w:num w:numId="4" w16cid:durableId="402411972">
    <w:abstractNumId w:val="7"/>
  </w:num>
  <w:num w:numId="5" w16cid:durableId="53281576">
    <w:abstractNumId w:val="6"/>
  </w:num>
  <w:num w:numId="6" w16cid:durableId="965698449">
    <w:abstractNumId w:val="12"/>
  </w:num>
  <w:num w:numId="7" w16cid:durableId="2123959959">
    <w:abstractNumId w:val="0"/>
  </w:num>
  <w:num w:numId="8" w16cid:durableId="1504858887">
    <w:abstractNumId w:val="13"/>
  </w:num>
  <w:num w:numId="9" w16cid:durableId="158692864">
    <w:abstractNumId w:val="16"/>
  </w:num>
  <w:num w:numId="10" w16cid:durableId="999580346">
    <w:abstractNumId w:val="17"/>
  </w:num>
  <w:num w:numId="11" w16cid:durableId="547566513">
    <w:abstractNumId w:val="4"/>
  </w:num>
  <w:num w:numId="12" w16cid:durableId="1972443623">
    <w:abstractNumId w:val="5"/>
  </w:num>
  <w:num w:numId="13" w16cid:durableId="1582057626">
    <w:abstractNumId w:val="3"/>
  </w:num>
  <w:num w:numId="14" w16cid:durableId="1997104521">
    <w:abstractNumId w:val="8"/>
  </w:num>
  <w:num w:numId="15" w16cid:durableId="1531919005">
    <w:abstractNumId w:val="10"/>
  </w:num>
  <w:num w:numId="16" w16cid:durableId="1479540917">
    <w:abstractNumId w:val="11"/>
  </w:num>
  <w:num w:numId="17" w16cid:durableId="1391881197">
    <w:abstractNumId w:val="1"/>
  </w:num>
  <w:num w:numId="18" w16cid:durableId="1929732089">
    <w:abstractNumId w:val="9"/>
  </w:num>
  <w:num w:numId="19" w16cid:durableId="856508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8D"/>
    <w:rsid w:val="00044BFF"/>
    <w:rsid w:val="00314429"/>
    <w:rsid w:val="004568C0"/>
    <w:rsid w:val="005A6B6E"/>
    <w:rsid w:val="009D64E5"/>
    <w:rsid w:val="009E15B3"/>
    <w:rsid w:val="00D05D69"/>
    <w:rsid w:val="00D56C8D"/>
    <w:rsid w:val="00E17812"/>
    <w:rsid w:val="00F5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32378"/>
  <w15:chartTrackingRefBased/>
  <w15:docId w15:val="{98A7490A-9E27-48C8-8F4A-D3BF0A21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44BFF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53305"/>
    <w:pPr>
      <w:keepNext/>
      <w:keepLines/>
      <w:spacing w:before="120" w:after="0" w:line="30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568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568C0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044BFF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53305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4568C0"/>
    <w:pPr>
      <w:spacing w:after="200" w:line="300" w:lineRule="auto"/>
      <w:ind w:left="720"/>
      <w:contextualSpacing/>
    </w:pPr>
    <w:rPr>
      <w:rFonts w:ascii="IBM Plex Sans" w:eastAsia="Calibri" w:hAnsi="IBM Plex Sans" w:cs="Lato"/>
      <w:color w:val="1E46A0"/>
      <w:sz w:val="18"/>
    </w:rPr>
  </w:style>
  <w:style w:type="paragraph" w:customStyle="1" w:styleId="Maturita">
    <w:name w:val="Maturita"/>
    <w:basedOn w:val="Nzev"/>
    <w:qFormat/>
    <w:rsid w:val="009D64E5"/>
  </w:style>
  <w:style w:type="paragraph" w:customStyle="1" w:styleId="Text">
    <w:name w:val="Text"/>
    <w:basedOn w:val="Normln"/>
    <w:link w:val="TextChar"/>
    <w:rsid w:val="00F53305"/>
    <w:rPr>
      <w:rFonts w:ascii="IBM Plex Sans" w:hAnsi="IBM Plex Sans"/>
      <w:color w:val="2F5496" w:themeColor="accent1" w:themeShade="BF"/>
      <w:sz w:val="18"/>
    </w:rPr>
  </w:style>
  <w:style w:type="character" w:customStyle="1" w:styleId="TextChar">
    <w:name w:val="Text Char"/>
    <w:basedOn w:val="Standardnpsmoodstavce"/>
    <w:link w:val="Text"/>
    <w:rsid w:val="00F53305"/>
    <w:rPr>
      <w:rFonts w:ascii="IBM Plex Sans" w:hAnsi="IBM Plex Sans"/>
      <w:color w:val="2F5496" w:themeColor="accent1" w:themeShade="BF"/>
      <w:sz w:val="18"/>
    </w:rPr>
  </w:style>
  <w:style w:type="paragraph" w:customStyle="1" w:styleId="Odstavce20">
    <w:name w:val="Odstavce 2.0"/>
    <w:basedOn w:val="Text"/>
    <w:link w:val="Odstavce20Char"/>
    <w:qFormat/>
    <w:rsid w:val="00F53305"/>
    <w:pPr>
      <w:numPr>
        <w:numId w:val="19"/>
      </w:numPr>
      <w:spacing w:after="0" w:line="300" w:lineRule="auto"/>
      <w:ind w:left="714" w:hanging="357"/>
    </w:pPr>
  </w:style>
  <w:style w:type="character" w:customStyle="1" w:styleId="Odstavce20Char">
    <w:name w:val="Odstavce 2.0 Char"/>
    <w:basedOn w:val="TextChar"/>
    <w:link w:val="Odstavce20"/>
    <w:rsid w:val="00F53305"/>
    <w:rPr>
      <w:rFonts w:ascii="IBM Plex Sans" w:hAnsi="IBM Plex Sans"/>
      <w:color w:val="2F5496" w:themeColor="accent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725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10</cp:revision>
  <dcterms:created xsi:type="dcterms:W3CDTF">2023-02-06T18:42:00Z</dcterms:created>
  <dcterms:modified xsi:type="dcterms:W3CDTF">2023-02-06T21:11:00Z</dcterms:modified>
</cp:coreProperties>
</file>