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0F12" w14:textId="622FA0D5" w:rsidR="00637CE2" w:rsidRDefault="00637CE2" w:rsidP="00637CE2">
      <w:pPr>
        <w:pStyle w:val="Nzev"/>
        <w:ind w:left="1440" w:hanging="720"/>
      </w:pPr>
      <w:r>
        <w:t>1</w:t>
      </w:r>
      <w:r>
        <w:t>7</w:t>
      </w:r>
      <w:r>
        <w:t xml:space="preserve">. 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Vyhledávání a porovnávání</w:t>
      </w:r>
    </w:p>
    <w:p w14:paraId="062A97CC" w14:textId="19FBF715" w:rsidR="00637CE2" w:rsidRDefault="00637CE2" w:rsidP="00637CE2">
      <w:pPr>
        <w:pStyle w:val="Nadpis1"/>
        <w:spacing w:before="0"/>
      </w:pPr>
      <w:r>
        <w:rPr>
          <w:noProof/>
        </w:rPr>
        <w:drawing>
          <wp:inline distT="0" distB="0" distL="0" distR="0" wp14:anchorId="5C18C85D" wp14:editId="79695F45">
            <wp:extent cx="5760720" cy="22225"/>
            <wp:effectExtent l="0" t="0" r="0" b="0"/>
            <wp:docPr id="1762232430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2382" w14:textId="4DFD9DAE" w:rsidR="00637CE2" w:rsidRDefault="00637CE2" w:rsidP="00637CE2">
      <w:pPr>
        <w:pStyle w:val="Nadpis1"/>
        <w:spacing w:before="0"/>
      </w:pPr>
      <w:r>
        <w:t>Účel vyhledávání (V čem spočívá úloha „najít hodnotu v datové struktuře“?)</w:t>
      </w:r>
    </w:p>
    <w:p w14:paraId="7F886200" w14:textId="2592729E" w:rsidR="00637CE2" w:rsidRDefault="00637CE2" w:rsidP="00637CE2">
      <w:pPr>
        <w:pStyle w:val="Odstavecseseznamem"/>
        <w:numPr>
          <w:ilvl w:val="0"/>
          <w:numId w:val="8"/>
        </w:numPr>
      </w:pPr>
      <w:r w:rsidRPr="00637CE2">
        <w:t>Vyhledávání v datové struktuře se používá k nalezení určité hodnoty nebo prvků v určitém rozsahu v dané struktuře</w:t>
      </w:r>
    </w:p>
    <w:p w14:paraId="74E9812C" w14:textId="1A860618" w:rsidR="00637CE2" w:rsidRDefault="00637CE2" w:rsidP="00637CE2">
      <w:pPr>
        <w:pStyle w:val="Odstavecseseznamem"/>
        <w:numPr>
          <w:ilvl w:val="0"/>
          <w:numId w:val="9"/>
        </w:numPr>
      </w:pPr>
      <w:r>
        <w:t>Hledání konkrétního záznamu v databáz</w:t>
      </w:r>
      <w:r>
        <w:t>i</w:t>
      </w:r>
    </w:p>
    <w:p w14:paraId="44A373CA" w14:textId="22A49000" w:rsidR="00637CE2" w:rsidRDefault="00637CE2" w:rsidP="00637CE2">
      <w:pPr>
        <w:pStyle w:val="Odstavecseseznamem"/>
        <w:numPr>
          <w:ilvl w:val="1"/>
          <w:numId w:val="9"/>
        </w:numPr>
      </w:pPr>
      <w:r>
        <w:t>Například hledání informace o konkrétním produktu nebo zákazníkovi v databázi</w:t>
      </w:r>
    </w:p>
    <w:p w14:paraId="5C026DF7" w14:textId="77777777" w:rsidR="00637CE2" w:rsidRDefault="00637CE2" w:rsidP="00637CE2">
      <w:pPr>
        <w:pStyle w:val="Odstavecseseznamem"/>
        <w:numPr>
          <w:ilvl w:val="0"/>
          <w:numId w:val="9"/>
        </w:numPr>
      </w:pPr>
      <w:r>
        <w:t>Vyhledávání v uspořádané struktuře</w:t>
      </w:r>
    </w:p>
    <w:p w14:paraId="4D9DEE63" w14:textId="0839CC4A" w:rsidR="00637CE2" w:rsidRDefault="00637CE2" w:rsidP="00637CE2">
      <w:pPr>
        <w:pStyle w:val="Odstavecseseznamem"/>
        <w:numPr>
          <w:ilvl w:val="1"/>
          <w:numId w:val="9"/>
        </w:numPr>
      </w:pPr>
      <w:r>
        <w:t>U</w:t>
      </w:r>
      <w:r>
        <w:t>spořádané struktury jako například seznamy nebo stromy se používají k ukládání dat v určitém pořadí. Vyhledávání v takové struktuře může být použito k nalezení prvního, nejmenšího, nebo největšího prvku v určitém rozsahu</w:t>
      </w:r>
    </w:p>
    <w:p w14:paraId="0EFC7482" w14:textId="77777777" w:rsidR="00637CE2" w:rsidRDefault="00637CE2" w:rsidP="00637CE2">
      <w:pPr>
        <w:pStyle w:val="Odstavecseseznamem"/>
        <w:numPr>
          <w:ilvl w:val="0"/>
          <w:numId w:val="9"/>
        </w:numPr>
      </w:pPr>
      <w:r>
        <w:t>Hledání duplicitních záznamů</w:t>
      </w:r>
    </w:p>
    <w:p w14:paraId="3ECF3C48" w14:textId="060E509C" w:rsidR="00637CE2" w:rsidRDefault="00637CE2" w:rsidP="00637CE2">
      <w:pPr>
        <w:pStyle w:val="Odstavecseseznamem"/>
        <w:numPr>
          <w:ilvl w:val="1"/>
          <w:numId w:val="9"/>
        </w:numPr>
      </w:pPr>
      <w:r>
        <w:t>V některých případech může být potřeba najít duplicitní záznamy v datové struktuře</w:t>
      </w:r>
    </w:p>
    <w:p w14:paraId="6AC9CE27" w14:textId="438C6FD8" w:rsidR="00637CE2" w:rsidRDefault="00637CE2" w:rsidP="00637CE2">
      <w:pPr>
        <w:pStyle w:val="Odstavecseseznamem"/>
        <w:numPr>
          <w:ilvl w:val="0"/>
          <w:numId w:val="9"/>
        </w:numPr>
      </w:pPr>
      <w:r>
        <w:t>Vyhledávání s podmínkami</w:t>
      </w:r>
    </w:p>
    <w:p w14:paraId="3FEEA3E6" w14:textId="68749B58" w:rsidR="00637CE2" w:rsidRDefault="00637CE2" w:rsidP="00637CE2">
      <w:pPr>
        <w:pStyle w:val="Odstavecseseznamem"/>
        <w:numPr>
          <w:ilvl w:val="1"/>
          <w:numId w:val="9"/>
        </w:numPr>
      </w:pPr>
      <w:r>
        <w:t>Vyhledávání může být prováděno s určitými podmínkami. Například hledání všech zákazníků, kteří si koupili určitý produkt v určitém časovém období</w:t>
      </w:r>
    </w:p>
    <w:p w14:paraId="78429E42" w14:textId="3BEE8BE9" w:rsidR="00637CE2" w:rsidRDefault="00637CE2" w:rsidP="00637CE2">
      <w:pPr>
        <w:pStyle w:val="Nadpis1"/>
      </w:pPr>
      <w:r>
        <w:rPr>
          <w:noProof/>
        </w:rPr>
        <w:drawing>
          <wp:inline distT="0" distB="0" distL="0" distR="0" wp14:anchorId="497A3BFE" wp14:editId="14265DAF">
            <wp:extent cx="5760720" cy="22225"/>
            <wp:effectExtent l="0" t="0" r="0" b="0"/>
            <wp:docPr id="1190922532" name="Obrázek 119092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Příklad algoritmu, který vyhledává hodnotu v posloupnosti hodnot</w:t>
      </w:r>
    </w:p>
    <w:p w14:paraId="49D223BE" w14:textId="515E6DD5" w:rsidR="00637CE2" w:rsidRDefault="00637CE2" w:rsidP="00637CE2">
      <w:pPr>
        <w:pStyle w:val="Odstavecseseznamem"/>
        <w:numPr>
          <w:ilvl w:val="0"/>
          <w:numId w:val="8"/>
        </w:numPr>
      </w:pPr>
      <w:r w:rsidRPr="00637CE2">
        <w:t>Jedním z nejjednodušších algoritmů pro vyhledávání hodnoty v posloupnosti je sekvenční vyhledávání. Tento algoritmus prochází všechny prvky v posloupnosti postupně a porovnává je s hledanou hodnotou. Pokud najde hledanou hodnotu, vrátí index tohoto prvku v posloupnosti. Pokud hledanou hodnotu nenajde, vrátí zpravidla hodnotu -1</w:t>
      </w:r>
    </w:p>
    <w:p w14:paraId="0E8F00DC" w14:textId="06FB51DC" w:rsidR="00637CE2" w:rsidRDefault="00637CE2" w:rsidP="00637CE2">
      <w:pPr>
        <w:pStyle w:val="Odstavecseseznamem"/>
      </w:pPr>
      <w:r w:rsidRPr="00637CE2">
        <w:drawing>
          <wp:inline distT="0" distB="0" distL="0" distR="0" wp14:anchorId="72801B18" wp14:editId="379C4E12">
            <wp:extent cx="5744377" cy="2086266"/>
            <wp:effectExtent l="0" t="0" r="8890" b="9525"/>
            <wp:docPr id="163292728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2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6CA3" w14:textId="187331C1" w:rsidR="00637CE2" w:rsidRDefault="00637CE2" w:rsidP="00637CE2">
      <w:pPr>
        <w:pStyle w:val="Odstavecseseznamem"/>
        <w:numPr>
          <w:ilvl w:val="1"/>
          <w:numId w:val="8"/>
        </w:numPr>
      </w:pPr>
      <w:r w:rsidRPr="00637CE2">
        <w:t xml:space="preserve">Tento algoritmus přijímá jako vstup pole </w:t>
      </w:r>
      <w:proofErr w:type="spellStart"/>
      <w:r w:rsidRPr="00637CE2">
        <w:rPr>
          <w:b/>
          <w:bCs/>
        </w:rPr>
        <w:t>arr</w:t>
      </w:r>
      <w:proofErr w:type="spellEnd"/>
      <w:r w:rsidRPr="00637CE2">
        <w:t xml:space="preserve"> obsahující prvky posloupnosti a hodnotu </w:t>
      </w:r>
      <w:r w:rsidRPr="00637CE2">
        <w:rPr>
          <w:b/>
          <w:bCs/>
        </w:rPr>
        <w:t>x</w:t>
      </w:r>
      <w:r w:rsidRPr="00637CE2">
        <w:t xml:space="preserve">, kterou hledáme v této posloupnosti. Algoritmus prochází všechny prvky v poli a porovnává je s hledanou hodnotou </w:t>
      </w:r>
      <w:r w:rsidRPr="00637CE2">
        <w:rPr>
          <w:b/>
          <w:bCs/>
        </w:rPr>
        <w:t>x</w:t>
      </w:r>
      <w:r w:rsidRPr="00637CE2">
        <w:t>. Pokud najde hodnotu, vrátí index tohoto prvku v poli. Pokud hodnotu nenajde, vrátí -1</w:t>
      </w:r>
    </w:p>
    <w:p w14:paraId="165503C9" w14:textId="77777777" w:rsidR="006679B0" w:rsidRDefault="006679B0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B1CACB" w14:textId="4A9D79C3" w:rsidR="006679B0" w:rsidRDefault="006679B0" w:rsidP="006679B0">
      <w:pPr>
        <w:pStyle w:val="Nadpis1"/>
      </w:pPr>
      <w:r>
        <w:rPr>
          <w:noProof/>
          <w14:ligatures w14:val="standardContextual"/>
        </w:rPr>
        <w:lastRenderedPageBreak/>
        <w:drawing>
          <wp:inline distT="0" distB="0" distL="0" distR="0" wp14:anchorId="561A4B99" wp14:editId="4FBE1335">
            <wp:extent cx="5760720" cy="18415"/>
            <wp:effectExtent l="0" t="0" r="0" b="0"/>
            <wp:docPr id="16888321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2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Souvislost porovnávání a vyhledávání</w:t>
      </w:r>
    </w:p>
    <w:p w14:paraId="3A9F143B" w14:textId="77777777" w:rsidR="006679B0" w:rsidRDefault="006679B0" w:rsidP="006679B0">
      <w:pPr>
        <w:pStyle w:val="Odstavecseseznamem"/>
        <w:numPr>
          <w:ilvl w:val="0"/>
          <w:numId w:val="8"/>
        </w:numPr>
      </w:pPr>
      <w:r>
        <w:t xml:space="preserve">Porovnávání </w:t>
      </w:r>
    </w:p>
    <w:p w14:paraId="5FC7882D" w14:textId="55EAD690" w:rsidR="006679B0" w:rsidRDefault="006679B0" w:rsidP="006679B0">
      <w:pPr>
        <w:pStyle w:val="Odstavecseseznamem"/>
        <w:numPr>
          <w:ilvl w:val="1"/>
          <w:numId w:val="8"/>
        </w:numPr>
      </w:pPr>
      <w:r>
        <w:t>P</w:t>
      </w:r>
      <w:r>
        <w:t xml:space="preserve">oužívá </w:t>
      </w:r>
      <w:r>
        <w:t xml:space="preserve">se </w:t>
      </w:r>
      <w:r>
        <w:t>k porovnání dvou hodnot a určení, zda jsou stejné nebo ne</w:t>
      </w:r>
    </w:p>
    <w:p w14:paraId="32992E1D" w14:textId="30CDAD27" w:rsidR="006679B0" w:rsidRDefault="006679B0" w:rsidP="00053395">
      <w:pPr>
        <w:pStyle w:val="Odstavecseseznamem"/>
        <w:numPr>
          <w:ilvl w:val="1"/>
          <w:numId w:val="8"/>
        </w:numPr>
      </w:pPr>
      <w:r>
        <w:t>M</w:t>
      </w:r>
      <w:r>
        <w:t>ůže být provedeno na různých typech dat, jako jsou čísla, řetězce, objekty atd. Když vyhledáváme hodnotu v datové struktuře, je často potřeba porovnávat hodnoty v této struktuře s hledanou hodnotou, aby se určilo, zda se jedná o shodné hodnoty nebo nikoliv. Porovnávání se tedy používá jako klíčová součást procesu vyhledávání</w:t>
      </w:r>
    </w:p>
    <w:p w14:paraId="6C88A253" w14:textId="77777777" w:rsidR="00053395" w:rsidRDefault="006679B0" w:rsidP="006679B0">
      <w:pPr>
        <w:pStyle w:val="Odstavecseseznamem"/>
        <w:numPr>
          <w:ilvl w:val="0"/>
          <w:numId w:val="8"/>
        </w:numPr>
      </w:pPr>
      <w:r>
        <w:t>Vyhledáván</w:t>
      </w:r>
      <w:r w:rsidR="00053395">
        <w:t>í</w:t>
      </w:r>
    </w:p>
    <w:p w14:paraId="49478D56" w14:textId="55708D48" w:rsidR="00EF0826" w:rsidRDefault="00053395" w:rsidP="00FD3EF4">
      <w:pPr>
        <w:pStyle w:val="Odstavecseseznamem"/>
        <w:numPr>
          <w:ilvl w:val="1"/>
          <w:numId w:val="8"/>
        </w:numPr>
      </w:pPr>
      <w:r>
        <w:t>P</w:t>
      </w:r>
      <w:r w:rsidR="006679B0">
        <w:t xml:space="preserve">oužívá </w:t>
      </w:r>
      <w:r>
        <w:t xml:space="preserve">se </w:t>
      </w:r>
      <w:r w:rsidR="006679B0">
        <w:t>k nalezení určité hodnoty v datové struktuře, například v poli, seznamu, stromu nebo databázi</w:t>
      </w:r>
    </w:p>
    <w:p w14:paraId="245A7C06" w14:textId="59E8E995" w:rsidR="006679B0" w:rsidRDefault="006679B0" w:rsidP="00FD3EF4">
      <w:pPr>
        <w:pStyle w:val="Odstavecseseznamem"/>
        <w:numPr>
          <w:ilvl w:val="1"/>
          <w:numId w:val="8"/>
        </w:numPr>
      </w:pPr>
      <w:r>
        <w:t>Vyhledávací algoritmy procházejí prvky datové struktury a porovnávají je s hledanou hodnotou, aby určily, zda se jedná o hledanou hodnotu nebo nikoliv. Porovnání se tedy používá jako důležitá součást procesu vyhledávání</w:t>
      </w:r>
    </w:p>
    <w:p w14:paraId="0D0C61AF" w14:textId="37DA2741" w:rsidR="00F063FC" w:rsidRDefault="00F063FC" w:rsidP="00F063FC">
      <w:pPr>
        <w:pStyle w:val="Nadpis1"/>
      </w:pPr>
      <w:r>
        <w:rPr>
          <w:noProof/>
          <w14:ligatures w14:val="standardContextual"/>
        </w:rPr>
        <w:drawing>
          <wp:inline distT="0" distB="0" distL="0" distR="0" wp14:anchorId="36F11A5D" wp14:editId="4399CDF7">
            <wp:extent cx="5760720" cy="18415"/>
            <wp:effectExtent l="0" t="0" r="0" b="0"/>
            <wp:docPr id="9897231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23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Jak souvisí rozdíl (odčítání) a výsledek s</w:t>
      </w:r>
      <w:r>
        <w:t> </w:t>
      </w:r>
      <w:r>
        <w:t>porovnáváním</w:t>
      </w:r>
    </w:p>
    <w:p w14:paraId="11B18887" w14:textId="77777777" w:rsidR="00F063FC" w:rsidRDefault="00F063FC" w:rsidP="00F063FC">
      <w:pPr>
        <w:pStyle w:val="Odstavecseseznamem"/>
        <w:numPr>
          <w:ilvl w:val="0"/>
          <w:numId w:val="10"/>
        </w:numPr>
      </w:pPr>
      <w:r w:rsidRPr="00F063FC">
        <w:t>Při porovnávání dvou hodnot se porovnávají na základě toho, která hodnota je větší nebo menší než druhá</w:t>
      </w:r>
    </w:p>
    <w:p w14:paraId="7A68A79B" w14:textId="77777777" w:rsidR="00F063FC" w:rsidRDefault="00F063FC" w:rsidP="00F063FC">
      <w:pPr>
        <w:pStyle w:val="Odstavecseseznamem"/>
        <w:numPr>
          <w:ilvl w:val="0"/>
          <w:numId w:val="10"/>
        </w:numPr>
      </w:pPr>
      <w:r w:rsidRPr="00F063FC">
        <w:t>Pokud jsou hodnoty stejné, jsou považovány za rovny</w:t>
      </w:r>
    </w:p>
    <w:p w14:paraId="3C7F6040" w14:textId="706CB633" w:rsidR="00F063FC" w:rsidRDefault="00F063FC" w:rsidP="00F063FC">
      <w:pPr>
        <w:pStyle w:val="Odstavecseseznamem"/>
        <w:numPr>
          <w:ilvl w:val="0"/>
          <w:numId w:val="10"/>
        </w:numPr>
      </w:pPr>
      <w:r w:rsidRPr="00F063FC">
        <w:t>Rozdíl (odčítání) se používá k výpočtu rozdílu mezi dvěma hodnotami. Například, když odečteme číslo 5 od čísla 10, výsledkem bude 5. Výsledek odčítání může být porovnán s jinými hodnotami, aby se určilo, zda je větší nebo menší než daná hodnota</w:t>
      </w:r>
    </w:p>
    <w:p w14:paraId="4DEBE07A" w14:textId="1596A775" w:rsidR="00F063FC" w:rsidRDefault="00F063FC" w:rsidP="00F063FC">
      <w:pPr>
        <w:pStyle w:val="Odstavecseseznamem"/>
        <w:numPr>
          <w:ilvl w:val="0"/>
          <w:numId w:val="10"/>
        </w:numPr>
      </w:pPr>
      <w:r w:rsidRPr="00F063FC">
        <w:t>Například, když odečteme číslo 5 od čísla 10 a porovnáme výsledek s číslem 3, zjistíme, že výsledek odčítání (5) je větší než 3</w:t>
      </w:r>
    </w:p>
    <w:p w14:paraId="084E0A09" w14:textId="27573670" w:rsidR="0019245E" w:rsidRDefault="0019245E" w:rsidP="0019245E">
      <w:pPr>
        <w:pStyle w:val="Nadpis1"/>
      </w:pPr>
      <w:r>
        <w:rPr>
          <w:noProof/>
          <w14:ligatures w14:val="standardContextual"/>
        </w:rPr>
        <w:drawing>
          <wp:inline distT="0" distB="0" distL="0" distR="0" wp14:anchorId="57D028D9" wp14:editId="5CB6B0B9">
            <wp:extent cx="5760720" cy="18415"/>
            <wp:effectExtent l="0" t="0" r="0" b="0"/>
            <wp:docPr id="16957950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Souvislost s rozhraním – přirozené řazení (</w:t>
      </w:r>
      <w:proofErr w:type="spellStart"/>
      <w:r>
        <w:t>Comparable</w:t>
      </w:r>
      <w:proofErr w:type="spellEnd"/>
      <w:r>
        <w:t>), absolutní řazení (</w:t>
      </w:r>
      <w:proofErr w:type="spellStart"/>
      <w:r>
        <w:t>Comparator</w:t>
      </w:r>
      <w:proofErr w:type="spellEnd"/>
      <w:r>
        <w:t>)</w:t>
      </w:r>
    </w:p>
    <w:p w14:paraId="45EE299E" w14:textId="77777777" w:rsidR="0019245E" w:rsidRDefault="0019245E" w:rsidP="0019245E">
      <w:pPr>
        <w:pStyle w:val="Odstavecseseznamem"/>
        <w:numPr>
          <w:ilvl w:val="0"/>
          <w:numId w:val="11"/>
        </w:numPr>
      </w:pPr>
      <w:r w:rsidRPr="00081D5D">
        <w:t>Rozhraní</w:t>
      </w:r>
      <w:r w:rsidRPr="0019245E">
        <w:t xml:space="preserve"> </w:t>
      </w:r>
      <w:proofErr w:type="spellStart"/>
      <w:r w:rsidRPr="0019245E">
        <w:t>Comparable</w:t>
      </w:r>
      <w:proofErr w:type="spellEnd"/>
      <w:r w:rsidRPr="0019245E">
        <w:t xml:space="preserve"> </w:t>
      </w:r>
    </w:p>
    <w:p w14:paraId="6331E64D" w14:textId="77777777" w:rsidR="0019245E" w:rsidRDefault="0019245E" w:rsidP="0019245E">
      <w:pPr>
        <w:pStyle w:val="Odstavecseseznamem"/>
        <w:numPr>
          <w:ilvl w:val="1"/>
          <w:numId w:val="11"/>
        </w:numPr>
      </w:pPr>
      <w:r>
        <w:t>D</w:t>
      </w:r>
      <w:r w:rsidRPr="0019245E">
        <w:t xml:space="preserve">efinuje metodu </w:t>
      </w:r>
      <w:proofErr w:type="spellStart"/>
      <w:proofErr w:type="gramStart"/>
      <w:r w:rsidRPr="0019245E">
        <w:rPr>
          <w:b/>
          <w:bCs/>
        </w:rPr>
        <w:t>compareTo</w:t>
      </w:r>
      <w:proofErr w:type="spellEnd"/>
      <w:r w:rsidRPr="0019245E">
        <w:t>(</w:t>
      </w:r>
      <w:proofErr w:type="gramEnd"/>
      <w:r w:rsidRPr="0019245E">
        <w:t>), která umožňuje srovnávat instance dané třídy podle určitého kritéria</w:t>
      </w:r>
    </w:p>
    <w:p w14:paraId="3BB5B322" w14:textId="2EF3B75C" w:rsidR="0019245E" w:rsidRDefault="0019245E" w:rsidP="0019245E">
      <w:pPr>
        <w:pStyle w:val="Odstavecseseznamem"/>
        <w:numPr>
          <w:ilvl w:val="1"/>
          <w:numId w:val="11"/>
        </w:numPr>
      </w:pPr>
      <w:r w:rsidRPr="0019245E">
        <w:t>Implementace tohoto rozhraní umožňuje tzv. přirozené řazení, tedy řazení podle výchozího kritéria pro danou třídu</w:t>
      </w:r>
    </w:p>
    <w:p w14:paraId="7D932BC6" w14:textId="3CAE512F" w:rsidR="0019245E" w:rsidRDefault="0019245E" w:rsidP="0019245E">
      <w:pPr>
        <w:pStyle w:val="Odstavecseseznamem"/>
        <w:numPr>
          <w:ilvl w:val="1"/>
          <w:numId w:val="11"/>
        </w:numPr>
      </w:pPr>
      <w:r>
        <w:t>P</w:t>
      </w:r>
      <w:r w:rsidRPr="0019245E">
        <w:t xml:space="preserve">okud například máme třídu Person, můžeme implementovat rozhraní </w:t>
      </w:r>
      <w:proofErr w:type="spellStart"/>
      <w:r w:rsidRPr="0019245E">
        <w:rPr>
          <w:b/>
          <w:bCs/>
        </w:rPr>
        <w:t>Comparable</w:t>
      </w:r>
      <w:proofErr w:type="spellEnd"/>
      <w:r w:rsidRPr="0019245E">
        <w:t xml:space="preserve"> a definovat, že instance této třídy budou řazeny podle jména, příjmení nebo věku. V případě, že chceme řadit podle jiného kritéria, musíme implementovat rozhraní </w:t>
      </w:r>
      <w:proofErr w:type="spellStart"/>
      <w:r w:rsidRPr="0019245E">
        <w:t>Comparator</w:t>
      </w:r>
      <w:proofErr w:type="spellEnd"/>
    </w:p>
    <w:p w14:paraId="02A1F292" w14:textId="77777777" w:rsidR="00081D5D" w:rsidRDefault="00081D5D" w:rsidP="00081D5D">
      <w:pPr>
        <w:pStyle w:val="Odstavecseseznamem"/>
        <w:numPr>
          <w:ilvl w:val="0"/>
          <w:numId w:val="11"/>
        </w:numPr>
      </w:pPr>
      <w:r w:rsidRPr="00081D5D">
        <w:t xml:space="preserve">Rozhraní </w:t>
      </w:r>
      <w:proofErr w:type="spellStart"/>
      <w:r w:rsidRPr="00081D5D">
        <w:t>Comparator</w:t>
      </w:r>
      <w:proofErr w:type="spellEnd"/>
    </w:p>
    <w:p w14:paraId="38A66211" w14:textId="2369F17D" w:rsidR="00106CD0" w:rsidRDefault="00081D5D" w:rsidP="00081D5D">
      <w:pPr>
        <w:pStyle w:val="Odstavecseseznamem"/>
        <w:numPr>
          <w:ilvl w:val="1"/>
          <w:numId w:val="11"/>
        </w:numPr>
      </w:pPr>
      <w:r>
        <w:t>U</w:t>
      </w:r>
      <w:r w:rsidRPr="00081D5D">
        <w:t xml:space="preserve">možňuje porovnávat instance tříd podle jiného </w:t>
      </w:r>
      <w:r w:rsidR="00801FC9" w:rsidRPr="00081D5D">
        <w:t>kritéria,</w:t>
      </w:r>
      <w:r w:rsidRPr="00081D5D">
        <w:t xml:space="preserve"> než je to výchozí pro danou třídu</w:t>
      </w:r>
    </w:p>
    <w:p w14:paraId="3BDEDD05" w14:textId="77777777" w:rsidR="00106CD0" w:rsidRDefault="00081D5D" w:rsidP="00081D5D">
      <w:pPr>
        <w:pStyle w:val="Odstavecseseznamem"/>
        <w:numPr>
          <w:ilvl w:val="1"/>
          <w:numId w:val="11"/>
        </w:numPr>
      </w:pPr>
      <w:r w:rsidRPr="00081D5D">
        <w:t>To umožňuje tzv. absolutní řazení, tedy řazení podle určitého kritéria, které není výchozí pro danou třídu</w:t>
      </w:r>
    </w:p>
    <w:p w14:paraId="37FE679A" w14:textId="6A934F91" w:rsidR="007C6187" w:rsidRPr="0019245E" w:rsidRDefault="00081D5D" w:rsidP="007C6187">
      <w:pPr>
        <w:pStyle w:val="Odstavecseseznamem"/>
        <w:numPr>
          <w:ilvl w:val="1"/>
          <w:numId w:val="11"/>
        </w:numPr>
      </w:pPr>
      <w:r w:rsidRPr="00081D5D">
        <w:t xml:space="preserve">Pokud například máme třídu Person, můžeme implementovat rozhraní </w:t>
      </w:r>
      <w:proofErr w:type="spellStart"/>
      <w:r w:rsidRPr="00081D5D">
        <w:t>Comparator</w:t>
      </w:r>
      <w:proofErr w:type="spellEnd"/>
      <w:r w:rsidRPr="00081D5D">
        <w:t xml:space="preserve"> a definovat, že instance této třídy budou řazeny podle výšky, váhy nebo národnosti</w:t>
      </w:r>
    </w:p>
    <w:p w14:paraId="5875071F" w14:textId="179A830D" w:rsidR="00637CE2" w:rsidRDefault="00637CE2" w:rsidP="00637CE2">
      <w:pPr>
        <w:pStyle w:val="Nadpis1"/>
      </w:pPr>
      <w:r>
        <w:rPr>
          <w:noProof/>
        </w:rPr>
        <w:lastRenderedPageBreak/>
        <w:drawing>
          <wp:inline distT="0" distB="0" distL="0" distR="0" wp14:anchorId="1977B323" wp14:editId="7A1BCD28">
            <wp:extent cx="5760720" cy="22225"/>
            <wp:effectExtent l="0" t="0" r="0" b="0"/>
            <wp:docPr id="20577699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Prakticky:</w:t>
      </w:r>
    </w:p>
    <w:p w14:paraId="1C9F0263" w14:textId="71AC010B" w:rsidR="00637CE2" w:rsidRDefault="007C6187" w:rsidP="00637CE2">
      <w:pPr>
        <w:pStyle w:val="Odstavecseseznamem"/>
        <w:numPr>
          <w:ilvl w:val="0"/>
          <w:numId w:val="6"/>
        </w:numPr>
      </w:pPr>
      <w:r>
        <w:t>T</w:t>
      </w:r>
      <w:r>
        <w:t>řída dána, nastavení možnosti porovnávání, volání metody pro využití komparátoru</w:t>
      </w:r>
    </w:p>
    <w:p w14:paraId="1B2B4671" w14:textId="77777777" w:rsidR="00637CE2" w:rsidRDefault="00637CE2" w:rsidP="00637CE2"/>
    <w:p w14:paraId="24176A42" w14:textId="77777777" w:rsidR="006D6AE4" w:rsidRDefault="006D6AE4"/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9AF"/>
    <w:multiLevelType w:val="hybridMultilevel"/>
    <w:tmpl w:val="3DA8A9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A28"/>
    <w:multiLevelType w:val="hybridMultilevel"/>
    <w:tmpl w:val="E5EE6CB2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4B7979"/>
    <w:multiLevelType w:val="hybridMultilevel"/>
    <w:tmpl w:val="EFEE2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11C3"/>
    <w:multiLevelType w:val="hybridMultilevel"/>
    <w:tmpl w:val="6254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91445"/>
    <w:multiLevelType w:val="hybridMultilevel"/>
    <w:tmpl w:val="5D40C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64A0"/>
    <w:multiLevelType w:val="hybridMultilevel"/>
    <w:tmpl w:val="23F270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5332E"/>
    <w:multiLevelType w:val="hybridMultilevel"/>
    <w:tmpl w:val="3C24A9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017B6"/>
    <w:multiLevelType w:val="hybridMultilevel"/>
    <w:tmpl w:val="A4E6B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E24E9"/>
    <w:multiLevelType w:val="hybridMultilevel"/>
    <w:tmpl w:val="6C185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A5BFF"/>
    <w:multiLevelType w:val="hybridMultilevel"/>
    <w:tmpl w:val="CA7A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1270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281158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972536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83574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616650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154873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74131552">
    <w:abstractNumId w:val="0"/>
  </w:num>
  <w:num w:numId="8" w16cid:durableId="742607743">
    <w:abstractNumId w:val="9"/>
  </w:num>
  <w:num w:numId="9" w16cid:durableId="1141656510">
    <w:abstractNumId w:val="1"/>
  </w:num>
  <w:num w:numId="10" w16cid:durableId="441924654">
    <w:abstractNumId w:val="8"/>
  </w:num>
  <w:num w:numId="11" w16cid:durableId="198574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7D"/>
    <w:rsid w:val="00053395"/>
    <w:rsid w:val="00081D5D"/>
    <w:rsid w:val="00106CD0"/>
    <w:rsid w:val="0019245E"/>
    <w:rsid w:val="002E33B4"/>
    <w:rsid w:val="0033654C"/>
    <w:rsid w:val="0053057D"/>
    <w:rsid w:val="00637CE2"/>
    <w:rsid w:val="006679B0"/>
    <w:rsid w:val="006D6AE4"/>
    <w:rsid w:val="006E3E3E"/>
    <w:rsid w:val="007C6187"/>
    <w:rsid w:val="00801FC9"/>
    <w:rsid w:val="00B655C0"/>
    <w:rsid w:val="00EF0826"/>
    <w:rsid w:val="00F063FC"/>
    <w:rsid w:val="00F32A09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FC90"/>
  <w15:chartTrackingRefBased/>
  <w15:docId w15:val="{989C9730-4803-4B32-A59D-EC00F563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37CE2"/>
    <w:pPr>
      <w:spacing w:line="252" w:lineRule="auto"/>
    </w:pPr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37C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7CE2"/>
    <w:rPr>
      <w:rFonts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637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7C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Odstavecseseznamem">
    <w:name w:val="List Paragraph"/>
    <w:basedOn w:val="Normln"/>
    <w:uiPriority w:val="34"/>
    <w:qFormat/>
    <w:rsid w:val="0063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11</cp:revision>
  <dcterms:created xsi:type="dcterms:W3CDTF">2023-04-30T10:31:00Z</dcterms:created>
  <dcterms:modified xsi:type="dcterms:W3CDTF">2023-04-30T10:42:00Z</dcterms:modified>
</cp:coreProperties>
</file>