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96DBD" w14:textId="76584D1B" w:rsidR="00033D75" w:rsidRPr="00117E1B" w:rsidRDefault="00E363AA" w:rsidP="00AF72EE">
      <w:pPr>
        <w:spacing w:line="276" w:lineRule="auto"/>
        <w:jc w:val="center"/>
        <w:rPr>
          <w:rFonts w:ascii="Times New Roman" w:hAnsi="Times New Roman" w:cs="Times New Roman"/>
          <w:sz w:val="32"/>
          <w:szCs w:val="32"/>
        </w:rPr>
      </w:pPr>
      <w:r w:rsidRPr="00117E1B">
        <w:rPr>
          <w:rFonts w:ascii="Times New Roman" w:hAnsi="Times New Roman" w:cs="Times New Roman"/>
          <w:sz w:val="32"/>
          <w:szCs w:val="32"/>
        </w:rPr>
        <w:t>Monetizace ve hrách</w:t>
      </w:r>
    </w:p>
    <w:p w14:paraId="5FC6E59D" w14:textId="043068A3" w:rsidR="00117E1B" w:rsidRPr="00117E1B" w:rsidRDefault="00117E1B" w:rsidP="00AF72EE">
      <w:pPr>
        <w:shd w:val="clear" w:color="auto" w:fill="FFFFFF"/>
        <w:spacing w:before="100" w:beforeAutospacing="1" w:after="24"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Mikrotransakce</w:t>
      </w:r>
    </w:p>
    <w:p w14:paraId="2930B581" w14:textId="22C32EB2" w:rsidR="00AF72EE" w:rsidRPr="00AF72EE" w:rsidRDefault="00117E1B" w:rsidP="00AF72EE">
      <w:pPr>
        <w:shd w:val="clear" w:color="auto" w:fill="FFFFFF"/>
        <w:spacing w:before="100" w:beforeAutospacing="1" w:after="24" w:line="276" w:lineRule="auto"/>
        <w:jc w:val="both"/>
        <w:rPr>
          <w:rFonts w:ascii="Times New Roman" w:hAnsi="Times New Roman" w:cs="Times New Roman"/>
          <w:color w:val="202122"/>
          <w:sz w:val="24"/>
          <w:szCs w:val="24"/>
          <w:shd w:val="clear" w:color="auto" w:fill="FFFFFF"/>
        </w:rPr>
      </w:pPr>
      <w:r w:rsidRPr="00AF72EE">
        <w:rPr>
          <w:rFonts w:ascii="Times New Roman" w:hAnsi="Times New Roman" w:cs="Times New Roman"/>
          <w:color w:val="202122"/>
          <w:sz w:val="24"/>
          <w:szCs w:val="24"/>
          <w:shd w:val="clear" w:color="auto" w:fill="FFFFFF"/>
        </w:rPr>
        <w:t>Mikrotransakce</w:t>
      </w:r>
      <w:r w:rsidR="00AF72EE" w:rsidRPr="00AF72EE">
        <w:rPr>
          <w:rFonts w:ascii="Times New Roman" w:hAnsi="Times New Roman" w:cs="Times New Roman"/>
          <w:color w:val="202122"/>
          <w:sz w:val="24"/>
          <w:szCs w:val="24"/>
          <w:shd w:val="clear" w:color="auto" w:fill="FFFFFF"/>
        </w:rPr>
        <w:t xml:space="preserve"> je relativně nízký obnos (jednorázová částka do výše zhruba 250,- Kč</w:t>
      </w:r>
      <w:r w:rsidR="00AF72EE">
        <w:rPr>
          <w:rFonts w:ascii="Times New Roman" w:hAnsi="Times New Roman" w:cs="Times New Roman"/>
          <w:color w:val="202122"/>
          <w:sz w:val="24"/>
          <w:szCs w:val="24"/>
          <w:shd w:val="clear" w:color="auto" w:fill="FFFFFF"/>
        </w:rPr>
        <w:t>),</w:t>
      </w:r>
      <w:r w:rsidR="00AF72EE" w:rsidRPr="00AF72EE">
        <w:rPr>
          <w:rFonts w:ascii="Times New Roman" w:hAnsi="Times New Roman" w:cs="Times New Roman"/>
          <w:color w:val="202122"/>
          <w:sz w:val="24"/>
          <w:szCs w:val="24"/>
          <w:shd w:val="clear" w:color="auto" w:fill="FFFFFF"/>
        </w:rPr>
        <w:t xml:space="preserve"> kterým zaplatíte za určitou službu, nejčastěji v internetovém prostředí.</w:t>
      </w:r>
      <w:r w:rsidR="00AF72EE" w:rsidRPr="00AF72EE">
        <w:rPr>
          <w:rFonts w:ascii="Times New Roman" w:hAnsi="Times New Roman" w:cs="Times New Roman"/>
          <w:color w:val="202122"/>
          <w:sz w:val="24"/>
          <w:szCs w:val="24"/>
          <w:shd w:val="clear" w:color="auto" w:fill="FFFFFF"/>
        </w:rPr>
        <w:t xml:space="preserve"> Za posledních několik let se začaly běžně vyskytovat v počítačových hrách.</w:t>
      </w:r>
    </w:p>
    <w:p w14:paraId="75D36C56" w14:textId="53B0B373" w:rsidR="00AF72EE" w:rsidRDefault="00AF72EE" w:rsidP="00AF72EE">
      <w:pPr>
        <w:shd w:val="clear" w:color="auto" w:fill="FFFFFF"/>
        <w:spacing w:before="100" w:beforeAutospacing="1" w:after="24"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w:t>
      </w:r>
      <w:r w:rsidRPr="00AF72EE">
        <w:rPr>
          <w:rFonts w:ascii="Times New Roman" w:hAnsi="Times New Roman" w:cs="Times New Roman"/>
          <w:color w:val="202122"/>
          <w:sz w:val="24"/>
          <w:szCs w:val="24"/>
          <w:shd w:val="clear" w:color="auto" w:fill="FFFFFF"/>
        </w:rPr>
        <w:t>říve</w:t>
      </w:r>
      <w:r>
        <w:rPr>
          <w:rFonts w:ascii="Times New Roman" w:hAnsi="Times New Roman" w:cs="Times New Roman"/>
          <w:color w:val="202122"/>
          <w:sz w:val="24"/>
          <w:szCs w:val="24"/>
          <w:shd w:val="clear" w:color="auto" w:fill="FFFFFF"/>
        </w:rPr>
        <w:t xml:space="preserve"> byly</w:t>
      </w:r>
      <w:r w:rsidRPr="00AF72EE">
        <w:rPr>
          <w:rFonts w:ascii="Times New Roman" w:hAnsi="Times New Roman" w:cs="Times New Roman"/>
          <w:color w:val="202122"/>
          <w:sz w:val="24"/>
          <w:szCs w:val="24"/>
          <w:shd w:val="clear" w:color="auto" w:fill="FFFFFF"/>
        </w:rPr>
        <w:t xml:space="preserve"> </w:t>
      </w:r>
      <w:r w:rsidRPr="00AF72EE">
        <w:rPr>
          <w:rFonts w:ascii="Times New Roman" w:hAnsi="Times New Roman" w:cs="Times New Roman"/>
          <w:color w:val="202122"/>
          <w:sz w:val="24"/>
          <w:szCs w:val="24"/>
          <w:shd w:val="clear" w:color="auto" w:fill="FFFFFF"/>
        </w:rPr>
        <w:t xml:space="preserve">původně spojovány hlavně s reklamou (např. poplatky youtuberům za kliky), se zpoplatněním obsahu některých webů (tzn. exkluzivita části článků) nebo s dalšími způsoby elektronického obchodování. Už na konci 90. let šlo o poměrně agresivní mechaniku, s níž měli někteří uživatelé problémy. Postupem času se objevovaly nové metody, jak malé platby propašovat do každodenního života internetu, takže se dnes </w:t>
      </w:r>
      <w:proofErr w:type="gramStart"/>
      <w:r w:rsidRPr="00AF72EE">
        <w:rPr>
          <w:rFonts w:ascii="Times New Roman" w:hAnsi="Times New Roman" w:cs="Times New Roman"/>
          <w:color w:val="202122"/>
          <w:sz w:val="24"/>
          <w:szCs w:val="24"/>
          <w:shd w:val="clear" w:color="auto" w:fill="FFFFFF"/>
        </w:rPr>
        <w:t>drží</w:t>
      </w:r>
      <w:proofErr w:type="gramEnd"/>
      <w:r w:rsidRPr="00AF72EE">
        <w:rPr>
          <w:rFonts w:ascii="Times New Roman" w:hAnsi="Times New Roman" w:cs="Times New Roman"/>
          <w:color w:val="202122"/>
          <w:sz w:val="24"/>
          <w:szCs w:val="24"/>
          <w:shd w:val="clear" w:color="auto" w:fill="FFFFFF"/>
        </w:rPr>
        <w:t xml:space="preserve"> na špici mechanik vydělávajících peníze v digitálním prostředí jak malým podnikatelům, tak samozřejmě velkým korporacím. Ač se totiž jedná o malé platby v řádu několika dolarů, ve výsledku </w:t>
      </w:r>
      <w:r w:rsidR="00117E1B" w:rsidRPr="00AF72EE">
        <w:rPr>
          <w:rFonts w:ascii="Times New Roman" w:hAnsi="Times New Roman" w:cs="Times New Roman"/>
          <w:color w:val="202122"/>
          <w:sz w:val="24"/>
          <w:szCs w:val="24"/>
          <w:shd w:val="clear" w:color="auto" w:fill="FFFFFF"/>
        </w:rPr>
        <w:t>se v</w:t>
      </w:r>
      <w:r w:rsidRPr="00AF72EE">
        <w:rPr>
          <w:rFonts w:ascii="Times New Roman" w:hAnsi="Times New Roman" w:cs="Times New Roman"/>
          <w:color w:val="202122"/>
          <w:sz w:val="24"/>
          <w:szCs w:val="24"/>
          <w:shd w:val="clear" w:color="auto" w:fill="FFFFFF"/>
        </w:rPr>
        <w:t xml:space="preserve"> celém systému </w:t>
      </w:r>
      <w:proofErr w:type="gramStart"/>
      <w:r w:rsidRPr="00AF72EE">
        <w:rPr>
          <w:rFonts w:ascii="Times New Roman" w:hAnsi="Times New Roman" w:cs="Times New Roman"/>
          <w:color w:val="202122"/>
          <w:sz w:val="24"/>
          <w:szCs w:val="24"/>
          <w:shd w:val="clear" w:color="auto" w:fill="FFFFFF"/>
        </w:rPr>
        <w:t>točí</w:t>
      </w:r>
      <w:proofErr w:type="gramEnd"/>
      <w:r w:rsidRPr="00AF72EE">
        <w:rPr>
          <w:rFonts w:ascii="Times New Roman" w:hAnsi="Times New Roman" w:cs="Times New Roman"/>
          <w:color w:val="202122"/>
          <w:sz w:val="24"/>
          <w:szCs w:val="24"/>
          <w:shd w:val="clear" w:color="auto" w:fill="FFFFFF"/>
        </w:rPr>
        <w:t xml:space="preserve"> obrovské kvantum peněz.</w:t>
      </w:r>
    </w:p>
    <w:p w14:paraId="6905AE4A" w14:textId="5FC8AF5B" w:rsidR="00AF72EE" w:rsidRPr="00AF72EE" w:rsidRDefault="00AF72EE" w:rsidP="00AF72EE">
      <w:pPr>
        <w:pStyle w:val="Normlnweb"/>
        <w:shd w:val="clear" w:color="auto" w:fill="FFFFFF"/>
        <w:spacing w:before="75" w:beforeAutospacing="0" w:after="240" w:afterAutospacing="0" w:line="276" w:lineRule="auto"/>
        <w:jc w:val="both"/>
        <w:rPr>
          <w:rFonts w:eastAsiaTheme="minorHAnsi"/>
          <w:color w:val="202122"/>
          <w:kern w:val="2"/>
          <w:shd w:val="clear" w:color="auto" w:fill="FFFFFF"/>
          <w:lang w:eastAsia="en-US"/>
          <w14:ligatures w14:val="standardContextual"/>
        </w:rPr>
      </w:pPr>
      <w:r>
        <w:rPr>
          <w:rFonts w:eastAsiaTheme="minorHAnsi"/>
          <w:color w:val="202122"/>
          <w:kern w:val="2"/>
          <w:shd w:val="clear" w:color="auto" w:fill="FFFFFF"/>
          <w:lang w:eastAsia="en-US"/>
          <w14:ligatures w14:val="standardContextual"/>
        </w:rPr>
        <w:t xml:space="preserve">Do </w:t>
      </w:r>
      <w:r w:rsidRPr="00AF72EE">
        <w:rPr>
          <w:rFonts w:eastAsiaTheme="minorHAnsi"/>
          <w:color w:val="202122"/>
          <w:kern w:val="2"/>
          <w:shd w:val="clear" w:color="auto" w:fill="FFFFFF"/>
          <w:lang w:eastAsia="en-US"/>
          <w14:ligatures w14:val="standardContextual"/>
        </w:rPr>
        <w:t xml:space="preserve">herního světa </w:t>
      </w:r>
      <w:r>
        <w:rPr>
          <w:rFonts w:eastAsiaTheme="minorHAnsi"/>
          <w:color w:val="202122"/>
          <w:kern w:val="2"/>
          <w:shd w:val="clear" w:color="auto" w:fill="FFFFFF"/>
          <w:lang w:eastAsia="en-US"/>
          <w14:ligatures w14:val="standardContextual"/>
        </w:rPr>
        <w:t xml:space="preserve">vstupovaly </w:t>
      </w:r>
      <w:r w:rsidRPr="00AF72EE">
        <w:rPr>
          <w:rFonts w:eastAsiaTheme="minorHAnsi"/>
          <w:color w:val="202122"/>
          <w:kern w:val="2"/>
          <w:shd w:val="clear" w:color="auto" w:fill="FFFFFF"/>
          <w:lang w:eastAsia="en-US"/>
          <w14:ligatures w14:val="standardContextual"/>
        </w:rPr>
        <w:t xml:space="preserve">opatrně, aby </w:t>
      </w:r>
      <w:r>
        <w:rPr>
          <w:rFonts w:eastAsiaTheme="minorHAnsi"/>
          <w:color w:val="202122"/>
          <w:kern w:val="2"/>
          <w:shd w:val="clear" w:color="auto" w:fill="FFFFFF"/>
          <w:lang w:eastAsia="en-US"/>
          <w14:ligatures w14:val="standardContextual"/>
        </w:rPr>
        <w:t xml:space="preserve">se </w:t>
      </w:r>
      <w:r w:rsidRPr="00AF72EE">
        <w:rPr>
          <w:rFonts w:eastAsiaTheme="minorHAnsi"/>
          <w:color w:val="202122"/>
          <w:kern w:val="2"/>
          <w:shd w:val="clear" w:color="auto" w:fill="FFFFFF"/>
          <w:lang w:eastAsia="en-US"/>
          <w14:ligatures w14:val="standardContextual"/>
        </w:rPr>
        <w:t xml:space="preserve">poté </w:t>
      </w:r>
      <w:r>
        <w:rPr>
          <w:rFonts w:eastAsiaTheme="minorHAnsi"/>
          <w:color w:val="202122"/>
          <w:kern w:val="2"/>
          <w:shd w:val="clear" w:color="auto" w:fill="FFFFFF"/>
          <w:lang w:eastAsia="en-US"/>
          <w14:ligatures w14:val="standardContextual"/>
        </w:rPr>
        <w:t>dostaly</w:t>
      </w:r>
      <w:r w:rsidRPr="00AF72EE">
        <w:rPr>
          <w:rFonts w:eastAsiaTheme="minorHAnsi"/>
          <w:color w:val="202122"/>
          <w:kern w:val="2"/>
          <w:shd w:val="clear" w:color="auto" w:fill="FFFFFF"/>
          <w:lang w:eastAsia="en-US"/>
          <w14:ligatures w14:val="standardContextual"/>
        </w:rPr>
        <w:t xml:space="preserve"> do všech </w:t>
      </w:r>
      <w:r>
        <w:rPr>
          <w:rFonts w:eastAsiaTheme="minorHAnsi"/>
          <w:color w:val="202122"/>
          <w:kern w:val="2"/>
          <w:shd w:val="clear" w:color="auto" w:fill="FFFFFF"/>
          <w:lang w:eastAsia="en-US"/>
          <w14:ligatures w14:val="standardContextual"/>
        </w:rPr>
        <w:t xml:space="preserve">různých </w:t>
      </w:r>
      <w:r w:rsidRPr="00AF72EE">
        <w:rPr>
          <w:rFonts w:eastAsiaTheme="minorHAnsi"/>
          <w:color w:val="202122"/>
          <w:kern w:val="2"/>
          <w:shd w:val="clear" w:color="auto" w:fill="FFFFFF"/>
          <w:lang w:eastAsia="en-US"/>
          <w14:ligatures w14:val="standardContextual"/>
        </w:rPr>
        <w:t>žánrů</w:t>
      </w:r>
      <w:r>
        <w:rPr>
          <w:rFonts w:eastAsiaTheme="minorHAnsi"/>
          <w:color w:val="202122"/>
          <w:kern w:val="2"/>
          <w:shd w:val="clear" w:color="auto" w:fill="FFFFFF"/>
          <w:lang w:eastAsia="en-US"/>
          <w14:ligatures w14:val="standardContextual"/>
        </w:rPr>
        <w:t>.</w:t>
      </w:r>
      <w:r w:rsidRPr="00AF72EE">
        <w:rPr>
          <w:rFonts w:eastAsiaTheme="minorHAnsi"/>
          <w:color w:val="202122"/>
          <w:kern w:val="2"/>
          <w:shd w:val="clear" w:color="auto" w:fill="FFFFFF"/>
          <w:lang w:eastAsia="en-US"/>
          <w14:ligatures w14:val="standardContextual"/>
        </w:rPr>
        <w:t xml:space="preserve"> Původně se objevovaly v menších mobilních hrách a </w:t>
      </w:r>
      <w:r w:rsidR="00117E1B">
        <w:rPr>
          <w:rFonts w:eastAsiaTheme="minorHAnsi"/>
          <w:color w:val="202122"/>
          <w:kern w:val="2"/>
          <w:shd w:val="clear" w:color="auto" w:fill="FFFFFF"/>
          <w:lang w:eastAsia="en-US"/>
          <w14:ligatures w14:val="standardContextual"/>
        </w:rPr>
        <w:t>ve hrách</w:t>
      </w:r>
      <w:r w:rsidRPr="00AF72EE">
        <w:rPr>
          <w:rFonts w:eastAsiaTheme="minorHAnsi"/>
          <w:color w:val="202122"/>
          <w:kern w:val="2"/>
          <w:shd w:val="clear" w:color="auto" w:fill="FFFFFF"/>
          <w:lang w:eastAsia="en-US"/>
          <w14:ligatures w14:val="standardContextual"/>
        </w:rPr>
        <w:t xml:space="preserve"> na sociálních sítích. Nicméně aplikace do tzv. free-to-play her měla fenomenální </w:t>
      </w:r>
      <w:r w:rsidR="00117E1B" w:rsidRPr="00AF72EE">
        <w:rPr>
          <w:rFonts w:eastAsiaTheme="minorHAnsi"/>
          <w:color w:val="202122"/>
          <w:kern w:val="2"/>
          <w:shd w:val="clear" w:color="auto" w:fill="FFFFFF"/>
          <w:lang w:eastAsia="en-US"/>
          <w14:ligatures w14:val="standardContextual"/>
        </w:rPr>
        <w:t>úspěch,</w:t>
      </w:r>
      <w:r w:rsidRPr="00AF72EE">
        <w:rPr>
          <w:rFonts w:eastAsiaTheme="minorHAnsi"/>
          <w:color w:val="202122"/>
          <w:kern w:val="2"/>
          <w:shd w:val="clear" w:color="auto" w:fill="FFFFFF"/>
          <w:lang w:eastAsia="en-US"/>
          <w14:ligatures w14:val="standardContextual"/>
        </w:rPr>
        <w:t xml:space="preserve"> a to hned z několika důvodů. Asi tím nejdůležitějším činitelem byla absolutní nepřipravenost, až bezbrannost uživatelů, na něž mířila. Odhaduje se, že až polovina hráčů všech her se pohybuje na mobilních platformách (potažmo hraje přes sociální sítě) a valná většina z nich nejsou tradiční hráči na PC či konzolích. Jedná se o mladší ročníky základních škol, ženy na mateřské dovolené a seniory.</w:t>
      </w:r>
    </w:p>
    <w:p w14:paraId="340D4E8D" w14:textId="77B871DD" w:rsidR="00AF72EE" w:rsidRDefault="00AF72EE" w:rsidP="00AF72EE">
      <w:pPr>
        <w:pStyle w:val="Normlnweb"/>
        <w:shd w:val="clear" w:color="auto" w:fill="FFFFFF"/>
        <w:spacing w:before="75" w:beforeAutospacing="0" w:after="240" w:afterAutospacing="0" w:line="276" w:lineRule="auto"/>
        <w:jc w:val="both"/>
        <w:rPr>
          <w:rFonts w:eastAsiaTheme="minorHAnsi"/>
          <w:color w:val="202122"/>
          <w:kern w:val="2"/>
          <w:shd w:val="clear" w:color="auto" w:fill="FFFFFF"/>
          <w:lang w:eastAsia="en-US"/>
          <w14:ligatures w14:val="standardContextual"/>
        </w:rPr>
      </w:pPr>
      <w:r w:rsidRPr="00AF72EE">
        <w:rPr>
          <w:rFonts w:eastAsiaTheme="minorHAnsi"/>
          <w:color w:val="202122"/>
          <w:kern w:val="2"/>
          <w:shd w:val="clear" w:color="auto" w:fill="FFFFFF"/>
          <w:lang w:eastAsia="en-US"/>
          <w14:ligatures w14:val="standardContextual"/>
        </w:rPr>
        <w:t xml:space="preserve">Právě pro ně je většina masově propagovaných titulů určena. Nenajdete v nich složité mechaniky, jsou návykové a </w:t>
      </w:r>
      <w:proofErr w:type="gramStart"/>
      <w:r w:rsidRPr="00AF72EE">
        <w:rPr>
          <w:rFonts w:eastAsiaTheme="minorHAnsi"/>
          <w:color w:val="202122"/>
          <w:kern w:val="2"/>
          <w:shd w:val="clear" w:color="auto" w:fill="FFFFFF"/>
          <w:lang w:eastAsia="en-US"/>
          <w14:ligatures w14:val="standardContextual"/>
        </w:rPr>
        <w:t>dokáží</w:t>
      </w:r>
      <w:proofErr w:type="gramEnd"/>
      <w:r w:rsidRPr="00AF72EE">
        <w:rPr>
          <w:rFonts w:eastAsiaTheme="minorHAnsi"/>
          <w:color w:val="202122"/>
          <w:kern w:val="2"/>
          <w:shd w:val="clear" w:color="auto" w:fill="FFFFFF"/>
          <w:lang w:eastAsia="en-US"/>
          <w14:ligatures w14:val="standardContextual"/>
        </w:rPr>
        <w:t xml:space="preserve"> své hráče odměňovat za věrnost. Asi nejlepším příkladem jsou všechny variace na „spoj tři“ hry. Jejich základní princip pochopíte při prvním spuštění a z počátku vám půjdou velmi snadno. Postupem času ovšem začne přituhovat a budou docházet životy, resp. tahy. Vždy budete mít pocit, že jste byli kousíček od úspěchu, a tak si řeknete, že si přece za deset korun můžete koupit ty dva tahy navíc, abyste to zatrolené kolo překonali. A poté </w:t>
      </w:r>
      <w:r w:rsidR="00117E1B">
        <w:rPr>
          <w:rFonts w:eastAsiaTheme="minorHAnsi"/>
          <w:color w:val="202122"/>
          <w:kern w:val="2"/>
          <w:shd w:val="clear" w:color="auto" w:fill="FFFFFF"/>
          <w:lang w:eastAsia="en-US"/>
          <w14:ligatures w14:val="standardContextual"/>
        </w:rPr>
        <w:t xml:space="preserve">zase hrajete, dokud se opět nezaseknete. </w:t>
      </w:r>
      <w:r w:rsidRPr="00AF72EE">
        <w:rPr>
          <w:rFonts w:eastAsiaTheme="minorHAnsi"/>
          <w:color w:val="202122"/>
          <w:kern w:val="2"/>
          <w:shd w:val="clear" w:color="auto" w:fill="FFFFFF"/>
          <w:lang w:eastAsia="en-US"/>
          <w14:ligatures w14:val="standardContextual"/>
        </w:rPr>
        <w:t xml:space="preserve">A to je přesně ten pocit, který ve vás chtějí vývojáři agresivně používající </w:t>
      </w:r>
      <w:r w:rsidR="00117E1B" w:rsidRPr="00AF72EE">
        <w:rPr>
          <w:rFonts w:eastAsiaTheme="minorHAnsi"/>
          <w:color w:val="202122"/>
          <w:kern w:val="2"/>
          <w:shd w:val="clear" w:color="auto" w:fill="FFFFFF"/>
          <w:lang w:eastAsia="en-US"/>
          <w14:ligatures w14:val="standardContextual"/>
        </w:rPr>
        <w:t>mikro platby</w:t>
      </w:r>
      <w:r w:rsidRPr="00AF72EE">
        <w:rPr>
          <w:rFonts w:eastAsiaTheme="minorHAnsi"/>
          <w:color w:val="202122"/>
          <w:kern w:val="2"/>
          <w:shd w:val="clear" w:color="auto" w:fill="FFFFFF"/>
          <w:lang w:eastAsia="en-US"/>
          <w14:ligatures w14:val="standardContextual"/>
        </w:rPr>
        <w:t xml:space="preserve"> vyvolat.</w:t>
      </w:r>
    </w:p>
    <w:p w14:paraId="1837CEB5" w14:textId="32430417" w:rsidR="00913AC5" w:rsidRPr="00913AC5" w:rsidRDefault="00117E1B" w:rsidP="00AF72EE">
      <w:pPr>
        <w:pStyle w:val="Normlnweb"/>
        <w:shd w:val="clear" w:color="auto" w:fill="FFFFFF"/>
        <w:spacing w:before="75" w:beforeAutospacing="0" w:after="240" w:afterAutospacing="0" w:line="276" w:lineRule="auto"/>
        <w:jc w:val="both"/>
        <w:rPr>
          <w:rFonts w:eastAsiaTheme="minorHAnsi"/>
          <w:color w:val="202122"/>
          <w:kern w:val="2"/>
          <w:shd w:val="clear" w:color="auto" w:fill="FFFFFF"/>
          <w:lang w:eastAsia="en-US"/>
          <w14:ligatures w14:val="standardContextual"/>
        </w:rPr>
      </w:pPr>
      <w:r>
        <w:rPr>
          <w:rFonts w:eastAsiaTheme="minorHAnsi"/>
          <w:color w:val="202122"/>
          <w:kern w:val="2"/>
          <w:shd w:val="clear" w:color="auto" w:fill="FFFFFF"/>
          <w:lang w:eastAsia="en-US"/>
          <w14:ligatures w14:val="standardContextual"/>
        </w:rPr>
        <w:t xml:space="preserve">Příklad: </w:t>
      </w:r>
      <w:r w:rsidRPr="00117E1B">
        <w:rPr>
          <w:rFonts w:eastAsiaTheme="minorHAnsi"/>
          <w:color w:val="202122"/>
          <w:kern w:val="2"/>
          <w:shd w:val="clear" w:color="auto" w:fill="FFFFFF"/>
          <w:lang w:eastAsia="en-US"/>
          <w14:ligatures w14:val="standardContextual"/>
        </w:rPr>
        <w:t>Skvělým prostředkem, jak zmást uživatele, je zavedení většího množství platidel do herního prostředí a vymyslet mezi nimi převodní kurz. Líný uživatel ani ne</w:t>
      </w:r>
      <w:r>
        <w:rPr>
          <w:rFonts w:eastAsiaTheme="minorHAnsi"/>
          <w:color w:val="202122"/>
          <w:kern w:val="2"/>
          <w:shd w:val="clear" w:color="auto" w:fill="FFFFFF"/>
          <w:lang w:eastAsia="en-US"/>
          <w14:ligatures w14:val="standardContextual"/>
        </w:rPr>
        <w:t>t</w:t>
      </w:r>
      <w:r w:rsidRPr="00117E1B">
        <w:rPr>
          <w:rFonts w:eastAsiaTheme="minorHAnsi"/>
          <w:color w:val="202122"/>
          <w:kern w:val="2"/>
          <w:shd w:val="clear" w:color="auto" w:fill="FFFFFF"/>
          <w:lang w:eastAsia="en-US"/>
          <w14:ligatures w14:val="standardContextual"/>
        </w:rPr>
        <w:t xml:space="preserve">uší, </w:t>
      </w:r>
      <w:proofErr w:type="gramStart"/>
      <w:r w:rsidRPr="00117E1B">
        <w:rPr>
          <w:rFonts w:eastAsiaTheme="minorHAnsi"/>
          <w:color w:val="202122"/>
          <w:kern w:val="2"/>
          <w:shd w:val="clear" w:color="auto" w:fill="FFFFFF"/>
          <w:lang w:eastAsia="en-US"/>
          <w14:ligatures w14:val="standardContextual"/>
        </w:rPr>
        <w:t>kolik</w:t>
      </w:r>
      <w:proofErr w:type="gramEnd"/>
      <w:r w:rsidRPr="00117E1B">
        <w:rPr>
          <w:rFonts w:eastAsiaTheme="minorHAnsi"/>
          <w:color w:val="202122"/>
          <w:kern w:val="2"/>
          <w:shd w:val="clear" w:color="auto" w:fill="FFFFFF"/>
          <w:lang w:eastAsia="en-US"/>
          <w14:ligatures w14:val="standardContextual"/>
        </w:rPr>
        <w:t xml:space="preserve"> za co platí a jestli je to výhodné. V tomto směru exceluje C</w:t>
      </w:r>
      <w:r>
        <w:rPr>
          <w:rFonts w:eastAsiaTheme="minorHAnsi"/>
          <w:color w:val="202122"/>
          <w:kern w:val="2"/>
          <w:shd w:val="clear" w:color="auto" w:fill="FFFFFF"/>
          <w:lang w:eastAsia="en-US"/>
          <w14:ligatures w14:val="standardContextual"/>
        </w:rPr>
        <w:t>l</w:t>
      </w:r>
      <w:r w:rsidRPr="00117E1B">
        <w:rPr>
          <w:rFonts w:eastAsiaTheme="minorHAnsi"/>
          <w:color w:val="202122"/>
          <w:kern w:val="2"/>
          <w:shd w:val="clear" w:color="auto" w:fill="FFFFFF"/>
          <w:lang w:eastAsia="en-US"/>
          <w14:ligatures w14:val="standardContextual"/>
        </w:rPr>
        <w:t xml:space="preserve">ash </w:t>
      </w:r>
      <w:proofErr w:type="spellStart"/>
      <w:r w:rsidRPr="00117E1B">
        <w:rPr>
          <w:rFonts w:eastAsiaTheme="minorHAnsi"/>
          <w:color w:val="202122"/>
          <w:kern w:val="2"/>
          <w:shd w:val="clear" w:color="auto" w:fill="FFFFFF"/>
          <w:lang w:eastAsia="en-US"/>
          <w14:ligatures w14:val="standardContextual"/>
        </w:rPr>
        <w:t>of</w:t>
      </w:r>
      <w:proofErr w:type="spellEnd"/>
      <w:r w:rsidRPr="00117E1B">
        <w:rPr>
          <w:rFonts w:eastAsiaTheme="minorHAnsi"/>
          <w:color w:val="202122"/>
          <w:kern w:val="2"/>
          <w:shd w:val="clear" w:color="auto" w:fill="FFFFFF"/>
          <w:lang w:eastAsia="en-US"/>
          <w14:ligatures w14:val="standardContextual"/>
        </w:rPr>
        <w:t xml:space="preserve"> Clans</w:t>
      </w:r>
      <w:r>
        <w:rPr>
          <w:rFonts w:eastAsiaTheme="minorHAnsi"/>
          <w:color w:val="202122"/>
          <w:kern w:val="2"/>
          <w:shd w:val="clear" w:color="auto" w:fill="FFFFFF"/>
          <w:lang w:eastAsia="en-US"/>
          <w14:ligatures w14:val="standardContextual"/>
        </w:rPr>
        <w:t xml:space="preserve"> od </w:t>
      </w:r>
      <w:proofErr w:type="spellStart"/>
      <w:r>
        <w:rPr>
          <w:rFonts w:eastAsiaTheme="minorHAnsi"/>
          <w:color w:val="202122"/>
          <w:kern w:val="2"/>
          <w:shd w:val="clear" w:color="auto" w:fill="FFFFFF"/>
          <w:lang w:eastAsia="en-US"/>
          <w14:ligatures w14:val="standardContextual"/>
        </w:rPr>
        <w:t>Supercell</w:t>
      </w:r>
      <w:proofErr w:type="spellEnd"/>
      <w:r>
        <w:rPr>
          <w:rFonts w:eastAsiaTheme="minorHAnsi"/>
          <w:color w:val="202122"/>
          <w:kern w:val="2"/>
          <w:shd w:val="clear" w:color="auto" w:fill="FFFFFF"/>
          <w:lang w:eastAsia="en-US"/>
          <w14:ligatures w14:val="standardContextual"/>
        </w:rPr>
        <w:t>.</w:t>
      </w:r>
    </w:p>
    <w:p w14:paraId="4ADA2D33" w14:textId="77777777" w:rsidR="00913AC5" w:rsidRDefault="00913AC5" w:rsidP="00AF72EE">
      <w:pPr>
        <w:pStyle w:val="Normlnweb"/>
        <w:shd w:val="clear" w:color="auto" w:fill="FFFFFF"/>
        <w:spacing w:before="75" w:beforeAutospacing="0" w:after="240" w:afterAutospacing="0" w:line="276" w:lineRule="auto"/>
        <w:jc w:val="both"/>
        <w:rPr>
          <w:rFonts w:eastAsiaTheme="minorHAnsi"/>
          <w:b/>
          <w:bCs/>
          <w:color w:val="202122"/>
          <w:kern w:val="2"/>
          <w:shd w:val="clear" w:color="auto" w:fill="FFFFFF"/>
          <w:lang w:eastAsia="en-US"/>
          <w14:ligatures w14:val="standardContextual"/>
        </w:rPr>
      </w:pPr>
    </w:p>
    <w:p w14:paraId="6E2D3CD4" w14:textId="3001A9C1" w:rsidR="00117E1B" w:rsidRPr="00117E1B" w:rsidRDefault="00117E1B" w:rsidP="00AF72EE">
      <w:pPr>
        <w:pStyle w:val="Normlnweb"/>
        <w:shd w:val="clear" w:color="auto" w:fill="FFFFFF"/>
        <w:spacing w:before="75" w:beforeAutospacing="0" w:after="240" w:afterAutospacing="0" w:line="276" w:lineRule="auto"/>
        <w:jc w:val="both"/>
        <w:rPr>
          <w:rFonts w:eastAsiaTheme="minorHAnsi"/>
          <w:b/>
          <w:bCs/>
          <w:color w:val="202122"/>
          <w:kern w:val="2"/>
          <w:shd w:val="clear" w:color="auto" w:fill="FFFFFF"/>
          <w:lang w:eastAsia="en-US"/>
          <w14:ligatures w14:val="standardContextual"/>
        </w:rPr>
      </w:pPr>
      <w:r>
        <w:rPr>
          <w:rFonts w:eastAsiaTheme="minorHAnsi"/>
          <w:b/>
          <w:bCs/>
          <w:color w:val="202122"/>
          <w:kern w:val="2"/>
          <w:shd w:val="clear" w:color="auto" w:fill="FFFFFF"/>
          <w:lang w:eastAsia="en-US"/>
          <w14:ligatures w14:val="standardContextual"/>
        </w:rPr>
        <w:t>Mikrotransakce ve velkých titulech</w:t>
      </w:r>
    </w:p>
    <w:p w14:paraId="65231278" w14:textId="32E66E62" w:rsidR="00117E1B" w:rsidRPr="00117E1B" w:rsidRDefault="00117E1B" w:rsidP="00AF72EE">
      <w:pPr>
        <w:pStyle w:val="Normlnweb"/>
        <w:shd w:val="clear" w:color="auto" w:fill="FFFFFF"/>
        <w:spacing w:before="75" w:beforeAutospacing="0" w:after="240" w:afterAutospacing="0" w:line="276" w:lineRule="auto"/>
        <w:jc w:val="both"/>
        <w:rPr>
          <w:rFonts w:eastAsiaTheme="minorHAnsi"/>
          <w:color w:val="202122"/>
          <w:kern w:val="2"/>
          <w:shd w:val="clear" w:color="auto" w:fill="FFFFFF"/>
          <w:lang w:eastAsia="en-US"/>
          <w14:ligatures w14:val="standardContextual"/>
        </w:rPr>
      </w:pPr>
      <w:r w:rsidRPr="00117E1B">
        <w:rPr>
          <w:rFonts w:eastAsiaTheme="minorHAnsi"/>
          <w:color w:val="202122"/>
          <w:kern w:val="2"/>
          <w:shd w:val="clear" w:color="auto" w:fill="FFFFFF"/>
          <w:lang w:eastAsia="en-US"/>
          <w14:ligatures w14:val="standardContextual"/>
        </w:rPr>
        <w:t>Č</w:t>
      </w:r>
      <w:r w:rsidRPr="00117E1B">
        <w:rPr>
          <w:rFonts w:eastAsiaTheme="minorHAnsi"/>
          <w:color w:val="202122"/>
          <w:kern w:val="2"/>
          <w:shd w:val="clear" w:color="auto" w:fill="FFFFFF"/>
          <w:lang w:eastAsia="en-US"/>
          <w14:ligatures w14:val="standardContextual"/>
        </w:rPr>
        <w:t>ást hry dostanete zdarma, a pokud se vám líbí, doplatíte si za další obsah. Tímto netradičním směrem se nejčastěji vydávali malí vývojáři, ale nyní se s podobnými postupy nemusí trápit</w:t>
      </w:r>
      <w:r w:rsidR="00913AC5">
        <w:rPr>
          <w:rFonts w:eastAsiaTheme="minorHAnsi"/>
          <w:color w:val="202122"/>
          <w:kern w:val="2"/>
          <w:shd w:val="clear" w:color="auto" w:fill="FFFFFF"/>
          <w:lang w:eastAsia="en-US"/>
          <w14:ligatures w14:val="standardContextual"/>
        </w:rPr>
        <w:t xml:space="preserve">, a to </w:t>
      </w:r>
      <w:r w:rsidRPr="00117E1B">
        <w:rPr>
          <w:rFonts w:eastAsiaTheme="minorHAnsi"/>
          <w:color w:val="202122"/>
          <w:kern w:val="2"/>
          <w:shd w:val="clear" w:color="auto" w:fill="FFFFFF"/>
          <w:lang w:eastAsia="en-US"/>
          <w14:ligatures w14:val="standardContextual"/>
        </w:rPr>
        <w:t xml:space="preserve">díky možnosti vrácení peněz od </w:t>
      </w:r>
      <w:proofErr w:type="spellStart"/>
      <w:r w:rsidRPr="00117E1B">
        <w:rPr>
          <w:rFonts w:eastAsiaTheme="minorHAnsi"/>
          <w:color w:val="202122"/>
          <w:kern w:val="2"/>
          <w:shd w:val="clear" w:color="auto" w:fill="FFFFFF"/>
          <w:lang w:eastAsia="en-US"/>
          <w14:ligatures w14:val="standardContextual"/>
        </w:rPr>
        <w:t>Steamu</w:t>
      </w:r>
      <w:proofErr w:type="spellEnd"/>
      <w:r w:rsidRPr="00117E1B">
        <w:rPr>
          <w:rFonts w:eastAsiaTheme="minorHAnsi"/>
          <w:color w:val="202122"/>
          <w:kern w:val="2"/>
          <w:shd w:val="clear" w:color="auto" w:fill="FFFFFF"/>
          <w:lang w:eastAsia="en-US"/>
          <w14:ligatures w14:val="standardContextual"/>
        </w:rPr>
        <w:t xml:space="preserve">. Častějším postupem je ovšem </w:t>
      </w:r>
      <w:proofErr w:type="spellStart"/>
      <w:r w:rsidRPr="00117E1B">
        <w:rPr>
          <w:rFonts w:eastAsiaTheme="minorHAnsi"/>
          <w:color w:val="202122"/>
          <w:kern w:val="2"/>
          <w:shd w:val="clear" w:color="auto" w:fill="FFFFFF"/>
          <w:lang w:eastAsia="en-US"/>
          <w14:ligatures w14:val="standardContextual"/>
        </w:rPr>
        <w:t>monetizování</w:t>
      </w:r>
      <w:proofErr w:type="spellEnd"/>
      <w:r w:rsidRPr="00117E1B">
        <w:rPr>
          <w:rFonts w:eastAsiaTheme="minorHAnsi"/>
          <w:color w:val="202122"/>
          <w:kern w:val="2"/>
          <w:shd w:val="clear" w:color="auto" w:fill="FFFFFF"/>
          <w:lang w:eastAsia="en-US"/>
          <w14:ligatures w14:val="standardContextual"/>
        </w:rPr>
        <w:t xml:space="preserve"> </w:t>
      </w:r>
      <w:r w:rsidRPr="00117E1B">
        <w:rPr>
          <w:rFonts w:eastAsiaTheme="minorHAnsi"/>
          <w:color w:val="202122"/>
          <w:kern w:val="2"/>
          <w:shd w:val="clear" w:color="auto" w:fill="FFFFFF"/>
          <w:lang w:eastAsia="en-US"/>
          <w14:ligatures w14:val="standardContextual"/>
        </w:rPr>
        <w:lastRenderedPageBreak/>
        <w:t>dodatečného obsahu bez ovlivnění samotné hratelnosti, a málokdy se s nimi setkáme v módech pro jednoho hráče. Mikrotransakce se totiž maximálně rozmohly v multiplayeru.</w:t>
      </w:r>
    </w:p>
    <w:p w14:paraId="34F13186" w14:textId="00B80E54" w:rsidR="00AF72EE" w:rsidRPr="00117E1B" w:rsidRDefault="00117E1B" w:rsidP="00AF72EE">
      <w:pPr>
        <w:pStyle w:val="Normlnweb"/>
        <w:shd w:val="clear" w:color="auto" w:fill="FFFFFF"/>
        <w:spacing w:before="75" w:beforeAutospacing="0" w:after="240" w:afterAutospacing="0" w:line="276" w:lineRule="auto"/>
        <w:jc w:val="both"/>
        <w:rPr>
          <w:rFonts w:eastAsiaTheme="minorHAnsi"/>
          <w:color w:val="202122"/>
          <w:kern w:val="2"/>
          <w:shd w:val="clear" w:color="auto" w:fill="FFFFFF"/>
          <w:lang w:eastAsia="en-US"/>
          <w14:ligatures w14:val="standardContextual"/>
        </w:rPr>
      </w:pPr>
      <w:r w:rsidRPr="00117E1B">
        <w:rPr>
          <w:rFonts w:eastAsiaTheme="minorHAnsi"/>
          <w:color w:val="202122"/>
          <w:kern w:val="2"/>
          <w:shd w:val="clear" w:color="auto" w:fill="FFFFFF"/>
          <w:lang w:eastAsia="en-US"/>
          <w14:ligatures w14:val="standardContextual"/>
        </w:rPr>
        <w:t>Dokonce se objevily</w:t>
      </w:r>
      <w:r>
        <w:rPr>
          <w:rFonts w:eastAsiaTheme="minorHAnsi"/>
          <w:color w:val="202122"/>
          <w:kern w:val="2"/>
          <w:shd w:val="clear" w:color="auto" w:fill="FFFFFF"/>
          <w:lang w:eastAsia="en-US"/>
          <w14:ligatures w14:val="standardContextual"/>
        </w:rPr>
        <w:t xml:space="preserve"> důkazy</w:t>
      </w:r>
      <w:r w:rsidRPr="00117E1B">
        <w:rPr>
          <w:rFonts w:eastAsiaTheme="minorHAnsi"/>
          <w:color w:val="202122"/>
          <w:kern w:val="2"/>
          <w:shd w:val="clear" w:color="auto" w:fill="FFFFFF"/>
          <w:lang w:eastAsia="en-US"/>
          <w14:ligatures w14:val="standardContextual"/>
        </w:rPr>
        <w:t xml:space="preserve"> o tom, že největší korporace vydělají na malých poplatcích více než na prodejích samotných her. V zakomponování </w:t>
      </w:r>
      <w:proofErr w:type="spellStart"/>
      <w:r w:rsidRPr="00117E1B">
        <w:rPr>
          <w:rFonts w:eastAsiaTheme="minorHAnsi"/>
          <w:color w:val="202122"/>
          <w:kern w:val="2"/>
          <w:shd w:val="clear" w:color="auto" w:fill="FFFFFF"/>
          <w:lang w:eastAsia="en-US"/>
          <w14:ligatures w14:val="standardContextual"/>
        </w:rPr>
        <w:t>mikrotransakčních</w:t>
      </w:r>
      <w:proofErr w:type="spellEnd"/>
      <w:r w:rsidRPr="00117E1B">
        <w:rPr>
          <w:rFonts w:eastAsiaTheme="minorHAnsi"/>
          <w:color w:val="202122"/>
          <w:kern w:val="2"/>
          <w:shd w:val="clear" w:color="auto" w:fill="FFFFFF"/>
          <w:lang w:eastAsia="en-US"/>
          <w14:ligatures w14:val="standardContextual"/>
        </w:rPr>
        <w:t xml:space="preserve"> mechanik se přitom dá postupovat mnohem citlivěji než </w:t>
      </w:r>
      <w:r w:rsidR="00913AC5">
        <w:rPr>
          <w:rFonts w:eastAsiaTheme="minorHAnsi"/>
          <w:color w:val="202122"/>
          <w:kern w:val="2"/>
          <w:shd w:val="clear" w:color="auto" w:fill="FFFFFF"/>
          <w:lang w:eastAsia="en-US"/>
          <w14:ligatures w14:val="standardContextual"/>
        </w:rPr>
        <w:t>s tzv.</w:t>
      </w:r>
      <w:r w:rsidRPr="00117E1B">
        <w:rPr>
          <w:rFonts w:eastAsiaTheme="minorHAnsi"/>
          <w:color w:val="202122"/>
          <w:kern w:val="2"/>
          <w:shd w:val="clear" w:color="auto" w:fill="FFFFFF"/>
          <w:lang w:eastAsia="en-US"/>
          <w14:ligatures w14:val="standardContextual"/>
        </w:rPr>
        <w:t xml:space="preserve"> </w:t>
      </w:r>
      <w:proofErr w:type="spellStart"/>
      <w:r w:rsidRPr="00117E1B">
        <w:rPr>
          <w:rFonts w:eastAsiaTheme="minorHAnsi"/>
          <w:color w:val="202122"/>
          <w:kern w:val="2"/>
          <w:shd w:val="clear" w:color="auto" w:fill="FFFFFF"/>
          <w:lang w:eastAsia="en-US"/>
          <w14:ligatures w14:val="standardContextual"/>
        </w:rPr>
        <w:t>loot</w:t>
      </w:r>
      <w:proofErr w:type="spellEnd"/>
      <w:r w:rsidRPr="00117E1B">
        <w:rPr>
          <w:rFonts w:eastAsiaTheme="minorHAnsi"/>
          <w:color w:val="202122"/>
          <w:kern w:val="2"/>
          <w:shd w:val="clear" w:color="auto" w:fill="FFFFFF"/>
          <w:lang w:eastAsia="en-US"/>
          <w14:ligatures w14:val="standardContextual"/>
        </w:rPr>
        <w:t xml:space="preserve"> boxy, jimiž se nechvalně proslavil </w:t>
      </w:r>
      <w:hyperlink r:id="rId8" w:history="1">
        <w:r w:rsidRPr="00117E1B">
          <w:rPr>
            <w:rFonts w:eastAsiaTheme="minorHAnsi"/>
            <w:color w:val="202122"/>
            <w:kern w:val="2"/>
            <w:lang w:eastAsia="en-US"/>
            <w14:ligatures w14:val="standardContextual"/>
          </w:rPr>
          <w:t xml:space="preserve">Star </w:t>
        </w:r>
        <w:proofErr w:type="spellStart"/>
        <w:r w:rsidRPr="00117E1B">
          <w:rPr>
            <w:rFonts w:eastAsiaTheme="minorHAnsi"/>
            <w:color w:val="202122"/>
            <w:kern w:val="2"/>
            <w:lang w:eastAsia="en-US"/>
            <w14:ligatures w14:val="standardContextual"/>
          </w:rPr>
          <w:t>Wars</w:t>
        </w:r>
        <w:proofErr w:type="spellEnd"/>
        <w:r w:rsidRPr="00117E1B">
          <w:rPr>
            <w:rFonts w:eastAsiaTheme="minorHAnsi"/>
            <w:color w:val="202122"/>
            <w:kern w:val="2"/>
            <w:lang w:eastAsia="en-US"/>
            <w14:ligatures w14:val="standardContextual"/>
          </w:rPr>
          <w:t xml:space="preserve">: </w:t>
        </w:r>
        <w:proofErr w:type="spellStart"/>
        <w:r w:rsidRPr="00117E1B">
          <w:rPr>
            <w:rFonts w:eastAsiaTheme="minorHAnsi"/>
            <w:color w:val="202122"/>
            <w:kern w:val="2"/>
            <w:lang w:eastAsia="en-US"/>
            <w14:ligatures w14:val="standardContextual"/>
          </w:rPr>
          <w:t>Battlefront</w:t>
        </w:r>
        <w:proofErr w:type="spellEnd"/>
        <w:r w:rsidRPr="00117E1B">
          <w:rPr>
            <w:rFonts w:eastAsiaTheme="minorHAnsi"/>
            <w:color w:val="202122"/>
            <w:kern w:val="2"/>
            <w:lang w:eastAsia="en-US"/>
            <w14:ligatures w14:val="standardContextual"/>
          </w:rPr>
          <w:t xml:space="preserve"> II</w:t>
        </w:r>
      </w:hyperlink>
      <w:r w:rsidRPr="00117E1B">
        <w:rPr>
          <w:rFonts w:eastAsiaTheme="minorHAnsi"/>
          <w:color w:val="202122"/>
          <w:kern w:val="2"/>
          <w:shd w:val="clear" w:color="auto" w:fill="FFFFFF"/>
          <w:lang w:eastAsia="en-US"/>
          <w14:ligatures w14:val="standardContextual"/>
        </w:rPr>
        <w:t> od </w:t>
      </w:r>
      <w:hyperlink r:id="rId9" w:history="1">
        <w:r w:rsidRPr="00117E1B">
          <w:rPr>
            <w:rFonts w:eastAsiaTheme="minorHAnsi"/>
            <w:color w:val="202122"/>
            <w:kern w:val="2"/>
            <w:lang w:eastAsia="en-US"/>
            <w14:ligatures w14:val="standardContextual"/>
          </w:rPr>
          <w:t>EA</w:t>
        </w:r>
      </w:hyperlink>
      <w:r w:rsidRPr="00117E1B">
        <w:rPr>
          <w:rFonts w:eastAsiaTheme="minorHAnsi"/>
          <w:color w:val="202122"/>
          <w:kern w:val="2"/>
          <w:shd w:val="clear" w:color="auto" w:fill="FFFFFF"/>
          <w:lang w:eastAsia="en-US"/>
          <w14:ligatures w14:val="standardContextual"/>
        </w:rPr>
        <w:t xml:space="preserve">. Řada vývojářů poskytne možnost nakoupit si pouze grafické úpravy vlastních postav, zatímco </w:t>
      </w:r>
      <w:proofErr w:type="spellStart"/>
      <w:r w:rsidRPr="00117E1B">
        <w:rPr>
          <w:rFonts w:eastAsiaTheme="minorHAnsi"/>
          <w:color w:val="202122"/>
          <w:kern w:val="2"/>
          <w:shd w:val="clear" w:color="auto" w:fill="FFFFFF"/>
          <w:lang w:eastAsia="en-US"/>
          <w14:ligatures w14:val="standardContextual"/>
        </w:rPr>
        <w:t>Electronic</w:t>
      </w:r>
      <w:proofErr w:type="spellEnd"/>
      <w:r w:rsidRPr="00117E1B">
        <w:rPr>
          <w:rFonts w:eastAsiaTheme="minorHAnsi"/>
          <w:color w:val="202122"/>
          <w:kern w:val="2"/>
          <w:shd w:val="clear" w:color="auto" w:fill="FFFFFF"/>
          <w:lang w:eastAsia="en-US"/>
          <w14:ligatures w14:val="standardContextual"/>
        </w:rPr>
        <w:t xml:space="preserve"> </w:t>
      </w:r>
      <w:proofErr w:type="spellStart"/>
      <w:r w:rsidRPr="00117E1B">
        <w:rPr>
          <w:rFonts w:eastAsiaTheme="minorHAnsi"/>
          <w:color w:val="202122"/>
          <w:kern w:val="2"/>
          <w:shd w:val="clear" w:color="auto" w:fill="FFFFFF"/>
          <w:lang w:eastAsia="en-US"/>
          <w14:ligatures w14:val="standardContextual"/>
        </w:rPr>
        <w:t>Arts</w:t>
      </w:r>
      <w:proofErr w:type="spellEnd"/>
      <w:r w:rsidRPr="00117E1B">
        <w:rPr>
          <w:rFonts w:eastAsiaTheme="minorHAnsi"/>
          <w:color w:val="202122"/>
          <w:kern w:val="2"/>
          <w:shd w:val="clear" w:color="auto" w:fill="FFFFFF"/>
          <w:lang w:eastAsia="en-US"/>
          <w14:ligatures w14:val="standardContextual"/>
        </w:rPr>
        <w:t xml:space="preserve"> nabídla poloprázdný titul, který jste si museli naplnit vyždímáním svého účtu.</w:t>
      </w:r>
    </w:p>
    <w:p w14:paraId="45C1C88E" w14:textId="4C7C2B7B" w:rsidR="00913AC5" w:rsidRPr="00913AC5" w:rsidRDefault="00913AC5" w:rsidP="00033D75">
      <w:pPr>
        <w:shd w:val="clear" w:color="auto" w:fill="FFFFFF"/>
        <w:spacing w:before="100" w:beforeAutospacing="1" w:after="24" w:line="276" w:lineRule="auto"/>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DLC</w:t>
      </w:r>
    </w:p>
    <w:p w14:paraId="5A3B9D8D" w14:textId="2548310E" w:rsidR="00E363AA" w:rsidRDefault="00913AC5" w:rsidP="00033D75">
      <w:p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sidRPr="00913AC5">
        <w:rPr>
          <w:rFonts w:ascii="Times New Roman" w:eastAsia="Times New Roman" w:hAnsi="Times New Roman" w:cs="Times New Roman"/>
          <w:color w:val="202122"/>
          <w:kern w:val="0"/>
          <w:sz w:val="24"/>
          <w:szCs w:val="24"/>
          <w:lang w:eastAsia="cs-CZ"/>
          <w14:ligatures w14:val="none"/>
        </w:rPr>
        <w:t>DLC</w:t>
      </w:r>
      <w:r>
        <w:rPr>
          <w:rFonts w:ascii="Times New Roman" w:eastAsia="Times New Roman" w:hAnsi="Times New Roman" w:cs="Times New Roman"/>
          <w:color w:val="202122"/>
          <w:kern w:val="0"/>
          <w:sz w:val="24"/>
          <w:szCs w:val="24"/>
          <w:lang w:eastAsia="cs-CZ"/>
          <w14:ligatures w14:val="none"/>
        </w:rPr>
        <w:t xml:space="preserve"> (</w:t>
      </w:r>
      <w:proofErr w:type="spellStart"/>
      <w:r>
        <w:rPr>
          <w:rFonts w:ascii="Times New Roman" w:eastAsia="Times New Roman" w:hAnsi="Times New Roman" w:cs="Times New Roman"/>
          <w:color w:val="202122"/>
          <w:kern w:val="0"/>
          <w:sz w:val="24"/>
          <w:szCs w:val="24"/>
          <w:lang w:eastAsia="cs-CZ"/>
          <w14:ligatures w14:val="none"/>
        </w:rPr>
        <w:t>donwloadable</w:t>
      </w:r>
      <w:proofErr w:type="spellEnd"/>
      <w:r>
        <w:rPr>
          <w:rFonts w:ascii="Times New Roman" w:eastAsia="Times New Roman" w:hAnsi="Times New Roman" w:cs="Times New Roman"/>
          <w:color w:val="202122"/>
          <w:kern w:val="0"/>
          <w:sz w:val="24"/>
          <w:szCs w:val="24"/>
          <w:lang w:eastAsia="cs-CZ"/>
          <w14:ligatures w14:val="none"/>
        </w:rPr>
        <w:t xml:space="preserve"> </w:t>
      </w:r>
      <w:proofErr w:type="spellStart"/>
      <w:r>
        <w:rPr>
          <w:rFonts w:ascii="Times New Roman" w:eastAsia="Times New Roman" w:hAnsi="Times New Roman" w:cs="Times New Roman"/>
          <w:color w:val="202122"/>
          <w:kern w:val="0"/>
          <w:sz w:val="24"/>
          <w:szCs w:val="24"/>
          <w:lang w:eastAsia="cs-CZ"/>
          <w14:ligatures w14:val="none"/>
        </w:rPr>
        <w:t>content</w:t>
      </w:r>
      <w:proofErr w:type="spellEnd"/>
      <w:r>
        <w:rPr>
          <w:rFonts w:ascii="Times New Roman" w:eastAsia="Times New Roman" w:hAnsi="Times New Roman" w:cs="Times New Roman"/>
          <w:color w:val="202122"/>
          <w:kern w:val="0"/>
          <w:sz w:val="24"/>
          <w:szCs w:val="24"/>
          <w:lang w:eastAsia="cs-CZ"/>
          <w14:ligatures w14:val="none"/>
        </w:rPr>
        <w:t>)</w:t>
      </w:r>
      <w:r w:rsidRPr="00913AC5">
        <w:rPr>
          <w:rFonts w:ascii="Times New Roman" w:eastAsia="Times New Roman" w:hAnsi="Times New Roman" w:cs="Times New Roman"/>
          <w:color w:val="202122"/>
          <w:kern w:val="0"/>
          <w:sz w:val="24"/>
          <w:szCs w:val="24"/>
          <w:lang w:eastAsia="cs-CZ"/>
          <w14:ligatures w14:val="none"/>
        </w:rPr>
        <w:t xml:space="preserve"> je obohacení původní hry. </w:t>
      </w:r>
      <w:r>
        <w:rPr>
          <w:rFonts w:ascii="Times New Roman" w:eastAsia="Times New Roman" w:hAnsi="Times New Roman" w:cs="Times New Roman"/>
          <w:color w:val="202122"/>
          <w:kern w:val="0"/>
          <w:sz w:val="24"/>
          <w:szCs w:val="24"/>
          <w:lang w:eastAsia="cs-CZ"/>
          <w14:ligatures w14:val="none"/>
        </w:rPr>
        <w:t>Může se jednat</w:t>
      </w:r>
      <w:r w:rsidRPr="00913AC5">
        <w:rPr>
          <w:rFonts w:ascii="Times New Roman" w:eastAsia="Times New Roman" w:hAnsi="Times New Roman" w:cs="Times New Roman"/>
          <w:color w:val="202122"/>
          <w:kern w:val="0"/>
          <w:sz w:val="24"/>
          <w:szCs w:val="24"/>
          <w:lang w:eastAsia="cs-CZ"/>
          <w14:ligatures w14:val="none"/>
        </w:rPr>
        <w:t xml:space="preserve"> o nové mise, nové jednotky nebo nový příběh</w:t>
      </w:r>
      <w:r>
        <w:rPr>
          <w:rFonts w:ascii="Times New Roman" w:eastAsia="Times New Roman" w:hAnsi="Times New Roman" w:cs="Times New Roman"/>
          <w:color w:val="202122"/>
          <w:kern w:val="0"/>
          <w:sz w:val="24"/>
          <w:szCs w:val="24"/>
          <w:lang w:eastAsia="cs-CZ"/>
          <w14:ligatures w14:val="none"/>
        </w:rPr>
        <w:t xml:space="preserve">. Funguje jako </w:t>
      </w:r>
      <w:r w:rsidRPr="00913AC5">
        <w:rPr>
          <w:rFonts w:ascii="Times New Roman" w:eastAsia="Times New Roman" w:hAnsi="Times New Roman" w:cs="Times New Roman"/>
          <w:color w:val="202122"/>
          <w:kern w:val="0"/>
          <w:sz w:val="24"/>
          <w:szCs w:val="24"/>
          <w:lang w:eastAsia="cs-CZ"/>
          <w14:ligatures w14:val="none"/>
        </w:rPr>
        <w:t>nepsan</w:t>
      </w:r>
      <w:r>
        <w:rPr>
          <w:rFonts w:ascii="Times New Roman" w:eastAsia="Times New Roman" w:hAnsi="Times New Roman" w:cs="Times New Roman"/>
          <w:color w:val="202122"/>
          <w:kern w:val="0"/>
          <w:sz w:val="24"/>
          <w:szCs w:val="24"/>
          <w:lang w:eastAsia="cs-CZ"/>
          <w14:ligatures w14:val="none"/>
        </w:rPr>
        <w:t xml:space="preserve">é </w:t>
      </w:r>
      <w:r w:rsidRPr="00913AC5">
        <w:rPr>
          <w:rFonts w:ascii="Times New Roman" w:eastAsia="Times New Roman" w:hAnsi="Times New Roman" w:cs="Times New Roman"/>
          <w:color w:val="202122"/>
          <w:kern w:val="0"/>
          <w:sz w:val="24"/>
          <w:szCs w:val="24"/>
          <w:lang w:eastAsia="cs-CZ"/>
          <w14:ligatures w14:val="none"/>
        </w:rPr>
        <w:t>poděkováním za nákup původní hry</w:t>
      </w:r>
      <w:r>
        <w:rPr>
          <w:rFonts w:ascii="Times New Roman" w:eastAsia="Times New Roman" w:hAnsi="Times New Roman" w:cs="Times New Roman"/>
          <w:color w:val="202122"/>
          <w:kern w:val="0"/>
          <w:sz w:val="24"/>
          <w:szCs w:val="24"/>
          <w:lang w:eastAsia="cs-CZ"/>
          <w14:ligatures w14:val="none"/>
        </w:rPr>
        <w:t>. Pouze v ojedinělých případech jsou DLC dostupná k titulům zdarma, ve velké většině případů si je musíme ke hře přikoupit</w:t>
      </w:r>
      <w:r w:rsidRPr="00913AC5">
        <w:rPr>
          <w:rFonts w:ascii="Times New Roman" w:eastAsia="Times New Roman" w:hAnsi="Times New Roman" w:cs="Times New Roman"/>
          <w:color w:val="202122"/>
          <w:kern w:val="0"/>
          <w:sz w:val="24"/>
          <w:szCs w:val="24"/>
          <w:lang w:eastAsia="cs-CZ"/>
          <w14:ligatures w14:val="none"/>
        </w:rPr>
        <w:t>. Ať už za skutečné peníze</w:t>
      </w:r>
      <w:r>
        <w:rPr>
          <w:rFonts w:ascii="Times New Roman" w:eastAsia="Times New Roman" w:hAnsi="Times New Roman" w:cs="Times New Roman"/>
          <w:color w:val="202122"/>
          <w:kern w:val="0"/>
          <w:sz w:val="24"/>
          <w:szCs w:val="24"/>
          <w:lang w:eastAsia="cs-CZ"/>
          <w14:ligatures w14:val="none"/>
        </w:rPr>
        <w:t xml:space="preserve">, </w:t>
      </w:r>
      <w:r w:rsidRPr="00913AC5">
        <w:rPr>
          <w:rFonts w:ascii="Times New Roman" w:eastAsia="Times New Roman" w:hAnsi="Times New Roman" w:cs="Times New Roman"/>
          <w:color w:val="202122"/>
          <w:kern w:val="0"/>
          <w:sz w:val="24"/>
          <w:szCs w:val="24"/>
          <w:lang w:eastAsia="cs-CZ"/>
          <w14:ligatures w14:val="none"/>
        </w:rPr>
        <w:t xml:space="preserve">nebo za body </w:t>
      </w:r>
      <w:r>
        <w:rPr>
          <w:rFonts w:ascii="Times New Roman" w:eastAsia="Times New Roman" w:hAnsi="Times New Roman" w:cs="Times New Roman"/>
          <w:color w:val="202122"/>
          <w:kern w:val="0"/>
          <w:sz w:val="24"/>
          <w:szCs w:val="24"/>
          <w:lang w:eastAsia="cs-CZ"/>
          <w14:ligatures w14:val="none"/>
        </w:rPr>
        <w:t>dané</w:t>
      </w:r>
      <w:r w:rsidRPr="00913AC5">
        <w:rPr>
          <w:rFonts w:ascii="Times New Roman" w:eastAsia="Times New Roman" w:hAnsi="Times New Roman" w:cs="Times New Roman"/>
          <w:color w:val="202122"/>
          <w:kern w:val="0"/>
          <w:sz w:val="24"/>
          <w:szCs w:val="24"/>
          <w:lang w:eastAsia="cs-CZ"/>
          <w14:ligatures w14:val="none"/>
        </w:rPr>
        <w:t xml:space="preserve"> konzole</w:t>
      </w:r>
      <w:r>
        <w:rPr>
          <w:rFonts w:ascii="Times New Roman" w:eastAsia="Times New Roman" w:hAnsi="Times New Roman" w:cs="Times New Roman"/>
          <w:color w:val="202122"/>
          <w:kern w:val="0"/>
          <w:sz w:val="24"/>
          <w:szCs w:val="24"/>
          <w:lang w:eastAsia="cs-CZ"/>
          <w14:ligatures w14:val="none"/>
        </w:rPr>
        <w:t>.</w:t>
      </w:r>
    </w:p>
    <w:p w14:paraId="6ABAF6B5" w14:textId="405B1DEC" w:rsidR="00911AC2" w:rsidRDefault="00911AC2" w:rsidP="00911AC2">
      <w:p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sidRPr="00911AC2">
        <w:rPr>
          <w:rFonts w:ascii="Times New Roman" w:eastAsia="Times New Roman" w:hAnsi="Times New Roman" w:cs="Times New Roman"/>
          <w:color w:val="202122"/>
          <w:kern w:val="0"/>
          <w:sz w:val="24"/>
          <w:szCs w:val="24"/>
          <w:lang w:eastAsia="cs-CZ"/>
          <w14:ligatures w14:val="none"/>
        </w:rPr>
        <w:t>Jenže existují hry, u nichž je koupě samotného titulu pouze vstupenkou do prostředí, kde teprve můžete začít utrácet. Něco jako když si zaplatíte vstup na matějskou a poté ještě extra platíte za svezení na každé atrakci.</w:t>
      </w:r>
    </w:p>
    <w:p w14:paraId="136491D6" w14:textId="77777777" w:rsidR="00911AC2" w:rsidRDefault="00911AC2" w:rsidP="00911AC2">
      <w:p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p>
    <w:p w14:paraId="477178D4" w14:textId="6411F123" w:rsidR="00911AC2" w:rsidRDefault="00911AC2" w:rsidP="00911AC2">
      <w:p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b/>
          <w:bCs/>
          <w:color w:val="202122"/>
          <w:kern w:val="0"/>
          <w:sz w:val="24"/>
          <w:szCs w:val="24"/>
          <w:lang w:eastAsia="cs-CZ"/>
          <w14:ligatures w14:val="none"/>
        </w:rPr>
        <w:t>Otázky:</w:t>
      </w:r>
    </w:p>
    <w:p w14:paraId="4355E715" w14:textId="2CEC40F8" w:rsidR="00911AC2" w:rsidRDefault="00911AC2" w:rsidP="00911AC2">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Koupili jste někdy/znáte někoho, kdo si koupil nějaké herní DLC? Pokud ano, litujete/litovali toho?</w:t>
      </w:r>
    </w:p>
    <w:p w14:paraId="56671DB5" w14:textId="20F77412" w:rsidR="00911AC2" w:rsidRDefault="00911AC2" w:rsidP="00911AC2">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 xml:space="preserve">Hrajete mobilní hry? Pokud ano, cítíte se přesyceni s „pop </w:t>
      </w:r>
      <w:proofErr w:type="spellStart"/>
      <w:r>
        <w:rPr>
          <w:rFonts w:ascii="Times New Roman" w:eastAsia="Times New Roman" w:hAnsi="Times New Roman" w:cs="Times New Roman"/>
          <w:color w:val="202122"/>
          <w:kern w:val="0"/>
          <w:sz w:val="24"/>
          <w:szCs w:val="24"/>
          <w:lang w:eastAsia="cs-CZ"/>
          <w14:ligatures w14:val="none"/>
        </w:rPr>
        <w:t>ups</w:t>
      </w:r>
      <w:proofErr w:type="spellEnd"/>
      <w:r>
        <w:rPr>
          <w:rFonts w:ascii="Times New Roman" w:eastAsia="Times New Roman" w:hAnsi="Times New Roman" w:cs="Times New Roman"/>
          <w:color w:val="202122"/>
          <w:kern w:val="0"/>
          <w:sz w:val="24"/>
          <w:szCs w:val="24"/>
          <w:lang w:eastAsia="cs-CZ"/>
          <w14:ligatures w14:val="none"/>
        </w:rPr>
        <w:t>“ s nabídkami ke koupi platidel/skinů?</w:t>
      </w:r>
    </w:p>
    <w:p w14:paraId="5B3E2484" w14:textId="15E9D346" w:rsidR="00911AC2" w:rsidRDefault="00911AC2" w:rsidP="00911AC2">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 xml:space="preserve">Koupili jste si někdy do hry </w:t>
      </w:r>
      <w:proofErr w:type="spellStart"/>
      <w:r>
        <w:rPr>
          <w:rFonts w:ascii="Times New Roman" w:eastAsia="Times New Roman" w:hAnsi="Times New Roman" w:cs="Times New Roman"/>
          <w:color w:val="202122"/>
          <w:kern w:val="0"/>
          <w:sz w:val="24"/>
          <w:szCs w:val="24"/>
          <w:lang w:eastAsia="cs-CZ"/>
          <w14:ligatures w14:val="none"/>
        </w:rPr>
        <w:t>battlepass</w:t>
      </w:r>
      <w:proofErr w:type="spellEnd"/>
      <w:r>
        <w:rPr>
          <w:rFonts w:ascii="Times New Roman" w:eastAsia="Times New Roman" w:hAnsi="Times New Roman" w:cs="Times New Roman"/>
          <w:color w:val="202122"/>
          <w:kern w:val="0"/>
          <w:sz w:val="24"/>
          <w:szCs w:val="24"/>
          <w:lang w:eastAsia="cs-CZ"/>
          <w14:ligatures w14:val="none"/>
        </w:rPr>
        <w:t>/</w:t>
      </w:r>
      <w:proofErr w:type="spellStart"/>
      <w:r>
        <w:rPr>
          <w:rFonts w:ascii="Times New Roman" w:eastAsia="Times New Roman" w:hAnsi="Times New Roman" w:cs="Times New Roman"/>
          <w:color w:val="202122"/>
          <w:kern w:val="0"/>
          <w:sz w:val="24"/>
          <w:szCs w:val="24"/>
          <w:lang w:eastAsia="cs-CZ"/>
          <w14:ligatures w14:val="none"/>
        </w:rPr>
        <w:t>season</w:t>
      </w:r>
      <w:proofErr w:type="spellEnd"/>
      <w:r>
        <w:rPr>
          <w:rFonts w:ascii="Times New Roman" w:eastAsia="Times New Roman" w:hAnsi="Times New Roman" w:cs="Times New Roman"/>
          <w:color w:val="202122"/>
          <w:kern w:val="0"/>
          <w:sz w:val="24"/>
          <w:szCs w:val="24"/>
          <w:lang w:eastAsia="cs-CZ"/>
          <w14:ligatures w14:val="none"/>
        </w:rPr>
        <w:t xml:space="preserve"> </w:t>
      </w:r>
      <w:proofErr w:type="spellStart"/>
      <w:r>
        <w:rPr>
          <w:rFonts w:ascii="Times New Roman" w:eastAsia="Times New Roman" w:hAnsi="Times New Roman" w:cs="Times New Roman"/>
          <w:color w:val="202122"/>
          <w:kern w:val="0"/>
          <w:sz w:val="24"/>
          <w:szCs w:val="24"/>
          <w:lang w:eastAsia="cs-CZ"/>
          <w14:ligatures w14:val="none"/>
        </w:rPr>
        <w:t>pass</w:t>
      </w:r>
      <w:proofErr w:type="spellEnd"/>
      <w:r>
        <w:rPr>
          <w:rFonts w:ascii="Times New Roman" w:eastAsia="Times New Roman" w:hAnsi="Times New Roman" w:cs="Times New Roman"/>
          <w:color w:val="202122"/>
          <w:kern w:val="0"/>
          <w:sz w:val="24"/>
          <w:szCs w:val="24"/>
          <w:lang w:eastAsia="cs-CZ"/>
          <w14:ligatures w14:val="none"/>
        </w:rPr>
        <w:t>? Proč ano/ne?</w:t>
      </w:r>
    </w:p>
    <w:p w14:paraId="15D485C2" w14:textId="14D47540" w:rsidR="00911AC2" w:rsidRDefault="00911AC2" w:rsidP="00911AC2">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Znáte nějaké hry, které jsou vyloženě „</w:t>
      </w:r>
      <w:proofErr w:type="spellStart"/>
      <w:r>
        <w:rPr>
          <w:rFonts w:ascii="Times New Roman" w:eastAsia="Times New Roman" w:hAnsi="Times New Roman" w:cs="Times New Roman"/>
          <w:color w:val="202122"/>
          <w:kern w:val="0"/>
          <w:sz w:val="24"/>
          <w:szCs w:val="24"/>
          <w:lang w:eastAsia="cs-CZ"/>
          <w14:ligatures w14:val="none"/>
        </w:rPr>
        <w:t>pay</w:t>
      </w:r>
      <w:proofErr w:type="spellEnd"/>
      <w:r>
        <w:rPr>
          <w:rFonts w:ascii="Times New Roman" w:eastAsia="Times New Roman" w:hAnsi="Times New Roman" w:cs="Times New Roman"/>
          <w:color w:val="202122"/>
          <w:kern w:val="0"/>
          <w:sz w:val="24"/>
          <w:szCs w:val="24"/>
          <w:lang w:eastAsia="cs-CZ"/>
          <w14:ligatures w14:val="none"/>
        </w:rPr>
        <w:t xml:space="preserve"> to </w:t>
      </w:r>
      <w:proofErr w:type="spellStart"/>
      <w:r>
        <w:rPr>
          <w:rFonts w:ascii="Times New Roman" w:eastAsia="Times New Roman" w:hAnsi="Times New Roman" w:cs="Times New Roman"/>
          <w:color w:val="202122"/>
          <w:kern w:val="0"/>
          <w:sz w:val="24"/>
          <w:szCs w:val="24"/>
          <w:lang w:eastAsia="cs-CZ"/>
          <w14:ligatures w14:val="none"/>
        </w:rPr>
        <w:t>win</w:t>
      </w:r>
      <w:proofErr w:type="spellEnd"/>
      <w:r>
        <w:rPr>
          <w:rFonts w:ascii="Times New Roman" w:eastAsia="Times New Roman" w:hAnsi="Times New Roman" w:cs="Times New Roman"/>
          <w:color w:val="202122"/>
          <w:kern w:val="0"/>
          <w:sz w:val="24"/>
          <w:szCs w:val="24"/>
          <w:lang w:eastAsia="cs-CZ"/>
          <w14:ligatures w14:val="none"/>
        </w:rPr>
        <w:t>“?</w:t>
      </w:r>
    </w:p>
    <w:p w14:paraId="454863E2" w14:textId="15F1FD36" w:rsidR="00911AC2" w:rsidRDefault="00911AC2" w:rsidP="00911AC2">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Utratili byste radši velké peníze za hru a nikdy se nesetkat s mikrotransakcemi NEBO byste si zahráli free to play hru s</w:t>
      </w:r>
      <w:r w:rsidR="00586BBE">
        <w:rPr>
          <w:rFonts w:ascii="Times New Roman" w:eastAsia="Times New Roman" w:hAnsi="Times New Roman" w:cs="Times New Roman"/>
          <w:color w:val="202122"/>
          <w:kern w:val="0"/>
          <w:sz w:val="24"/>
          <w:szCs w:val="24"/>
          <w:lang w:eastAsia="cs-CZ"/>
          <w14:ligatures w14:val="none"/>
        </w:rPr>
        <w:t> </w:t>
      </w:r>
      <w:r>
        <w:rPr>
          <w:rFonts w:ascii="Times New Roman" w:eastAsia="Times New Roman" w:hAnsi="Times New Roman" w:cs="Times New Roman"/>
          <w:color w:val="202122"/>
          <w:kern w:val="0"/>
          <w:sz w:val="24"/>
          <w:szCs w:val="24"/>
          <w:lang w:eastAsia="cs-CZ"/>
          <w14:ligatures w14:val="none"/>
        </w:rPr>
        <w:t>neustál</w:t>
      </w:r>
      <w:r w:rsidR="00586BBE">
        <w:rPr>
          <w:rFonts w:ascii="Times New Roman" w:eastAsia="Times New Roman" w:hAnsi="Times New Roman" w:cs="Times New Roman"/>
          <w:color w:val="202122"/>
          <w:kern w:val="0"/>
          <w:sz w:val="24"/>
          <w:szCs w:val="24"/>
          <w:lang w:eastAsia="cs-CZ"/>
          <w14:ligatures w14:val="none"/>
        </w:rPr>
        <w:t>ými reklamami na mikrotransakce?</w:t>
      </w:r>
    </w:p>
    <w:p w14:paraId="0EE59648" w14:textId="24A89689" w:rsidR="00586BBE" w:rsidRDefault="00586BBE" w:rsidP="00586BBE">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Pr>
          <w:rFonts w:ascii="Times New Roman" w:eastAsia="Times New Roman" w:hAnsi="Times New Roman" w:cs="Times New Roman"/>
          <w:color w:val="202122"/>
          <w:kern w:val="0"/>
          <w:sz w:val="24"/>
          <w:szCs w:val="24"/>
          <w:lang w:eastAsia="cs-CZ"/>
          <w14:ligatures w14:val="none"/>
        </w:rPr>
        <w:t>Za co byste byli ochotni ve hře utratit peníze? (Platidla/skiny…)</w:t>
      </w:r>
    </w:p>
    <w:p w14:paraId="2F985DBE" w14:textId="7CB3C1DF" w:rsidR="00586BBE" w:rsidRPr="00586BBE" w:rsidRDefault="00586BBE" w:rsidP="00586BBE">
      <w:pPr>
        <w:pStyle w:val="Odstavecseseznamem"/>
        <w:numPr>
          <w:ilvl w:val="0"/>
          <w:numId w:val="3"/>
        </w:numPr>
        <w:shd w:val="clear" w:color="auto" w:fill="FFFFFF"/>
        <w:spacing w:before="100" w:beforeAutospacing="1" w:after="24" w:line="276" w:lineRule="auto"/>
        <w:rPr>
          <w:rFonts w:ascii="Times New Roman" w:eastAsia="Times New Roman" w:hAnsi="Times New Roman" w:cs="Times New Roman"/>
          <w:color w:val="202122"/>
          <w:kern w:val="0"/>
          <w:sz w:val="24"/>
          <w:szCs w:val="24"/>
          <w:lang w:eastAsia="cs-CZ"/>
          <w14:ligatures w14:val="none"/>
        </w:rPr>
      </w:pPr>
      <w:r w:rsidRPr="00586BBE">
        <w:rPr>
          <w:rFonts w:ascii="Times New Roman" w:eastAsia="Times New Roman" w:hAnsi="Times New Roman" w:cs="Times New Roman"/>
          <w:color w:val="202122"/>
          <w:kern w:val="0"/>
          <w:sz w:val="24"/>
          <w:szCs w:val="24"/>
          <w:lang w:eastAsia="cs-CZ"/>
          <w14:ligatures w14:val="none"/>
        </w:rPr>
        <w:t>Myslíte si, že se tento trend bude nadále rozvíjet, nebo že může dojít k nějakému obratu?</w:t>
      </w:r>
    </w:p>
    <w:sectPr w:rsidR="00586BBE" w:rsidRPr="00586BBE" w:rsidSect="00331605">
      <w:head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D9898" w14:textId="77777777" w:rsidR="00331605" w:rsidRDefault="00331605" w:rsidP="00403EA9">
      <w:pPr>
        <w:spacing w:after="0" w:line="240" w:lineRule="auto"/>
      </w:pPr>
      <w:r>
        <w:separator/>
      </w:r>
    </w:p>
  </w:endnote>
  <w:endnote w:type="continuationSeparator" w:id="0">
    <w:p w14:paraId="26221B00" w14:textId="77777777" w:rsidR="00331605" w:rsidRDefault="00331605" w:rsidP="0040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35D8A" w14:textId="77777777" w:rsidR="00331605" w:rsidRDefault="00331605" w:rsidP="00403EA9">
      <w:pPr>
        <w:spacing w:after="0" w:line="240" w:lineRule="auto"/>
      </w:pPr>
      <w:r>
        <w:separator/>
      </w:r>
    </w:p>
  </w:footnote>
  <w:footnote w:type="continuationSeparator" w:id="0">
    <w:p w14:paraId="010CCA9E" w14:textId="77777777" w:rsidR="00331605" w:rsidRDefault="00331605" w:rsidP="00403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C9EDC" w14:textId="2A9AF992" w:rsidR="00403EA9" w:rsidRPr="00403EA9" w:rsidRDefault="00403EA9" w:rsidP="00403EA9">
    <w:pPr>
      <w:pStyle w:val="Zhlav"/>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B0A8" w14:textId="77777777" w:rsidR="00403EA9" w:rsidRPr="00403EA9" w:rsidRDefault="00403EA9" w:rsidP="00403EA9">
    <w:pPr>
      <w:pStyle w:val="Zhlav"/>
      <w:jc w:val="right"/>
      <w:rPr>
        <w:rFonts w:ascii="Times New Roman" w:hAnsi="Times New Roman" w:cs="Times New Roman"/>
      </w:rPr>
    </w:pPr>
    <w:r w:rsidRPr="00403EA9">
      <w:rPr>
        <w:rFonts w:ascii="Times New Roman" w:hAnsi="Times New Roman" w:cs="Times New Roman"/>
      </w:rPr>
      <w:t xml:space="preserve">Barbora Babyková, Daniel </w:t>
    </w:r>
    <w:proofErr w:type="spellStart"/>
    <w:r w:rsidRPr="00403EA9">
      <w:rPr>
        <w:rFonts w:ascii="Times New Roman" w:hAnsi="Times New Roman" w:cs="Times New Roman"/>
      </w:rPr>
      <w:t>Hajžman</w:t>
    </w:r>
    <w:proofErr w:type="spellEnd"/>
  </w:p>
  <w:p w14:paraId="061092A8" w14:textId="77777777" w:rsidR="00403EA9" w:rsidRDefault="00403EA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EC059E"/>
    <w:multiLevelType w:val="hybridMultilevel"/>
    <w:tmpl w:val="246A7D5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7D9384A"/>
    <w:multiLevelType w:val="hybridMultilevel"/>
    <w:tmpl w:val="F5846972"/>
    <w:lvl w:ilvl="0" w:tplc="68D88B2E">
      <w:start w:val="1"/>
      <w:numFmt w:val="lowerLetter"/>
      <w:lvlText w:val="%1)"/>
      <w:lvlJc w:val="left"/>
      <w:pPr>
        <w:ind w:left="720" w:hanging="360"/>
      </w:pPr>
      <w:rPr>
        <w:rFonts w:ascii="Arial" w:hAnsi="Arial" w:cs="Arial" w:hint="default"/>
        <w:color w:val="202122"/>
        <w:sz w:val="21"/>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9D00F0F"/>
    <w:multiLevelType w:val="multilevel"/>
    <w:tmpl w:val="CCC8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584728">
    <w:abstractNumId w:val="1"/>
  </w:num>
  <w:num w:numId="2" w16cid:durableId="558976721">
    <w:abstractNumId w:val="2"/>
  </w:num>
  <w:num w:numId="3" w16cid:durableId="156783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BE"/>
    <w:rsid w:val="00033D75"/>
    <w:rsid w:val="000916FE"/>
    <w:rsid w:val="00117E1B"/>
    <w:rsid w:val="00255972"/>
    <w:rsid w:val="00322D76"/>
    <w:rsid w:val="00331605"/>
    <w:rsid w:val="003C5A32"/>
    <w:rsid w:val="00403EA9"/>
    <w:rsid w:val="0042123F"/>
    <w:rsid w:val="00586BBE"/>
    <w:rsid w:val="005A290F"/>
    <w:rsid w:val="005E2B52"/>
    <w:rsid w:val="00731E7B"/>
    <w:rsid w:val="00812FE9"/>
    <w:rsid w:val="008250B0"/>
    <w:rsid w:val="00891DA9"/>
    <w:rsid w:val="008E315B"/>
    <w:rsid w:val="009056CC"/>
    <w:rsid w:val="00911AC2"/>
    <w:rsid w:val="00913AC5"/>
    <w:rsid w:val="00A32DD9"/>
    <w:rsid w:val="00AF72EE"/>
    <w:rsid w:val="00D824E4"/>
    <w:rsid w:val="00DB6625"/>
    <w:rsid w:val="00E363AA"/>
    <w:rsid w:val="00FF75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B78A1"/>
  <w15:chartTrackingRefBased/>
  <w15:docId w15:val="{25233661-EC01-4B79-B086-61A836DE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F7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FF7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FF75B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F75B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F75B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F75B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F75B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F75B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F75B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F75B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FF75B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FF75B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FF75B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FF75B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FF75B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FF75B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FF75B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FF75BE"/>
    <w:rPr>
      <w:rFonts w:eastAsiaTheme="majorEastAsia" w:cstheme="majorBidi"/>
      <w:color w:val="272727" w:themeColor="text1" w:themeTint="D8"/>
    </w:rPr>
  </w:style>
  <w:style w:type="paragraph" w:styleId="Nzev">
    <w:name w:val="Title"/>
    <w:basedOn w:val="Normln"/>
    <w:next w:val="Normln"/>
    <w:link w:val="NzevChar"/>
    <w:uiPriority w:val="10"/>
    <w:qFormat/>
    <w:rsid w:val="00FF7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F75B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FF75B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F75B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FF75BE"/>
    <w:pPr>
      <w:spacing w:before="160"/>
      <w:jc w:val="center"/>
    </w:pPr>
    <w:rPr>
      <w:i/>
      <w:iCs/>
      <w:color w:val="404040" w:themeColor="text1" w:themeTint="BF"/>
    </w:rPr>
  </w:style>
  <w:style w:type="character" w:customStyle="1" w:styleId="CittChar">
    <w:name w:val="Citát Char"/>
    <w:basedOn w:val="Standardnpsmoodstavce"/>
    <w:link w:val="Citt"/>
    <w:uiPriority w:val="29"/>
    <w:rsid w:val="00FF75BE"/>
    <w:rPr>
      <w:i/>
      <w:iCs/>
      <w:color w:val="404040" w:themeColor="text1" w:themeTint="BF"/>
    </w:rPr>
  </w:style>
  <w:style w:type="paragraph" w:styleId="Odstavecseseznamem">
    <w:name w:val="List Paragraph"/>
    <w:basedOn w:val="Normln"/>
    <w:uiPriority w:val="34"/>
    <w:qFormat/>
    <w:rsid w:val="00FF75BE"/>
    <w:pPr>
      <w:ind w:left="720"/>
      <w:contextualSpacing/>
    </w:pPr>
  </w:style>
  <w:style w:type="character" w:styleId="Zdraznnintenzivn">
    <w:name w:val="Intense Emphasis"/>
    <w:basedOn w:val="Standardnpsmoodstavce"/>
    <w:uiPriority w:val="21"/>
    <w:qFormat/>
    <w:rsid w:val="00FF75BE"/>
    <w:rPr>
      <w:i/>
      <w:iCs/>
      <w:color w:val="0F4761" w:themeColor="accent1" w:themeShade="BF"/>
    </w:rPr>
  </w:style>
  <w:style w:type="paragraph" w:styleId="Vrazncitt">
    <w:name w:val="Intense Quote"/>
    <w:basedOn w:val="Normln"/>
    <w:next w:val="Normln"/>
    <w:link w:val="VrazncittChar"/>
    <w:uiPriority w:val="30"/>
    <w:qFormat/>
    <w:rsid w:val="00FF7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F75BE"/>
    <w:rPr>
      <w:i/>
      <w:iCs/>
      <w:color w:val="0F4761" w:themeColor="accent1" w:themeShade="BF"/>
    </w:rPr>
  </w:style>
  <w:style w:type="character" w:styleId="Odkazintenzivn">
    <w:name w:val="Intense Reference"/>
    <w:basedOn w:val="Standardnpsmoodstavce"/>
    <w:uiPriority w:val="32"/>
    <w:qFormat/>
    <w:rsid w:val="00FF75BE"/>
    <w:rPr>
      <w:b/>
      <w:bCs/>
      <w:smallCaps/>
      <w:color w:val="0F4761" w:themeColor="accent1" w:themeShade="BF"/>
      <w:spacing w:val="5"/>
    </w:rPr>
  </w:style>
  <w:style w:type="character" w:styleId="Hypertextovodkaz">
    <w:name w:val="Hyperlink"/>
    <w:basedOn w:val="Standardnpsmoodstavce"/>
    <w:uiPriority w:val="99"/>
    <w:semiHidden/>
    <w:unhideWhenUsed/>
    <w:rsid w:val="00A32DD9"/>
    <w:rPr>
      <w:color w:val="0000FF"/>
      <w:u w:val="single"/>
    </w:rPr>
  </w:style>
  <w:style w:type="paragraph" w:styleId="Normlnweb">
    <w:name w:val="Normal (Web)"/>
    <w:basedOn w:val="Normln"/>
    <w:uiPriority w:val="99"/>
    <w:semiHidden/>
    <w:unhideWhenUsed/>
    <w:rsid w:val="00A32DD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Zhlav">
    <w:name w:val="header"/>
    <w:basedOn w:val="Normln"/>
    <w:link w:val="ZhlavChar"/>
    <w:uiPriority w:val="99"/>
    <w:unhideWhenUsed/>
    <w:rsid w:val="00403EA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3EA9"/>
  </w:style>
  <w:style w:type="paragraph" w:styleId="Zpat">
    <w:name w:val="footer"/>
    <w:basedOn w:val="Normln"/>
    <w:link w:val="ZpatChar"/>
    <w:uiPriority w:val="99"/>
    <w:unhideWhenUsed/>
    <w:rsid w:val="00403EA9"/>
    <w:pPr>
      <w:tabs>
        <w:tab w:val="center" w:pos="4536"/>
        <w:tab w:val="right" w:pos="9072"/>
      </w:tabs>
      <w:spacing w:after="0" w:line="240" w:lineRule="auto"/>
    </w:pPr>
  </w:style>
  <w:style w:type="character" w:customStyle="1" w:styleId="ZpatChar">
    <w:name w:val="Zápatí Char"/>
    <w:basedOn w:val="Standardnpsmoodstavce"/>
    <w:link w:val="Zpat"/>
    <w:uiPriority w:val="99"/>
    <w:rsid w:val="0040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838899">
      <w:bodyDiv w:val="1"/>
      <w:marLeft w:val="0"/>
      <w:marRight w:val="0"/>
      <w:marTop w:val="0"/>
      <w:marBottom w:val="0"/>
      <w:divBdr>
        <w:top w:val="none" w:sz="0" w:space="0" w:color="auto"/>
        <w:left w:val="none" w:sz="0" w:space="0" w:color="auto"/>
        <w:bottom w:val="none" w:sz="0" w:space="0" w:color="auto"/>
        <w:right w:val="none" w:sz="0" w:space="0" w:color="auto"/>
      </w:divBdr>
    </w:div>
    <w:div w:id="934358501">
      <w:bodyDiv w:val="1"/>
      <w:marLeft w:val="0"/>
      <w:marRight w:val="0"/>
      <w:marTop w:val="0"/>
      <w:marBottom w:val="0"/>
      <w:divBdr>
        <w:top w:val="none" w:sz="0" w:space="0" w:color="auto"/>
        <w:left w:val="none" w:sz="0" w:space="0" w:color="auto"/>
        <w:bottom w:val="none" w:sz="0" w:space="0" w:color="auto"/>
        <w:right w:val="none" w:sz="0" w:space="0" w:color="auto"/>
      </w:divBdr>
    </w:div>
    <w:div w:id="1084836297">
      <w:bodyDiv w:val="1"/>
      <w:marLeft w:val="0"/>
      <w:marRight w:val="0"/>
      <w:marTop w:val="0"/>
      <w:marBottom w:val="0"/>
      <w:divBdr>
        <w:top w:val="none" w:sz="0" w:space="0" w:color="auto"/>
        <w:left w:val="none" w:sz="0" w:space="0" w:color="auto"/>
        <w:bottom w:val="none" w:sz="0" w:space="0" w:color="auto"/>
        <w:right w:val="none" w:sz="0" w:space="0" w:color="auto"/>
      </w:divBdr>
    </w:div>
    <w:div w:id="1287665667">
      <w:bodyDiv w:val="1"/>
      <w:marLeft w:val="0"/>
      <w:marRight w:val="0"/>
      <w:marTop w:val="0"/>
      <w:marBottom w:val="0"/>
      <w:divBdr>
        <w:top w:val="none" w:sz="0" w:space="0" w:color="auto"/>
        <w:left w:val="none" w:sz="0" w:space="0" w:color="auto"/>
        <w:bottom w:val="none" w:sz="0" w:space="0" w:color="auto"/>
        <w:right w:val="none" w:sz="0" w:space="0" w:color="auto"/>
      </w:divBdr>
    </w:div>
    <w:div w:id="1366755141">
      <w:bodyDiv w:val="1"/>
      <w:marLeft w:val="0"/>
      <w:marRight w:val="0"/>
      <w:marTop w:val="0"/>
      <w:marBottom w:val="0"/>
      <w:divBdr>
        <w:top w:val="none" w:sz="0" w:space="0" w:color="auto"/>
        <w:left w:val="none" w:sz="0" w:space="0" w:color="auto"/>
        <w:bottom w:val="none" w:sz="0" w:space="0" w:color="auto"/>
        <w:right w:val="none" w:sz="0" w:space="0" w:color="auto"/>
      </w:divBdr>
    </w:div>
    <w:div w:id="18108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a.cz/star-wars-battlefront-2-recenz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za.cz/electronic-arts/v1851.htm" TargetMode="External"/><Relationship Id="rId14" Type="http://schemas.openxmlformats.org/officeDocument/2006/relationships/customXml" Target="../customXml/item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5FC5AA11763464C854E31DB06502A14" ma:contentTypeVersion="13" ma:contentTypeDescription="Vytvoří nový dokument" ma:contentTypeScope="" ma:versionID="58e1872f17b5db800682b95d335cc68b">
  <xsd:schema xmlns:xsd="http://www.w3.org/2001/XMLSchema" xmlns:xs="http://www.w3.org/2001/XMLSchema" xmlns:p="http://schemas.microsoft.com/office/2006/metadata/properties" xmlns:ns2="ddd7f453-b290-4189-98d6-553bb48aa1bf" xmlns:ns3="f6c2daa3-3c16-44e7-b212-464d20bd9691" targetNamespace="http://schemas.microsoft.com/office/2006/metadata/properties" ma:root="true" ma:fieldsID="115de2517a4c5cc9b98e41bb783d090e" ns2:_="" ns3:_="">
    <xsd:import namespace="ddd7f453-b290-4189-98d6-553bb48aa1bf"/>
    <xsd:import namespace="f6c2daa3-3c16-44e7-b212-464d20bd96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7f453-b290-4189-98d6-553bb48aa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Značky obrázků" ma:readOnly="false" ma:fieldId="{5cf76f15-5ced-4ddc-b409-7134ff3c332f}" ma:taxonomyMulti="true" ma:sspId="b5190b6f-cc76-4299-8866-3904f6a46ed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2daa3-3c16-44e7-b212-464d20bd9691" elementFormDefault="qualified">
    <xsd:import namespace="http://schemas.microsoft.com/office/2006/documentManagement/types"/>
    <xsd:import namespace="http://schemas.microsoft.com/office/infopath/2007/PartnerControls"/>
    <xsd:element name="SharedWithUsers" ma:index="11"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dílené s podrobnostmi" ma:internalName="SharedWithDetails" ma:readOnly="true">
      <xsd:simpleType>
        <xsd:restriction base="dms:Note">
          <xsd:maxLength value="255"/>
        </xsd:restriction>
      </xsd:simpleType>
    </xsd:element>
    <xsd:element name="TaxCatchAll" ma:index="16" nillable="true" ma:displayName="Taxonomy Catch All Column" ma:hidden="true" ma:list="{62077b31-670d-4a2b-ae54-aef204e2c30b}" ma:internalName="TaxCatchAll" ma:showField="CatchAllData" ma:web="f6c2daa3-3c16-44e7-b212-464d20bd96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dd7f453-b290-4189-98d6-553bb48aa1bf">
      <Terms xmlns="http://schemas.microsoft.com/office/infopath/2007/PartnerControls"/>
    </lcf76f155ced4ddcb4097134ff3c332f>
    <TaxCatchAll xmlns="f6c2daa3-3c16-44e7-b212-464d20bd9691" xsi:nil="true"/>
  </documentManagement>
</p:properties>
</file>

<file path=customXml/itemProps1.xml><?xml version="1.0" encoding="utf-8"?>
<ds:datastoreItem xmlns:ds="http://schemas.openxmlformats.org/officeDocument/2006/customXml" ds:itemID="{A06B55A5-80D7-4385-9270-1D4695648048}">
  <ds:schemaRefs>
    <ds:schemaRef ds:uri="http://schemas.openxmlformats.org/officeDocument/2006/bibliography"/>
  </ds:schemaRefs>
</ds:datastoreItem>
</file>

<file path=customXml/itemProps2.xml><?xml version="1.0" encoding="utf-8"?>
<ds:datastoreItem xmlns:ds="http://schemas.openxmlformats.org/officeDocument/2006/customXml" ds:itemID="{7FC89823-3C47-49A2-9454-B95207BEDC9B}"/>
</file>

<file path=customXml/itemProps3.xml><?xml version="1.0" encoding="utf-8"?>
<ds:datastoreItem xmlns:ds="http://schemas.openxmlformats.org/officeDocument/2006/customXml" ds:itemID="{F56EEA23-3E6E-4C00-AA62-95A299E11D13}"/>
</file>

<file path=customXml/itemProps4.xml><?xml version="1.0" encoding="utf-8"?>
<ds:datastoreItem xmlns:ds="http://schemas.openxmlformats.org/officeDocument/2006/customXml" ds:itemID="{F036583C-4EAF-4652-8DD8-3AE37A9E5DDD}"/>
</file>

<file path=docProps/app.xml><?xml version="1.0" encoding="utf-8"?>
<Properties xmlns="http://schemas.openxmlformats.org/officeDocument/2006/extended-properties" xmlns:vt="http://schemas.openxmlformats.org/officeDocument/2006/docPropsVTypes">
  <Template>Normal.dotm</Template>
  <TotalTime>123</TotalTime>
  <Pages>2</Pages>
  <Words>697</Words>
  <Characters>4114</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Babyková</dc:creator>
  <cp:keywords/>
  <dc:description/>
  <cp:lastModifiedBy>Barbora Babyková</cp:lastModifiedBy>
  <cp:revision>2</cp:revision>
  <dcterms:created xsi:type="dcterms:W3CDTF">2024-05-03T11:35:00Z</dcterms:created>
  <dcterms:modified xsi:type="dcterms:W3CDTF">2024-05-03T14:17:00Z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0x01010085FC5AA11763464C854E31DB06502A14</vt:lpwstr>
  </property>
</Properties>
</file>