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3C80A" w14:textId="4E390FB5" w:rsidR="00836C61" w:rsidRDefault="00836C61" w:rsidP="00836C6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CV. 1 </w:t>
      </w:r>
    </w:p>
    <w:p w14:paraId="2BC72389" w14:textId="59AF94FE" w:rsidR="00836C61" w:rsidRPr="003D179F" w:rsidRDefault="00836C61" w:rsidP="00836C61">
      <w:pPr>
        <w:spacing w:after="0"/>
        <w:ind w:firstLine="708"/>
        <w:rPr>
          <w:rFonts w:ascii="Calibri" w:hAnsi="Calibri" w:cs="Calibri"/>
          <w:sz w:val="18"/>
          <w:szCs w:val="18"/>
        </w:rPr>
      </w:pPr>
      <w:r w:rsidRPr="003D179F">
        <w:rPr>
          <w:rFonts w:ascii="Calibri" w:hAnsi="Calibri" w:cs="Calibri"/>
          <w:sz w:val="18"/>
          <w:szCs w:val="18"/>
        </w:rPr>
        <w:t>Průměr =</w:t>
      </w:r>
      <w:proofErr w:type="gramStart"/>
      <w:r w:rsidRPr="003D179F">
        <w:rPr>
          <w:rFonts w:ascii="Calibri" w:hAnsi="Calibri" w:cs="Calibri"/>
          <w:sz w:val="18"/>
          <w:szCs w:val="18"/>
        </w:rPr>
        <w:t>PRŮMĚR(</w:t>
      </w:r>
      <w:proofErr w:type="gramEnd"/>
      <w:r w:rsidRPr="003D179F">
        <w:rPr>
          <w:rFonts w:ascii="Calibri" w:hAnsi="Calibri" w:cs="Calibri"/>
          <w:sz w:val="18"/>
          <w:szCs w:val="18"/>
        </w:rPr>
        <w:t>označit všechny čísla)</w:t>
      </w:r>
    </w:p>
    <w:p w14:paraId="5E0AD7FA" w14:textId="55D785A9" w:rsidR="00836C61" w:rsidRPr="003D179F" w:rsidRDefault="00836C61" w:rsidP="00836C61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</w:pPr>
      <w:r w:rsidRPr="003D179F">
        <w:rPr>
          <w:rFonts w:ascii="Calibri" w:hAnsi="Calibri" w:cs="Calibri"/>
          <w:sz w:val="18"/>
          <w:szCs w:val="18"/>
        </w:rPr>
        <w:t xml:space="preserve">Výběr. Směrodatná odchylka </w:t>
      </w:r>
      <w:proofErr w:type="gramStart"/>
      <w:r w:rsidRPr="003D179F">
        <w:rPr>
          <w:rFonts w:ascii="Calibri" w:hAnsi="Calibri" w:cs="Calibri"/>
          <w:sz w:val="18"/>
          <w:szCs w:val="18"/>
        </w:rPr>
        <w:t>=</w:t>
      </w:r>
      <w:r w:rsidRPr="003D179F"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  <w:t>SMODCH.VYBER.S</w:t>
      </w:r>
      <w:proofErr w:type="gramEnd"/>
      <w:r w:rsidRPr="003D179F"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  <w:t>(označit všechny čísla)</w:t>
      </w:r>
    </w:p>
    <w:p w14:paraId="64BF2ACA" w14:textId="32509830" w:rsidR="00836C61" w:rsidRPr="003D179F" w:rsidRDefault="00836C61" w:rsidP="00836C61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</w:pPr>
      <w:r w:rsidRPr="003D179F"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  <w:t>Medián =</w:t>
      </w:r>
      <w:proofErr w:type="gramStart"/>
      <w:r w:rsidRPr="003D179F"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  <w:t>MEDIAN(</w:t>
      </w:r>
      <w:proofErr w:type="gramEnd"/>
      <w:r w:rsidRPr="003D179F"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  <w:t>označit všechny čísla)</w:t>
      </w:r>
    </w:p>
    <w:p w14:paraId="54F98708" w14:textId="571677F4" w:rsidR="00836C61" w:rsidRPr="003D179F" w:rsidRDefault="00836C61" w:rsidP="00836C61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</w:pPr>
      <w:r w:rsidRPr="003D179F"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  <w:t>Variační rozpětí =</w:t>
      </w:r>
      <w:proofErr w:type="gramStart"/>
      <w:r w:rsidRPr="003D179F"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  <w:t>MAX(</w:t>
      </w:r>
      <w:proofErr w:type="gramEnd"/>
      <w:r w:rsidRPr="003D179F"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cs-CZ"/>
          <w14:ligatures w14:val="none"/>
        </w:rPr>
        <w:t>označit všechny čísla) – MIN(označit všechny čísla)</w:t>
      </w:r>
    </w:p>
    <w:p w14:paraId="7781C8CF" w14:textId="7E1C73EF" w:rsidR="00836C61" w:rsidRDefault="00836C61" w:rsidP="00836C6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CV. 2</w:t>
      </w:r>
    </w:p>
    <w:p w14:paraId="0AAE9182" w14:textId="0AE66438" w:rsidR="00836C61" w:rsidRDefault="00836C61" w:rsidP="00836C6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>Kontingenční tabulka</w:t>
      </w:r>
    </w:p>
    <w:tbl>
      <w:tblPr>
        <w:tblStyle w:val="Mkatabulky"/>
        <w:tblW w:w="0" w:type="auto"/>
        <w:tblInd w:w="2705" w:type="dxa"/>
        <w:tblLook w:val="04A0" w:firstRow="1" w:lastRow="0" w:firstColumn="1" w:lastColumn="0" w:noHBand="0" w:noVBand="1"/>
      </w:tblPr>
      <w:tblGrid>
        <w:gridCol w:w="1818"/>
        <w:gridCol w:w="4184"/>
        <w:gridCol w:w="1004"/>
        <w:gridCol w:w="1828"/>
      </w:tblGrid>
      <w:tr w:rsidR="003D179F" w14:paraId="7B08A004" w14:textId="7E371F13" w:rsidTr="003D179F">
        <w:trPr>
          <w:trHeight w:val="205"/>
        </w:trPr>
        <w:tc>
          <w:tcPr>
            <w:tcW w:w="1818" w:type="dxa"/>
          </w:tcPr>
          <w:p w14:paraId="78695206" w14:textId="05780107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Sloupec/sloupec</w:t>
            </w:r>
          </w:p>
        </w:tc>
        <w:tc>
          <w:tcPr>
            <w:tcW w:w="4184" w:type="dxa"/>
          </w:tcPr>
          <w:p w14:paraId="7B7CBA6B" w14:textId="2BCD2FD5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ANO</w:t>
            </w:r>
          </w:p>
        </w:tc>
        <w:tc>
          <w:tcPr>
            <w:tcW w:w="1004" w:type="dxa"/>
          </w:tcPr>
          <w:p w14:paraId="5D50477A" w14:textId="31DDACCB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NE</w:t>
            </w:r>
          </w:p>
        </w:tc>
        <w:tc>
          <w:tcPr>
            <w:tcW w:w="1828" w:type="dxa"/>
          </w:tcPr>
          <w:p w14:paraId="23B02AB8" w14:textId="45FCDBFF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Celkem</w:t>
            </w:r>
          </w:p>
        </w:tc>
      </w:tr>
      <w:tr w:rsidR="003D179F" w14:paraId="78D91F64" w14:textId="3863906A" w:rsidTr="003D179F">
        <w:trPr>
          <w:trHeight w:val="205"/>
        </w:trPr>
        <w:tc>
          <w:tcPr>
            <w:tcW w:w="1818" w:type="dxa"/>
          </w:tcPr>
          <w:p w14:paraId="5D5A93D5" w14:textId="7A263529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První možnost</w:t>
            </w:r>
          </w:p>
        </w:tc>
        <w:tc>
          <w:tcPr>
            <w:tcW w:w="4184" w:type="dxa"/>
          </w:tcPr>
          <w:p w14:paraId="76E63701" w14:textId="73E6A531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=</w:t>
            </w:r>
            <w:proofErr w:type="gramStart"/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COUNTIFS(</w:t>
            </w:r>
            <w:proofErr w:type="spellStart"/>
            <w:proofErr w:type="gramEnd"/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ukotvenejPrvniSloupec</w:t>
            </w:r>
            <w:proofErr w:type="spellEnd"/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; $První možnost; </w:t>
            </w:r>
            <w:proofErr w:type="spellStart"/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ukotvenejDruhySloupec</w:t>
            </w:r>
            <w:proofErr w:type="spellEnd"/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; A$NO)</w:t>
            </w:r>
          </w:p>
        </w:tc>
        <w:tc>
          <w:tcPr>
            <w:tcW w:w="1004" w:type="dxa"/>
          </w:tcPr>
          <w:p w14:paraId="17D818F0" w14:textId="77777777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828" w:type="dxa"/>
          </w:tcPr>
          <w:p w14:paraId="5EA7F57E" w14:textId="7E202EAA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=suma </w:t>
            </w:r>
            <w:r w:rsidRPr="003D17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bdr w:val="single" w:sz="4" w:space="0" w:color="auto"/>
                <w:lang w:eastAsia="cs-CZ"/>
                <w14:ligatures w14:val="none"/>
              </w:rPr>
              <w:t>1</w:t>
            </w:r>
          </w:p>
        </w:tc>
      </w:tr>
      <w:tr w:rsidR="003D179F" w14:paraId="731E121D" w14:textId="6C81CB72" w:rsidTr="003D179F">
        <w:trPr>
          <w:trHeight w:val="205"/>
        </w:trPr>
        <w:tc>
          <w:tcPr>
            <w:tcW w:w="1818" w:type="dxa"/>
          </w:tcPr>
          <w:p w14:paraId="14EFB11E" w14:textId="66876D51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Druhá možnost</w:t>
            </w:r>
          </w:p>
        </w:tc>
        <w:tc>
          <w:tcPr>
            <w:tcW w:w="4184" w:type="dxa"/>
          </w:tcPr>
          <w:p w14:paraId="4A6A8285" w14:textId="77777777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04" w:type="dxa"/>
          </w:tcPr>
          <w:p w14:paraId="608C98C1" w14:textId="77777777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828" w:type="dxa"/>
          </w:tcPr>
          <w:p w14:paraId="4A66CB1A" w14:textId="4FF55A19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=suma</w:t>
            </w:r>
          </w:p>
        </w:tc>
      </w:tr>
      <w:tr w:rsidR="003D179F" w14:paraId="7727572E" w14:textId="648A737E" w:rsidTr="003D179F">
        <w:trPr>
          <w:trHeight w:val="205"/>
        </w:trPr>
        <w:tc>
          <w:tcPr>
            <w:tcW w:w="1818" w:type="dxa"/>
          </w:tcPr>
          <w:p w14:paraId="0B7F50FB" w14:textId="43D6982D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Celkem</w:t>
            </w:r>
          </w:p>
        </w:tc>
        <w:tc>
          <w:tcPr>
            <w:tcW w:w="4184" w:type="dxa"/>
          </w:tcPr>
          <w:p w14:paraId="2E525546" w14:textId="13ADB588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=suma </w:t>
            </w:r>
            <w:r w:rsidRPr="003D17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bdr w:val="single" w:sz="4" w:space="0" w:color="auto"/>
                <w:lang w:eastAsia="cs-CZ"/>
                <w14:ligatures w14:val="none"/>
              </w:rPr>
              <w:t>2</w:t>
            </w:r>
          </w:p>
        </w:tc>
        <w:tc>
          <w:tcPr>
            <w:tcW w:w="1004" w:type="dxa"/>
          </w:tcPr>
          <w:p w14:paraId="279E18BA" w14:textId="56D9A8F7" w:rsidR="00BF5112" w:rsidRPr="003D179F" w:rsidRDefault="00BF5112" w:rsidP="00836C61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=suma</w:t>
            </w:r>
          </w:p>
        </w:tc>
        <w:tc>
          <w:tcPr>
            <w:tcW w:w="1828" w:type="dxa"/>
          </w:tcPr>
          <w:p w14:paraId="2E7D9AD1" w14:textId="5AAD1098" w:rsidR="00BF5112" w:rsidRPr="003D179F" w:rsidRDefault="00BF5112" w:rsidP="00836C61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Celkový počet dat</w:t>
            </w:r>
          </w:p>
        </w:tc>
      </w:tr>
    </w:tbl>
    <w:p w14:paraId="54AAB7F6" w14:textId="4A9B69AC" w:rsidR="00836C61" w:rsidRDefault="00BF5112" w:rsidP="00836C6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>Tabulka očekávaných četností</w:t>
      </w:r>
    </w:p>
    <w:p w14:paraId="2C834545" w14:textId="19929536" w:rsidR="00BF5112" w:rsidRPr="00836C61" w:rsidRDefault="00BF5112" w:rsidP="00836C61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>F4 -&gt; 3 2 1</w:t>
      </w:r>
    </w:p>
    <w:tbl>
      <w:tblPr>
        <w:tblStyle w:val="Mkatabulky"/>
        <w:tblW w:w="0" w:type="auto"/>
        <w:tblInd w:w="2705" w:type="dxa"/>
        <w:tblLook w:val="04A0" w:firstRow="1" w:lastRow="0" w:firstColumn="1" w:lastColumn="0" w:noHBand="0" w:noVBand="1"/>
      </w:tblPr>
      <w:tblGrid>
        <w:gridCol w:w="1725"/>
        <w:gridCol w:w="3002"/>
        <w:gridCol w:w="575"/>
      </w:tblGrid>
      <w:tr w:rsidR="00BF5112" w14:paraId="24E583BB" w14:textId="77777777" w:rsidTr="00195195">
        <w:trPr>
          <w:trHeight w:val="258"/>
        </w:trPr>
        <w:tc>
          <w:tcPr>
            <w:tcW w:w="1725" w:type="dxa"/>
          </w:tcPr>
          <w:p w14:paraId="43051FE3" w14:textId="77777777" w:rsidR="00BF5112" w:rsidRPr="003D179F" w:rsidRDefault="00BF5112" w:rsidP="002867F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Sloupec/sloupec</w:t>
            </w:r>
          </w:p>
        </w:tc>
        <w:tc>
          <w:tcPr>
            <w:tcW w:w="3002" w:type="dxa"/>
          </w:tcPr>
          <w:p w14:paraId="36A52DAB" w14:textId="77777777" w:rsidR="00BF5112" w:rsidRPr="003D179F" w:rsidRDefault="00BF5112" w:rsidP="002867F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ANO</w:t>
            </w:r>
          </w:p>
        </w:tc>
        <w:tc>
          <w:tcPr>
            <w:tcW w:w="575" w:type="dxa"/>
          </w:tcPr>
          <w:p w14:paraId="79D5C9AA" w14:textId="77777777" w:rsidR="00BF5112" w:rsidRPr="003D179F" w:rsidRDefault="00BF5112" w:rsidP="002867F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NE</w:t>
            </w:r>
          </w:p>
        </w:tc>
      </w:tr>
      <w:tr w:rsidR="00BF5112" w14:paraId="6AC92902" w14:textId="77777777" w:rsidTr="00195195">
        <w:trPr>
          <w:trHeight w:val="258"/>
        </w:trPr>
        <w:tc>
          <w:tcPr>
            <w:tcW w:w="1725" w:type="dxa"/>
          </w:tcPr>
          <w:p w14:paraId="13FB7102" w14:textId="77777777" w:rsidR="00BF5112" w:rsidRPr="003D179F" w:rsidRDefault="00BF5112" w:rsidP="002867F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První možnost</w:t>
            </w:r>
          </w:p>
        </w:tc>
        <w:tc>
          <w:tcPr>
            <w:tcW w:w="3002" w:type="dxa"/>
          </w:tcPr>
          <w:p w14:paraId="302B0590" w14:textId="3223CF46" w:rsidR="00BF5112" w:rsidRPr="003D179F" w:rsidRDefault="00BF5112" w:rsidP="002867F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=$</w:t>
            </w:r>
            <w:r w:rsidRPr="003D17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bdr w:val="single" w:sz="4" w:space="0" w:color="auto"/>
                <w:lang w:eastAsia="cs-CZ"/>
                <w14:ligatures w14:val="none"/>
              </w:rPr>
              <w:t>1</w:t>
            </w: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</w:t>
            </w:r>
            <w:r w:rsidRPr="003D17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bdr w:val="single" w:sz="4" w:space="0" w:color="auto"/>
                <w:lang w:eastAsia="cs-CZ"/>
                <w14:ligatures w14:val="none"/>
              </w:rPr>
              <w:t>2</w:t>
            </w: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$/</w:t>
            </w:r>
            <w:r w:rsidRPr="003D17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Celkový počet dat</w:t>
            </w:r>
          </w:p>
        </w:tc>
        <w:tc>
          <w:tcPr>
            <w:tcW w:w="575" w:type="dxa"/>
          </w:tcPr>
          <w:p w14:paraId="7D8122C0" w14:textId="77777777" w:rsidR="00BF5112" w:rsidRPr="003D179F" w:rsidRDefault="00BF5112" w:rsidP="002867F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BF5112" w14:paraId="09514611" w14:textId="77777777" w:rsidTr="00195195">
        <w:trPr>
          <w:trHeight w:val="258"/>
        </w:trPr>
        <w:tc>
          <w:tcPr>
            <w:tcW w:w="1725" w:type="dxa"/>
          </w:tcPr>
          <w:p w14:paraId="42371262" w14:textId="77777777" w:rsidR="00BF5112" w:rsidRPr="003D179F" w:rsidRDefault="00BF5112" w:rsidP="002867F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179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Druhá možnost</w:t>
            </w:r>
          </w:p>
        </w:tc>
        <w:tc>
          <w:tcPr>
            <w:tcW w:w="3002" w:type="dxa"/>
          </w:tcPr>
          <w:p w14:paraId="55C91FBA" w14:textId="77777777" w:rsidR="00BF5112" w:rsidRPr="003D179F" w:rsidRDefault="00BF5112" w:rsidP="002867F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575" w:type="dxa"/>
          </w:tcPr>
          <w:p w14:paraId="1FD31284" w14:textId="77777777" w:rsidR="00BF5112" w:rsidRPr="003D179F" w:rsidRDefault="00BF5112" w:rsidP="002867F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5E0F30EE" w14:textId="6E6ABD15" w:rsidR="0079648D" w:rsidRDefault="0079648D" w:rsidP="00195195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p-hodnota =</w:t>
      </w:r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CHISQ.TEST(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kontTabulka:Obsah</w:t>
      </w:r>
      <w:proofErr w:type="gramEnd"/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;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TabOčekávČet:Obsah</w:t>
      </w:r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)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 </w:t>
      </w:r>
      <w:r w:rsidRPr="00195195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&gt; 0,05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  </w:t>
      </w:r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-&gt; </w:t>
      </w:r>
      <w:proofErr w:type="spellStart"/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if</w:t>
      </w:r>
      <w:proofErr w:type="spellEnd"/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</w:t>
      </w:r>
      <w:proofErr w:type="spellStart"/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true</w:t>
      </w:r>
      <w:proofErr w:type="spellEnd"/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-&gt;</w:t>
      </w:r>
      <w:r w:rsidRPr="0079648D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Na základě testu a vybraných dat NEZAMÍTÁME hypotézu o nezávislosti</w:t>
      </w:r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</w:p>
    <w:p w14:paraId="3D43A320" w14:textId="0D61DE30" w:rsidR="0079648D" w:rsidRPr="0079648D" w:rsidRDefault="0079648D" w:rsidP="0079648D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Pr="008A0EAB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GRAF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-&gt; označit celou kontingenční tabulku </w:t>
      </w:r>
      <w:r w:rsidRPr="0079648D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bez celkem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-&gt; doporučené grafy – skupinový sloupcový</w:t>
      </w:r>
      <w:r w:rsidRPr="0079648D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9C7361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(vlevo je četnost, dole legenda)</w:t>
      </w:r>
    </w:p>
    <w:p w14:paraId="401E979C" w14:textId="50291D3C" w:rsidR="000C2E1F" w:rsidRDefault="000C2E1F" w:rsidP="0079648D">
      <w:pPr>
        <w:spacing w:after="0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CV. 3</w:t>
      </w:r>
    </w:p>
    <w:p w14:paraId="2ADBB08F" w14:textId="6894BD9C" w:rsidR="005542A7" w:rsidRDefault="00854A4C" w:rsidP="00854A4C">
      <w:pPr>
        <w:tabs>
          <w:tab w:val="left" w:pos="709"/>
          <w:tab w:val="left" w:pos="5103"/>
        </w:tabs>
        <w:spacing w:after="0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>B [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prvnirok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=1]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>tempo růstu R</w:t>
      </w:r>
    </w:p>
    <w:p w14:paraId="52F6D339" w14:textId="621224B8" w:rsidR="00854A4C" w:rsidRDefault="00854A4C" w:rsidP="0079648D">
      <w:pPr>
        <w:spacing w:after="0"/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bookmarkStart w:id="0" w:name="_Hlk167627004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=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pocetlidi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/</w:t>
      </w:r>
      <w:proofErr w:type="spellStart"/>
      <w:r w:rsidRPr="00854A4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pocetlidi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ukotvenej</w:t>
      </w:r>
      <w:bookmarkEnd w:id="0"/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  <w:t xml:space="preserve">první </w:t>
      </w: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volnej</w:t>
      </w:r>
      <w:proofErr w:type="spellEnd"/>
    </w:p>
    <w:p w14:paraId="0B0B813A" w14:textId="0F7D9FE5" w:rsidR="00854A4C" w:rsidRDefault="00854A4C" w:rsidP="00854A4C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 w:rsidRPr="00854A4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=pocetlidi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2</w:t>
      </w:r>
      <w:r w:rsidRPr="00854A4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/</w:t>
      </w:r>
      <w:proofErr w:type="spellStart"/>
      <w:r w:rsidRPr="00854A4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pocetlidi</w:t>
      </w:r>
      <w:proofErr w:type="spellEnd"/>
      <w:r w:rsidRPr="00854A4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proofErr w:type="spellStart"/>
      <w:r w:rsidRPr="00854A4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ukotvenej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 w:rsidRPr="00854A4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=</w:t>
      </w:r>
      <w:proofErr w:type="spellStart"/>
      <w:r w:rsidRPr="00854A4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pocetlidi</w:t>
      </w:r>
      <w:proofErr w:type="spellEnd"/>
      <w:r w:rsidRPr="00854A4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/</w:t>
      </w:r>
      <w:proofErr w:type="spellStart"/>
      <w:r w:rsidRPr="00854A4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prvnipocetlidi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(neukotvovat)</w:t>
      </w:r>
    </w:p>
    <w:p w14:paraId="7E7A50FE" w14:textId="77777777" w:rsidR="00854A4C" w:rsidRDefault="00854A4C" w:rsidP="00854A4C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</w:p>
    <w:p w14:paraId="5583755F" w14:textId="659A8304" w:rsidR="00854A4C" w:rsidRDefault="00854A4C" w:rsidP="00854A4C">
      <w:pPr>
        <w:spacing w:after="0" w:line="240" w:lineRule="auto"/>
        <w:ind w:firstLine="708"/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</w:pPr>
      <w:proofErr w:type="spellStart"/>
      <w:r w:rsidRPr="00854A4C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>průměrne</w:t>
      </w:r>
      <w:proofErr w:type="spellEnd"/>
      <w:r w:rsidRPr="00854A4C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 xml:space="preserve"> tempo růstu</w:t>
      </w:r>
      <w:r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 xml:space="preserve"> </w:t>
      </w:r>
      <w:r w:rsidRPr="00854A4C"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>=</w:t>
      </w:r>
      <w:proofErr w:type="gramStart"/>
      <w:r w:rsidRPr="00854A4C"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>GEOMEAN(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>tempo růstu (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>bezPrázdnýho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>)</w:t>
      </w:r>
      <w:r w:rsidRPr="00854A4C"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ab/>
      </w:r>
      <w:r w:rsidRPr="00854A4C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>geomean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>-1 -&gt; do procent  -&gt; Meziročně se počet lidí 80+ zvýšil o 2 %</w:t>
      </w:r>
    </w:p>
    <w:p w14:paraId="6845C6E7" w14:textId="24110941" w:rsidR="006F6CA7" w:rsidRDefault="006F6CA7" w:rsidP="00854A4C">
      <w:pPr>
        <w:spacing w:after="0" w:line="240" w:lineRule="auto"/>
        <w:ind w:firstLine="708"/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</w:pPr>
    </w:p>
    <w:p w14:paraId="639D9B0B" w14:textId="751E752D" w:rsidR="006F6CA7" w:rsidRDefault="006F6CA7" w:rsidP="00854A4C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 xml:space="preserve">GRAF </w:t>
      </w:r>
      <w:r w:rsidRPr="006F6CA7"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 xml:space="preserve">-&gt; označit rok a tempo růstu </w:t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>včetně záhlaví</w:t>
      </w:r>
      <w:r w:rsidRPr="006F6CA7"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 xml:space="preserve"> -&gt; rovný se spojnicemi (vlevo tempo růstu R, dole rok)</w:t>
      </w:r>
    </w:p>
    <w:p w14:paraId="1CDB09D1" w14:textId="693D31CA" w:rsidR="006F6CA7" w:rsidRPr="006F6CA7" w:rsidRDefault="006F6CA7" w:rsidP="006F6CA7">
      <w:pPr>
        <w:pStyle w:val="Odstavecseseznamem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</w:pP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>Od roku 1998 se růst počtů 80+ zrychlil, od roku 2002 růst 65+ zpomaluje.</w:t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ab/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ab/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ab/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ab/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ab/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ab/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ab/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ab/>
      </w:r>
      <w:r w:rsidRPr="006F6CA7">
        <w:rPr>
          <w:rFonts w:ascii="Calibri" w:eastAsia="Times New Roman" w:hAnsi="Calibri" w:cs="Calibri"/>
          <w:b/>
          <w:bCs/>
          <w:color w:val="000000"/>
          <w:kern w:val="0"/>
          <w:lang w:eastAsia="cs-CZ"/>
          <w14:ligatures w14:val="none"/>
        </w:rPr>
        <w:tab/>
      </w:r>
    </w:p>
    <w:p w14:paraId="062D041D" w14:textId="45FF4377" w:rsidR="006F6CA7" w:rsidRPr="006F6CA7" w:rsidRDefault="006F6CA7" w:rsidP="006F6C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</w:pPr>
      <w:r w:rsidRPr="006F6CA7">
        <w:rPr>
          <w:rFonts w:ascii="Calibri" w:eastAsia="Times New Roman" w:hAnsi="Calibri" w:cs="Calibri"/>
          <w:color w:val="000000"/>
          <w:kern w:val="0"/>
          <w:lang w:eastAsia="cs-CZ"/>
          <w14:ligatures w14:val="none"/>
        </w:rPr>
        <w:t>CV. 4</w:t>
      </w:r>
    </w:p>
    <w:p w14:paraId="5C051B6A" w14:textId="0EE27956" w:rsidR="00854A4C" w:rsidRDefault="00C54C44" w:rsidP="00C54C44">
      <w:pPr>
        <w:spacing w:after="0"/>
        <w:ind w:firstLine="708"/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# 65+ na 100 K 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y_lin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 xml:space="preserve">GRAF 1 -&gt; označit rok a #65 + na 100k </w:t>
      </w:r>
      <w:r w:rsidRPr="00C54C44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včetně záhlaví</w:t>
      </w:r>
      <w:r w:rsidR="00195195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 xml:space="preserve"> a predikce</w:t>
      </w:r>
    </w:p>
    <w:p w14:paraId="1C217FC7" w14:textId="36CDCBFB" w:rsidR="00195195" w:rsidRPr="00195195" w:rsidRDefault="00195195" w:rsidP="00195195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 w:rsidRPr="00C54C44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Poslední 2 sloupce predikce</w:t>
      </w:r>
      <w:r w:rsidRPr="00195195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 xml:space="preserve">-&gt; </w:t>
      </w:r>
      <w:r w:rsidRPr="00195195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Zobrazit spojnici trendu – rovnice </w:t>
      </w:r>
    </w:p>
    <w:p w14:paraId="3A7960DC" w14:textId="07F3CD05" w:rsidR="00195195" w:rsidRDefault="00195195" w:rsidP="00CC0EBC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GRAF 2</w:t>
      </w:r>
      <w:r w:rsidRPr="00195195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-&gt; vybrat data </w:t>
      </w:r>
    </w:p>
    <w:p w14:paraId="07335EA5" w14:textId="41F40EAF" w:rsidR="00C54C44" w:rsidRDefault="00C54C44" w:rsidP="00854A4C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Y_lin</w:t>
      </w:r>
      <w:proofErr w:type="spellEnd"/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 xml:space="preserve">1- původní data – x – rok, y- #65+ na </w:t>
      </w:r>
      <w:proofErr w:type="gramStart"/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100K</w:t>
      </w:r>
      <w:proofErr w:type="gramEnd"/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– </w:t>
      </w:r>
      <w:r w:rsidR="00CC0EBC" w:rsidRP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bez predikce</w:t>
      </w:r>
    </w:p>
    <w:p w14:paraId="3CA729E9" w14:textId="1047FFC4" w:rsidR="00C54C44" w:rsidRDefault="00C54C44" w:rsidP="00854A4C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Průměrný počet 65+ na 100 K 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>=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průměr(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# 65+ na 100K </w:t>
      </w:r>
      <w:r w:rsidRPr="00C54C44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včetně predikce</w:t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)</w:t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 xml:space="preserve">2- </w:t>
      </w:r>
      <w:proofErr w:type="spellStart"/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y_lin</w:t>
      </w:r>
      <w:proofErr w:type="spellEnd"/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-x -rok, y- </w:t>
      </w:r>
      <w:proofErr w:type="spellStart"/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y_lin</w:t>
      </w:r>
      <w:proofErr w:type="spellEnd"/>
      <w:r w:rsid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– </w:t>
      </w:r>
      <w:r w:rsidR="00CC0EBC" w:rsidRP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bez predikce</w:t>
      </w:r>
    </w:p>
    <w:p w14:paraId="63BD0A27" w14:textId="182130BC" w:rsidR="00195195" w:rsidRDefault="00CC0EBC" w:rsidP="00854A4C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</w:r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ab/>
        <w:t xml:space="preserve">3- predikce –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x- rok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, y –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y_lin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– </w:t>
      </w:r>
      <w:r w:rsidRP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predikce + 1 před</w:t>
      </w:r>
    </w:p>
    <w:p w14:paraId="11FAC9E3" w14:textId="6C7B3604" w:rsidR="00195195" w:rsidRPr="00836C61" w:rsidRDefault="00195195" w:rsidP="00854A4C">
      <w:pPr>
        <w:spacing w:after="0"/>
        <w:ind w:firstLine="708"/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Y_lin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 xml:space="preserve"> sloupec -&gt; rovnice za neznámou dát aktuální </w:t>
      </w:r>
      <w:r w:rsidRPr="00195195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>rok</w:t>
      </w:r>
      <w:r w:rsid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 w:rsid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ab/>
      </w:r>
      <w:r w:rsidR="00CC0EBC" w:rsidRPr="00CC0EBC">
        <w:rPr>
          <w:rFonts w:ascii="Aptos Narrow" w:eastAsia="Times New Roman" w:hAnsi="Aptos Narrow" w:cs="Times New Roman"/>
          <w:color w:val="000000"/>
          <w:kern w:val="0"/>
          <w:lang w:eastAsia="cs-CZ"/>
          <w14:ligatures w14:val="none"/>
        </w:rPr>
        <w:t>4 – skutečnost – x – rok, y - #65+ na 100 k</w:t>
      </w:r>
      <w:r w:rsid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 xml:space="preserve"> </w:t>
      </w:r>
      <w:r w:rsidR="00CC0EBC" w:rsidRPr="00CC0EBC">
        <w:rPr>
          <w:rFonts w:ascii="Aptos Narrow" w:eastAsia="Times New Roman" w:hAnsi="Aptos Narrow" w:cs="Times New Roman"/>
          <w:bCs/>
          <w:color w:val="000000"/>
          <w:kern w:val="0"/>
          <w:lang w:eastAsia="cs-CZ"/>
          <w14:ligatures w14:val="none"/>
        </w:rPr>
        <w:t>–</w:t>
      </w:r>
      <w:r w:rsidR="00CC0EBC">
        <w:rPr>
          <w:rFonts w:ascii="Aptos Narrow" w:eastAsia="Times New Roman" w:hAnsi="Aptos Narrow" w:cs="Times New Roman"/>
          <w:b/>
          <w:bCs/>
          <w:color w:val="000000"/>
          <w:kern w:val="0"/>
          <w:lang w:eastAsia="cs-CZ"/>
          <w14:ligatures w14:val="none"/>
        </w:rPr>
        <w:t xml:space="preserve"> predikce + 1 před</w:t>
      </w:r>
    </w:p>
    <w:sectPr w:rsidR="00195195" w:rsidRPr="00836C61" w:rsidSect="00836C6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A3422"/>
    <w:multiLevelType w:val="hybridMultilevel"/>
    <w:tmpl w:val="CE5423A0"/>
    <w:lvl w:ilvl="0" w:tplc="E4702E4E">
      <w:start w:val="1"/>
      <w:numFmt w:val="decimal"/>
      <w:lvlText w:val="%1)"/>
      <w:lvlJc w:val="left"/>
      <w:pPr>
        <w:ind w:left="9564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284" w:hanging="360"/>
      </w:pPr>
    </w:lvl>
    <w:lvl w:ilvl="2" w:tplc="0405001B" w:tentative="1">
      <w:start w:val="1"/>
      <w:numFmt w:val="lowerRoman"/>
      <w:lvlText w:val="%3."/>
      <w:lvlJc w:val="right"/>
      <w:pPr>
        <w:ind w:left="11004" w:hanging="180"/>
      </w:pPr>
    </w:lvl>
    <w:lvl w:ilvl="3" w:tplc="0405000F" w:tentative="1">
      <w:start w:val="1"/>
      <w:numFmt w:val="decimal"/>
      <w:lvlText w:val="%4."/>
      <w:lvlJc w:val="left"/>
      <w:pPr>
        <w:ind w:left="11724" w:hanging="360"/>
      </w:pPr>
    </w:lvl>
    <w:lvl w:ilvl="4" w:tplc="04050019" w:tentative="1">
      <w:start w:val="1"/>
      <w:numFmt w:val="lowerLetter"/>
      <w:lvlText w:val="%5."/>
      <w:lvlJc w:val="left"/>
      <w:pPr>
        <w:ind w:left="12444" w:hanging="360"/>
      </w:pPr>
    </w:lvl>
    <w:lvl w:ilvl="5" w:tplc="0405001B" w:tentative="1">
      <w:start w:val="1"/>
      <w:numFmt w:val="lowerRoman"/>
      <w:lvlText w:val="%6."/>
      <w:lvlJc w:val="right"/>
      <w:pPr>
        <w:ind w:left="13164" w:hanging="180"/>
      </w:pPr>
    </w:lvl>
    <w:lvl w:ilvl="6" w:tplc="0405000F" w:tentative="1">
      <w:start w:val="1"/>
      <w:numFmt w:val="decimal"/>
      <w:lvlText w:val="%7."/>
      <w:lvlJc w:val="left"/>
      <w:pPr>
        <w:ind w:left="13884" w:hanging="360"/>
      </w:pPr>
    </w:lvl>
    <w:lvl w:ilvl="7" w:tplc="04050019" w:tentative="1">
      <w:start w:val="1"/>
      <w:numFmt w:val="lowerLetter"/>
      <w:lvlText w:val="%8."/>
      <w:lvlJc w:val="left"/>
      <w:pPr>
        <w:ind w:left="14604" w:hanging="360"/>
      </w:pPr>
    </w:lvl>
    <w:lvl w:ilvl="8" w:tplc="0405001B" w:tentative="1">
      <w:start w:val="1"/>
      <w:numFmt w:val="lowerRoman"/>
      <w:lvlText w:val="%9."/>
      <w:lvlJc w:val="right"/>
      <w:pPr>
        <w:ind w:left="15324" w:hanging="180"/>
      </w:pPr>
    </w:lvl>
  </w:abstractNum>
  <w:abstractNum w:abstractNumId="1" w15:restartNumberingAfterBreak="0">
    <w:nsid w:val="39C44C53"/>
    <w:multiLevelType w:val="hybridMultilevel"/>
    <w:tmpl w:val="3A344CD0"/>
    <w:lvl w:ilvl="0" w:tplc="82186E84">
      <w:start w:val="105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Calibri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93799A"/>
    <w:multiLevelType w:val="hybridMultilevel"/>
    <w:tmpl w:val="7DF4A124"/>
    <w:lvl w:ilvl="0" w:tplc="58BC7A9E">
      <w:start w:val="105"/>
      <w:numFmt w:val="bullet"/>
      <w:lvlText w:val="-"/>
      <w:lvlJc w:val="left"/>
      <w:pPr>
        <w:ind w:left="8148" w:hanging="360"/>
      </w:pPr>
      <w:rPr>
        <w:rFonts w:ascii="Aptos Narrow" w:eastAsia="Times New Roman" w:hAnsi="Aptos Narrow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0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11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1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2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3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3908" w:hanging="360"/>
      </w:pPr>
      <w:rPr>
        <w:rFonts w:ascii="Wingdings" w:hAnsi="Wingdings" w:hint="default"/>
      </w:rPr>
    </w:lvl>
  </w:abstractNum>
  <w:num w:numId="1" w16cid:durableId="1244148460">
    <w:abstractNumId w:val="1"/>
  </w:num>
  <w:num w:numId="2" w16cid:durableId="161360731">
    <w:abstractNumId w:val="0"/>
  </w:num>
  <w:num w:numId="3" w16cid:durableId="1459450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61"/>
    <w:rsid w:val="000C2E1F"/>
    <w:rsid w:val="00124FCD"/>
    <w:rsid w:val="00195195"/>
    <w:rsid w:val="003D179F"/>
    <w:rsid w:val="003F166E"/>
    <w:rsid w:val="005542A7"/>
    <w:rsid w:val="006F6CA7"/>
    <w:rsid w:val="0079648D"/>
    <w:rsid w:val="00836C61"/>
    <w:rsid w:val="00854A4C"/>
    <w:rsid w:val="008A0EAB"/>
    <w:rsid w:val="009C7361"/>
    <w:rsid w:val="00A8002F"/>
    <w:rsid w:val="00BF5112"/>
    <w:rsid w:val="00C54C44"/>
    <w:rsid w:val="00C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0C3F"/>
  <w15:chartTrackingRefBased/>
  <w15:docId w15:val="{77613DDB-A424-4E1F-83C0-614EA2E3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F5112"/>
  </w:style>
  <w:style w:type="paragraph" w:styleId="Nadpis1">
    <w:name w:val="heading 1"/>
    <w:basedOn w:val="Normln"/>
    <w:next w:val="Normln"/>
    <w:link w:val="Nadpis1Char"/>
    <w:uiPriority w:val="9"/>
    <w:qFormat/>
    <w:rsid w:val="0083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3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3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3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3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3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3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3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3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3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3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36C6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36C6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36C6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36C6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36C6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36C6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3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3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3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3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36C6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36C6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36C6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3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36C6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36C61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83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8</cp:revision>
  <dcterms:created xsi:type="dcterms:W3CDTF">2024-05-26T12:08:00Z</dcterms:created>
  <dcterms:modified xsi:type="dcterms:W3CDTF">2024-05-26T13:02:00Z</dcterms:modified>
</cp:coreProperties>
</file>