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57C8D" w14:textId="77777777" w:rsidR="007573CB" w:rsidRPr="007573CB" w:rsidRDefault="007573CB" w:rsidP="00757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E681E70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1.1. Наименование проекта: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"UI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Showcase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" – Демонстратор современных интерфейсов.</w:t>
      </w:r>
    </w:p>
    <w:p w14:paraId="5B649A22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1.2. Цель проекта: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Создание эталонного приложения, демонстрирующего передовые практики реализации сложных, анимированных и визуально привлекательных пользовательских интерфейсов на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 Приложение должно служить исчерпывающим примером для разработчиков, охватывающим все этапы создания UI: от верстки до интеграции с данными и производительности.</w:t>
      </w:r>
    </w:p>
    <w:p w14:paraId="3D79F653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1.3. Целевая платформа: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8.0 (API 26) и выше.</w:t>
      </w:r>
    </w:p>
    <w:p w14:paraId="0AEB9E2E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1.4. Инструменты разработки:</w:t>
      </w:r>
    </w:p>
    <w:p w14:paraId="0C1FFDE4" w14:textId="77777777" w:rsidR="007573CB" w:rsidRPr="007573CB" w:rsidRDefault="007573CB" w:rsidP="00757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IDE: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(последняя стабильная версия)</w:t>
      </w:r>
    </w:p>
    <w:p w14:paraId="425BC9A0" w14:textId="77777777" w:rsidR="007573CB" w:rsidRPr="007573CB" w:rsidRDefault="007573CB" w:rsidP="00757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Язык: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100%</w:t>
      </w:r>
    </w:p>
    <w:p w14:paraId="5652E8FF" w14:textId="77777777" w:rsidR="007573CB" w:rsidRPr="007573CB" w:rsidRDefault="007573CB" w:rsidP="00757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Система сборки: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DSL)</w:t>
      </w:r>
    </w:p>
    <w:p w14:paraId="45C171BA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sz w:val="28"/>
          <w:szCs w:val="28"/>
        </w:rPr>
        <w:pict w14:anchorId="5336CBEC">
          <v:rect id="_x0000_i1025" style="width:0;height:.75pt" o:hralign="center" o:hrstd="t" o:hrnoshade="t" o:hr="t" fillcolor="#f9fafb" stroked="f"/>
        </w:pict>
      </w:r>
    </w:p>
    <w:p w14:paraId="2934C669" w14:textId="77777777" w:rsidR="007573CB" w:rsidRPr="007573CB" w:rsidRDefault="007573CB" w:rsidP="00757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2. Общие требования</w:t>
      </w:r>
    </w:p>
    <w:p w14:paraId="68AC7BD0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2.1. Архитектура:</w:t>
      </w:r>
      <w:r w:rsidRPr="007573CB">
        <w:rPr>
          <w:rFonts w:ascii="Times New Roman" w:hAnsi="Times New Roman" w:cs="Times New Roman"/>
          <w:sz w:val="28"/>
          <w:szCs w:val="28"/>
        </w:rPr>
        <w:t> Чистая Архитектура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 в сочетании с паттерном </w:t>
      </w:r>
      <w:r w:rsidRPr="007573CB">
        <w:rPr>
          <w:rFonts w:ascii="Times New Roman" w:hAnsi="Times New Roman" w:cs="Times New Roman"/>
          <w:b/>
          <w:bCs/>
          <w:sz w:val="28"/>
          <w:szCs w:val="28"/>
        </w:rPr>
        <w:t>MVVM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Model-View-ViewModel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3C16DA51" w14:textId="77777777" w:rsidR="007573CB" w:rsidRPr="007573CB" w:rsidRDefault="007573CB" w:rsidP="00757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Репозитории, Источники данных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</w:t>
      </w:r>
    </w:p>
    <w:p w14:paraId="53C223A6" w14:textId="77777777" w:rsidR="007573CB" w:rsidRPr="007573CB" w:rsidRDefault="007573CB" w:rsidP="00757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  <w:lang w:val="en-US"/>
        </w:rPr>
        <w:t>Domain Layer: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> Use Cases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Интеракторы</w:t>
      </w:r>
      <w:proofErr w:type="spellEnd"/>
      <w:r w:rsidRPr="007573C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7573CB">
        <w:rPr>
          <w:rFonts w:ascii="Times New Roman" w:hAnsi="Times New Roman" w:cs="Times New Roman"/>
          <w:sz w:val="28"/>
          <w:szCs w:val="28"/>
        </w:rPr>
        <w:t>Модели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DE896B" w14:textId="77777777" w:rsidR="007573CB" w:rsidRPr="007573CB" w:rsidRDefault="007573CB" w:rsidP="00757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Presentation Layer: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> ViewModel, UI (Activity, Fragment, Composable).</w:t>
      </w:r>
    </w:p>
    <w:p w14:paraId="494AC036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2.2. Основные технологии и библиотеки:</w:t>
      </w:r>
    </w:p>
    <w:p w14:paraId="53BCB880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Jetpack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В качестве основного фреймворка для UI.</w:t>
      </w:r>
    </w:p>
    <w:p w14:paraId="09FEDB06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Jetpack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252476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Navigation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навигации между экранами (использовать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</w:t>
      </w:r>
    </w:p>
    <w:p w14:paraId="58F48DF2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управления UI-данными с учетом жизненного цикла.</w:t>
      </w:r>
    </w:p>
    <w:p w14:paraId="38F656E7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локальной базы данных (кэширование сложных данных).</w:t>
      </w:r>
    </w:p>
    <w:p w14:paraId="5D70BB86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Paging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пагинации списков.</w:t>
      </w:r>
    </w:p>
    <w:p w14:paraId="48D6FB31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DataStore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хранения простых настроек (предпочтительнее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</w:t>
      </w:r>
    </w:p>
    <w:p w14:paraId="7A6F55C6" w14:textId="77777777" w:rsidR="007573CB" w:rsidRPr="007573CB" w:rsidRDefault="007573CB" w:rsidP="007573C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Hilt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внедрения зависимостей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</w:t>
      </w:r>
    </w:p>
    <w:p w14:paraId="1C3A7801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Асинхронность: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0A1A8792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Сетевое взаимодействие: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OkHttp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Moshi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36CFB146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Загрузка изображений: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Coil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58D09DF9" w14:textId="77777777" w:rsidR="007573CB" w:rsidRPr="007573CB" w:rsidRDefault="007573CB" w:rsidP="00757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Анимации: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Lottie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для сложной векторной анимации.</w:t>
      </w:r>
    </w:p>
    <w:p w14:paraId="5649479A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sz w:val="28"/>
          <w:szCs w:val="28"/>
        </w:rPr>
        <w:pict w14:anchorId="783A0F2F">
          <v:rect id="_x0000_i1026" style="width:0;height:.75pt" o:hralign="center" o:hrstd="t" o:hrnoshade="t" o:hr="t" fillcolor="#f9fafb" stroked="f"/>
        </w:pict>
      </w:r>
    </w:p>
    <w:p w14:paraId="544CB93C" w14:textId="77777777" w:rsidR="007573CB" w:rsidRPr="007573CB" w:rsidRDefault="007573CB" w:rsidP="00757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и элементы дизайна</w:t>
      </w:r>
    </w:p>
    <w:p w14:paraId="1E6B07EB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sz w:val="28"/>
          <w:szCs w:val="28"/>
        </w:rPr>
        <w:t>Приложение должно состоять из нескольких экранов, каждый из которых фокусируется на определенной группе элементов и технологий.</w:t>
      </w:r>
    </w:p>
    <w:p w14:paraId="0B1B830A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3.1. Экран "Главная"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HomeScreen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7EC0BE" w14:textId="77777777" w:rsidR="007573CB" w:rsidRPr="007573CB" w:rsidRDefault="007573CB" w:rsidP="00757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Навигационный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и демонстрация адаптивного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4EB51602" w14:textId="77777777" w:rsidR="007573CB" w:rsidRPr="007573CB" w:rsidRDefault="007573CB" w:rsidP="00757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141A3487" w14:textId="77777777" w:rsidR="007573CB" w:rsidRPr="007573CB" w:rsidRDefault="007573CB" w:rsidP="007573C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Collapsing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Toolbar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Большой заголовок, который сворачивается при прокрутке списка.</w:t>
      </w:r>
    </w:p>
    <w:p w14:paraId="4C5DE4CD" w14:textId="77777777" w:rsidR="007573CB" w:rsidRPr="007573CB" w:rsidRDefault="007573CB" w:rsidP="007573C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Список категорий UI-компонентов</w:t>
      </w:r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Реализовать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с помощью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LazyColumn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 Каждый элемент списка должен иметь плавную анимацию появления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fade-in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 при загрузке.</w:t>
      </w:r>
    </w:p>
    <w:p w14:paraId="491F6A6F" w14:textId="77777777" w:rsidR="007573CB" w:rsidRPr="007573CB" w:rsidRDefault="007573CB" w:rsidP="007573C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Bottom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Navigation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Bar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С иконками и текстом для навигации по основным разделам.</w:t>
      </w:r>
    </w:p>
    <w:p w14:paraId="5542F59F" w14:textId="77777777" w:rsidR="007573CB" w:rsidRPr="007573CB" w:rsidRDefault="007573CB" w:rsidP="007573C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Floating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Button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(FAB):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7573CB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иконкой и анимацией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morphing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при нажатии, превращающейся в другую кнопку или меню.</w:t>
      </w:r>
    </w:p>
    <w:p w14:paraId="04D5B1AD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3.2. Экран "Анимированные профили"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AnimatedProfileScreen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0DF651" w14:textId="77777777" w:rsidR="007573CB" w:rsidRPr="007573CB" w:rsidRDefault="007573CB" w:rsidP="00757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573CB">
        <w:rPr>
          <w:rFonts w:ascii="Times New Roman" w:hAnsi="Times New Roman" w:cs="Times New Roman"/>
          <w:sz w:val="28"/>
          <w:szCs w:val="28"/>
        </w:rPr>
        <w:t> Демонстрация координационной анимации и параллакс-эффекта.</w:t>
      </w:r>
    </w:p>
    <w:p w14:paraId="53AF4B4E" w14:textId="77777777" w:rsidR="007573CB" w:rsidRPr="007573CB" w:rsidRDefault="007573CB" w:rsidP="00757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06E8CCED" w14:textId="77777777" w:rsidR="007573CB" w:rsidRPr="007573CB" w:rsidRDefault="007573CB" w:rsidP="007573C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Параллакс-хедер:</w:t>
      </w:r>
      <w:r w:rsidRPr="007573CB">
        <w:rPr>
          <w:rFonts w:ascii="Times New Roman" w:hAnsi="Times New Roman" w:cs="Times New Roman"/>
          <w:sz w:val="28"/>
          <w:szCs w:val="28"/>
        </w:rPr>
        <w:t> Фоновое изображение, которое прокручивается с другой скоростью относительно основного контента.</w:t>
      </w:r>
    </w:p>
    <w:p w14:paraId="2C0A4E8E" w14:textId="77777777" w:rsidR="007573CB" w:rsidRPr="007573CB" w:rsidRDefault="007573CB" w:rsidP="007573C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Аватар пользователя: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Круглое изображение, которое плавно меняет размер и положение при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, "прилипая" к верхней панели.</w:t>
      </w:r>
    </w:p>
    <w:p w14:paraId="227468BE" w14:textId="77777777" w:rsidR="007573CB" w:rsidRPr="007573CB" w:rsidRDefault="007573CB" w:rsidP="007573C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Вкладки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Tabs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TabRow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с индикатором и плавной анимацией переключения.</w:t>
      </w:r>
    </w:p>
    <w:p w14:paraId="66E2FB9E" w14:textId="77777777" w:rsidR="007573CB" w:rsidRPr="007573CB" w:rsidRDefault="007573CB" w:rsidP="007573C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Контент вкладок: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LazyVerticalGrid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с карточками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 Карточки должны иметь анимацию "поднятия"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elevation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) при нажатии и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тень.</w:t>
      </w:r>
    </w:p>
    <w:p w14:paraId="2CDBB7E3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3.3. Экран "Динамические темы"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ThemeSwitcherScreen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2A50FE" w14:textId="77777777" w:rsidR="007573CB" w:rsidRPr="007573CB" w:rsidRDefault="007573CB" w:rsidP="00757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573CB">
        <w:rPr>
          <w:rFonts w:ascii="Times New Roman" w:hAnsi="Times New Roman" w:cs="Times New Roman"/>
          <w:sz w:val="28"/>
          <w:szCs w:val="28"/>
        </w:rPr>
        <w:t> Демонстрация динамической смены темы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цветовых схем.</w:t>
      </w:r>
    </w:p>
    <w:p w14:paraId="6671C55C" w14:textId="77777777" w:rsidR="007573CB" w:rsidRPr="007573CB" w:rsidRDefault="007573CB" w:rsidP="00757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35AD5741" w14:textId="77777777" w:rsidR="007573CB" w:rsidRPr="007573CB" w:rsidRDefault="007573CB" w:rsidP="007573C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Кастомная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Color Palette: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573CB">
        <w:rPr>
          <w:rFonts w:ascii="Times New Roman" w:hAnsi="Times New Roman" w:cs="Times New Roman"/>
          <w:sz w:val="28"/>
          <w:szCs w:val="28"/>
        </w:rPr>
        <w:t>Определение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3CB">
        <w:rPr>
          <w:rFonts w:ascii="Times New Roman" w:hAnsi="Times New Roman" w:cs="Times New Roman"/>
          <w:sz w:val="28"/>
          <w:szCs w:val="28"/>
        </w:rPr>
        <w:t>своей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3CB">
        <w:rPr>
          <w:rFonts w:ascii="Times New Roman" w:hAnsi="Times New Roman" w:cs="Times New Roman"/>
          <w:sz w:val="28"/>
          <w:szCs w:val="28"/>
        </w:rPr>
        <w:t>палитры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 xml:space="preserve"> (Primary, Secondary, Tertiary) </w:t>
      </w:r>
      <w:r w:rsidRPr="007573CB">
        <w:rPr>
          <w:rFonts w:ascii="Times New Roman" w:hAnsi="Times New Roman" w:cs="Times New Roman"/>
          <w:sz w:val="28"/>
          <w:szCs w:val="28"/>
        </w:rPr>
        <w:t>в</w:t>
      </w:r>
      <w:r w:rsidRPr="007573CB">
        <w:rPr>
          <w:rFonts w:ascii="Times New Roman" w:hAnsi="Times New Roman" w:cs="Times New Roman"/>
          <w:sz w:val="28"/>
          <w:szCs w:val="28"/>
          <w:lang w:val="en-US"/>
        </w:rPr>
        <w:t xml:space="preserve"> Material You (Material 3).</w:t>
      </w:r>
    </w:p>
    <w:p w14:paraId="55F9239E" w14:textId="77777777" w:rsidR="007573CB" w:rsidRPr="007573CB" w:rsidRDefault="007573CB" w:rsidP="007573C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Переключатель темы: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с плавной анимацией перехода между светлой и темной темой для всего приложения.</w:t>
      </w:r>
    </w:p>
    <w:p w14:paraId="51D8376B" w14:textId="77777777" w:rsidR="007573CB" w:rsidRPr="007573CB" w:rsidRDefault="007573CB" w:rsidP="007573C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Выбор акцентного цвета:</w:t>
      </w:r>
      <w:r w:rsidRPr="007573CB">
        <w:rPr>
          <w:rFonts w:ascii="Times New Roman" w:hAnsi="Times New Roman" w:cs="Times New Roman"/>
          <w:sz w:val="28"/>
          <w:szCs w:val="28"/>
        </w:rPr>
        <w:t> Селектор из нескольких предустановленных цветов, который динамически меняет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primaryColor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приложения.</w:t>
      </w:r>
    </w:p>
    <w:p w14:paraId="6ED2E799" w14:textId="77777777" w:rsidR="007573CB" w:rsidRPr="007573CB" w:rsidRDefault="007573CB" w:rsidP="007573C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Сложные карточки:</w:t>
      </w:r>
      <w:r w:rsidRPr="007573CB">
        <w:rPr>
          <w:rFonts w:ascii="Times New Roman" w:hAnsi="Times New Roman" w:cs="Times New Roman"/>
          <w:sz w:val="28"/>
          <w:szCs w:val="28"/>
        </w:rPr>
        <w:t> Отображение одних и тех же данных в светлой и темной теме для сравнения.</w:t>
      </w:r>
    </w:p>
    <w:p w14:paraId="2C0BCFB8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3.4. Экран "Интерактивные графики"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ChartsScreen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2C987D" w14:textId="77777777" w:rsidR="007573CB" w:rsidRPr="007573CB" w:rsidRDefault="007573CB" w:rsidP="00757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Демонстрация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отрисовки и жестов.</w:t>
      </w:r>
    </w:p>
    <w:p w14:paraId="35E2DAAA" w14:textId="77777777" w:rsidR="007573CB" w:rsidRPr="007573CB" w:rsidRDefault="007573CB" w:rsidP="00757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5AEB6AC5" w14:textId="77777777" w:rsidR="007573CB" w:rsidRPr="007573CB" w:rsidRDefault="007573CB" w:rsidP="007573CB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Кастомный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Canvas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Отрисовка линейного графика с точками данных.</w:t>
      </w:r>
    </w:p>
    <w:p w14:paraId="146BFE8E" w14:textId="77777777" w:rsidR="007573CB" w:rsidRPr="007573CB" w:rsidRDefault="007573CB" w:rsidP="007573CB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Интерактивность:</w:t>
      </w:r>
      <w:r w:rsidRPr="007573CB">
        <w:rPr>
          <w:rFonts w:ascii="Times New Roman" w:hAnsi="Times New Roman" w:cs="Times New Roman"/>
          <w:sz w:val="28"/>
          <w:szCs w:val="28"/>
        </w:rPr>
        <w:t> Реализация обработчика касаний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pointerInput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 для отображения всплывающей подсказки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 с точным значением при касании точки на графике.</w:t>
      </w:r>
    </w:p>
    <w:p w14:paraId="0E115226" w14:textId="77777777" w:rsidR="007573CB" w:rsidRPr="007573CB" w:rsidRDefault="007573CB" w:rsidP="007573CB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Анимированные пути:</w:t>
      </w:r>
      <w:r w:rsidRPr="007573CB">
        <w:rPr>
          <w:rFonts w:ascii="Times New Roman" w:hAnsi="Times New Roman" w:cs="Times New Roman"/>
          <w:sz w:val="28"/>
          <w:szCs w:val="28"/>
        </w:rPr>
        <w:t> Анимация прорисовки графика при первом появлении.</w:t>
      </w:r>
    </w:p>
    <w:p w14:paraId="498936FF" w14:textId="77777777" w:rsidR="007573CB" w:rsidRPr="007573CB" w:rsidRDefault="007573CB" w:rsidP="007573CB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Диаграмма "Пончики"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Donut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Chart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573CB">
        <w:rPr>
          <w:rFonts w:ascii="Times New Roman" w:hAnsi="Times New Roman" w:cs="Times New Roman"/>
          <w:sz w:val="28"/>
          <w:szCs w:val="28"/>
        </w:rPr>
        <w:t> Реализация с использованием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drawArc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с анимацией заполнения.</w:t>
      </w:r>
    </w:p>
    <w:p w14:paraId="300FC182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3.5. Экран "Морфинг и переходы"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MorphingScreen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7F6F24" w14:textId="77777777" w:rsidR="007573CB" w:rsidRPr="007573CB" w:rsidRDefault="007573CB" w:rsidP="007573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Демонстрация сложных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переходов и анимации морфинга.</w:t>
      </w:r>
    </w:p>
    <w:p w14:paraId="1ED7ACE5" w14:textId="77777777" w:rsidR="007573CB" w:rsidRPr="007573CB" w:rsidRDefault="007573CB" w:rsidP="007573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5310877C" w14:textId="77777777" w:rsidR="007573CB" w:rsidRPr="007573CB" w:rsidRDefault="007573CB" w:rsidP="007573C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Сетка изображений:</w:t>
      </w:r>
      <w:r w:rsidRPr="007573C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LazyVerticalGrid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с квадратными изображениями.</w:t>
      </w:r>
    </w:p>
    <w:p w14:paraId="3C2A8606" w14:textId="77777777" w:rsidR="007573CB" w:rsidRPr="007573CB" w:rsidRDefault="007573CB" w:rsidP="007573C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Shared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Element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Transition</w:t>
      </w:r>
      <w:proofErr w:type="spellEnd"/>
      <w:proofErr w:type="gram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7573CB">
        <w:rPr>
          <w:rFonts w:ascii="Times New Roman" w:hAnsi="Times New Roman" w:cs="Times New Roman"/>
          <w:sz w:val="28"/>
          <w:szCs w:val="28"/>
        </w:rPr>
        <w:t xml:space="preserve"> нажатии на изображение, оно плавно увеличивается и "переходит" на экран детализации, заполняя собой весь хедер. Обратный переход должен работать корректно.</w:t>
      </w:r>
    </w:p>
    <w:p w14:paraId="46647630" w14:textId="77777777" w:rsidR="007573CB" w:rsidRPr="007573CB" w:rsidRDefault="007573CB" w:rsidP="007573C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Анимация морфинга формы:</w:t>
      </w:r>
      <w:r w:rsidRPr="007573CB">
        <w:rPr>
          <w:rFonts w:ascii="Times New Roman" w:hAnsi="Times New Roman" w:cs="Times New Roman"/>
          <w:sz w:val="28"/>
          <w:szCs w:val="28"/>
        </w:rPr>
        <w:t> Кнопка "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", которая при нажатии меняет свою форму (например, из сердца в галочку) с использованием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AnimatedVisibility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AsState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.</w:t>
      </w:r>
    </w:p>
    <w:p w14:paraId="1716D965" w14:textId="77777777" w:rsidR="007573CB" w:rsidRPr="007573CB" w:rsidRDefault="007573CB" w:rsidP="007573CB">
      <w:p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3.6. Экран "Сложные жесты и анимации"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GesturesScreen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9EB5E1" w14:textId="77777777" w:rsidR="007573CB" w:rsidRPr="007573CB" w:rsidRDefault="007573CB" w:rsidP="007573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573CB">
        <w:rPr>
          <w:rFonts w:ascii="Times New Roman" w:hAnsi="Times New Roman" w:cs="Times New Roman"/>
          <w:sz w:val="28"/>
          <w:szCs w:val="28"/>
        </w:rPr>
        <w:t> Демонстрация работы с жестами и физически-правдоподобной анимацией.</w:t>
      </w:r>
    </w:p>
    <w:p w14:paraId="7DB46FCC" w14:textId="77777777" w:rsidR="007573CB" w:rsidRPr="007573CB" w:rsidRDefault="007573CB" w:rsidP="007573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0E31D701" w14:textId="77777777" w:rsidR="007573CB" w:rsidRPr="007573CB" w:rsidRDefault="007573CB" w:rsidP="007573C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Draggable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Element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> Элемент (например, карточка), который можно перетаскивать по экрану. При отпускании за пределами определенной зоны, он должен "отскакивать" обратно на место с пружинной анимацией (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animateTo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>).</w:t>
      </w:r>
    </w:p>
    <w:p w14:paraId="2911F870" w14:textId="77777777" w:rsidR="007573CB" w:rsidRPr="007573CB" w:rsidRDefault="007573CB" w:rsidP="007573C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Swipe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Dismiss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73CB">
        <w:rPr>
          <w:rFonts w:ascii="Times New Roman" w:hAnsi="Times New Roman" w:cs="Times New Roman"/>
          <w:sz w:val="28"/>
          <w:szCs w:val="28"/>
        </w:rPr>
        <w:t xml:space="preserve"> Список элементов, которые можно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свайпнуть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для удаления. При </w:t>
      </w:r>
      <w:proofErr w:type="spellStart"/>
      <w:r w:rsidRPr="007573CB">
        <w:rPr>
          <w:rFonts w:ascii="Times New Roman" w:hAnsi="Times New Roman" w:cs="Times New Roman"/>
          <w:sz w:val="28"/>
          <w:szCs w:val="28"/>
        </w:rPr>
        <w:t>свайпе</w:t>
      </w:r>
      <w:proofErr w:type="spellEnd"/>
      <w:r w:rsidRPr="007573CB">
        <w:rPr>
          <w:rFonts w:ascii="Times New Roman" w:hAnsi="Times New Roman" w:cs="Times New Roman"/>
          <w:sz w:val="28"/>
          <w:szCs w:val="28"/>
        </w:rPr>
        <w:t xml:space="preserve"> должен появляться фон с иконкой корзины.</w:t>
      </w:r>
    </w:p>
    <w:p w14:paraId="3174A792" w14:textId="77777777" w:rsidR="007573CB" w:rsidRPr="007573CB" w:rsidRDefault="007573CB" w:rsidP="007573C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573CB">
        <w:rPr>
          <w:rFonts w:ascii="Times New Roman" w:hAnsi="Times New Roman" w:cs="Times New Roman"/>
          <w:b/>
          <w:bCs/>
          <w:sz w:val="28"/>
          <w:szCs w:val="28"/>
        </w:rPr>
        <w:t>Масштабирование (</w:t>
      </w:r>
      <w:proofErr w:type="spellStart"/>
      <w:r w:rsidRPr="007573CB">
        <w:rPr>
          <w:rFonts w:ascii="Times New Roman" w:hAnsi="Times New Roman" w:cs="Times New Roman"/>
          <w:b/>
          <w:bCs/>
          <w:sz w:val="28"/>
          <w:szCs w:val="28"/>
        </w:rPr>
        <w:t>Pinch-to-Zoom</w:t>
      </w:r>
      <w:proofErr w:type="spellEnd"/>
      <w:r w:rsidRPr="007573C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7573CB">
        <w:rPr>
          <w:rFonts w:ascii="Times New Roman" w:hAnsi="Times New Roman" w:cs="Times New Roman"/>
          <w:sz w:val="28"/>
          <w:szCs w:val="28"/>
        </w:rPr>
        <w:t> Изображение, которое можно масштабировать и перемещать двумя пальцами.</w:t>
      </w:r>
    </w:p>
    <w:p w14:paraId="69EF5417" w14:textId="77777777" w:rsidR="009819C3" w:rsidRPr="007573CB" w:rsidRDefault="009819C3">
      <w:pPr>
        <w:rPr>
          <w:rFonts w:ascii="Times New Roman" w:hAnsi="Times New Roman" w:cs="Times New Roman"/>
          <w:sz w:val="28"/>
          <w:szCs w:val="28"/>
        </w:rPr>
      </w:pPr>
    </w:p>
    <w:sectPr w:rsidR="009819C3" w:rsidRPr="00757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97974"/>
    <w:multiLevelType w:val="multilevel"/>
    <w:tmpl w:val="50A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9C4"/>
    <w:multiLevelType w:val="multilevel"/>
    <w:tmpl w:val="4F5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E1D01"/>
    <w:multiLevelType w:val="multilevel"/>
    <w:tmpl w:val="EA2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F180E"/>
    <w:multiLevelType w:val="multilevel"/>
    <w:tmpl w:val="EF3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A6377"/>
    <w:multiLevelType w:val="multilevel"/>
    <w:tmpl w:val="2F2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4C29"/>
    <w:multiLevelType w:val="multilevel"/>
    <w:tmpl w:val="230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34111"/>
    <w:multiLevelType w:val="multilevel"/>
    <w:tmpl w:val="CFF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B4B34"/>
    <w:multiLevelType w:val="multilevel"/>
    <w:tmpl w:val="960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76397"/>
    <w:multiLevelType w:val="multilevel"/>
    <w:tmpl w:val="A95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3E"/>
    <w:rsid w:val="007573CB"/>
    <w:rsid w:val="00796B3E"/>
    <w:rsid w:val="0098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A2397-823C-491F-98C7-6C1B5D12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68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Поволяев</dc:creator>
  <cp:keywords/>
  <dc:description/>
  <cp:lastModifiedBy>Данила Поволяев</cp:lastModifiedBy>
  <cp:revision>2</cp:revision>
  <dcterms:created xsi:type="dcterms:W3CDTF">2025-10-29T06:17:00Z</dcterms:created>
  <dcterms:modified xsi:type="dcterms:W3CDTF">2025-10-29T06:18:00Z</dcterms:modified>
</cp:coreProperties>
</file>