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4D8F3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59" w:type="dxa"/>
            <w:gridSpan w:val="6"/>
            <w:vAlign w:val="center"/>
          </w:tcPr>
          <w:p w14:paraId="7B77106F">
            <w:pPr>
              <w:jc w:val="center"/>
            </w:pPr>
            <w:r>
              <w:rPr>
                <w:b/>
                <w:bCs/>
                <w:sz w:val="52"/>
                <w:szCs w:val="52"/>
              </w:rPr>
              <w:t>第1组会议记录</w:t>
            </w:r>
          </w:p>
        </w:tc>
      </w:tr>
      <w:tr w14:paraId="5DA74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D0C669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召集人：</w:t>
            </w:r>
          </w:p>
        </w:tc>
        <w:tc>
          <w:tcPr>
            <w:tcW w:w="2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EA61B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</w:t>
            </w:r>
          </w:p>
        </w:tc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A076B2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记录人：</w:t>
            </w:r>
          </w:p>
        </w:tc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7BD48">
            <w:pPr>
              <w:spacing w:after="6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闫宇鑫</w:t>
            </w:r>
          </w:p>
        </w:tc>
      </w:tr>
      <w:tr w14:paraId="29943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0EF09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与会人：</w:t>
            </w:r>
          </w:p>
        </w:tc>
        <w:tc>
          <w:tcPr>
            <w:tcW w:w="69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5F1C45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杨天慕，杨欢，张子涵，燕祎萌，闫宇鑫</w:t>
            </w:r>
          </w:p>
        </w:tc>
      </w:tr>
      <w:tr w14:paraId="4B12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89E4F7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开始时间：</w:t>
            </w:r>
          </w:p>
        </w:tc>
        <w:tc>
          <w:tcPr>
            <w:tcW w:w="2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37749E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2026/8/7 8:28</w:t>
            </w:r>
          </w:p>
        </w:tc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95FA7A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结束时间：</w:t>
            </w:r>
          </w:p>
        </w:tc>
        <w:tc>
          <w:tcPr>
            <w:tcW w:w="28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1C4E6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2026/8/7 8:36</w:t>
            </w:r>
          </w:p>
        </w:tc>
      </w:tr>
      <w:tr w14:paraId="44840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7805C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议题：</w:t>
            </w:r>
          </w:p>
        </w:tc>
        <w:tc>
          <w:tcPr>
            <w:tcW w:w="42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70EEE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结论：</w:t>
            </w:r>
          </w:p>
        </w:tc>
      </w:tr>
      <w:tr w14:paraId="5B091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8" w:type="dxa"/>
            <w:gridSpan w:val="3"/>
          </w:tcPr>
          <w:p w14:paraId="27245602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1. 回顾昨日见闻，组员分享参加河北省省长接待活动及讲座的经历与收获。</w:t>
            </w:r>
          </w:p>
          <w:p w14:paraId="7882447B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2. 讨论AI工作流使用情况，反馈工作流报错问题及改进建议。</w:t>
            </w:r>
          </w:p>
          <w:p w14:paraId="66D3E08A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3. 安排今日工作：组长完善工作流并提交新任务，组员尝试使用工作流进行开发。</w:t>
            </w:r>
          </w:p>
        </w:tc>
        <w:tc>
          <w:tcPr>
            <w:tcW w:w="4211" w:type="dxa"/>
            <w:gridSpan w:val="3"/>
          </w:tcPr>
          <w:p w14:paraId="56511B8B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1. 组员分享了昨日见闻：见到了河北省省长，对雄安地区发展感到惊讶</w:t>
            </w:r>
            <w:bookmarkStart w:id="0" w:name="_GoBack"/>
            <w:bookmarkEnd w:id="0"/>
            <w:r>
              <w:rPr>
                <w:b w:val="0"/>
                <w:bCs w:val="0"/>
                <w:sz w:val="24"/>
                <w:szCs w:val="24"/>
              </w:rPr>
              <w:t>；部分组员参加了"AI时代下的中美竞争"主题讲座。</w:t>
            </w:r>
          </w:p>
          <w:p w14:paraId="56FA9ED6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2. 工作流使用反馈：组员反映工作流存在持续报错问题，即使修改三四遍仍无法通过；AI机器人会持续挑错，导致任务无法完成。</w:t>
            </w:r>
          </w:p>
          <w:p w14:paraId="5BB33D1D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3. 组长杨天慕将对工作流进行优化：降低风险等级要求，P2级别风险可直接忽略，任务完成即可通过，不必过于严格；调整工作流提示词，减少AI过度挑错的情况。</w:t>
            </w:r>
          </w:p>
          <w:p w14:paraId="1FBC1525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4. 明确会议记录要点：记录昨日见闻分享内容，以及工作流使用中的问题与改进方向。</w:t>
            </w:r>
          </w:p>
          <w:p w14:paraId="0AAC7DD7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5. 今日任务：组长继续完善工作流并提交新的issue任务；组员尝试使用工作流领取任务进行开发，体验AI辅助开发全流程。</w:t>
            </w:r>
          </w:p>
          <w:p w14:paraId="72A5ED5E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6. 强调AI工具使用中需人工审核：AI生成的代码需理解、验证和修改，不能盲目信任，任务完成后由组长进行人工审核确认。</w:t>
            </w:r>
          </w:p>
        </w:tc>
      </w:tr>
      <w:tr w14:paraId="5000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E84F6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9761B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遗留问题：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00199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责任人：</w:t>
            </w:r>
          </w:p>
        </w:tc>
      </w:tr>
      <w:tr w14:paraId="6B3AA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7AAB06">
            <w:pPr>
              <w:spacing w:after="6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CEDE9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各组员尝试使用优化后的工作流进行开发，体验AI辅助开发全流程，熟悉Git协作操作。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D1D603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杨天慕，杨欢，张子涵，燕祎萌，闫宇鑫</w:t>
            </w:r>
          </w:p>
        </w:tc>
      </w:tr>
      <w:tr w14:paraId="07E12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5A36C8">
            <w:pPr>
              <w:spacing w:after="6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9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D81F2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组长杨天慕继续完善工作流，降低风险等级要求，解决持续报错问题，并提交新的issue任务供组员领取。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378021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>杨天慕</w:t>
            </w:r>
          </w:p>
        </w:tc>
      </w:tr>
    </w:tbl>
    <w:p w14:paraId="5D85FAC0"/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7D31B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619</Words>
  <Characters>668</Characters>
  <TotalTime>1</TotalTime>
  <ScaleCrop>false</ScaleCrop>
  <LinksUpToDate>false</LinksUpToDate>
  <CharactersWithSpaces>679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2026-08-07T00:59:00Z</dcterms:created>
  <dc:creator>Un-named</dc:creator>
  <cp:lastModifiedBy>微信用户</cp:lastModifiedBy>
  <dcterms:modified xsi:type="dcterms:W3CDTF">2026-08-07T01:01:57Z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eyJoZGlkIjoiMzI4NjI3OGI3YTJkMDg2MDAxN2I3ZDE2YmM3NjQwYmQiLCJ1c2VySWQiOiIxMjQ3NDMzNTYxIn0=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27E1D2DCB2C24D9FA955FB78A007E80D_12</vt:lpwstr>
  </property>
</Properties>
</file>