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294F2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6"/>
          </w:tcPr>
          <w:p w14:paraId="2FB2E5A2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  <w:lang w:val="en-US" w:eastAsia="zh-CN"/>
              </w:rPr>
              <w:t>1</w:t>
            </w:r>
            <w:r>
              <w:rPr>
                <w:sz w:val="52"/>
                <w:szCs w:val="52"/>
              </w:rPr>
              <w:t>组</w:t>
            </w:r>
            <w:r>
              <w:rPr>
                <w:rFonts w:hint="eastAsia"/>
                <w:sz w:val="52"/>
                <w:szCs w:val="52"/>
              </w:rPr>
              <w:t>会议记录</w:t>
            </w:r>
            <w:bookmarkStart w:id="1" w:name="_GoBack"/>
            <w:bookmarkEnd w:id="1"/>
          </w:p>
        </w:tc>
      </w:tr>
      <w:tr w14:paraId="4C0F0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13" w:type="dxa"/>
            <w:gridSpan w:val="2"/>
            <w:vAlign w:val="center"/>
          </w:tcPr>
          <w:p w14:paraId="213E1B64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0201676C">
            <w:r>
              <w:rPr>
                <w:rFonts w:ascii="宋体" w:hAnsi="宋体" w:eastAsia="宋体"/>
                <w:b w:val="0"/>
                <w:sz w:val="24"/>
              </w:rPr>
              <w:t>杨天慕</w:t>
            </w:r>
          </w:p>
        </w:tc>
        <w:tc>
          <w:tcPr>
            <w:tcW w:w="1376" w:type="dxa"/>
            <w:vAlign w:val="center"/>
          </w:tcPr>
          <w:p w14:paraId="5D56952D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4805A9FC">
            <w:r>
              <w:rPr>
                <w:rFonts w:ascii="宋体" w:hAnsi="宋体" w:eastAsia="宋体"/>
                <w:b w:val="0"/>
                <w:sz w:val="24"/>
              </w:rPr>
              <w:t>张子涵</w:t>
            </w:r>
          </w:p>
        </w:tc>
      </w:tr>
      <w:tr w14:paraId="74D38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6E24E4AB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03563635">
            <w:r>
              <w:rPr>
                <w:rFonts w:hint="eastAsia" w:ascii="宋体" w:hAnsi="宋体" w:eastAsia="宋体"/>
                <w:b w:val="0"/>
                <w:sz w:val="24"/>
              </w:rPr>
              <w:t>杨天慕，</w:t>
            </w:r>
            <w:bookmarkStart w:id="0" w:name="OLE_LINK1"/>
            <w:r>
              <w:rPr>
                <w:rFonts w:hint="eastAsia" w:ascii="宋体" w:hAnsi="宋体" w:eastAsia="宋体"/>
                <w:b w:val="0"/>
                <w:sz w:val="24"/>
              </w:rPr>
              <w:t>杨欢，张子涵，燕祎萌，闫宇鑫</w:t>
            </w:r>
            <w:bookmarkEnd w:id="0"/>
          </w:p>
        </w:tc>
      </w:tr>
      <w:tr w14:paraId="3A82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49600E5A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4769534A">
            <w:pPr>
              <w:jc w:val="center"/>
              <w:rPr>
                <w:rFonts w:hint="eastAsia"/>
                <w:b/>
              </w:rPr>
            </w:pPr>
            <w:r>
              <w:rPr>
                <w:rFonts w:ascii="宋体" w:hAnsi="宋体" w:eastAsia="宋体"/>
                <w:b/>
                <w:sz w:val="24"/>
              </w:rPr>
              <w:t>2026/08/</w:t>
            </w: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29</w:t>
            </w:r>
            <w:r>
              <w:rPr>
                <w:rFonts w:ascii="宋体" w:hAnsi="宋体" w:eastAsia="宋体"/>
                <w:b/>
                <w:sz w:val="24"/>
              </w:rPr>
              <w:t xml:space="preserve"> 08:30</w:t>
            </w:r>
          </w:p>
        </w:tc>
        <w:tc>
          <w:tcPr>
            <w:tcW w:w="1376" w:type="dxa"/>
            <w:vAlign w:val="center"/>
          </w:tcPr>
          <w:p w14:paraId="44FD6A26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2B5FF32D">
            <w:pPr>
              <w:jc w:val="center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sz w:val="24"/>
              </w:rPr>
              <w:t>2026/08/</w:t>
            </w: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29</w:t>
            </w:r>
            <w:r>
              <w:rPr>
                <w:rFonts w:ascii="宋体" w:hAnsi="宋体" w:eastAsia="宋体"/>
                <w:b/>
                <w:sz w:val="24"/>
              </w:rPr>
              <w:t xml:space="preserve"> 08:3</w:t>
            </w: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5</w:t>
            </w:r>
          </w:p>
        </w:tc>
      </w:tr>
      <w:tr w14:paraId="09D7F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4148" w:type="dxa"/>
            <w:gridSpan w:val="3"/>
            <w:vAlign w:val="center"/>
          </w:tcPr>
          <w:p w14:paraId="5E6CBD5A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05126DE6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14:paraId="76235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8" w:hRule="atLeast"/>
        </w:trPr>
        <w:tc>
          <w:tcPr>
            <w:tcW w:w="4148" w:type="dxa"/>
            <w:gridSpan w:val="3"/>
          </w:tcPr>
          <w:p w14:paraId="05011080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完成三期 Story 任务拆解、工作安排与人员分配</w:t>
            </w:r>
          </w:p>
          <w:p w14:paraId="08487E97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各模块工作任务划分：语音助手联网搜索对话体验、知识库与爬虫模块、健康咨询模块、视觉相关模块、登录模块、网页前后台排版、手机端适配，落实到人</w:t>
            </w:r>
          </w:p>
          <w:p w14:paraId="7B952CCD">
            <w:pPr>
              <w:rPr>
                <w:rFonts w:hint="eastAsia"/>
              </w:rPr>
            </w:pPr>
          </w:p>
        </w:tc>
        <w:tc>
          <w:tcPr>
            <w:tcW w:w="4211" w:type="dxa"/>
            <w:gridSpan w:val="3"/>
          </w:tcPr>
          <w:p w14:paraId="0ECC621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整体按三期 Story 推进，对全部业务模块进行任务拆分，各模块明确对应负责人，分工落地。</w:t>
            </w:r>
          </w:p>
          <w:p w14:paraId="5108C2BC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语音助手</w:t>
            </w:r>
            <w:r>
              <w:rPr>
                <w:rFonts w:ascii="宋体" w:hAnsi="宋体" w:eastAsia="宋体" w:cs="宋体"/>
                <w:sz w:val="24"/>
                <w:szCs w:val="24"/>
              </w:rPr>
              <w:noBreakHyphen/>
            </w:r>
            <w:r>
              <w:rPr>
                <w:rFonts w:ascii="宋体" w:hAnsi="宋体" w:eastAsia="宋体" w:cs="宋体"/>
                <w:sz w:val="24"/>
                <w:szCs w:val="24"/>
              </w:rPr>
              <w:t>联网搜索对话体验：负责人完成联网搜索能力对接，重点优化对话交互流畅度、回答返回效果，打磨用户对话体验。</w:t>
            </w:r>
          </w:p>
          <w:p w14:paraId="5C8E78E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知识库与爬虫模块：负责人负责爬虫数据采集、数据清洗，维护知识库内容入库、更新，保障知识库数据源稳定可用。</w:t>
            </w:r>
          </w:p>
          <w:p w14:paraId="05DFE530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健康咨询模块：负责人完成健康咨询业务逻辑开发，做好交互逻辑、内容输出处理。</w:t>
            </w:r>
          </w:p>
          <w:p w14:paraId="5A38BAEA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视觉方面：负责人负责页面视觉规范、组件样式、UI 效果调整，统一整体视觉风格。</w:t>
            </w:r>
          </w:p>
          <w:p w14:paraId="128B0A75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登录模块：负责人完成登录相关功能开发，包含账号校验、权限、登录状态管理等逻辑。</w:t>
            </w:r>
          </w:p>
          <w:p w14:paraId="133B5285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网页排版（前台 + 后台）：负责人分别处理前台页面展示效果、后台管理页面布局排版，优化页面布局、交互、样式，保证页面功能完整、布局整洁。</w:t>
            </w:r>
          </w:p>
          <w:p w14:paraId="6093B372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手机端：负责人完成移动端适配，调试手机端页面布局、交互兼容性，保障移动端正常访问使用。</w:t>
            </w:r>
          </w:p>
          <w:p w14:paraId="6C9EB72C">
            <w:pPr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各负责人按 Story 节点推进，定期同步进度，遇到阻塞及时组内反馈。</w:t>
            </w:r>
          </w:p>
        </w:tc>
      </w:tr>
      <w:tr w14:paraId="1E95E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4" w:type="dxa"/>
          </w:tcPr>
          <w:p w14:paraId="3AC2616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172D0E0B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21113814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14:paraId="3E52D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26C564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5C603987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各模块之间接口联调时间待确认</w:t>
            </w:r>
          </w:p>
        </w:tc>
        <w:tc>
          <w:tcPr>
            <w:tcW w:w="1701" w:type="dxa"/>
            <w:vAlign w:val="center"/>
          </w:tcPr>
          <w:p w14:paraId="4E59976F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全体成员</w:t>
            </w:r>
          </w:p>
        </w:tc>
      </w:tr>
      <w:tr w14:paraId="649D8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6A8A47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5C5163D1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三期 Story 具体交付时间节点需要对齐</w:t>
            </w:r>
          </w:p>
        </w:tc>
        <w:tc>
          <w:tcPr>
            <w:tcW w:w="1701" w:type="dxa"/>
            <w:vAlign w:val="center"/>
          </w:tcPr>
          <w:p w14:paraId="466C58FB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全体成员</w:t>
            </w:r>
          </w:p>
        </w:tc>
      </w:tr>
    </w:tbl>
    <w:p w14:paraId="765530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AB375C"/>
    <w:rsid w:val="00085833"/>
    <w:rsid w:val="00363DD6"/>
    <w:rsid w:val="00D67AC4"/>
    <w:rsid w:val="00ED0779"/>
    <w:rsid w:val="00F1777C"/>
    <w:rsid w:val="6AAB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22"/>
    <w:rPr>
      <w:b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6shixun\&#20250;&#35758;&#35760;&#24405;\&#26089;&#20250;\&#20250;&#35758;&#35760;&#24405;&#65288;&#31616;&#65289;_v1.1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会议记录（简）_v1.1.dotx</Template>
  <Pages>1</Pages>
  <Words>59</Words>
  <Characters>87</Characters>
  <Lines>1</Lines>
  <Paragraphs>1</Paragraphs>
  <TotalTime>0</TotalTime>
  <ScaleCrop>false</ScaleCrop>
  <LinksUpToDate>false</LinksUpToDate>
  <CharactersWithSpaces>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2026-08-29T00:37:00Z</dcterms:created>
  <dc:creator>io</dc:creator>
  <cp:lastModifiedBy>io</cp:lastModifiedBy>
  <dcterms:modified xsi:type="dcterms:W3CDTF">2026-08-29T00:42:54Z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05207C8C95B142BFAC0DEC3555B74AD4_11</vt:lpwstr>
  </property>
  <property fmtid="{D5CDD505-2E9C-101B-9397-08002B2CF9AE}" pid="3" name="KSOTemplateDocerSaveRecord">
    <vt:lpwstr>eyJoZGlkIjoiY2EyNGVjOTEyZmU5MTg0MWMxMmIxZmIwOTU5NTMxNjkiLCJ1c2VySWQiOiIxNDM5OTM4ODY4In0=</vt:lpwstr>
  </property>
  <property fmtid="{D5CDD505-2E9C-101B-9397-08002B2CF9AE}" pid="4" name="KSOProductBuildVer">
    <vt:lpwstr>2052-12.1.0.28043</vt:lpwstr>
  </property>
</Properties>
</file>