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The BigFile (BIG) enables Web3 services to run entirely on-chain, providing a foundation for developers to build and users to experience fully decentralized applications.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BigFile empowers developers to create Web3 services and enterprise systems directly on a public decentralized network. It offers the scalability to support everything from social networks to media streaming while remaining a cost-effective alternative to traditional internet infrastructure. Hosted services are tamper-proof, require no firewalls, support Web3 functionality, and can interact trustlessly with external systems.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