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A7F" w:rsidRDefault="00E535DA">
      <w:r>
        <w:t>It doesn’t matter</w:t>
      </w:r>
      <w:bookmarkStart w:id="0" w:name="_GoBack"/>
      <w:bookmarkEnd w:id="0"/>
    </w:p>
    <w:sectPr w:rsidR="00326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DA"/>
    <w:rsid w:val="007414AB"/>
    <w:rsid w:val="00D60AB9"/>
    <w:rsid w:val="00E5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D169"/>
  <w15:chartTrackingRefBased/>
  <w15:docId w15:val="{918CA62F-80E2-421E-B6FC-21B7AC09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Santanu Bhattacharya</dc:creator>
  <cp:keywords/>
  <dc:description/>
  <cp:lastModifiedBy>Santanu Bhattacharya</cp:lastModifiedBy>
  <cp:revision>1</cp:revision>
  <dcterms:created xsi:type="dcterms:W3CDTF">2018-12-07T11:24:00Z</dcterms:created>
  <dcterms:modified xsi:type="dcterms:W3CDTF">2018-12-07T11:25:00Z</dcterms:modified>
</cp:coreProperties>
</file>