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728CE20F" w:rsidR="006F6182" w:rsidRPr="00C30E56" w:rsidRDefault="00CB5480" w:rsidP="000B57EE">
      <w:pPr>
        <w:jc w:val="center"/>
        <w:rPr>
          <w:rFonts w:ascii="Arial" w:hAnsi="Arial" w:cs="Arial"/>
          <w:b/>
          <w:bCs/>
          <w:sz w:val="36"/>
          <w:szCs w:val="36"/>
        </w:rPr>
      </w:pPr>
      <w:r>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56758885" w:rsidR="003058AB" w:rsidRDefault="007A68E2">
      <w:r>
        <w:rPr>
          <w:noProof/>
        </w:rPr>
        <w:drawing>
          <wp:anchor distT="0" distB="0" distL="114300" distR="114300" simplePos="0" relativeHeight="251658240" behindDoc="0" locked="0" layoutInCell="1" allowOverlap="1" wp14:anchorId="15861909" wp14:editId="7B124C6D">
            <wp:simplePos x="0" y="0"/>
            <wp:positionH relativeFrom="margin">
              <wp:posOffset>3361055</wp:posOffset>
            </wp:positionH>
            <wp:positionV relativeFrom="paragraph">
              <wp:posOffset>117285</wp:posOffset>
            </wp:positionV>
            <wp:extent cx="2849880" cy="2849245"/>
            <wp:effectExtent l="0" t="0" r="7620" b="8255"/>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l="11666" t="11664" r="10549" b="10564"/>
                    <a:stretch/>
                  </pic:blipFill>
                  <pic:spPr bwMode="auto">
                    <a:xfrm>
                      <a:off x="0" y="0"/>
                      <a:ext cx="2849880" cy="2849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FF9F51" w14:textId="38A614B7"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4097DE80" w14:textId="77777777" w:rsidR="003046AA" w:rsidRDefault="003046AA"/>
    <w:p w14:paraId="2C9A8D9A" w14:textId="77777777" w:rsidR="003046AA" w:rsidRDefault="003046AA"/>
    <w:p w14:paraId="7764A772" w14:textId="34D13D5D"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w:t>
      </w:r>
      <w:proofErr w:type="spellStart"/>
      <w:r w:rsidR="00064026">
        <w:t>Boot</w:t>
      </w:r>
      <w:proofErr w:type="spellEnd"/>
      <w:r w:rsidR="00064026">
        <w:t xml:space="preserve"> 3,</w:t>
      </w:r>
      <w:r>
        <w:t xml:space="preserve"> MySQL</w:t>
      </w:r>
      <w:r w:rsidR="00AB6E4A">
        <w:t xml:space="preserve"> 8.</w:t>
      </w:r>
      <w:r w:rsidR="001C0A68">
        <w:t>2</w:t>
      </w:r>
      <w:r w:rsidR="00617D6E">
        <w:t xml:space="preserve"> / </w:t>
      </w:r>
      <w:proofErr w:type="spellStart"/>
      <w:r w:rsidR="00617D6E">
        <w:t>Flyway</w:t>
      </w:r>
      <w:proofErr w:type="spellEnd"/>
      <w:r w:rsidR="001C0A68">
        <w:t>,</w:t>
      </w:r>
      <w:r w:rsidR="00064026">
        <w:t xml:space="preserve"> </w:t>
      </w:r>
      <w:r w:rsidR="00590A15">
        <w:t>Spring Data JPA</w:t>
      </w:r>
      <w:r w:rsidR="0018120F">
        <w:t>, Maven</w:t>
      </w:r>
      <w:r w:rsidR="00B516C5">
        <w:t xml:space="preserve">, </w:t>
      </w:r>
      <w:proofErr w:type="spellStart"/>
      <w:r w:rsidR="00B516C5">
        <w:t>Lombook</w:t>
      </w:r>
      <w:proofErr w:type="spellEnd"/>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w:t>
      </w:r>
      <w:r w:rsidR="00083E43" w:rsidRPr="00344A03">
        <w:rPr>
          <w:rFonts w:ascii="Arial" w:eastAsia="Times New Roman" w:hAnsi="Arial" w:cs="Arial"/>
          <w:kern w:val="0"/>
          <w:highlight w:val="magenta"/>
          <w:lang w:eastAsia="es-MX"/>
          <w14:ligatures w14:val="none"/>
        </w:rPr>
        <w:t>solo debe permitirse en el caso de que la cuenta del usuario se encuentre en cero, que no tenga criptomonedas ni dinero en moneda local</w:t>
      </w:r>
      <w:r w:rsidR="00083E43" w:rsidRPr="00A95B98">
        <w:rPr>
          <w:rFonts w:ascii="Arial" w:eastAsia="Times New Roman" w:hAnsi="Arial" w:cs="Arial"/>
          <w:kern w:val="0"/>
          <w:lang w:eastAsia="es-MX"/>
          <w14:ligatures w14:val="none"/>
        </w:rPr>
        <w:t>.</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w:t>
      </w:r>
      <w:proofErr w:type="spellStart"/>
      <w:r w:rsidR="004C33F6">
        <w:t>Layered</w:t>
      </w:r>
      <w:proofErr w:type="spellEnd"/>
      <w:r w:rsidR="004C33F6">
        <w:t xml:space="preserve"> </w:t>
      </w:r>
      <w:proofErr w:type="spellStart"/>
      <w:r w:rsidR="004C33F6">
        <w:t>Architecture</w:t>
      </w:r>
      <w:proofErr w:type="spellEnd"/>
      <w:r w:rsidR="004C33F6">
        <w:t>)</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w:t>
      </w:r>
      <w:proofErr w:type="spellStart"/>
      <w:r w:rsidR="00100E5A">
        <w:rPr>
          <w:rFonts w:ascii="Arial" w:hAnsi="Arial" w:cs="Arial"/>
        </w:rPr>
        <w:t>Layered</w:t>
      </w:r>
      <w:proofErr w:type="spellEnd"/>
      <w:r w:rsidR="00100E5A">
        <w:rPr>
          <w:rFonts w:ascii="Arial" w:hAnsi="Arial" w:cs="Arial"/>
        </w:rPr>
        <w:t xml:space="preserve"> </w:t>
      </w:r>
      <w:proofErr w:type="spellStart"/>
      <w:r w:rsidR="00100E5A">
        <w:rPr>
          <w:rFonts w:ascii="Arial" w:hAnsi="Arial" w:cs="Arial"/>
        </w:rPr>
        <w:t>Architecture</w:t>
      </w:r>
      <w:proofErr w:type="spellEnd"/>
      <w:r w:rsidR="00100E5A">
        <w:rPr>
          <w:rFonts w:ascii="Arial" w:hAnsi="Arial" w:cs="Arial"/>
        </w:rPr>
        <w:t>)</w:t>
      </w:r>
      <w:r w:rsidRPr="00291B4F">
        <w:rPr>
          <w:rFonts w:ascii="Arial" w:hAnsi="Arial" w:cs="Arial"/>
        </w:rPr>
        <w:t xml:space="preserve">. </w:t>
      </w:r>
      <w:r w:rsidR="00940F0E">
        <w:rPr>
          <w:rFonts w:ascii="Arial" w:hAnsi="Arial" w:cs="Arial"/>
        </w:rPr>
        <w:t xml:space="preserve">El proyecto se dividirá en las siguientes carpetas para mantener una separación de responsabilidades clara: </w:t>
      </w:r>
      <w:proofErr w:type="spellStart"/>
      <w:r w:rsidR="00940F0E">
        <w:rPr>
          <w:rFonts w:ascii="Arial" w:hAnsi="Arial" w:cs="Arial"/>
        </w:rPr>
        <w:t>controller</w:t>
      </w:r>
      <w:proofErr w:type="spellEnd"/>
      <w:r w:rsidR="0009351F">
        <w:rPr>
          <w:rFonts w:ascii="Arial" w:hAnsi="Arial" w:cs="Arial"/>
        </w:rPr>
        <w:t xml:space="preserve">, </w:t>
      </w:r>
      <w:proofErr w:type="spellStart"/>
      <w:r w:rsidR="0009351F">
        <w:rPr>
          <w:rFonts w:ascii="Arial" w:hAnsi="Arial" w:cs="Arial"/>
        </w:rPr>
        <w:t>domain</w:t>
      </w:r>
      <w:proofErr w:type="spellEnd"/>
      <w:r w:rsidR="0009351F">
        <w:rPr>
          <w:rFonts w:ascii="Arial" w:hAnsi="Arial" w:cs="Arial"/>
        </w:rPr>
        <w:t xml:space="preserve">, </w:t>
      </w:r>
      <w:proofErr w:type="spellStart"/>
      <w:r w:rsidR="0009351F">
        <w:rPr>
          <w:rFonts w:ascii="Arial" w:hAnsi="Arial" w:cs="Arial"/>
        </w:rPr>
        <w:t>service</w:t>
      </w:r>
      <w:proofErr w:type="spellEnd"/>
      <w:r w:rsidR="0009351F">
        <w:rPr>
          <w:rFonts w:ascii="Arial" w:hAnsi="Arial" w:cs="Arial"/>
        </w:rPr>
        <w:t xml:space="preserve">, </w:t>
      </w:r>
      <w:proofErr w:type="spellStart"/>
      <w:r w:rsidR="0009351F">
        <w:rPr>
          <w:rFonts w:ascii="Arial" w:hAnsi="Arial" w:cs="Arial"/>
        </w:rPr>
        <w:t>repository</w:t>
      </w:r>
      <w:proofErr w:type="spellEnd"/>
      <w:r w:rsidR="0009351F">
        <w:rPr>
          <w:rFonts w:ascii="Arial" w:hAnsi="Arial" w:cs="Arial"/>
        </w:rPr>
        <w:t xml:space="preserve">, </w:t>
      </w:r>
      <w:proofErr w:type="spellStart"/>
      <w:r w:rsidR="0009351F">
        <w:rPr>
          <w:rFonts w:ascii="Arial" w:hAnsi="Arial" w:cs="Arial"/>
        </w:rPr>
        <w:t>dto</w:t>
      </w:r>
      <w:proofErr w:type="spellEnd"/>
      <w:r w:rsidR="0009351F">
        <w:rPr>
          <w:rFonts w:ascii="Arial" w:hAnsi="Arial" w:cs="Arial"/>
        </w:rPr>
        <w:t xml:space="preserve"> y </w:t>
      </w:r>
      <w:proofErr w:type="spellStart"/>
      <w:r w:rsidR="0009351F">
        <w:rPr>
          <w:rFonts w:ascii="Arial" w:hAnsi="Arial" w:cs="Arial"/>
        </w:rPr>
        <w:t>configurations</w:t>
      </w:r>
      <w:proofErr w:type="spellEnd"/>
      <w:r w:rsidR="0009351F">
        <w:rPr>
          <w:rFonts w:ascii="Arial" w:hAnsi="Arial" w:cs="Arial"/>
        </w:rPr>
        <w:t xml:space="preserve">. </w:t>
      </w:r>
    </w:p>
    <w:p w14:paraId="551BF38E" w14:textId="06FB9A75" w:rsidR="002738AF" w:rsidRDefault="002738AF" w:rsidP="00291B4F">
      <w:pPr>
        <w:spacing w:line="360" w:lineRule="auto"/>
        <w:jc w:val="both"/>
        <w:rPr>
          <w:rFonts w:ascii="Arial" w:hAnsi="Arial" w:cs="Arial"/>
        </w:rPr>
      </w:pPr>
      <w:proofErr w:type="spellStart"/>
      <w:r w:rsidRPr="00347E36">
        <w:rPr>
          <w:rFonts w:ascii="Arial" w:hAnsi="Arial" w:cs="Arial"/>
          <w:b/>
          <w:bCs/>
        </w:rPr>
        <w:t>Controller</w:t>
      </w:r>
      <w:proofErr w:type="spellEnd"/>
      <w:r w:rsidRPr="00347E36">
        <w:rPr>
          <w:rFonts w:ascii="Arial" w:hAnsi="Arial" w:cs="Arial"/>
          <w:b/>
          <w:bCs/>
        </w:rPr>
        <w:t>:</w:t>
      </w:r>
      <w:r>
        <w:rPr>
          <w:rFonts w:ascii="Arial" w:hAnsi="Arial" w:cs="Arial"/>
        </w:rPr>
        <w:t xml:space="preserve"> </w:t>
      </w:r>
      <w:r w:rsidR="0061597C">
        <w:rPr>
          <w:rFonts w:ascii="Arial" w:hAnsi="Arial" w:cs="Arial"/>
        </w:rPr>
        <w:t xml:space="preserve">Se encargará de ser el punto de entrada para las solicitudes HTTP. Almacenará las clases </w:t>
      </w:r>
      <w:proofErr w:type="spellStart"/>
      <w:r w:rsidR="0099717D">
        <w:rPr>
          <w:rFonts w:ascii="Arial" w:hAnsi="Arial" w:cs="Arial"/>
        </w:rPr>
        <w:t>RestC</w:t>
      </w:r>
      <w:r w:rsidR="0061597C">
        <w:rPr>
          <w:rFonts w:ascii="Arial" w:hAnsi="Arial" w:cs="Arial"/>
        </w:rPr>
        <w:t>ontroller</w:t>
      </w:r>
      <w:proofErr w:type="spellEnd"/>
      <w:r w:rsidR="0061597C">
        <w:rPr>
          <w:rFonts w:ascii="Arial" w:hAnsi="Arial" w:cs="Arial"/>
        </w:rPr>
        <w:t xml:space="preserve"> para gestionar las respuestas a las solicitudes del cliente. </w:t>
      </w:r>
      <w:r w:rsidR="0099717D">
        <w:rPr>
          <w:rFonts w:ascii="Arial" w:hAnsi="Arial" w:cs="Arial"/>
        </w:rPr>
        <w:t xml:space="preserve">Se comunicará con la capa </w:t>
      </w:r>
      <w:proofErr w:type="spellStart"/>
      <w:r w:rsidR="0099717D">
        <w:rPr>
          <w:rFonts w:ascii="Arial" w:hAnsi="Arial" w:cs="Arial"/>
        </w:rPr>
        <w:t>Service</w:t>
      </w:r>
      <w:proofErr w:type="spellEnd"/>
      <w:r w:rsidR="0099717D">
        <w:rPr>
          <w:rFonts w:ascii="Arial" w:hAnsi="Arial" w:cs="Arial"/>
        </w:rPr>
        <w:t xml:space="preserve">; solicitando datos y devolviendo los datos al cliente. </w:t>
      </w:r>
    </w:p>
    <w:p w14:paraId="1A9DE8E9" w14:textId="72BCFE88" w:rsidR="00312B0B" w:rsidRDefault="00E466AD" w:rsidP="00291B4F">
      <w:pPr>
        <w:spacing w:line="360" w:lineRule="auto"/>
        <w:jc w:val="both"/>
        <w:rPr>
          <w:rFonts w:ascii="Arial" w:hAnsi="Arial" w:cs="Arial"/>
        </w:rPr>
      </w:pPr>
      <w:proofErr w:type="spellStart"/>
      <w:r w:rsidRPr="005379D4">
        <w:rPr>
          <w:rFonts w:ascii="Arial" w:hAnsi="Arial" w:cs="Arial"/>
          <w:b/>
          <w:bCs/>
        </w:rPr>
        <w:t>Service</w:t>
      </w:r>
      <w:proofErr w:type="spellEnd"/>
      <w:r w:rsidRPr="005379D4">
        <w:rPr>
          <w:rFonts w:ascii="Arial" w:hAnsi="Arial" w:cs="Arial"/>
          <w:b/>
          <w:bCs/>
        </w:rPr>
        <w:t>:</w:t>
      </w:r>
      <w:r>
        <w:rPr>
          <w:rFonts w:ascii="Arial" w:hAnsi="Arial" w:cs="Arial"/>
        </w:rPr>
        <w:t xml:space="preserve"> Se encargará de la lógica de negocio del sistema</w:t>
      </w:r>
      <w:r w:rsidR="00127B05">
        <w:rPr>
          <w:rFonts w:ascii="Arial" w:hAnsi="Arial" w:cs="Arial"/>
        </w:rPr>
        <w:t xml:space="preserve">, validar datos y coordinar la interacción entre varias entidades. Se comunica con la capa </w:t>
      </w:r>
      <w:proofErr w:type="spellStart"/>
      <w:r w:rsidR="00127B05">
        <w:rPr>
          <w:rFonts w:ascii="Arial" w:hAnsi="Arial" w:cs="Arial"/>
        </w:rPr>
        <w:t>Controller</w:t>
      </w:r>
      <w:proofErr w:type="spellEnd"/>
      <w:r w:rsidR="00127B05">
        <w:rPr>
          <w:rFonts w:ascii="Arial" w:hAnsi="Arial" w:cs="Arial"/>
        </w:rPr>
        <w:t xml:space="preserve">; solicita operaciones de tipo CRUD a la capa </w:t>
      </w:r>
      <w:proofErr w:type="spellStart"/>
      <w:r w:rsidR="00127B05">
        <w:rPr>
          <w:rFonts w:ascii="Arial" w:hAnsi="Arial" w:cs="Arial"/>
        </w:rPr>
        <w:t>Repository</w:t>
      </w:r>
      <w:proofErr w:type="spellEnd"/>
      <w:r w:rsidR="00127B05">
        <w:rPr>
          <w:rFonts w:ascii="Arial" w:hAnsi="Arial" w:cs="Arial"/>
        </w:rPr>
        <w:t xml:space="preserve"> y devuelve resultados procesados al </w:t>
      </w:r>
      <w:proofErr w:type="spellStart"/>
      <w:r w:rsidR="00127B05">
        <w:rPr>
          <w:rFonts w:ascii="Arial" w:hAnsi="Arial" w:cs="Arial"/>
        </w:rPr>
        <w:t>Controller</w:t>
      </w:r>
      <w:proofErr w:type="spellEnd"/>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proofErr w:type="spellStart"/>
      <w:r w:rsidRPr="00E21953">
        <w:rPr>
          <w:rFonts w:ascii="Arial" w:hAnsi="Arial" w:cs="Arial"/>
          <w:b/>
          <w:bCs/>
        </w:rPr>
        <w:t>Repository</w:t>
      </w:r>
      <w:proofErr w:type="spellEnd"/>
      <w:r w:rsidRPr="00E21953">
        <w:rPr>
          <w:rFonts w:ascii="Arial" w:hAnsi="Arial" w:cs="Arial"/>
          <w:b/>
          <w:bCs/>
        </w:rPr>
        <w:t>:</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atos utilizando JPA/</w:t>
      </w:r>
      <w:proofErr w:type="spellStart"/>
      <w:r w:rsidR="00411A3D">
        <w:rPr>
          <w:rFonts w:ascii="Arial" w:hAnsi="Arial" w:cs="Arial"/>
        </w:rPr>
        <w:t>Hibernate</w:t>
      </w:r>
      <w:proofErr w:type="spellEnd"/>
      <w:r w:rsidR="00411A3D">
        <w:rPr>
          <w:rFonts w:ascii="Arial" w:hAnsi="Arial" w:cs="Arial"/>
        </w:rPr>
        <w:t xml:space="preserve">. Contiene las interfaces de repositorios que definen los métodos para interactuar con las entidades de la Base de Datos. </w:t>
      </w:r>
      <w:r w:rsidR="009F448E">
        <w:rPr>
          <w:rFonts w:ascii="Arial" w:hAnsi="Arial" w:cs="Arial"/>
        </w:rPr>
        <w:t xml:space="preserve">Recibe solicitudes desde la capa </w:t>
      </w:r>
      <w:proofErr w:type="spellStart"/>
      <w:r w:rsidR="009F448E">
        <w:rPr>
          <w:rFonts w:ascii="Arial" w:hAnsi="Arial" w:cs="Arial"/>
        </w:rPr>
        <w:t>Service</w:t>
      </w:r>
      <w:proofErr w:type="spellEnd"/>
      <w:r w:rsidR="009F448E">
        <w:rPr>
          <w:rFonts w:ascii="Arial" w:hAnsi="Arial" w:cs="Arial"/>
        </w:rPr>
        <w:t xml:space="preserve">, devolviendo las entidades o resultados a esta capa. </w:t>
      </w:r>
    </w:p>
    <w:p w14:paraId="752A9B88" w14:textId="77777777" w:rsidR="00411A3D" w:rsidRDefault="00411A3D" w:rsidP="00411A3D">
      <w:pPr>
        <w:spacing w:line="360" w:lineRule="auto"/>
        <w:jc w:val="both"/>
        <w:rPr>
          <w:rFonts w:ascii="Arial" w:hAnsi="Arial" w:cs="Arial"/>
        </w:rPr>
      </w:pPr>
      <w:proofErr w:type="spellStart"/>
      <w:r w:rsidRPr="007F2167">
        <w:rPr>
          <w:rFonts w:ascii="Arial" w:hAnsi="Arial" w:cs="Arial"/>
          <w:b/>
          <w:bCs/>
        </w:rPr>
        <w:t>Domain</w:t>
      </w:r>
      <w:proofErr w:type="spellEnd"/>
      <w:r w:rsidRPr="007F2167">
        <w:rPr>
          <w:rFonts w:ascii="Arial" w:hAnsi="Arial" w:cs="Arial"/>
          <w:b/>
          <w:bCs/>
        </w:rPr>
        <w:t>:</w:t>
      </w:r>
      <w:r>
        <w:rPr>
          <w:rFonts w:ascii="Arial" w:hAnsi="Arial" w:cs="Arial"/>
        </w:rPr>
        <w:t xml:space="preserve"> Contiene las clases POJO o que representan tablas en la base de datos. Estas clases serán utilizadas por la capa </w:t>
      </w:r>
      <w:proofErr w:type="spellStart"/>
      <w:r>
        <w:rPr>
          <w:rFonts w:ascii="Arial" w:hAnsi="Arial" w:cs="Arial"/>
        </w:rPr>
        <w:t>Repository</w:t>
      </w:r>
      <w:proofErr w:type="spellEnd"/>
      <w:r>
        <w:rPr>
          <w:rFonts w:ascii="Arial" w:hAnsi="Arial" w:cs="Arial"/>
        </w:rPr>
        <w:t xml:space="preserve">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proofErr w:type="spellStart"/>
      <w:r w:rsidR="003F2C1C">
        <w:rPr>
          <w:rFonts w:ascii="Arial" w:hAnsi="Arial" w:cs="Arial"/>
        </w:rPr>
        <w:lastRenderedPageBreak/>
        <w:t>DTOs</w:t>
      </w:r>
      <w:proofErr w:type="spellEnd"/>
      <w:r w:rsidR="003F2C1C">
        <w:rPr>
          <w:rFonts w:ascii="Arial" w:hAnsi="Arial" w:cs="Arial"/>
        </w:rPr>
        <w:t xml:space="preserve"> y entidades. Recibe datos desde la capa </w:t>
      </w:r>
      <w:proofErr w:type="spellStart"/>
      <w:r w:rsidR="003F2C1C">
        <w:rPr>
          <w:rFonts w:ascii="Arial" w:hAnsi="Arial" w:cs="Arial"/>
        </w:rPr>
        <w:t>Service</w:t>
      </w:r>
      <w:proofErr w:type="spellEnd"/>
      <w:r w:rsidR="003F2C1C">
        <w:rPr>
          <w:rFonts w:ascii="Arial" w:hAnsi="Arial" w:cs="Arial"/>
        </w:rPr>
        <w:t xml:space="preserve"> o transforma directamente las entidades de </w:t>
      </w:r>
      <w:proofErr w:type="spellStart"/>
      <w:r w:rsidR="003F2C1C">
        <w:rPr>
          <w:rFonts w:ascii="Arial" w:hAnsi="Arial" w:cs="Arial"/>
        </w:rPr>
        <w:t>Domain</w:t>
      </w:r>
      <w:proofErr w:type="spellEnd"/>
      <w:r w:rsidR="003F2C1C">
        <w:rPr>
          <w:rFonts w:ascii="Arial" w:hAnsi="Arial" w:cs="Arial"/>
        </w:rPr>
        <w:t>.</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w:t>
      </w:r>
      <w:proofErr w:type="spellStart"/>
      <w:r>
        <w:rPr>
          <w:rFonts w:ascii="Arial" w:hAnsi="Arial" w:cs="Arial"/>
        </w:rPr>
        <w:t>Flyway</w:t>
      </w:r>
      <w:proofErr w:type="spellEnd"/>
      <w:r>
        <w:rPr>
          <w:rFonts w:ascii="Arial" w:hAnsi="Arial" w:cs="Arial"/>
        </w:rPr>
        <w:t xml:space="preserve">.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2773C62F" w14:textId="30E00311" w:rsidR="007E3BAC" w:rsidRPr="00B2174D" w:rsidRDefault="007E3BAC" w:rsidP="007E3BAC">
      <w:pPr>
        <w:rPr>
          <w:b/>
          <w:bCs/>
        </w:rPr>
      </w:pPr>
      <w:r w:rsidRPr="00B2174D">
        <w:rPr>
          <w:b/>
          <w:bCs/>
        </w:rPr>
        <w:t xml:space="preserve">Sprint </w:t>
      </w:r>
      <w:r>
        <w:rPr>
          <w:b/>
          <w:bCs/>
        </w:rPr>
        <w:t>5</w:t>
      </w:r>
      <w:r w:rsidRPr="00B2174D">
        <w:rPr>
          <w:b/>
          <w:bCs/>
        </w:rPr>
        <w:t xml:space="preserve"> </w:t>
      </w:r>
      <w:r>
        <w:rPr>
          <w:b/>
          <w:bCs/>
        </w:rPr>
        <w:t>–</w:t>
      </w:r>
      <w:r w:rsidRPr="00B2174D">
        <w:rPr>
          <w:b/>
          <w:bCs/>
        </w:rPr>
        <w:t xml:space="preserve"> </w:t>
      </w:r>
      <w:r>
        <w:rPr>
          <w:b/>
          <w:bCs/>
        </w:rPr>
        <w:t>Gestionar criptomonedas  (POST, GET, PUT, DELETE). (1 Semana) 15-21 enero 2025</w:t>
      </w:r>
    </w:p>
    <w:p w14:paraId="36B9C04F" w14:textId="49303F6D" w:rsidR="007E3BAC" w:rsidRDefault="007E3BAC" w:rsidP="007E3BAC">
      <w:pPr>
        <w:pStyle w:val="Prrafodelista"/>
        <w:numPr>
          <w:ilvl w:val="0"/>
          <w:numId w:val="1"/>
        </w:numPr>
        <w:rPr>
          <w:rFonts w:ascii="Arial" w:hAnsi="Arial" w:cs="Arial"/>
        </w:rPr>
      </w:pPr>
      <w:r>
        <w:rPr>
          <w:rFonts w:ascii="Arial" w:hAnsi="Arial" w:cs="Arial"/>
        </w:rPr>
        <w:t>Crear los métodos que gestionen solicitudes HTTP respecto a criptomonedas.</w:t>
      </w:r>
    </w:p>
    <w:p w14:paraId="621B8D14" w14:textId="229D13A8" w:rsidR="007E3BAC" w:rsidRPr="007E3BAC" w:rsidRDefault="007E3BAC" w:rsidP="007E3BAC">
      <w:pPr>
        <w:pStyle w:val="Prrafodelista"/>
        <w:numPr>
          <w:ilvl w:val="0"/>
          <w:numId w:val="1"/>
        </w:numPr>
        <w:rPr>
          <w:rFonts w:ascii="Arial" w:hAnsi="Arial" w:cs="Arial"/>
        </w:rPr>
      </w:pPr>
      <w:r>
        <w:rPr>
          <w:rFonts w:ascii="Arial" w:hAnsi="Arial" w:cs="Arial"/>
        </w:rPr>
        <w:t xml:space="preserve">El precio de las criptomonedas debe actualizarse de automáticamente, en segundo plano, cada 15 minutos con los datos de la API REST de </w:t>
      </w:r>
      <w:proofErr w:type="spellStart"/>
      <w:r>
        <w:rPr>
          <w:rFonts w:ascii="Arial" w:hAnsi="Arial" w:cs="Arial"/>
        </w:rPr>
        <w:t>Bitso</w:t>
      </w:r>
      <w:proofErr w:type="spellEnd"/>
      <w:r>
        <w:rPr>
          <w:rFonts w:ascii="Arial" w:hAnsi="Arial" w:cs="Arial"/>
        </w:rPr>
        <w:t xml:space="preserve">. </w:t>
      </w:r>
      <w:r w:rsidR="00C93ADF">
        <w:rPr>
          <w:rFonts w:ascii="Arial" w:hAnsi="Arial" w:cs="Arial"/>
        </w:rPr>
        <w:t>(</w:t>
      </w:r>
      <w:r w:rsidR="000658DF">
        <w:rPr>
          <w:rFonts w:ascii="Arial" w:hAnsi="Arial" w:cs="Arial"/>
        </w:rPr>
        <w:t xml:space="preserve">Ejecutar una tarea programada para un método asíncrono que </w:t>
      </w:r>
      <w:r w:rsidR="00A64FAE">
        <w:rPr>
          <w:rFonts w:ascii="Arial" w:hAnsi="Arial" w:cs="Arial"/>
        </w:rPr>
        <w:t>actualice el precio).</w:t>
      </w:r>
    </w:p>
    <w:p w14:paraId="1F9CC4DC" w14:textId="77777777" w:rsidR="007E3BAC" w:rsidRDefault="007E3BAC"/>
    <w:p w14:paraId="69EC7E98" w14:textId="4959505B" w:rsidR="00957F3A" w:rsidRPr="00B2174D" w:rsidRDefault="00957F3A" w:rsidP="00957F3A">
      <w:pPr>
        <w:rPr>
          <w:b/>
          <w:bCs/>
        </w:rPr>
      </w:pPr>
      <w:r w:rsidRPr="00B2174D">
        <w:rPr>
          <w:b/>
          <w:bCs/>
        </w:rPr>
        <w:t xml:space="preserve">Sprint </w:t>
      </w:r>
      <w:r>
        <w:rPr>
          <w:b/>
          <w:bCs/>
        </w:rPr>
        <w:t>6</w:t>
      </w:r>
      <w:r w:rsidRPr="00B2174D">
        <w:rPr>
          <w:b/>
          <w:bCs/>
        </w:rPr>
        <w:t xml:space="preserve"> </w:t>
      </w:r>
      <w:r>
        <w:rPr>
          <w:b/>
          <w:bCs/>
        </w:rPr>
        <w:t>–</w:t>
      </w:r>
      <w:r w:rsidRPr="00B2174D">
        <w:rPr>
          <w:b/>
          <w:bCs/>
        </w:rPr>
        <w:t xml:space="preserve"> </w:t>
      </w:r>
      <w:r>
        <w:rPr>
          <w:b/>
          <w:bCs/>
        </w:rPr>
        <w:t>Gestionar depósitos en MXN. (</w:t>
      </w:r>
      <w:r w:rsidR="00651CB5">
        <w:rPr>
          <w:b/>
          <w:bCs/>
        </w:rPr>
        <w:t>2</w:t>
      </w:r>
      <w:r>
        <w:rPr>
          <w:b/>
          <w:bCs/>
        </w:rPr>
        <w:t xml:space="preserve"> Semana</w:t>
      </w:r>
      <w:r w:rsidR="00651CB5">
        <w:rPr>
          <w:b/>
          <w:bCs/>
        </w:rPr>
        <w:t>s</w:t>
      </w:r>
      <w:r>
        <w:rPr>
          <w:b/>
          <w:bCs/>
        </w:rPr>
        <w:t xml:space="preserve">) </w:t>
      </w:r>
      <w:r w:rsidR="00D21F90">
        <w:rPr>
          <w:b/>
          <w:bCs/>
        </w:rPr>
        <w:t>22</w:t>
      </w:r>
      <w:r>
        <w:rPr>
          <w:b/>
          <w:bCs/>
        </w:rPr>
        <w:t xml:space="preserve"> enero</w:t>
      </w:r>
      <w:r w:rsidR="00651CB5">
        <w:rPr>
          <w:b/>
          <w:bCs/>
        </w:rPr>
        <w:t xml:space="preserve"> – 04 febrero</w:t>
      </w:r>
      <w:r>
        <w:rPr>
          <w:b/>
          <w:bCs/>
        </w:rPr>
        <w:t xml:space="preserve"> 2025</w:t>
      </w:r>
    </w:p>
    <w:p w14:paraId="0BC000E5" w14:textId="0A61DEAE" w:rsidR="00957F3A" w:rsidRDefault="004F0F41" w:rsidP="00957F3A">
      <w:pPr>
        <w:pStyle w:val="Prrafodelista"/>
        <w:numPr>
          <w:ilvl w:val="0"/>
          <w:numId w:val="1"/>
        </w:numPr>
        <w:rPr>
          <w:rFonts w:ascii="Arial" w:hAnsi="Arial" w:cs="Arial"/>
        </w:rPr>
      </w:pPr>
      <w:r>
        <w:rPr>
          <w:rFonts w:ascii="Arial" w:hAnsi="Arial" w:cs="Arial"/>
        </w:rPr>
        <w:t xml:space="preserve">Crear el método para depositar MXN en la cuenta de un usuario y almacenarlo en la tabla de billetera como moneda MXN. </w:t>
      </w:r>
    </w:p>
    <w:p w14:paraId="438C34DA" w14:textId="77777777" w:rsidR="0077370B" w:rsidRDefault="0077370B"/>
    <w:p w14:paraId="15805C6B"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406504F0" w14:textId="65071319" w:rsidR="00176596" w:rsidRPr="00311A52" w:rsidRDefault="00311A52" w:rsidP="00311A52">
      <w:pPr>
        <w:spacing w:line="360" w:lineRule="auto"/>
        <w:rPr>
          <w:b/>
          <w:bCs/>
        </w:rPr>
      </w:pPr>
      <w:r w:rsidRPr="00311A52">
        <w:rPr>
          <w:b/>
          <w:bCs/>
        </w:rPr>
        <w:t>Crear método asíncrono programado</w:t>
      </w:r>
    </w:p>
    <w:p w14:paraId="22926D6C" w14:textId="4CF78894" w:rsidR="00311A52" w:rsidRDefault="00311A52" w:rsidP="00311A52">
      <w:pPr>
        <w:spacing w:line="360" w:lineRule="auto"/>
      </w:pPr>
      <w:r>
        <w:t xml:space="preserve">Se creó un método asíncrono activando el </w:t>
      </w:r>
      <w:proofErr w:type="spellStart"/>
      <w:r>
        <w:t>Scheduling</w:t>
      </w:r>
      <w:proofErr w:type="spellEnd"/>
      <w:r>
        <w:t xml:space="preserve"> . El método consulta por medio de una solicitud HTTP a la API de </w:t>
      </w:r>
      <w:proofErr w:type="spellStart"/>
      <w:r>
        <w:t>Bitso</w:t>
      </w:r>
      <w:proofErr w:type="spellEnd"/>
      <w:r>
        <w:t xml:space="preserve"> el precio de cada criptomoneda almacenada en la base de datos y cada 15 minutos actualiza el precio de las criptomonedas. </w:t>
      </w: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05ABF"/>
    <w:rsid w:val="00010468"/>
    <w:rsid w:val="00010EEF"/>
    <w:rsid w:val="00031F7D"/>
    <w:rsid w:val="00037F19"/>
    <w:rsid w:val="0005486C"/>
    <w:rsid w:val="00061DA9"/>
    <w:rsid w:val="000627F2"/>
    <w:rsid w:val="00064026"/>
    <w:rsid w:val="000658DF"/>
    <w:rsid w:val="000669C0"/>
    <w:rsid w:val="000715F8"/>
    <w:rsid w:val="000759F8"/>
    <w:rsid w:val="00075D10"/>
    <w:rsid w:val="0007766C"/>
    <w:rsid w:val="000804CD"/>
    <w:rsid w:val="00083E43"/>
    <w:rsid w:val="00086D7D"/>
    <w:rsid w:val="0009351F"/>
    <w:rsid w:val="00097D1E"/>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6596"/>
    <w:rsid w:val="001779AA"/>
    <w:rsid w:val="0018009C"/>
    <w:rsid w:val="0018120F"/>
    <w:rsid w:val="001849C9"/>
    <w:rsid w:val="00185F4D"/>
    <w:rsid w:val="00191278"/>
    <w:rsid w:val="001A2679"/>
    <w:rsid w:val="001B60A8"/>
    <w:rsid w:val="001C0A68"/>
    <w:rsid w:val="001C6F83"/>
    <w:rsid w:val="001E512C"/>
    <w:rsid w:val="001E51F8"/>
    <w:rsid w:val="001F1574"/>
    <w:rsid w:val="001F24F3"/>
    <w:rsid w:val="00201994"/>
    <w:rsid w:val="002028B1"/>
    <w:rsid w:val="0020310D"/>
    <w:rsid w:val="00214817"/>
    <w:rsid w:val="00222582"/>
    <w:rsid w:val="002310CE"/>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5693"/>
    <w:rsid w:val="003058AB"/>
    <w:rsid w:val="00305DA0"/>
    <w:rsid w:val="00306884"/>
    <w:rsid w:val="0031100B"/>
    <w:rsid w:val="00311A52"/>
    <w:rsid w:val="00312B0B"/>
    <w:rsid w:val="00315CF2"/>
    <w:rsid w:val="00323990"/>
    <w:rsid w:val="00342EF8"/>
    <w:rsid w:val="00344A03"/>
    <w:rsid w:val="00347E36"/>
    <w:rsid w:val="00350513"/>
    <w:rsid w:val="003547E1"/>
    <w:rsid w:val="00355834"/>
    <w:rsid w:val="00363DB3"/>
    <w:rsid w:val="00376B20"/>
    <w:rsid w:val="00383146"/>
    <w:rsid w:val="00392F52"/>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0F41"/>
    <w:rsid w:val="004F15BB"/>
    <w:rsid w:val="0050276D"/>
    <w:rsid w:val="005032CA"/>
    <w:rsid w:val="00526808"/>
    <w:rsid w:val="00527232"/>
    <w:rsid w:val="005379D4"/>
    <w:rsid w:val="00540DF7"/>
    <w:rsid w:val="0054127D"/>
    <w:rsid w:val="00547417"/>
    <w:rsid w:val="0054794D"/>
    <w:rsid w:val="005548BC"/>
    <w:rsid w:val="00563DB9"/>
    <w:rsid w:val="00570DE8"/>
    <w:rsid w:val="00572D78"/>
    <w:rsid w:val="005806A9"/>
    <w:rsid w:val="0058185E"/>
    <w:rsid w:val="00581CEB"/>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97C"/>
    <w:rsid w:val="00615E7C"/>
    <w:rsid w:val="00617D6E"/>
    <w:rsid w:val="00623943"/>
    <w:rsid w:val="00642D26"/>
    <w:rsid w:val="006436D3"/>
    <w:rsid w:val="00651CB5"/>
    <w:rsid w:val="00652802"/>
    <w:rsid w:val="0066247F"/>
    <w:rsid w:val="006703A0"/>
    <w:rsid w:val="00672283"/>
    <w:rsid w:val="00681A9E"/>
    <w:rsid w:val="006840F3"/>
    <w:rsid w:val="00687511"/>
    <w:rsid w:val="00691CF6"/>
    <w:rsid w:val="006A73EF"/>
    <w:rsid w:val="006B1A84"/>
    <w:rsid w:val="006B4103"/>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A68E2"/>
    <w:rsid w:val="007B0E35"/>
    <w:rsid w:val="007B0F26"/>
    <w:rsid w:val="007B456B"/>
    <w:rsid w:val="007B5807"/>
    <w:rsid w:val="007B73BE"/>
    <w:rsid w:val="007C1BA5"/>
    <w:rsid w:val="007C7361"/>
    <w:rsid w:val="007D36BA"/>
    <w:rsid w:val="007D57D9"/>
    <w:rsid w:val="007E3BAC"/>
    <w:rsid w:val="007F0EA7"/>
    <w:rsid w:val="007F1435"/>
    <w:rsid w:val="007F2167"/>
    <w:rsid w:val="007F31CC"/>
    <w:rsid w:val="007F3C85"/>
    <w:rsid w:val="007F486B"/>
    <w:rsid w:val="0080119E"/>
    <w:rsid w:val="008017B6"/>
    <w:rsid w:val="008019F7"/>
    <w:rsid w:val="0080470F"/>
    <w:rsid w:val="00806DCC"/>
    <w:rsid w:val="00817737"/>
    <w:rsid w:val="00822CC4"/>
    <w:rsid w:val="00825B7B"/>
    <w:rsid w:val="00831ECA"/>
    <w:rsid w:val="00832D51"/>
    <w:rsid w:val="00850EB4"/>
    <w:rsid w:val="00852DB9"/>
    <w:rsid w:val="00854FA2"/>
    <w:rsid w:val="00865CC7"/>
    <w:rsid w:val="00893DE7"/>
    <w:rsid w:val="00895D19"/>
    <w:rsid w:val="008C2671"/>
    <w:rsid w:val="008C68FC"/>
    <w:rsid w:val="008D48E4"/>
    <w:rsid w:val="008D53CA"/>
    <w:rsid w:val="008F505A"/>
    <w:rsid w:val="008F696B"/>
    <w:rsid w:val="00912300"/>
    <w:rsid w:val="0091410B"/>
    <w:rsid w:val="0092089B"/>
    <w:rsid w:val="00921154"/>
    <w:rsid w:val="00922200"/>
    <w:rsid w:val="00924EE9"/>
    <w:rsid w:val="009261AC"/>
    <w:rsid w:val="009356BE"/>
    <w:rsid w:val="00940F0E"/>
    <w:rsid w:val="00945982"/>
    <w:rsid w:val="00946CFF"/>
    <w:rsid w:val="009549FF"/>
    <w:rsid w:val="00957F3A"/>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30E98"/>
    <w:rsid w:val="00A61860"/>
    <w:rsid w:val="00A64FAE"/>
    <w:rsid w:val="00A725FE"/>
    <w:rsid w:val="00A81417"/>
    <w:rsid w:val="00A844C1"/>
    <w:rsid w:val="00A9002E"/>
    <w:rsid w:val="00A95B98"/>
    <w:rsid w:val="00AA0CA1"/>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516C5"/>
    <w:rsid w:val="00B67651"/>
    <w:rsid w:val="00B77066"/>
    <w:rsid w:val="00B87BA0"/>
    <w:rsid w:val="00B93F8B"/>
    <w:rsid w:val="00BA0C8C"/>
    <w:rsid w:val="00BB3D18"/>
    <w:rsid w:val="00BC17D0"/>
    <w:rsid w:val="00BD3301"/>
    <w:rsid w:val="00BD4A5C"/>
    <w:rsid w:val="00BD4AFA"/>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24AB"/>
    <w:rsid w:val="00C93ADF"/>
    <w:rsid w:val="00C962F7"/>
    <w:rsid w:val="00CA0E20"/>
    <w:rsid w:val="00CB0FDA"/>
    <w:rsid w:val="00CB5480"/>
    <w:rsid w:val="00CB7FE1"/>
    <w:rsid w:val="00CC161F"/>
    <w:rsid w:val="00CC4945"/>
    <w:rsid w:val="00CD3DAB"/>
    <w:rsid w:val="00CF090C"/>
    <w:rsid w:val="00CF20C1"/>
    <w:rsid w:val="00D0258F"/>
    <w:rsid w:val="00D21F90"/>
    <w:rsid w:val="00D330C2"/>
    <w:rsid w:val="00D37357"/>
    <w:rsid w:val="00D557EC"/>
    <w:rsid w:val="00D56052"/>
    <w:rsid w:val="00D6323A"/>
    <w:rsid w:val="00D74D57"/>
    <w:rsid w:val="00D96C3A"/>
    <w:rsid w:val="00DA485B"/>
    <w:rsid w:val="00DC6A67"/>
    <w:rsid w:val="00DD10D8"/>
    <w:rsid w:val="00DD3A6D"/>
    <w:rsid w:val="00DD51D3"/>
    <w:rsid w:val="00DE04F4"/>
    <w:rsid w:val="00DE28D8"/>
    <w:rsid w:val="00DE3201"/>
    <w:rsid w:val="00DF1246"/>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34CBD"/>
    <w:rsid w:val="00F41412"/>
    <w:rsid w:val="00F47422"/>
    <w:rsid w:val="00F50E57"/>
    <w:rsid w:val="00F67275"/>
    <w:rsid w:val="00F844D9"/>
    <w:rsid w:val="00F91460"/>
    <w:rsid w:val="00F915A4"/>
    <w:rsid w:val="00F92FA4"/>
    <w:rsid w:val="00FA2977"/>
    <w:rsid w:val="00FA613F"/>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9</Pages>
  <Words>1389</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463</cp:revision>
  <dcterms:created xsi:type="dcterms:W3CDTF">2024-01-09T00:31:00Z</dcterms:created>
  <dcterms:modified xsi:type="dcterms:W3CDTF">2025-02-05T21:06:00Z</dcterms:modified>
</cp:coreProperties>
</file>