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bidi w:val="0"/>
        <w:spacing w:before="240" w:after="120"/>
        <w:jc w:val="left"/>
        <w:rPr/>
      </w:pPr>
      <w:r>
        <w:rPr/>
        <w:t>Automation concept</w:t>
      </w:r>
    </w:p>
    <w:p>
      <w:pPr>
        <w:pStyle w:val="Normal"/>
        <w:bidi w:val="0"/>
        <w:jc w:val="left"/>
        <w:rPr/>
      </w:pPr>
      <w: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t>Automation is controlled through Airflow. The Airflow UI can be accessed at: https://129.70.51.241/ecomon_next/airflow/login/</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t>For a technical documentation of the implementation in Ecomon, see  docs/automation.md</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2"/>
        <w:numPr>
          <w:ilvl w:val="1"/>
          <w:numId w:val="1"/>
        </w:numPr>
        <w:bidi w:val="0"/>
        <w:jc w:val="left"/>
        <w:rPr/>
      </w:pPr>
      <w:r>
        <w:rPr/>
        <w:t>Workflows</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Create Job report</w:t>
      </w:r>
    </w:p>
    <w:tbl>
      <w:tblPr>
        <w:tblW w:w="9645" w:type="dxa"/>
        <w:jc w:val="left"/>
        <w:tblInd w:w="-5" w:type="dxa"/>
        <w:tblLayout w:type="fixed"/>
        <w:tblCellMar>
          <w:top w:w="55" w:type="dxa"/>
          <w:left w:w="55" w:type="dxa"/>
          <w:bottom w:w="55" w:type="dxa"/>
          <w:right w:w="55" w:type="dxa"/>
        </w:tblCellMar>
      </w:tblPr>
      <w:tblGrid>
        <w:gridCol w:w="1588"/>
        <w:gridCol w:w="3797"/>
        <w:gridCol w:w="1569"/>
        <w:gridCol w:w="2691"/>
      </w:tblGrid>
      <w:tr>
        <w:trPr/>
        <w:tc>
          <w:tcPr>
            <w:tcW w:w="1588"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1 </w:t>
            </w:r>
            <w:r>
              <w:rPr>
                <w:b w:val="false"/>
                <w:bCs w:val="false"/>
                <w:i w:val="false"/>
                <w:iCs w:val="false"/>
                <w:strike w:val="false"/>
                <w:dstrike w:val="false"/>
                <w:outline w:val="false"/>
                <w:shadow w:val="false"/>
                <w:color w:val="000000"/>
                <w:sz w:val="24"/>
                <w:szCs w:val="24"/>
                <w:u w:val="none"/>
              </w:rPr>
              <w:t>x hour</w:t>
            </w:r>
          </w:p>
        </w:tc>
        <w:tc>
          <w:tcPr>
            <w:tcW w:w="1569"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91"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00h06</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w:t>
            </w:r>
            <w:r>
              <w:rPr>
                <w:b w:val="false"/>
                <w:bCs w:val="false"/>
                <w:i w:val="false"/>
                <w:iCs w:val="false"/>
                <w:strike w:val="false"/>
                <w:dstrike w:val="false"/>
                <w:outline w:val="false"/>
                <w:shadow w:val="false"/>
                <w:color w:val="000000"/>
                <w:sz w:val="24"/>
                <w:szCs w:val="24"/>
                <w:u w:val="none"/>
              </w:rPr>
              <w:t>arameters to be set in .env</w:t>
              <w:br/>
              <w:t>BASE_DATA_DIRECTORY:  T</w:t>
            </w:r>
            <w:r>
              <w:rPr>
                <w:b w:val="false"/>
                <w:bCs w:val="false"/>
                <w:i/>
                <w:iCs/>
                <w:strike w:val="false"/>
                <w:dstrike w:val="false"/>
                <w:outline w:val="false"/>
                <w:shadow w:val="false"/>
                <w:color w:val="000000"/>
                <w:sz w:val="24"/>
                <w:szCs w:val="24"/>
                <w:u w:val="none"/>
              </w:rPr>
              <w:t>he directory that will be scanned for new files</w:t>
            </w:r>
          </w:p>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 initial run may take hours. So trigger the first run manually. After that, only directories containing new files will be scanned. You might want to stop the DAG if uploading a large quantity of files.</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 workflow_reports table in the DB if it doesn’t exist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Count wav files, by site (but only if they have changed since last report)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count of files already imported in DB, by site</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inferences count, by site and model</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Store data in workflow_reports table </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Reports are visible in Web interface on page Workflow/Overview.</w:t>
            </w:r>
          </w:p>
        </w:tc>
      </w:tr>
    </w:tbl>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Database backup</w:t>
      </w:r>
    </w:p>
    <w:tbl>
      <w:tblPr>
        <w:tblW w:w="9645" w:type="dxa"/>
        <w:jc w:val="left"/>
        <w:tblInd w:w="-5" w:type="dxa"/>
        <w:tblLayout w:type="fixed"/>
        <w:tblCellMar>
          <w:top w:w="55" w:type="dxa"/>
          <w:left w:w="55" w:type="dxa"/>
          <w:bottom w:w="55" w:type="dxa"/>
          <w:right w:w="55" w:type="dxa"/>
        </w:tblCellMar>
      </w:tblPr>
      <w:tblGrid>
        <w:gridCol w:w="1588"/>
        <w:gridCol w:w="3797"/>
        <w:gridCol w:w="1569"/>
        <w:gridCol w:w="2691"/>
      </w:tblGrid>
      <w:tr>
        <w:trPr/>
        <w:tc>
          <w:tcPr>
            <w:tcW w:w="1588"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 x week</w:t>
            </w:r>
          </w:p>
        </w:tc>
        <w:tc>
          <w:tcPr>
            <w:tcW w:w="1569"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91"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12h30</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Prerequisites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Parameters to bet set in .env</w:t>
            </w:r>
            <w:r>
              <w:rPr>
                <w:b w:val="false"/>
                <w:bCs w:val="false"/>
                <w:i w:val="false"/>
                <w:iCs w:val="false"/>
                <w:strike w:val="false"/>
                <w:dstrike w:val="false"/>
                <w:outline w:val="false"/>
                <w:shadow w:val="false"/>
                <w:color w:val="000000"/>
                <w:sz w:val="24"/>
                <w:szCs w:val="24"/>
                <w:u w:val="none"/>
              </w:rPr>
              <w:br/>
              <w:t xml:space="preserve">PGBACKUP_PATH: </w:t>
            </w:r>
            <w:r>
              <w:rPr>
                <w:b w:val="false"/>
                <w:bCs w:val="false"/>
                <w:i/>
                <w:iCs/>
                <w:strike w:val="false"/>
                <w:dstrike w:val="false"/>
                <w:outline w:val="false"/>
                <w:shadow w:val="false"/>
                <w:color w:val="000000"/>
                <w:sz w:val="24"/>
                <w:szCs w:val="24"/>
                <w:u w:val="none"/>
              </w:rPr>
              <w:t>Where the backup will be stored</w:t>
            </w:r>
            <w:r>
              <w:rPr>
                <w:b w:val="false"/>
                <w:bCs w:val="false"/>
                <w:i w:val="false"/>
                <w:iCs w:val="false"/>
                <w:strike w:val="false"/>
                <w:dstrike w:val="false"/>
                <w:outline w:val="false"/>
                <w:shadow w:val="false"/>
                <w:color w:val="000000"/>
                <w:sz w:val="24"/>
                <w:szCs w:val="24"/>
                <w:u w:val="none"/>
              </w:rPr>
              <w:br/>
              <w:t xml:space="preserve">BACKUP_CHUNK_SIZE: </w:t>
            </w:r>
            <w:r>
              <w:rPr>
                <w:b w:val="false"/>
                <w:bCs w:val="false"/>
                <w:i/>
                <w:iCs/>
                <w:strike w:val="false"/>
                <w:dstrike w:val="false"/>
                <w:outline w:val="false"/>
                <w:shadow w:val="false"/>
                <w:color w:val="000000"/>
                <w:sz w:val="24"/>
                <w:szCs w:val="24"/>
                <w:u w:val="none"/>
              </w:rPr>
              <w:t>the size of each backup chunk</w:t>
            </w:r>
            <w:r>
              <w:rPr>
                <w:b w:val="false"/>
                <w:bCs w:val="false"/>
                <w:i w:val="false"/>
                <w:iCs w:val="false"/>
                <w:strike w:val="false"/>
                <w:dstrike w:val="false"/>
                <w:outline w:val="false"/>
                <w:shadow w:val="false"/>
                <w:color w:val="000000"/>
                <w:sz w:val="24"/>
                <w:szCs w:val="24"/>
                <w:u w:val="none"/>
              </w:rPr>
              <w:br/>
              <w:t xml:space="preserve">MAX_BACKUPS: </w:t>
            </w:r>
            <w:r>
              <w:rPr>
                <w:b w:val="false"/>
                <w:bCs w:val="false"/>
                <w:i/>
                <w:iCs/>
                <w:strike w:val="false"/>
                <w:dstrike w:val="false"/>
                <w:outline w:val="false"/>
                <w:shadow w:val="false"/>
                <w:color w:val="000000"/>
                <w:sz w:val="24"/>
                <w:szCs w:val="24"/>
                <w:u w:val="none"/>
              </w:rPr>
              <w:t>How many backups will be kept after rotation</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there is enough space in PGBACKUP_PATH (at least a TB).</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BACKUP_CHUNK_SIZE is small enough that  each chunk will not exceed the recommended file size limit imposed by s3fs (about 100GB).</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 snapshot of the database, using the tool provided by Postgres</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Compress the backup, in tar.gz chunks of  BACKUP_CHUNK_SIZE each</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Verify that the compressed files are OK</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Rotate old backups (keep only the last MAX_BACKUPS)</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The compressed backup consists of a directory </w:t>
            </w:r>
            <w:r>
              <w:rPr>
                <w:b w:val="false"/>
                <w:bCs w:val="false"/>
                <w:i w:val="false"/>
                <w:iCs w:val="false"/>
                <w:strike w:val="false"/>
                <w:dstrike w:val="false"/>
                <w:outline w:val="false"/>
                <w:shadow w:val="false"/>
                <w:color w:val="000000"/>
                <w:sz w:val="24"/>
                <w:szCs w:val="24"/>
                <w:u w:val="none"/>
              </w:rPr>
              <w:t>in PGBACKUP_PATH</w:t>
            </w:r>
            <w:r>
              <w:rPr>
                <w:b w:val="false"/>
                <w:bCs w:val="false"/>
                <w:i w:val="false"/>
                <w:iCs w:val="false"/>
                <w:strike w:val="false"/>
                <w:dstrike w:val="false"/>
                <w:outline w:val="false"/>
                <w:shadow w:val="false"/>
                <w:color w:val="000000"/>
                <w:sz w:val="24"/>
                <w:szCs w:val="24"/>
                <w:u w:val="none"/>
              </w:rPr>
              <w:t xml:space="preserve"> with many tar.gz chunks of BACKUP_CHUNK_SIZE each. Theses can be downloaded to a safe place (Z).</w:t>
            </w:r>
          </w:p>
        </w:tc>
      </w:tr>
    </w:tbl>
    <w:p>
      <w:pPr>
        <w:pStyle w:val="Normal"/>
        <w:bidi w:val="0"/>
        <w:jc w:val="left"/>
        <w:rPr/>
      </w:pPr>
      <w:r>
        <w:rPr/>
      </w:r>
    </w:p>
    <w:p>
      <w:pPr>
        <w:pStyle w:val="Normal"/>
        <w:bidi w:val="0"/>
        <w:jc w:val="left"/>
        <w:rPr/>
      </w:pPr>
      <w:r>
        <w:rPr/>
      </w:r>
    </w:p>
    <w:p>
      <w:pPr>
        <w:pStyle w:val="Heading3"/>
        <w:numPr>
          <w:ilvl w:val="2"/>
          <w:numId w:val="1"/>
        </w:numPr>
        <w:bidi w:val="0"/>
        <w:jc w:val="left"/>
        <w:rPr/>
      </w:pPr>
      <w:r>
        <w:rPr/>
        <w:t>Importing into the database</w:t>
      </w:r>
    </w:p>
    <w:tbl>
      <w:tblPr>
        <w:tblW w:w="5000" w:type="pct"/>
        <w:jc w:val="left"/>
        <w:tblInd w:w="-5" w:type="dxa"/>
        <w:tblLayout w:type="fixed"/>
        <w:tblCellMar>
          <w:top w:w="55" w:type="dxa"/>
          <w:left w:w="55" w:type="dxa"/>
          <w:bottom w:w="55" w:type="dxa"/>
          <w:right w:w="55" w:type="dxa"/>
        </w:tblCellMar>
      </w:tblPr>
      <w:tblGrid>
        <w:gridCol w:w="1588"/>
        <w:gridCol w:w="8049"/>
      </w:tblGrid>
      <w:tr>
        <w:trPr/>
        <w:tc>
          <w:tcPr>
            <w:tcW w:w="1588"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804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49" w:type="dxa"/>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49" w:type="dxa"/>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49" w:type="dxa"/>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bl>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Droid Sans Mono">
    <w:altName w:val="monospace"/>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DejaVu Sans" w:cs="DejaVu Sans"/>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114</TotalTime>
  <Application>LibreOffice/7.4.7.2$Linux_X86_64 LibreOffice_project/40$Build-2</Application>
  <AppVersion>15.0000</AppVersion>
  <Pages>2</Pages>
  <Words>306</Words>
  <Characters>1590</Characters>
  <CharactersWithSpaces>1846</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2025-12-18T10:31:56Z</dcterms:created>
  <dc:creator/>
  <dc:description/>
  <dc:language>en-GB</dc:language>
  <cp:lastModifiedBy/>
  <dcterms:modified xsi:type="dcterms:W3CDTF">2025-12-22T11:11:10Z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