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466E" w14:textId="168E10D4" w:rsidR="00E26678" w:rsidRDefault="00E26678" w:rsidP="003F6AA1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</w:p>
    <w:p w14:paraId="262B9C1F" w14:textId="77777777" w:rsidR="00D15059" w:rsidRPr="00D15059" w:rsidRDefault="00D15059" w:rsidP="00F3065C">
      <w:pPr>
        <w:ind w:left="-426"/>
        <w:jc w:val="center"/>
        <w:rPr>
          <w:rFonts w:ascii="Poppins" w:hAnsi="Poppins" w:cs="Poppins"/>
          <w:color w:val="383D3B"/>
          <w:sz w:val="32"/>
          <w:szCs w:val="32"/>
          <w:shd w:val="clear" w:color="auto" w:fill="FFFFFF"/>
        </w:rPr>
      </w:pPr>
      <w:r w:rsidRPr="00D15059">
        <w:rPr>
          <w:rFonts w:ascii="Poppins" w:hAnsi="Poppins" w:cs="Poppins"/>
          <w:color w:val="383D3B"/>
          <w:sz w:val="32"/>
          <w:szCs w:val="32"/>
          <w:shd w:val="clear" w:color="auto" w:fill="FFFFFF"/>
        </w:rPr>
        <w:t>Propunere de colaborare destinată companiei </w:t>
      </w:r>
    </w:p>
    <w:p w14:paraId="721129C0" w14:textId="77777777" w:rsidR="00D15059" w:rsidRPr="00D15059" w:rsidRDefault="00D15059" w:rsidP="00F3065C">
      <w:pPr>
        <w:ind w:left="-426"/>
        <w:jc w:val="center"/>
        <w:rPr>
          <w:rFonts w:ascii="Poppins" w:hAnsi="Poppins" w:cs="Poppins"/>
          <w:b/>
          <w:bCs/>
          <w:color w:val="383D3B"/>
          <w:sz w:val="32"/>
          <w:szCs w:val="32"/>
          <w:shd w:val="clear" w:color="auto" w:fill="FFFFFF"/>
        </w:rPr>
      </w:pPr>
      <w:r w:rsidRPr="00D15059">
        <w:rPr>
          <w:rFonts w:ascii="Poppins" w:hAnsi="Poppins" w:cs="Poppins"/>
          <w:b/>
          <w:bCs/>
          <w:color w:val="383D3B"/>
          <w:sz w:val="32"/>
          <w:szCs w:val="32"/>
          <w:shd w:val="clear" w:color="auto" w:fill="FFFFFF"/>
        </w:rPr>
        <w:t>{nume_companie}</w:t>
      </w:r>
    </w:p>
    <w:p w14:paraId="21685E6D" w14:textId="7C2C29DE" w:rsidR="008E0315" w:rsidRPr="00063B68" w:rsidRDefault="008E0315" w:rsidP="008E0315">
      <w:pPr>
        <w:ind w:left="-426" w:firstLine="708"/>
        <w:jc w:val="both"/>
        <w:rPr>
          <w:rFonts w:ascii="Poppins" w:hAnsi="Poppins" w:cs="Poppins"/>
          <w:color w:val="383D3B"/>
          <w:shd w:val="clear" w:color="auto" w:fill="FFFFFF"/>
          <w:lang w:val="en-US"/>
        </w:rPr>
      </w:pPr>
      <w:r w:rsidRPr="008E0315">
        <w:rPr>
          <w:rFonts w:ascii="Poppins" w:hAnsi="Poppins" w:cs="Poppins"/>
          <w:color w:val="383D3B"/>
          <w:shd w:val="clear" w:color="auto" w:fill="FFFFFF"/>
          <w:lang w:val="en-US"/>
        </w:rPr>
        <w:t xml:space="preserve">Suntem mândri de oportunitatea de a fi fost contactaţi de dvs., şi sperăm că vom putea găsi varianta optimă pentru colaborare, prin care firma noastră să asigure un real suport pentru activitatea desfăşurată de dvs. </w:t>
      </w:r>
    </w:p>
    <w:p w14:paraId="3F5B5483" w14:textId="77777777" w:rsidR="00D15059" w:rsidRPr="00063B68" w:rsidRDefault="00D15059" w:rsidP="00F3065C">
      <w:pPr>
        <w:ind w:left="-426" w:firstLine="708"/>
        <w:jc w:val="both"/>
        <w:rPr>
          <w:rFonts w:ascii="Poppins" w:hAnsi="Poppins" w:cs="Poppins"/>
          <w:color w:val="383D3B"/>
          <w:shd w:val="clear" w:color="auto" w:fill="FFFFFF"/>
        </w:rPr>
      </w:pPr>
      <w:r w:rsidRPr="00063B68">
        <w:rPr>
          <w:rFonts w:ascii="Poppins" w:hAnsi="Poppins" w:cs="Poppins"/>
          <w:color w:val="383D3B"/>
          <w:shd w:val="clear" w:color="auto" w:fill="FFFFFF"/>
        </w:rPr>
        <w:t xml:space="preserve">Compania noastră, cu peste 10 ani de experiență și certificare CECCAR, îți oferă servicii complete de contabilitate, consultanță fiscală și financiară. </w:t>
      </w:r>
    </w:p>
    <w:p w14:paraId="582CB520" w14:textId="2DC60A5F" w:rsidR="00C562DD" w:rsidRPr="00063B68" w:rsidRDefault="00D15059" w:rsidP="00F3065C">
      <w:pPr>
        <w:ind w:left="-426" w:firstLine="708"/>
        <w:jc w:val="both"/>
        <w:rPr>
          <w:rFonts w:ascii="Poppins" w:hAnsi="Poppins" w:cs="Poppins"/>
          <w:color w:val="383D3B"/>
          <w:shd w:val="clear" w:color="auto" w:fill="FFFFFF"/>
        </w:rPr>
      </w:pPr>
      <w:r w:rsidRPr="00063B68">
        <w:rPr>
          <w:rFonts w:ascii="Poppins" w:hAnsi="Poppins" w:cs="Poppins"/>
          <w:color w:val="383D3B"/>
          <w:shd w:val="clear" w:color="auto" w:fill="FFFFFF"/>
        </w:rPr>
        <w:t>Transparență, profesionalismul și empatia reprezintă fundamentul valorilor noastre, iar garanția de returnare a tarifelor în 90 de zile reflectă încrederea noastră în serviciile oferite. Colaborăm cu companii din toate domeniile de activitate, asigurându-ne că fiecare detaliu contabil este în siguranță. Alege-ne pentru o colaborare solidă și un parteneriat durabil în gestionarea eficientă a afacerii tale.</w:t>
      </w:r>
    </w:p>
    <w:p w14:paraId="4B05F163" w14:textId="17D951FB" w:rsidR="00D54399" w:rsidRDefault="00CA75FA" w:rsidP="00F3065C">
      <w:pPr>
        <w:ind w:left="-426"/>
        <w:jc w:val="center"/>
        <w:rPr>
          <w:rFonts w:ascii="Poppins" w:hAnsi="Poppins" w:cs="Poppins"/>
          <w:color w:val="383D3B"/>
          <w:shd w:val="clear" w:color="auto" w:fill="FFFFFF"/>
        </w:rPr>
      </w:pPr>
      <w:r w:rsidRPr="00063B68">
        <w:rPr>
          <w:rFonts w:ascii="Poppins" w:hAnsi="Poppins" w:cs="Poppins"/>
          <w:color w:val="383D3B"/>
          <w:shd w:val="clear" w:color="auto" w:fill="FFFFFF"/>
        </w:rPr>
        <w:t>Propunerea noastră de preț</w:t>
      </w:r>
      <w:r w:rsidR="00072E10" w:rsidRPr="00063B68">
        <w:rPr>
          <w:rFonts w:ascii="Poppins" w:hAnsi="Poppins" w:cs="Poppins"/>
          <w:color w:val="383D3B"/>
          <w:shd w:val="clear" w:color="auto" w:fill="FFFFFF"/>
        </w:rPr>
        <w:t>:</w:t>
      </w:r>
    </w:p>
    <w:p w14:paraId="4FF86904" w14:textId="07E1A0EA" w:rsidR="004E799D" w:rsidRPr="00063B68" w:rsidRDefault="004E799D" w:rsidP="004E799D">
      <w:pPr>
        <w:ind w:left="-426"/>
        <w:rPr>
          <w:rFonts w:ascii="Poppins" w:hAnsi="Poppins" w:cs="Poppins"/>
          <w:color w:val="383D3B"/>
          <w:shd w:val="clear" w:color="auto" w:fill="FFFFFF"/>
        </w:rPr>
      </w:pPr>
      <w:r w:rsidRPr="00063B68">
        <w:rPr>
          <w:rFonts w:ascii="Poppins" w:hAnsi="Poppins" w:cs="Poppins"/>
          <w:b/>
          <w:bCs/>
          <w:color w:val="383D3B"/>
          <w:shd w:val="clear" w:color="auto" w:fill="FFFFFF"/>
        </w:rPr>
        <w:t>{data_ofertei}</w:t>
      </w:r>
    </w:p>
    <w:tbl>
      <w:tblPr>
        <w:tblStyle w:val="TableGridLight"/>
        <w:tblW w:w="0" w:type="auto"/>
        <w:tblInd w:w="-431" w:type="dxa"/>
        <w:tblLook w:val="04A0" w:firstRow="1" w:lastRow="0" w:firstColumn="1" w:lastColumn="0" w:noHBand="0" w:noVBand="1"/>
      </w:tblPr>
      <w:tblGrid>
        <w:gridCol w:w="4575"/>
        <w:gridCol w:w="3397"/>
        <w:gridCol w:w="2206"/>
      </w:tblGrid>
      <w:tr w:rsidR="00063B68" w:rsidRPr="00063B68" w14:paraId="329D0CDB" w14:textId="77777777" w:rsidTr="00FC3425">
        <w:tc>
          <w:tcPr>
            <w:tcW w:w="4962" w:type="dxa"/>
          </w:tcPr>
          <w:p w14:paraId="7490F8B7" w14:textId="5A8B6FB7" w:rsidR="00670139" w:rsidRPr="00063B68" w:rsidRDefault="00670139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544" w:type="dxa"/>
          </w:tcPr>
          <w:p w14:paraId="78A26AFB" w14:textId="272C1F20" w:rsidR="00670139" w:rsidRPr="00063B68" w:rsidRDefault="008F7704" w:rsidP="003C0FA6">
            <w:pPr>
              <w:jc w:val="center"/>
              <w:rPr>
                <w:rFonts w:ascii="Poppins" w:hAnsi="Poppins" w:cs="Poppins"/>
                <w:color w:val="383D3B"/>
                <w:sz w:val="24"/>
                <w:szCs w:val="24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4"/>
                <w:szCs w:val="24"/>
                <w:shd w:val="clear" w:color="auto" w:fill="FFFFFF"/>
              </w:rPr>
              <w:t>Opțiuni alese</w:t>
            </w:r>
          </w:p>
        </w:tc>
        <w:tc>
          <w:tcPr>
            <w:tcW w:w="1674" w:type="dxa"/>
          </w:tcPr>
          <w:p w14:paraId="09EF0B9C" w14:textId="22CE12B8" w:rsidR="00670139" w:rsidRPr="00063B68" w:rsidRDefault="00BE0A49" w:rsidP="003C0FA6">
            <w:pPr>
              <w:jc w:val="center"/>
              <w:rPr>
                <w:rFonts w:ascii="Poppins" w:hAnsi="Poppins" w:cs="Poppins"/>
                <w:color w:val="383D3B"/>
                <w:sz w:val="24"/>
                <w:szCs w:val="24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4"/>
                <w:szCs w:val="24"/>
                <w:shd w:val="clear" w:color="auto" w:fill="FFFFFF"/>
              </w:rPr>
              <w:t>Preț serviciu</w:t>
            </w:r>
          </w:p>
        </w:tc>
      </w:tr>
      <w:tr w:rsidR="00063B68" w:rsidRPr="00063B68" w14:paraId="003E8FBB" w14:textId="77777777" w:rsidTr="00FC3425">
        <w:tc>
          <w:tcPr>
            <w:tcW w:w="4962" w:type="dxa"/>
          </w:tcPr>
          <w:p w14:paraId="4E02F557" w14:textId="26D06BAA" w:rsidR="00670139" w:rsidRPr="00063B68" w:rsidRDefault="0040665D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40665D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În ce domeniu de activitate va desfășurați business-ul?</w:t>
            </w:r>
          </w:p>
        </w:tc>
        <w:tc>
          <w:tcPr>
            <w:tcW w:w="3544" w:type="dxa"/>
          </w:tcPr>
          <w:p w14:paraId="628AE4E4" w14:textId="61EAFCB9" w:rsidR="00670139" w:rsidRPr="00063B68" w:rsidRDefault="005F494C" w:rsidP="003C0FA6">
            <w:pPr>
              <w:jc w:val="center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4E3D06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domeniu_activitate</w:t>
            </w:r>
            <w:r w:rsidR="00FC3425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057BFA50" w14:textId="70679A5C" w:rsidR="00670139" w:rsidRPr="00063B68" w:rsidRDefault="004E3D06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{pret_activitate}</w:t>
            </w:r>
          </w:p>
        </w:tc>
      </w:tr>
      <w:tr w:rsidR="00063B68" w:rsidRPr="00063B68" w14:paraId="10E13F59" w14:textId="77777777" w:rsidTr="00FC3425">
        <w:tc>
          <w:tcPr>
            <w:tcW w:w="4962" w:type="dxa"/>
          </w:tcPr>
          <w:p w14:paraId="7B1CA30A" w14:textId="23010A3E" w:rsidR="00670139" w:rsidRPr="00063B68" w:rsidRDefault="008F3268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8F32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Compania este plătitoare de TVA?</w:t>
            </w:r>
          </w:p>
        </w:tc>
        <w:tc>
          <w:tcPr>
            <w:tcW w:w="3544" w:type="dxa"/>
          </w:tcPr>
          <w:p w14:paraId="14A7B9FD" w14:textId="64E18595" w:rsidR="00670139" w:rsidRPr="00063B68" w:rsidRDefault="004E3D06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{platitor_tva}</w:t>
            </w:r>
          </w:p>
        </w:tc>
        <w:tc>
          <w:tcPr>
            <w:tcW w:w="1674" w:type="dxa"/>
          </w:tcPr>
          <w:p w14:paraId="0196CA73" w14:textId="0C444B77" w:rsidR="00670139" w:rsidRPr="00063B68" w:rsidRDefault="004E3D06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{pret_tva}</w:t>
            </w:r>
          </w:p>
        </w:tc>
      </w:tr>
      <w:tr w:rsidR="00063B68" w:rsidRPr="00063B68" w14:paraId="5FA838D4" w14:textId="77777777" w:rsidTr="00FC3425">
        <w:tc>
          <w:tcPr>
            <w:tcW w:w="4962" w:type="dxa"/>
          </w:tcPr>
          <w:p w14:paraId="2C47FB32" w14:textId="66463002" w:rsidR="00670139" w:rsidRPr="00063B68" w:rsidRDefault="00A818CD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A818CD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Compania efectuează importuri de bunuri și servicii din alte țări?</w:t>
            </w:r>
          </w:p>
        </w:tc>
        <w:tc>
          <w:tcPr>
            <w:tcW w:w="3544" w:type="dxa"/>
          </w:tcPr>
          <w:p w14:paraId="607C858A" w14:textId="51D8FBD1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C74629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Importuri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241BF58F" w14:textId="1E64E7F4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</w:t>
            </w:r>
            <w:r w:rsidR="00C74629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importuri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063B68" w:rsidRPr="00063B68" w14:paraId="586DD004" w14:textId="77777777" w:rsidTr="00FC3425">
        <w:tc>
          <w:tcPr>
            <w:tcW w:w="4962" w:type="dxa"/>
          </w:tcPr>
          <w:p w14:paraId="5398FA9A" w14:textId="2EA77B1B" w:rsidR="00670139" w:rsidRPr="00063B68" w:rsidRDefault="00C46EC2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C46EC2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Câți salariați are compania dumneavoastră?</w:t>
            </w:r>
          </w:p>
        </w:tc>
        <w:tc>
          <w:tcPr>
            <w:tcW w:w="3544" w:type="dxa"/>
          </w:tcPr>
          <w:p w14:paraId="2ED2BAC4" w14:textId="005DBAF5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7A4944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nr_salariati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6553BC5B" w14:textId="2DB0DA20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</w:t>
            </w:r>
            <w:r w:rsidR="007A4944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salariati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063B68" w:rsidRPr="00063B68" w14:paraId="1339C887" w14:textId="77777777" w:rsidTr="00FC3425">
        <w:tc>
          <w:tcPr>
            <w:tcW w:w="4962" w:type="dxa"/>
          </w:tcPr>
          <w:p w14:paraId="07D204F2" w14:textId="5BA6DAD2" w:rsidR="00670139" w:rsidRPr="00063B68" w:rsidRDefault="008E0B36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8E0B36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Care este numărul mediu de documente lunare (facturi, bonuri, chitante) pe care le primiți de la furnizori?</w:t>
            </w:r>
          </w:p>
        </w:tc>
        <w:tc>
          <w:tcPr>
            <w:tcW w:w="3544" w:type="dxa"/>
          </w:tcPr>
          <w:p w14:paraId="1F146313" w14:textId="5988016C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7A4944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doc_intrate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41159C0D" w14:textId="77777777" w:rsidR="00670139" w:rsidRPr="00063B68" w:rsidRDefault="00670139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</w:p>
          <w:p w14:paraId="6C299B5A" w14:textId="51AB701D" w:rsidR="00A818CD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</w:t>
            </w:r>
            <w:r w:rsidR="007A4944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doc_intrate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063B68" w:rsidRPr="00063B68" w14:paraId="7641F9F8" w14:textId="77777777" w:rsidTr="00FC3425">
        <w:tc>
          <w:tcPr>
            <w:tcW w:w="4962" w:type="dxa"/>
          </w:tcPr>
          <w:p w14:paraId="42A0E040" w14:textId="34E6FAE5" w:rsidR="00A818CD" w:rsidRPr="00063B68" w:rsidRDefault="001C1F43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1C1F43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Care este numărul mediu de documente lunare emise (facturi, raport zilnic de vânzări casă de marcat)?</w:t>
            </w:r>
          </w:p>
        </w:tc>
        <w:tc>
          <w:tcPr>
            <w:tcW w:w="3544" w:type="dxa"/>
          </w:tcPr>
          <w:p w14:paraId="30C7BFEF" w14:textId="655EBDFE" w:rsidR="00A818CD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FB61DD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doc_iesite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7A1AEEA4" w14:textId="50657737" w:rsidR="00A818CD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</w:t>
            </w:r>
            <w:r w:rsidR="00FB61DD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doc_iesite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063B68" w:rsidRPr="00063B68" w14:paraId="6FA01445" w14:textId="77777777" w:rsidTr="00FC3425">
        <w:tc>
          <w:tcPr>
            <w:tcW w:w="4962" w:type="dxa"/>
          </w:tcPr>
          <w:p w14:paraId="2ACEAE33" w14:textId="4D17AB1C" w:rsidR="00670139" w:rsidRPr="00063B68" w:rsidRDefault="001C1F43" w:rsidP="001C1F43">
            <w:pPr>
              <w:jc w:val="both"/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</w:pPr>
            <w:r w:rsidRPr="001C1F43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Câte conturi bancare are societatea?</w:t>
            </w:r>
          </w:p>
        </w:tc>
        <w:tc>
          <w:tcPr>
            <w:tcW w:w="3544" w:type="dxa"/>
          </w:tcPr>
          <w:p w14:paraId="55FD951F" w14:textId="3A5554A2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</w:t>
            </w:r>
            <w:r w:rsidR="002C4DB8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cont_bancar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74" w:type="dxa"/>
          </w:tcPr>
          <w:p w14:paraId="7C4EA1BF" w14:textId="010FE7F7" w:rsidR="00670139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20"/>
                <w:szCs w:val="20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{pret_</w:t>
            </w:r>
            <w:r w:rsidR="002C4DB8"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cont_banca</w:t>
            </w: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063B68" w:rsidRPr="00063B68" w14:paraId="42784EC7" w14:textId="77777777" w:rsidTr="004A0599">
        <w:tc>
          <w:tcPr>
            <w:tcW w:w="8506" w:type="dxa"/>
            <w:gridSpan w:val="2"/>
          </w:tcPr>
          <w:p w14:paraId="26C790A5" w14:textId="5853F6E1" w:rsidR="00F3065C" w:rsidRPr="00063B68" w:rsidRDefault="005F494C" w:rsidP="005F494C">
            <w:pPr>
              <w:jc w:val="right"/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</w:pPr>
            <w:r w:rsidRPr="00063B68"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674" w:type="dxa"/>
          </w:tcPr>
          <w:p w14:paraId="5104DBFD" w14:textId="62B06D97" w:rsidR="00F3065C" w:rsidRPr="00063B68" w:rsidRDefault="003539FD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</w:pPr>
            <w:r w:rsidRPr="00063B68">
              <w:rPr>
                <w:rFonts w:ascii="Poppins" w:hAnsi="Poppins" w:cs="Poppins"/>
                <w:color w:val="383D3B"/>
                <w:sz w:val="20"/>
                <w:szCs w:val="20"/>
                <w:shd w:val="clear" w:color="auto" w:fill="FFFFFF"/>
              </w:rPr>
              <w:t>{Oferta_totala}</w:t>
            </w:r>
          </w:p>
        </w:tc>
      </w:tr>
    </w:tbl>
    <w:p w14:paraId="6C9C778D" w14:textId="77777777" w:rsidR="00EA71DB" w:rsidRDefault="00EA71DB" w:rsidP="003C0FA6">
      <w:pPr>
        <w:jc w:val="center"/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</w:p>
    <w:p w14:paraId="416A6845" w14:textId="77777777" w:rsidR="007541D7" w:rsidRDefault="007541D7" w:rsidP="003C0FA6">
      <w:pPr>
        <w:jc w:val="center"/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792"/>
      </w:tblGrid>
      <w:tr w:rsidR="00063B68" w:rsidRPr="00063B68" w14:paraId="7203DC98" w14:textId="77777777" w:rsidTr="00912945">
        <w:tc>
          <w:tcPr>
            <w:tcW w:w="4957" w:type="dxa"/>
          </w:tcPr>
          <w:p w14:paraId="73C04545" w14:textId="3DEF226B" w:rsidR="00026CC8" w:rsidRDefault="00912945" w:rsidP="00063B68">
            <w:pPr>
              <w:rPr>
                <w:rFonts w:ascii="Poppins" w:hAnsi="Poppins" w:cs="Poppins"/>
                <w:b/>
                <w:color w:val="383D3B"/>
                <w:lang w:val="en-US"/>
              </w:rPr>
            </w:pPr>
            <w:r>
              <w:rPr>
                <w:rFonts w:ascii="Poppins" w:hAnsi="Poppins" w:cs="Poppins"/>
                <w:b/>
                <w:color w:val="383D3B"/>
                <w:lang w:val="en-US"/>
              </w:rPr>
              <w:t xml:space="preserve">        </w:t>
            </w:r>
            <w:r w:rsidR="00026CC8" w:rsidRPr="00063B68">
              <w:rPr>
                <w:rFonts w:ascii="Poppins" w:hAnsi="Poppins" w:cs="Poppins"/>
                <w:b/>
                <w:color w:val="383D3B"/>
                <w:lang w:val="en-US"/>
              </w:rPr>
              <w:t>Ce veţi câştiga dacă lucraţi cu noi:</w:t>
            </w:r>
          </w:p>
          <w:p w14:paraId="40FAC9EB" w14:textId="77777777" w:rsidR="00063B68" w:rsidRPr="00063B68" w:rsidRDefault="00063B68" w:rsidP="00026CC8">
            <w:pPr>
              <w:jc w:val="both"/>
              <w:rPr>
                <w:rFonts w:ascii="Poppins" w:hAnsi="Poppins" w:cs="Poppins"/>
                <w:b/>
                <w:color w:val="383D3B"/>
                <w:lang w:val="en-US"/>
              </w:rPr>
            </w:pPr>
          </w:p>
          <w:p w14:paraId="322E4BDF" w14:textId="77777777" w:rsidR="00026CC8" w:rsidRPr="00063B68" w:rsidRDefault="00026CC8" w:rsidP="00026CC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Evidenţa contabilă a firmei în conformitate cu normele legale</w:t>
            </w:r>
          </w:p>
          <w:p w14:paraId="352181C1" w14:textId="77777777" w:rsidR="00026CC8" w:rsidRPr="00063B68" w:rsidRDefault="00026CC8" w:rsidP="00026CC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Seriozitate şi promptitudine în rezolvarea oricărei probleme</w:t>
            </w:r>
          </w:p>
          <w:p w14:paraId="617B977D" w14:textId="77777777" w:rsidR="00026CC8" w:rsidRPr="00063B68" w:rsidRDefault="00026CC8" w:rsidP="00026CC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Raspunsuri rapide la orice intrebare</w:t>
            </w:r>
          </w:p>
          <w:p w14:paraId="5D6F7019" w14:textId="77777777" w:rsidR="00026CC8" w:rsidRPr="00063B68" w:rsidRDefault="00026CC8" w:rsidP="00026CC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 xml:space="preserve">Câştigaţi timp pentru a vă ocupa de afacerea dvs. nu de probleme contabile. </w:t>
            </w:r>
          </w:p>
          <w:p w14:paraId="705F3D9D" w14:textId="77777777" w:rsidR="00D87714" w:rsidRPr="00063B68" w:rsidRDefault="00D87714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792" w:type="dxa"/>
          </w:tcPr>
          <w:p w14:paraId="5FFCC658" w14:textId="28E2D55D" w:rsidR="00E62FFC" w:rsidRDefault="00912945" w:rsidP="00063B68">
            <w:pPr>
              <w:rPr>
                <w:rFonts w:ascii="Poppins" w:hAnsi="Poppins" w:cs="Poppins"/>
                <w:b/>
                <w:color w:val="383D3B"/>
                <w:lang w:val="en-US"/>
              </w:rPr>
            </w:pPr>
            <w:r>
              <w:rPr>
                <w:rFonts w:ascii="Poppins" w:hAnsi="Poppins" w:cs="Poppins"/>
                <w:b/>
                <w:color w:val="383D3B"/>
                <w:lang w:val="en-US"/>
              </w:rPr>
              <w:t xml:space="preserve">      </w:t>
            </w:r>
            <w:r w:rsidR="00E62FFC" w:rsidRPr="00063B68">
              <w:rPr>
                <w:rFonts w:ascii="Poppins" w:hAnsi="Poppins" w:cs="Poppins"/>
                <w:b/>
                <w:color w:val="383D3B"/>
                <w:lang w:val="en-US"/>
              </w:rPr>
              <w:t>Ce pierdeţi dacă nu veţi lucra cu noi?</w:t>
            </w:r>
          </w:p>
          <w:p w14:paraId="3EF97753" w14:textId="77777777" w:rsidR="00063B68" w:rsidRPr="00063B68" w:rsidRDefault="00063B68" w:rsidP="00E62FFC">
            <w:pPr>
              <w:jc w:val="both"/>
              <w:rPr>
                <w:rFonts w:ascii="Poppins" w:hAnsi="Poppins" w:cs="Poppins"/>
                <w:b/>
                <w:color w:val="383D3B"/>
                <w:lang w:val="en-US"/>
              </w:rPr>
            </w:pPr>
          </w:p>
          <w:p w14:paraId="7F51F961" w14:textId="77777777" w:rsidR="00E62FFC" w:rsidRPr="00063B68" w:rsidRDefault="00E62FFC" w:rsidP="00E62FF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Solutii clare pentru orice intrebare</w:t>
            </w:r>
          </w:p>
          <w:p w14:paraId="06D8EF29" w14:textId="77777777" w:rsidR="00E62FFC" w:rsidRPr="00063B68" w:rsidRDefault="00E62FFC" w:rsidP="00E62FF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Garanţia răspunderii, prin contract, a lucrărilor de evidenţă contabilă</w:t>
            </w:r>
          </w:p>
          <w:p w14:paraId="4B5BA12E" w14:textId="77777777" w:rsidR="00E62FFC" w:rsidRPr="00063B68" w:rsidRDefault="00E62FFC" w:rsidP="00E62FF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 xml:space="preserve">Pierdeţi nu doar un contabil, dar chiar şi o abordare </w:t>
            </w:r>
            <w:r w:rsidRPr="00063B68">
              <w:rPr>
                <w:rFonts w:ascii="Poppins" w:hAnsi="Poppins" w:cs="Poppins"/>
                <w:i/>
                <w:color w:val="383D3B"/>
                <w:lang w:val="en-US"/>
              </w:rPr>
              <w:t>friendly c</w:t>
            </w:r>
            <w:r w:rsidRPr="00063B68">
              <w:rPr>
                <w:rFonts w:ascii="Poppins" w:hAnsi="Poppins" w:cs="Poppins"/>
                <w:color w:val="383D3B"/>
                <w:lang w:val="en-US"/>
              </w:rPr>
              <w:t>are să vă spună cum şi care sunt cele mai bune variante de lucru</w:t>
            </w:r>
          </w:p>
          <w:p w14:paraId="15433EC6" w14:textId="77777777" w:rsidR="00E62FFC" w:rsidRPr="00063B68" w:rsidRDefault="00E62FFC" w:rsidP="00E62FF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Poppins" w:hAnsi="Poppins" w:cs="Poppins"/>
                <w:color w:val="383D3B"/>
                <w:lang w:val="en-US"/>
              </w:rPr>
            </w:pPr>
            <w:r w:rsidRPr="00063B68">
              <w:rPr>
                <w:rFonts w:ascii="Poppins" w:hAnsi="Poppins" w:cs="Poppins"/>
                <w:color w:val="383D3B"/>
                <w:lang w:val="en-US"/>
              </w:rPr>
              <w:t>Informari legislative cu schimbarile in domeniu ce au impact asupra activitatii dvs</w:t>
            </w:r>
          </w:p>
          <w:p w14:paraId="10CBB5A3" w14:textId="77777777" w:rsidR="00D87714" w:rsidRPr="00063B68" w:rsidRDefault="00D87714" w:rsidP="003C0FA6">
            <w:pPr>
              <w:jc w:val="center"/>
              <w:rPr>
                <w:rFonts w:ascii="Poppins" w:hAnsi="Poppins" w:cs="Poppins"/>
                <w:b/>
                <w:bCs/>
                <w:color w:val="383D3B"/>
                <w:sz w:val="32"/>
                <w:szCs w:val="32"/>
                <w:shd w:val="clear" w:color="auto" w:fill="FFFFFF"/>
              </w:rPr>
            </w:pPr>
          </w:p>
        </w:tc>
      </w:tr>
    </w:tbl>
    <w:p w14:paraId="067A95AA" w14:textId="77777777" w:rsidR="006800CE" w:rsidRPr="007541D7" w:rsidRDefault="006800CE" w:rsidP="007541D7">
      <w:pPr>
        <w:ind w:firstLine="360"/>
        <w:jc w:val="both"/>
        <w:rPr>
          <w:rFonts w:ascii="Poppins" w:hAnsi="Poppins" w:cs="Poppins"/>
          <w:color w:val="383D3B"/>
          <w:sz w:val="24"/>
          <w:szCs w:val="24"/>
          <w:lang w:val="en-US"/>
        </w:rPr>
      </w:pP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>Sperăm că oferta corespunde nevoilor şi dorinţelor dvs şi să putem începe colaborarea în cel mai scurt timp.</w:t>
      </w:r>
    </w:p>
    <w:p w14:paraId="77755142" w14:textId="77777777" w:rsidR="00F56CF2" w:rsidRPr="00063B68" w:rsidRDefault="00F56CF2" w:rsidP="003C0FA6">
      <w:pPr>
        <w:jc w:val="center"/>
        <w:rPr>
          <w:rFonts w:ascii="Poppins" w:hAnsi="Poppins" w:cs="Poppins"/>
          <w:b/>
          <w:bCs/>
          <w:color w:val="383D3B"/>
          <w:sz w:val="32"/>
          <w:szCs w:val="32"/>
          <w:shd w:val="clear" w:color="auto" w:fill="FFFFFF"/>
        </w:rPr>
      </w:pPr>
    </w:p>
    <w:p w14:paraId="6778971E" w14:textId="3D68F4CD" w:rsidR="00063B68" w:rsidRPr="007541D7" w:rsidRDefault="00063B68" w:rsidP="00063B68">
      <w:pPr>
        <w:ind w:firstLine="360"/>
        <w:rPr>
          <w:rFonts w:ascii="Poppins" w:hAnsi="Poppins" w:cs="Poppins"/>
          <w:color w:val="383D3B"/>
          <w:sz w:val="24"/>
          <w:szCs w:val="24"/>
          <w:lang w:val="en-US"/>
        </w:rPr>
      </w:pP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 xml:space="preserve">Cu stimă,  </w:t>
      </w: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ab/>
      </w: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ab/>
      </w: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ab/>
      </w: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ab/>
      </w:r>
    </w:p>
    <w:p w14:paraId="184A41FA" w14:textId="77777777" w:rsidR="00063B68" w:rsidRPr="007541D7" w:rsidRDefault="00063B68" w:rsidP="00063B68">
      <w:pPr>
        <w:ind w:firstLine="360"/>
        <w:rPr>
          <w:rFonts w:ascii="Poppins" w:hAnsi="Poppins" w:cs="Poppins"/>
          <w:color w:val="383D3B"/>
          <w:sz w:val="24"/>
          <w:szCs w:val="24"/>
          <w:lang w:val="en-US"/>
        </w:rPr>
      </w:pP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>Constantinescu Irina Monica</w:t>
      </w:r>
    </w:p>
    <w:p w14:paraId="73D1D2C2" w14:textId="77777777" w:rsidR="00063B68" w:rsidRPr="007541D7" w:rsidRDefault="00063B68" w:rsidP="00063B68">
      <w:pPr>
        <w:ind w:firstLine="360"/>
        <w:rPr>
          <w:rFonts w:ascii="Poppins" w:hAnsi="Poppins" w:cs="Poppins"/>
          <w:color w:val="383D3B"/>
          <w:sz w:val="24"/>
          <w:szCs w:val="24"/>
          <w:lang w:val="en-US"/>
        </w:rPr>
      </w:pPr>
      <w:r w:rsidRPr="007541D7">
        <w:rPr>
          <w:rFonts w:ascii="Poppins" w:hAnsi="Poppins" w:cs="Poppins"/>
          <w:color w:val="383D3B"/>
          <w:sz w:val="24"/>
          <w:szCs w:val="24"/>
          <w:lang w:val="en-US"/>
        </w:rPr>
        <w:t>0745.533.934</w:t>
      </w:r>
    </w:p>
    <w:p w14:paraId="74BBE622" w14:textId="77777777" w:rsidR="00063B68" w:rsidRDefault="00063B68" w:rsidP="003C0FA6">
      <w:pPr>
        <w:jc w:val="center"/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</w:p>
    <w:sectPr w:rsidR="00063B68" w:rsidSect="000A6574">
      <w:headerReference w:type="default" r:id="rId8"/>
      <w:footerReference w:type="default" r:id="rId9"/>
      <w:pgSz w:w="11906" w:h="16838"/>
      <w:pgMar w:top="0" w:right="709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CC7E" w14:textId="77777777" w:rsidR="000A6574" w:rsidRDefault="000A6574" w:rsidP="00546D1D">
      <w:pPr>
        <w:spacing w:after="0" w:line="240" w:lineRule="auto"/>
      </w:pPr>
      <w:r>
        <w:separator/>
      </w:r>
    </w:p>
  </w:endnote>
  <w:endnote w:type="continuationSeparator" w:id="0">
    <w:p w14:paraId="1EE05AC4" w14:textId="77777777" w:rsidR="000A6574" w:rsidRDefault="000A6574" w:rsidP="0054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29"/>
    </w:tblGrid>
    <w:tr w:rsidR="00B83025" w14:paraId="5DDACA73" w14:textId="77777777" w:rsidTr="00AD4655">
      <w:tc>
        <w:tcPr>
          <w:tcW w:w="10319" w:type="dxa"/>
        </w:tcPr>
        <w:p w14:paraId="696EE1D6" w14:textId="0472574C" w:rsidR="00B83025" w:rsidRDefault="00AD4655">
          <w:pPr>
            <w:pStyle w:val="Footer"/>
          </w:pPr>
          <w:r>
            <w:rPr>
              <w:noProof/>
            </w:rPr>
            <w:drawing>
              <wp:inline distT="0" distB="0" distL="0" distR="0" wp14:anchorId="318BAC64" wp14:editId="784C927B">
                <wp:extent cx="6438900" cy="1265555"/>
                <wp:effectExtent l="0" t="0" r="0" b="0"/>
                <wp:docPr id="95396195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61959" name="Picture 95396195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1265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26D1A6C" w14:textId="2EC07F6B" w:rsidR="00B04D94" w:rsidRDefault="00F56CF2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9D78" w14:textId="77777777" w:rsidR="000A6574" w:rsidRDefault="000A6574" w:rsidP="00546D1D">
      <w:pPr>
        <w:spacing w:after="0" w:line="240" w:lineRule="auto"/>
      </w:pPr>
      <w:r>
        <w:separator/>
      </w:r>
    </w:p>
  </w:footnote>
  <w:footnote w:type="continuationSeparator" w:id="0">
    <w:p w14:paraId="641C7EC9" w14:textId="77777777" w:rsidR="000A6574" w:rsidRDefault="000A6574" w:rsidP="0054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C457" w14:textId="6D2DBF1D" w:rsidR="005A0A6B" w:rsidRDefault="0020672F" w:rsidP="00580DFF">
    <w:pPr>
      <w:pStyle w:val="Header"/>
      <w:tabs>
        <w:tab w:val="clear" w:pos="4513"/>
        <w:tab w:val="clear" w:pos="9026"/>
        <w:tab w:val="left" w:pos="3720"/>
      </w:tabs>
    </w:pPr>
    <w:r>
      <w:t xml:space="preserve">          </w:t>
    </w:r>
    <w:r w:rsidR="00391461">
      <w:tab/>
    </w:r>
  </w:p>
  <w:tbl>
    <w:tblPr>
      <w:tblStyle w:val="TableGrid"/>
      <w:tblW w:w="11892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4FAFC"/>
      <w:tblLook w:val="0480" w:firstRow="0" w:lastRow="0" w:firstColumn="1" w:lastColumn="0" w:noHBand="0" w:noVBand="1"/>
    </w:tblPr>
    <w:tblGrid>
      <w:gridCol w:w="7645"/>
      <w:gridCol w:w="4247"/>
    </w:tblGrid>
    <w:tr w:rsidR="005A0A6B" w14:paraId="32896A5B" w14:textId="77777777" w:rsidTr="00AD4655">
      <w:trPr>
        <w:trHeight w:val="1461"/>
      </w:trPr>
      <w:tc>
        <w:tcPr>
          <w:tcW w:w="7645" w:type="dxa"/>
          <w:shd w:val="clear" w:color="auto" w:fill="F4FAFC"/>
        </w:tcPr>
        <w:p w14:paraId="550B2C43" w14:textId="5B82B2B0" w:rsidR="005A0A6B" w:rsidRDefault="005A0A6B" w:rsidP="00580DFF">
          <w:pPr>
            <w:pStyle w:val="Header"/>
            <w:tabs>
              <w:tab w:val="clear" w:pos="4513"/>
              <w:tab w:val="clear" w:pos="9026"/>
              <w:tab w:val="left" w:pos="3720"/>
            </w:tabs>
            <w:ind w:left="176"/>
          </w:pPr>
          <w:r>
            <w:rPr>
              <w:noProof/>
            </w:rPr>
            <w:drawing>
              <wp:inline distT="0" distB="0" distL="0" distR="0" wp14:anchorId="400DEA12" wp14:editId="7E14F4C5">
                <wp:extent cx="1341755" cy="958421"/>
                <wp:effectExtent l="0" t="0" r="0" b="0"/>
                <wp:docPr id="164368497" name="Picture 1" descr="A blue arrow with a red b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01970" name="Picture 1" descr="A blue arrow with a red ball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8" cy="1002889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shd w:val="clear" w:color="auto" w:fill="F4FAFC"/>
        </w:tcPr>
        <w:p w14:paraId="7EB3F39D" w14:textId="6B7A1496" w:rsidR="005A0A6B" w:rsidRDefault="00AE69D9" w:rsidP="00184D62">
          <w:pPr>
            <w:pStyle w:val="Header"/>
            <w:tabs>
              <w:tab w:val="left" w:pos="3720"/>
            </w:tabs>
            <w:jc w:val="both"/>
            <w:rPr>
              <w:rFonts w:ascii="Poppins" w:hAnsi="Poppins" w:cs="Poppins"/>
              <w:sz w:val="20"/>
              <w:szCs w:val="20"/>
            </w:rPr>
          </w:pPr>
          <w:r w:rsidRPr="005C705F">
            <w:rPr>
              <w:rFonts w:ascii="Poppins" w:hAnsi="Poppins" w:cs="Poppins"/>
              <w:sz w:val="20"/>
              <w:szCs w:val="20"/>
            </w:rPr>
            <w:t>Str. Complexului nr. 8, bloc 41, Ap. 64</w:t>
          </w:r>
        </w:p>
        <w:p w14:paraId="7DB96317" w14:textId="4B54D0BA" w:rsidR="005C705F" w:rsidRDefault="00EE74CA" w:rsidP="00184D62">
          <w:pPr>
            <w:pStyle w:val="Header"/>
            <w:tabs>
              <w:tab w:val="left" w:pos="3720"/>
            </w:tabs>
            <w:jc w:val="both"/>
            <w:rPr>
              <w:rFonts w:ascii="Poppins" w:hAnsi="Poppins" w:cs="Poppins"/>
              <w:sz w:val="20"/>
              <w:szCs w:val="20"/>
            </w:rPr>
          </w:pPr>
          <w:r w:rsidRPr="00EE74CA">
            <w:rPr>
              <w:rFonts w:ascii="Poppins" w:hAnsi="Poppins" w:cs="Poppins"/>
              <w:sz w:val="20"/>
              <w:szCs w:val="20"/>
            </w:rPr>
            <w:t>București</w:t>
          </w:r>
          <w:r w:rsidR="00B87B6F">
            <w:rPr>
              <w:rFonts w:ascii="Poppins" w:hAnsi="Poppins" w:cs="Poppins"/>
              <w:sz w:val="20"/>
              <w:szCs w:val="20"/>
            </w:rPr>
            <w:t xml:space="preserve">, Sector 3, </w:t>
          </w:r>
          <w:r w:rsidR="007541B9" w:rsidRPr="007541B9">
            <w:rPr>
              <w:rFonts w:ascii="Poppins" w:hAnsi="Poppins" w:cs="Poppins"/>
              <w:sz w:val="20"/>
              <w:szCs w:val="20"/>
            </w:rPr>
            <w:t>România</w:t>
          </w:r>
        </w:p>
        <w:p w14:paraId="7483FADC" w14:textId="085C5CD9" w:rsidR="00B109CD" w:rsidRDefault="00B109CD" w:rsidP="00184D62">
          <w:pPr>
            <w:pStyle w:val="Header"/>
            <w:tabs>
              <w:tab w:val="left" w:pos="3720"/>
            </w:tabs>
            <w:jc w:val="both"/>
            <w:rPr>
              <w:rFonts w:ascii="Poppins" w:hAnsi="Poppins" w:cs="Poppins"/>
              <w:sz w:val="20"/>
              <w:szCs w:val="20"/>
            </w:rPr>
          </w:pPr>
          <w:r>
            <w:rPr>
              <w:rFonts w:ascii="Poppins" w:hAnsi="Poppins" w:cs="Poppins"/>
              <w:sz w:val="20"/>
              <w:szCs w:val="20"/>
            </w:rPr>
            <w:t xml:space="preserve">Telefon: </w:t>
          </w:r>
          <w:r w:rsidR="00606CA3">
            <w:rPr>
              <w:rFonts w:ascii="Poppins" w:hAnsi="Poppins" w:cs="Poppins"/>
              <w:sz w:val="20"/>
              <w:szCs w:val="20"/>
            </w:rPr>
            <w:t>+4.0745.533.934</w:t>
          </w:r>
        </w:p>
        <w:p w14:paraId="1307563D" w14:textId="5B4D69B3" w:rsidR="00606CA3" w:rsidRDefault="00606CA3" w:rsidP="00184D62">
          <w:pPr>
            <w:pStyle w:val="Header"/>
            <w:tabs>
              <w:tab w:val="left" w:pos="3720"/>
            </w:tabs>
            <w:jc w:val="both"/>
            <w:rPr>
              <w:rFonts w:ascii="Poppins" w:hAnsi="Poppins" w:cs="Poppins"/>
              <w:sz w:val="20"/>
              <w:szCs w:val="20"/>
            </w:rPr>
          </w:pPr>
          <w:r>
            <w:rPr>
              <w:rFonts w:ascii="Poppins" w:hAnsi="Poppins" w:cs="Poppins"/>
              <w:sz w:val="20"/>
              <w:szCs w:val="20"/>
            </w:rPr>
            <w:t>office@amicline.ro</w:t>
          </w:r>
        </w:p>
        <w:p w14:paraId="28ADE726" w14:textId="6630715E" w:rsidR="00AE69D9" w:rsidRPr="00184D62" w:rsidRDefault="00000000" w:rsidP="00184D62">
          <w:pPr>
            <w:pStyle w:val="Header"/>
            <w:tabs>
              <w:tab w:val="left" w:pos="3720"/>
            </w:tabs>
            <w:jc w:val="both"/>
            <w:rPr>
              <w:rFonts w:ascii="Poppins" w:hAnsi="Poppins" w:cs="Poppins"/>
              <w:sz w:val="20"/>
              <w:szCs w:val="20"/>
            </w:rPr>
          </w:pPr>
          <w:hyperlink r:id="rId2" w:history="1">
            <w:r w:rsidR="00B109CD" w:rsidRPr="00595F1F">
              <w:rPr>
                <w:rStyle w:val="Hyperlink"/>
                <w:rFonts w:ascii="Poppins" w:hAnsi="Poppins" w:cs="Poppins"/>
                <w:sz w:val="20"/>
                <w:szCs w:val="20"/>
              </w:rPr>
              <w:t>www.amicline.ro</w:t>
            </w:r>
          </w:hyperlink>
        </w:p>
      </w:tc>
    </w:tr>
  </w:tbl>
  <w:p w14:paraId="20DCEF9F" w14:textId="513C4876" w:rsidR="00546D1D" w:rsidRDefault="00546D1D" w:rsidP="00391461">
    <w:pPr>
      <w:pStyle w:val="Header"/>
      <w:tabs>
        <w:tab w:val="clear" w:pos="4513"/>
        <w:tab w:val="clear" w:pos="9026"/>
        <w:tab w:val="left" w:pos="3720"/>
      </w:tabs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DD6"/>
    <w:multiLevelType w:val="multilevel"/>
    <w:tmpl w:val="375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33B"/>
    <w:multiLevelType w:val="hybridMultilevel"/>
    <w:tmpl w:val="6BEA8C12"/>
    <w:lvl w:ilvl="0" w:tplc="572E16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0C5E"/>
    <w:multiLevelType w:val="multilevel"/>
    <w:tmpl w:val="6DF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14017"/>
    <w:multiLevelType w:val="hybridMultilevel"/>
    <w:tmpl w:val="C214F432"/>
    <w:lvl w:ilvl="0" w:tplc="572E16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58647">
    <w:abstractNumId w:val="0"/>
  </w:num>
  <w:num w:numId="2" w16cid:durableId="1964115472">
    <w:abstractNumId w:val="2"/>
  </w:num>
  <w:num w:numId="3" w16cid:durableId="2091342136">
    <w:abstractNumId w:val="3"/>
  </w:num>
  <w:num w:numId="4" w16cid:durableId="126480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4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F"/>
    <w:rsid w:val="00026CC8"/>
    <w:rsid w:val="00063B68"/>
    <w:rsid w:val="00072E10"/>
    <w:rsid w:val="00086C9D"/>
    <w:rsid w:val="000A6574"/>
    <w:rsid w:val="000C6DC5"/>
    <w:rsid w:val="000F2643"/>
    <w:rsid w:val="001443CC"/>
    <w:rsid w:val="00184D62"/>
    <w:rsid w:val="001C1F43"/>
    <w:rsid w:val="0020672F"/>
    <w:rsid w:val="00247AFF"/>
    <w:rsid w:val="002C4DB8"/>
    <w:rsid w:val="002D75C7"/>
    <w:rsid w:val="00320A76"/>
    <w:rsid w:val="0032570A"/>
    <w:rsid w:val="003539FD"/>
    <w:rsid w:val="00391461"/>
    <w:rsid w:val="003A2E33"/>
    <w:rsid w:val="003C0FA6"/>
    <w:rsid w:val="003D4DC9"/>
    <w:rsid w:val="003F4EDB"/>
    <w:rsid w:val="003F6AA1"/>
    <w:rsid w:val="0040665D"/>
    <w:rsid w:val="004819FF"/>
    <w:rsid w:val="004B3593"/>
    <w:rsid w:val="004C3F80"/>
    <w:rsid w:val="004E3D06"/>
    <w:rsid w:val="004E799D"/>
    <w:rsid w:val="00504961"/>
    <w:rsid w:val="00546D1D"/>
    <w:rsid w:val="00580DFF"/>
    <w:rsid w:val="0058454F"/>
    <w:rsid w:val="005A0A6B"/>
    <w:rsid w:val="005C705F"/>
    <w:rsid w:val="005F494C"/>
    <w:rsid w:val="00606CA3"/>
    <w:rsid w:val="00630C0B"/>
    <w:rsid w:val="00670139"/>
    <w:rsid w:val="006800CE"/>
    <w:rsid w:val="006A5B15"/>
    <w:rsid w:val="006F4BA5"/>
    <w:rsid w:val="00727351"/>
    <w:rsid w:val="0073026A"/>
    <w:rsid w:val="007521A1"/>
    <w:rsid w:val="007541B9"/>
    <w:rsid w:val="007541D7"/>
    <w:rsid w:val="007A0338"/>
    <w:rsid w:val="007A4944"/>
    <w:rsid w:val="007E2AD5"/>
    <w:rsid w:val="00845CAC"/>
    <w:rsid w:val="00885119"/>
    <w:rsid w:val="008E0315"/>
    <w:rsid w:val="008E0B36"/>
    <w:rsid w:val="008E178D"/>
    <w:rsid w:val="008F3268"/>
    <w:rsid w:val="008F4FD5"/>
    <w:rsid w:val="008F7704"/>
    <w:rsid w:val="00912945"/>
    <w:rsid w:val="00927AE9"/>
    <w:rsid w:val="0093224E"/>
    <w:rsid w:val="00962E6A"/>
    <w:rsid w:val="00A5458F"/>
    <w:rsid w:val="00A818CD"/>
    <w:rsid w:val="00AD1A16"/>
    <w:rsid w:val="00AD4655"/>
    <w:rsid w:val="00AE69D9"/>
    <w:rsid w:val="00B04D94"/>
    <w:rsid w:val="00B109CD"/>
    <w:rsid w:val="00B7153E"/>
    <w:rsid w:val="00B81FED"/>
    <w:rsid w:val="00B83025"/>
    <w:rsid w:val="00B87B6F"/>
    <w:rsid w:val="00BE0A49"/>
    <w:rsid w:val="00C46EC2"/>
    <w:rsid w:val="00C562DD"/>
    <w:rsid w:val="00C74629"/>
    <w:rsid w:val="00CA75FA"/>
    <w:rsid w:val="00D15059"/>
    <w:rsid w:val="00D54399"/>
    <w:rsid w:val="00D87714"/>
    <w:rsid w:val="00E26678"/>
    <w:rsid w:val="00E62FFC"/>
    <w:rsid w:val="00EA71DB"/>
    <w:rsid w:val="00EE74CA"/>
    <w:rsid w:val="00F034EF"/>
    <w:rsid w:val="00F3065C"/>
    <w:rsid w:val="00F50935"/>
    <w:rsid w:val="00F56CF2"/>
    <w:rsid w:val="00FB61DD"/>
    <w:rsid w:val="00F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4fafc"/>
    </o:shapedefaults>
    <o:shapelayout v:ext="edit">
      <o:idmap v:ext="edit" data="2"/>
    </o:shapelayout>
  </w:shapeDefaults>
  <w:decimalSymbol w:val=","/>
  <w:listSeparator w:val=";"/>
  <w14:docId w14:val="6A41E819"/>
  <w15:chartTrackingRefBased/>
  <w15:docId w15:val="{BC38589E-8C28-492A-8F74-5FA77A0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1D"/>
  </w:style>
  <w:style w:type="paragraph" w:styleId="Footer">
    <w:name w:val="footer"/>
    <w:basedOn w:val="Normal"/>
    <w:link w:val="FooterChar"/>
    <w:uiPriority w:val="99"/>
    <w:unhideWhenUsed/>
    <w:rsid w:val="00546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1D"/>
  </w:style>
  <w:style w:type="table" w:styleId="TableGrid">
    <w:name w:val="Table Grid"/>
    <w:basedOn w:val="TableNormal"/>
    <w:uiPriority w:val="39"/>
    <w:rsid w:val="005A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0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Emphasis">
    <w:name w:val="Emphasis"/>
    <w:basedOn w:val="DefaultParagraphFont"/>
    <w:uiPriority w:val="20"/>
    <w:qFormat/>
    <w:rsid w:val="006F4BA5"/>
    <w:rPr>
      <w:i/>
      <w:iCs/>
    </w:rPr>
  </w:style>
  <w:style w:type="table" w:styleId="TableGridLight">
    <w:name w:val="Grid Table Light"/>
    <w:basedOn w:val="TableNormal"/>
    <w:uiPriority w:val="40"/>
    <w:rsid w:val="00481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0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5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5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icline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A887-F0C3-4DC2-B982-47728D8F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Ionut Mihai</dc:creator>
  <cp:keywords/>
  <dc:description/>
  <cp:lastModifiedBy>Florin Ionut Mihai</cp:lastModifiedBy>
  <cp:revision>86</cp:revision>
  <dcterms:created xsi:type="dcterms:W3CDTF">2024-01-08T07:20:00Z</dcterms:created>
  <dcterms:modified xsi:type="dcterms:W3CDTF">2024-01-09T17:01:00Z</dcterms:modified>
</cp:coreProperties>
</file>