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755D" w14:textId="797A02BA" w:rsidR="000C71EF" w:rsidRPr="000C71EF" w:rsidRDefault="000C71EF" w:rsidP="000C71EF">
      <w:pPr>
        <w:rPr>
          <w:b/>
          <w:bCs/>
        </w:rPr>
      </w:pPr>
      <w:r w:rsidRPr="000C71EF">
        <w:rPr>
          <w:b/>
          <w:bCs/>
        </w:rPr>
        <w:t>Project Title:</w:t>
      </w:r>
      <w:r w:rsidRPr="000C71EF">
        <w:rPr>
          <w:b/>
          <w:bCs/>
        </w:rPr>
        <w:br/>
        <w:t xml:space="preserve">Designing Responsible and Fair AI Systems: COMPAS Fairness Audit </w:t>
      </w:r>
    </w:p>
    <w:p w14:paraId="385873B0" w14:textId="77777777" w:rsidR="000C71EF" w:rsidRPr="000C71EF" w:rsidRDefault="000C71EF" w:rsidP="000C71EF">
      <w:pPr>
        <w:rPr>
          <w:b/>
          <w:bCs/>
        </w:rPr>
      </w:pPr>
      <w:r w:rsidRPr="000C71EF">
        <w:rPr>
          <w:b/>
          <w:bCs/>
        </w:rPr>
        <w:t>Course / Assignment:</w:t>
      </w:r>
      <w:r w:rsidRPr="000C71EF">
        <w:rPr>
          <w:b/>
          <w:bCs/>
        </w:rPr>
        <w:br/>
        <w:t>AI Ethics – PLP Academy</w:t>
      </w:r>
    </w:p>
    <w:p w14:paraId="345AE701" w14:textId="58C79234" w:rsidR="000C71EF" w:rsidRPr="000C71EF" w:rsidRDefault="000C71EF" w:rsidP="000C71EF">
      <w:pPr>
        <w:rPr>
          <w:b/>
          <w:bCs/>
        </w:rPr>
      </w:pPr>
      <w:r w:rsidRPr="000C71EF">
        <w:rPr>
          <w:b/>
          <w:bCs/>
        </w:rPr>
        <w:t>Submitted By:</w:t>
      </w:r>
      <w:r w:rsidRPr="000C71EF">
        <w:rPr>
          <w:b/>
          <w:bCs/>
        </w:rPr>
        <w:br/>
      </w:r>
      <w:r>
        <w:rPr>
          <w:b/>
          <w:bCs/>
        </w:rPr>
        <w:t>Marcus-Garvey Kinyenye</w:t>
      </w:r>
      <w:r w:rsidRPr="000C71EF">
        <w:rPr>
          <w:b/>
          <w:bCs/>
        </w:rPr>
        <w:t xml:space="preserve"> </w:t>
      </w:r>
      <w:r>
        <w:rPr>
          <w:b/>
          <w:bCs/>
        </w:rPr>
        <w:t xml:space="preserve">and Fancy </w:t>
      </w:r>
      <w:proofErr w:type="spellStart"/>
      <w:r>
        <w:rPr>
          <w:b/>
          <w:bCs/>
        </w:rPr>
        <w:t>Nateku</w:t>
      </w:r>
      <w:proofErr w:type="spellEnd"/>
    </w:p>
    <w:p w14:paraId="69B5C9BB" w14:textId="2CE8FCB4" w:rsidR="000C71EF" w:rsidRPr="000C71EF" w:rsidRDefault="000C71EF" w:rsidP="000C71EF">
      <w:pPr>
        <w:rPr>
          <w:b/>
          <w:bCs/>
        </w:rPr>
      </w:pPr>
      <w:r w:rsidRPr="000C71EF">
        <w:rPr>
          <w:b/>
          <w:bCs/>
        </w:rPr>
        <w:t>Date:</w:t>
      </w:r>
      <w:r w:rsidRPr="000C71EF">
        <w:rPr>
          <w:b/>
          <w:bCs/>
        </w:rPr>
        <w:br/>
      </w:r>
      <w:r>
        <w:rPr>
          <w:b/>
          <w:bCs/>
        </w:rPr>
        <w:t>November 20</w:t>
      </w:r>
      <w:r w:rsidRPr="000C71EF">
        <w:rPr>
          <w:b/>
          <w:bCs/>
          <w:vertAlign w:val="superscript"/>
        </w:rPr>
        <w:t>th</w:t>
      </w:r>
      <w:r w:rsidR="00991F0A">
        <w:rPr>
          <w:b/>
          <w:bCs/>
        </w:rPr>
        <w:t>, 2025</w:t>
      </w:r>
    </w:p>
    <w:p w14:paraId="5816D823" w14:textId="77777777" w:rsidR="000C71EF" w:rsidRDefault="000C71EF" w:rsidP="000C71EF">
      <w:pPr>
        <w:rPr>
          <w:b/>
          <w:bCs/>
        </w:rPr>
      </w:pPr>
    </w:p>
    <w:p w14:paraId="62885A2C" w14:textId="21551517" w:rsidR="000C71EF" w:rsidRPr="000C71EF" w:rsidRDefault="000C71EF" w:rsidP="000C71EF">
      <w:pPr>
        <w:rPr>
          <w:b/>
          <w:bCs/>
        </w:rPr>
      </w:pPr>
      <w:r w:rsidRPr="000C71EF">
        <w:rPr>
          <w:b/>
          <w:bCs/>
        </w:rPr>
        <w:t>Designing Responsible and Fair AI Systems – COMPAS Fairness Audit</w:t>
      </w:r>
    </w:p>
    <w:p w14:paraId="23F84013" w14:textId="77777777" w:rsidR="000C71EF" w:rsidRPr="000C71EF" w:rsidRDefault="000C71EF" w:rsidP="000C71EF">
      <w:r w:rsidRPr="000C71EF">
        <w:rPr>
          <w:b/>
          <w:bCs/>
        </w:rPr>
        <w:t>Title:</w:t>
      </w:r>
      <w:r w:rsidRPr="000C71EF">
        <w:t xml:space="preserve"> Designing Responsible and Fair AI Systems – COMPAS Fairness Audit</w:t>
      </w:r>
    </w:p>
    <w:p w14:paraId="05BED692" w14:textId="77777777" w:rsidR="000C71EF" w:rsidRPr="000C71EF" w:rsidRDefault="000C71EF" w:rsidP="000C71EF">
      <w:r w:rsidRPr="000C71EF">
        <w:rPr>
          <w:b/>
          <w:bCs/>
        </w:rPr>
        <w:t>Abstract:</w:t>
      </w:r>
      <w:r w:rsidRPr="000C71EF">
        <w:br/>
        <w:t>This project audits racial bias in the COMPAS recidivism dataset using IBM’s AI Fairness 360 toolkit. The analysis includes detecting bias in predictions, applying bias mitigation via the Reweighing algorithm, and evaluating fairness metrics before and after mitigation.</w:t>
      </w:r>
    </w:p>
    <w:p w14:paraId="053A6553" w14:textId="77777777" w:rsidR="000C71EF" w:rsidRPr="000C71EF" w:rsidRDefault="000C71EF" w:rsidP="000C71EF">
      <w:r w:rsidRPr="000C71EF">
        <w:pict w14:anchorId="711F1F47">
          <v:rect id="_x0000_i1049" style="width:0;height:1.5pt" o:hralign="center" o:hrstd="t" o:hr="t" fillcolor="#a0a0a0" stroked="f"/>
        </w:pict>
      </w:r>
    </w:p>
    <w:p w14:paraId="2C4DE32A" w14:textId="77777777" w:rsidR="000C71EF" w:rsidRPr="000C71EF" w:rsidRDefault="000C71EF" w:rsidP="000C71EF">
      <w:pPr>
        <w:rPr>
          <w:b/>
          <w:bCs/>
        </w:rPr>
      </w:pPr>
      <w:r w:rsidRPr="000C71EF">
        <w:rPr>
          <w:b/>
          <w:bCs/>
        </w:rPr>
        <w:t>Part 1: Theoretical Understanding</w:t>
      </w:r>
    </w:p>
    <w:p w14:paraId="43109D12" w14:textId="77777777" w:rsidR="000C71EF" w:rsidRPr="000C71EF" w:rsidRDefault="000C71EF" w:rsidP="000C71EF">
      <w:r w:rsidRPr="000C71EF">
        <w:rPr>
          <w:b/>
          <w:bCs/>
        </w:rPr>
        <w:t>Q1: Algorithmic Bias</w:t>
      </w:r>
      <w:r w:rsidRPr="000C71EF">
        <w:br/>
        <w:t>Algorithmic bias occurs when AI systems produce systematically unfair outcomes for certain groups. Examples:</w:t>
      </w:r>
    </w:p>
    <w:p w14:paraId="6F669B12" w14:textId="2869682C" w:rsidR="000C71EF" w:rsidRPr="000C71EF" w:rsidRDefault="000C71EF" w:rsidP="000C71EF">
      <w:pPr>
        <w:numPr>
          <w:ilvl w:val="0"/>
          <w:numId w:val="1"/>
        </w:numPr>
      </w:pPr>
      <w:r w:rsidRPr="000C71EF">
        <w:t xml:space="preserve">COMPAS recidivism scores </w:t>
      </w:r>
      <w:proofErr w:type="spellStart"/>
      <w:r w:rsidR="00991F0A">
        <w:t>mispredict</w:t>
      </w:r>
      <w:proofErr w:type="spellEnd"/>
      <w:r w:rsidRPr="000C71EF">
        <w:t xml:space="preserve"> higher risk for minority defendants.</w:t>
      </w:r>
    </w:p>
    <w:p w14:paraId="4E57F215" w14:textId="77777777" w:rsidR="000C71EF" w:rsidRPr="000C71EF" w:rsidRDefault="000C71EF" w:rsidP="000C71EF">
      <w:pPr>
        <w:numPr>
          <w:ilvl w:val="0"/>
          <w:numId w:val="1"/>
        </w:numPr>
      </w:pPr>
      <w:r w:rsidRPr="000C71EF">
        <w:t xml:space="preserve">A </w:t>
      </w:r>
      <w:proofErr w:type="gramStart"/>
      <w:r w:rsidRPr="000C71EF">
        <w:t>recruitment AI penalizing female candidates</w:t>
      </w:r>
      <w:proofErr w:type="gramEnd"/>
      <w:r w:rsidRPr="000C71EF">
        <w:t xml:space="preserve"> due to biased training data.</w:t>
      </w:r>
    </w:p>
    <w:p w14:paraId="1EEEE2E0" w14:textId="77777777" w:rsidR="000C71EF" w:rsidRPr="000C71EF" w:rsidRDefault="000C71EF" w:rsidP="000C71EF">
      <w:r w:rsidRPr="000C71EF">
        <w:rPr>
          <w:b/>
          <w:bCs/>
        </w:rPr>
        <w:t>Q2: Transparency vs Explainability</w:t>
      </w:r>
    </w:p>
    <w:p w14:paraId="4D827DA5" w14:textId="77777777" w:rsidR="000C71EF" w:rsidRPr="000C71EF" w:rsidRDefault="000C71EF" w:rsidP="000C71EF">
      <w:pPr>
        <w:numPr>
          <w:ilvl w:val="0"/>
          <w:numId w:val="2"/>
        </w:numPr>
      </w:pPr>
      <w:r w:rsidRPr="000C71EF">
        <w:t>Transparency: The model’s structure and decision logic are open and documented.</w:t>
      </w:r>
    </w:p>
    <w:p w14:paraId="221B0DB7" w14:textId="77777777" w:rsidR="000C71EF" w:rsidRPr="000C71EF" w:rsidRDefault="000C71EF" w:rsidP="000C71EF">
      <w:pPr>
        <w:numPr>
          <w:ilvl w:val="0"/>
          <w:numId w:val="2"/>
        </w:numPr>
      </w:pPr>
      <w:r w:rsidRPr="000C71EF">
        <w:t>Explainability: The ability to understand why the AI produced a specific prediction.</w:t>
      </w:r>
      <w:r w:rsidRPr="000C71EF">
        <w:br/>
        <w:t>Both are important for trust and ethical accountability.</w:t>
      </w:r>
    </w:p>
    <w:p w14:paraId="02E9F91B" w14:textId="77777777" w:rsidR="000C71EF" w:rsidRPr="000C71EF" w:rsidRDefault="000C71EF" w:rsidP="000C71EF">
      <w:r w:rsidRPr="000C71EF">
        <w:rPr>
          <w:b/>
          <w:bCs/>
        </w:rPr>
        <w:t>Q3: GDPR Impact on AI</w:t>
      </w:r>
      <w:r w:rsidRPr="000C71EF">
        <w:br/>
        <w:t xml:space="preserve">GDPR requires data minimization, consent, and the right to explanation for automated decisions. AI developers must ensure data privacy and </w:t>
      </w:r>
      <w:proofErr w:type="gramStart"/>
      <w:r w:rsidRPr="000C71EF">
        <w:t>fairness</w:t>
      </w:r>
      <w:proofErr w:type="gramEnd"/>
      <w:r w:rsidRPr="000C71EF">
        <w:t xml:space="preserve"> compliance.</w:t>
      </w:r>
    </w:p>
    <w:p w14:paraId="65062931" w14:textId="77777777" w:rsidR="000C71EF" w:rsidRPr="000C71EF" w:rsidRDefault="000C71EF" w:rsidP="000C71EF">
      <w:r w:rsidRPr="000C71EF">
        <w:rPr>
          <w:b/>
          <w:bCs/>
        </w:rPr>
        <w:t>Ethical Principles Matching:</w:t>
      </w:r>
    </w:p>
    <w:p w14:paraId="38673956" w14:textId="77777777" w:rsidR="000C71EF" w:rsidRPr="000C71EF" w:rsidRDefault="000C71EF" w:rsidP="000C71EF">
      <w:pPr>
        <w:numPr>
          <w:ilvl w:val="0"/>
          <w:numId w:val="3"/>
        </w:numPr>
      </w:pPr>
      <w:r w:rsidRPr="000C71EF">
        <w:t>Justice → Fair distribution of AI benefits and risks</w:t>
      </w:r>
    </w:p>
    <w:p w14:paraId="6B0F5E5F" w14:textId="77777777" w:rsidR="000C71EF" w:rsidRPr="000C71EF" w:rsidRDefault="000C71EF" w:rsidP="000C71EF">
      <w:pPr>
        <w:numPr>
          <w:ilvl w:val="0"/>
          <w:numId w:val="3"/>
        </w:numPr>
      </w:pPr>
      <w:r w:rsidRPr="000C71EF">
        <w:lastRenderedPageBreak/>
        <w:t>Non-maleficence → Ensuring AI does not harm individuals</w:t>
      </w:r>
    </w:p>
    <w:p w14:paraId="47A46350" w14:textId="77777777" w:rsidR="000C71EF" w:rsidRPr="000C71EF" w:rsidRDefault="000C71EF" w:rsidP="000C71EF">
      <w:pPr>
        <w:numPr>
          <w:ilvl w:val="0"/>
          <w:numId w:val="3"/>
        </w:numPr>
      </w:pPr>
      <w:r w:rsidRPr="000C71EF">
        <w:t>Autonomy → Respecting user control over data and decisions</w:t>
      </w:r>
    </w:p>
    <w:p w14:paraId="0882D732" w14:textId="77777777" w:rsidR="000C71EF" w:rsidRPr="000C71EF" w:rsidRDefault="000C71EF" w:rsidP="000C71EF">
      <w:pPr>
        <w:numPr>
          <w:ilvl w:val="0"/>
          <w:numId w:val="3"/>
        </w:numPr>
      </w:pPr>
      <w:r w:rsidRPr="000C71EF">
        <w:t>Sustainability → Designing AI to be environmentally friendly</w:t>
      </w:r>
    </w:p>
    <w:p w14:paraId="1E86588E" w14:textId="77777777" w:rsidR="000C71EF" w:rsidRPr="000C71EF" w:rsidRDefault="000C71EF" w:rsidP="000C71EF">
      <w:r w:rsidRPr="000C71EF">
        <w:pict w14:anchorId="51FFD696">
          <v:rect id="_x0000_i1050" style="width:0;height:1.5pt" o:hralign="center" o:hrstd="t" o:hr="t" fillcolor="#a0a0a0" stroked="f"/>
        </w:pict>
      </w:r>
    </w:p>
    <w:p w14:paraId="23000CB0" w14:textId="77777777" w:rsidR="000C71EF" w:rsidRPr="000C71EF" w:rsidRDefault="000C71EF" w:rsidP="000C71EF">
      <w:pPr>
        <w:rPr>
          <w:b/>
          <w:bCs/>
        </w:rPr>
      </w:pPr>
      <w:r w:rsidRPr="000C71EF">
        <w:rPr>
          <w:b/>
          <w:bCs/>
        </w:rPr>
        <w:t>Part 2: Case Study Analysis</w:t>
      </w:r>
    </w:p>
    <w:p w14:paraId="53F39241" w14:textId="77777777" w:rsidR="000C71EF" w:rsidRPr="000C71EF" w:rsidRDefault="000C71EF" w:rsidP="000C71EF">
      <w:r w:rsidRPr="000C71EF">
        <w:rPr>
          <w:b/>
          <w:bCs/>
        </w:rPr>
        <w:t>Case 1 – Biased Hiring Tool</w:t>
      </w:r>
    </w:p>
    <w:p w14:paraId="423EAB0B" w14:textId="77777777" w:rsidR="000C71EF" w:rsidRPr="000C71EF" w:rsidRDefault="000C71EF" w:rsidP="000C71EF">
      <w:pPr>
        <w:numPr>
          <w:ilvl w:val="0"/>
          <w:numId w:val="4"/>
        </w:numPr>
      </w:pPr>
      <w:r w:rsidRPr="000C71EF">
        <w:t>Source of bias: historical gender imbalance in training data</w:t>
      </w:r>
    </w:p>
    <w:p w14:paraId="7934A041" w14:textId="77777777" w:rsidR="000C71EF" w:rsidRPr="000C71EF" w:rsidRDefault="000C71EF" w:rsidP="000C71EF">
      <w:pPr>
        <w:numPr>
          <w:ilvl w:val="0"/>
          <w:numId w:val="4"/>
        </w:numPr>
      </w:pPr>
      <w:r w:rsidRPr="000C71EF">
        <w:t>Fixes:</w:t>
      </w:r>
    </w:p>
    <w:p w14:paraId="72F4E6F4" w14:textId="77777777" w:rsidR="000C71EF" w:rsidRPr="000C71EF" w:rsidRDefault="000C71EF" w:rsidP="000C71EF">
      <w:pPr>
        <w:numPr>
          <w:ilvl w:val="1"/>
          <w:numId w:val="4"/>
        </w:numPr>
      </w:pPr>
      <w:r w:rsidRPr="000C71EF">
        <w:t>Retrain on balanced dataset</w:t>
      </w:r>
    </w:p>
    <w:p w14:paraId="384D1CE5" w14:textId="77777777" w:rsidR="000C71EF" w:rsidRPr="000C71EF" w:rsidRDefault="000C71EF" w:rsidP="000C71EF">
      <w:pPr>
        <w:numPr>
          <w:ilvl w:val="1"/>
          <w:numId w:val="4"/>
        </w:numPr>
      </w:pPr>
      <w:r w:rsidRPr="000C71EF">
        <w:t>Remove gender-related features</w:t>
      </w:r>
    </w:p>
    <w:p w14:paraId="015A5995" w14:textId="77777777" w:rsidR="000C71EF" w:rsidRPr="000C71EF" w:rsidRDefault="000C71EF" w:rsidP="000C71EF">
      <w:pPr>
        <w:numPr>
          <w:ilvl w:val="1"/>
          <w:numId w:val="4"/>
        </w:numPr>
      </w:pPr>
      <w:r w:rsidRPr="000C71EF">
        <w:t>Apply bias mitigation techniques (e.g., reweighing)</w:t>
      </w:r>
    </w:p>
    <w:p w14:paraId="022B5B2F" w14:textId="77777777" w:rsidR="000C71EF" w:rsidRPr="000C71EF" w:rsidRDefault="000C71EF" w:rsidP="000C71EF">
      <w:pPr>
        <w:numPr>
          <w:ilvl w:val="0"/>
          <w:numId w:val="4"/>
        </w:numPr>
      </w:pPr>
      <w:r w:rsidRPr="000C71EF">
        <w:t>Evaluation Metrics: Disparate Impact, Statistical Parity Difference</w:t>
      </w:r>
    </w:p>
    <w:p w14:paraId="5455DA70" w14:textId="77777777" w:rsidR="000C71EF" w:rsidRPr="000C71EF" w:rsidRDefault="000C71EF" w:rsidP="000C71EF">
      <w:r w:rsidRPr="000C71EF">
        <w:rPr>
          <w:b/>
          <w:bCs/>
        </w:rPr>
        <w:t>Case 2 – Facial Recognition in Policing</w:t>
      </w:r>
    </w:p>
    <w:p w14:paraId="7CA9E125" w14:textId="77777777" w:rsidR="000C71EF" w:rsidRPr="000C71EF" w:rsidRDefault="000C71EF" w:rsidP="000C71EF">
      <w:pPr>
        <w:numPr>
          <w:ilvl w:val="0"/>
          <w:numId w:val="5"/>
        </w:numPr>
      </w:pPr>
      <w:r w:rsidRPr="000C71EF">
        <w:t>Ethical risks: wrongful arrests, misidentification of minorities, privacy violations</w:t>
      </w:r>
    </w:p>
    <w:p w14:paraId="1C2F53F6" w14:textId="77777777" w:rsidR="000C71EF" w:rsidRPr="000C71EF" w:rsidRDefault="000C71EF" w:rsidP="000C71EF">
      <w:pPr>
        <w:numPr>
          <w:ilvl w:val="0"/>
          <w:numId w:val="5"/>
        </w:numPr>
      </w:pPr>
      <w:r w:rsidRPr="000C71EF">
        <w:t>Policies: Use transparent datasets, independent audits, human-in-the-loop verification</w:t>
      </w:r>
    </w:p>
    <w:p w14:paraId="5EB4C03C" w14:textId="77777777" w:rsidR="000C71EF" w:rsidRPr="000C71EF" w:rsidRDefault="000C71EF" w:rsidP="000C71EF">
      <w:r w:rsidRPr="000C71EF">
        <w:pict w14:anchorId="5ED812A1">
          <v:rect id="_x0000_i1051" style="width:0;height:1.5pt" o:hralign="center" o:hrstd="t" o:hr="t" fillcolor="#a0a0a0" stroked="f"/>
        </w:pict>
      </w:r>
    </w:p>
    <w:p w14:paraId="573F9CA8" w14:textId="77777777" w:rsidR="000C71EF" w:rsidRPr="000C71EF" w:rsidRDefault="000C71EF" w:rsidP="000C71EF">
      <w:pPr>
        <w:rPr>
          <w:b/>
          <w:bCs/>
        </w:rPr>
      </w:pPr>
      <w:r w:rsidRPr="000C71EF">
        <w:rPr>
          <w:b/>
          <w:bCs/>
        </w:rPr>
        <w:t>Part 3: Practical Audit</w:t>
      </w:r>
    </w:p>
    <w:p w14:paraId="3E69B139" w14:textId="77777777" w:rsidR="000C71EF" w:rsidRPr="000C71EF" w:rsidRDefault="000C71EF" w:rsidP="000C71EF">
      <w:r w:rsidRPr="000C71EF">
        <w:rPr>
          <w:b/>
          <w:bCs/>
        </w:rPr>
        <w:t>Step 1: COMPAS Prediction Analysis</w:t>
      </w:r>
    </w:p>
    <w:p w14:paraId="77C0A987" w14:textId="77777777" w:rsidR="000C71EF" w:rsidRPr="000C71EF" w:rsidRDefault="000C71EF" w:rsidP="000C71EF">
      <w:pPr>
        <w:numPr>
          <w:ilvl w:val="0"/>
          <w:numId w:val="6"/>
        </w:numPr>
      </w:pPr>
      <w:r w:rsidRPr="000C71EF">
        <w:t>Dataset: COMPAS recidivism data</w:t>
      </w:r>
    </w:p>
    <w:p w14:paraId="3534875F" w14:textId="77777777" w:rsidR="000C71EF" w:rsidRPr="000C71EF" w:rsidRDefault="000C71EF" w:rsidP="000C71EF">
      <w:pPr>
        <w:numPr>
          <w:ilvl w:val="0"/>
          <w:numId w:val="6"/>
        </w:numPr>
      </w:pPr>
      <w:r w:rsidRPr="000C71EF">
        <w:t>Model: Logistic regression trained on full dataset</w:t>
      </w:r>
    </w:p>
    <w:p w14:paraId="19A4BD47" w14:textId="77777777" w:rsidR="000C71EF" w:rsidRDefault="000C71EF" w:rsidP="000C71EF">
      <w:pPr>
        <w:numPr>
          <w:ilvl w:val="0"/>
          <w:numId w:val="6"/>
        </w:numPr>
      </w:pPr>
      <w:r w:rsidRPr="000C71EF">
        <w:rPr>
          <w:b/>
          <w:bCs/>
        </w:rPr>
        <w:t>Graph 1 Placeholder:</w:t>
      </w:r>
      <w:r w:rsidRPr="000C71EF">
        <w:t xml:space="preserve"> </w:t>
      </w:r>
    </w:p>
    <w:p w14:paraId="3B3A0D92" w14:textId="6616F43D" w:rsidR="000C71EF" w:rsidRPr="000C71EF" w:rsidRDefault="000C71EF" w:rsidP="000C71EF">
      <w:pPr>
        <w:numPr>
          <w:ilvl w:val="0"/>
          <w:numId w:val="6"/>
        </w:numPr>
      </w:pPr>
      <w:r w:rsidRPr="000C71EF">
        <w:rPr>
          <w:i/>
          <w:iCs/>
        </w:rPr>
        <w:t>Fairness metrics for COMPAS predictions</w:t>
      </w:r>
    </w:p>
    <w:p w14:paraId="2DD04F14" w14:textId="799CCB02" w:rsidR="000C71EF" w:rsidRPr="000C71EF" w:rsidRDefault="000C71EF" w:rsidP="000C71EF">
      <w:r>
        <w:rPr>
          <w:noProof/>
        </w:rPr>
        <w:lastRenderedPageBreak/>
        <w:drawing>
          <wp:inline distT="0" distB="0" distL="0" distR="0" wp14:anchorId="0F2510F4" wp14:editId="61AB0A3D">
            <wp:extent cx="5943600" cy="3481070"/>
            <wp:effectExtent l="0" t="0" r="0" b="5080"/>
            <wp:docPr id="760470997"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0997" name="Picture 1" descr="A graph with numbers and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481070"/>
                    </a:xfrm>
                    <a:prstGeom prst="rect">
                      <a:avLst/>
                    </a:prstGeom>
                  </pic:spPr>
                </pic:pic>
              </a:graphicData>
            </a:graphic>
          </wp:inline>
        </w:drawing>
      </w:r>
    </w:p>
    <w:p w14:paraId="3D276D82" w14:textId="77777777" w:rsidR="000C71EF" w:rsidRPr="000C71EF" w:rsidRDefault="000C71EF" w:rsidP="000C71EF">
      <w:pPr>
        <w:numPr>
          <w:ilvl w:val="1"/>
          <w:numId w:val="6"/>
        </w:numPr>
      </w:pPr>
      <w:r w:rsidRPr="000C71EF">
        <w:t>This graph shows fairness metrics (Statistical Parity, Equal Opportunity, etc.) before mitigation.</w:t>
      </w:r>
    </w:p>
    <w:p w14:paraId="2CA0FB68" w14:textId="77777777" w:rsidR="000C71EF" w:rsidRPr="000C71EF" w:rsidRDefault="000C71EF" w:rsidP="000C71EF">
      <w:r w:rsidRPr="000C71EF">
        <w:rPr>
          <w:b/>
          <w:bCs/>
        </w:rPr>
        <w:t>Step 2: Bias Mitigation (Reweighing)</w:t>
      </w:r>
    </w:p>
    <w:p w14:paraId="36D97CD4" w14:textId="77777777" w:rsidR="000C71EF" w:rsidRPr="000C71EF" w:rsidRDefault="000C71EF" w:rsidP="000C71EF">
      <w:pPr>
        <w:numPr>
          <w:ilvl w:val="0"/>
          <w:numId w:val="7"/>
        </w:numPr>
      </w:pPr>
      <w:r w:rsidRPr="000C71EF">
        <w:t>Applied Reweighing algorithm to reduce bias in dataset</w:t>
      </w:r>
    </w:p>
    <w:p w14:paraId="25E8BDF2" w14:textId="77777777" w:rsidR="000C71EF" w:rsidRDefault="000C71EF" w:rsidP="000C71EF">
      <w:pPr>
        <w:numPr>
          <w:ilvl w:val="0"/>
          <w:numId w:val="7"/>
        </w:numPr>
      </w:pPr>
      <w:r w:rsidRPr="000C71EF">
        <w:rPr>
          <w:b/>
          <w:bCs/>
        </w:rPr>
        <w:t>Graph 2 Placeholder:</w:t>
      </w:r>
      <w:r w:rsidRPr="000C71EF">
        <w:t xml:space="preserve"> </w:t>
      </w:r>
    </w:p>
    <w:p w14:paraId="5096A5C2" w14:textId="79B4BDF8" w:rsidR="000C71EF" w:rsidRDefault="000C71EF" w:rsidP="000C71EF">
      <w:pPr>
        <w:ind w:left="720"/>
        <w:rPr>
          <w:i/>
          <w:iCs/>
        </w:rPr>
      </w:pPr>
      <w:r w:rsidRPr="000C71EF">
        <w:rPr>
          <w:i/>
          <w:iCs/>
        </w:rPr>
        <w:t>Fairness metrics before vs after reweighing</w:t>
      </w:r>
    </w:p>
    <w:p w14:paraId="5AF76C72" w14:textId="157AFFBB" w:rsidR="000C71EF" w:rsidRPr="000C71EF" w:rsidRDefault="000C71EF" w:rsidP="000C71EF">
      <w:r>
        <w:rPr>
          <w:noProof/>
        </w:rPr>
        <w:lastRenderedPageBreak/>
        <w:drawing>
          <wp:inline distT="0" distB="0" distL="0" distR="0" wp14:anchorId="2AB1688D" wp14:editId="5AC65EF2">
            <wp:extent cx="5943600" cy="3446780"/>
            <wp:effectExtent l="0" t="0" r="0" b="1270"/>
            <wp:docPr id="351743626" name="Picture 2"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3626" name="Picture 2" descr="A graph with red and blue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446780"/>
                    </a:xfrm>
                    <a:prstGeom prst="rect">
                      <a:avLst/>
                    </a:prstGeom>
                  </pic:spPr>
                </pic:pic>
              </a:graphicData>
            </a:graphic>
          </wp:inline>
        </w:drawing>
      </w:r>
    </w:p>
    <w:p w14:paraId="3E61EE06" w14:textId="77777777" w:rsidR="000C71EF" w:rsidRPr="000C71EF" w:rsidRDefault="000C71EF" w:rsidP="000C71EF">
      <w:pPr>
        <w:numPr>
          <w:ilvl w:val="1"/>
          <w:numId w:val="7"/>
        </w:numPr>
      </w:pPr>
      <w:r w:rsidRPr="000C71EF">
        <w:t>Side-by-side bar chart comparing metrics before and after mitigation, demonstrating improvement in fairness.</w:t>
      </w:r>
    </w:p>
    <w:p w14:paraId="4DF54142" w14:textId="77777777" w:rsidR="000C71EF" w:rsidRPr="000C71EF" w:rsidRDefault="000C71EF" w:rsidP="000C71EF">
      <w:r w:rsidRPr="000C71EF">
        <w:rPr>
          <w:b/>
          <w:bCs/>
        </w:rPr>
        <w:t>Observations:</w:t>
      </w:r>
    </w:p>
    <w:p w14:paraId="54D55C17" w14:textId="77777777" w:rsidR="000C71EF" w:rsidRPr="000C71EF" w:rsidRDefault="000C71EF" w:rsidP="000C71EF">
      <w:pPr>
        <w:numPr>
          <w:ilvl w:val="0"/>
          <w:numId w:val="8"/>
        </w:numPr>
      </w:pPr>
      <w:r w:rsidRPr="000C71EF">
        <w:t>Certain metrics (Disparate Impact, Equal Opportunity Difference) improved after reweighing.</w:t>
      </w:r>
    </w:p>
    <w:p w14:paraId="183AB367" w14:textId="77777777" w:rsidR="000C71EF" w:rsidRPr="000C71EF" w:rsidRDefault="000C71EF" w:rsidP="000C71EF">
      <w:pPr>
        <w:numPr>
          <w:ilvl w:val="0"/>
          <w:numId w:val="8"/>
        </w:numPr>
      </w:pPr>
      <w:r w:rsidRPr="000C71EF">
        <w:t>Some small residual differences may remain and should be monitored in real deployments.</w:t>
      </w:r>
    </w:p>
    <w:p w14:paraId="1F01301D" w14:textId="77777777" w:rsidR="000C71EF" w:rsidRPr="000C71EF" w:rsidRDefault="000C71EF" w:rsidP="000C71EF">
      <w:r w:rsidRPr="000C71EF">
        <w:pict w14:anchorId="224F9809">
          <v:rect id="_x0000_i1052" style="width:0;height:1.5pt" o:hralign="center" o:hrstd="t" o:hr="t" fillcolor="#a0a0a0" stroked="f"/>
        </w:pict>
      </w:r>
    </w:p>
    <w:p w14:paraId="0B9F9D22" w14:textId="77777777" w:rsidR="000C71EF" w:rsidRPr="000C71EF" w:rsidRDefault="000C71EF" w:rsidP="000C71EF">
      <w:pPr>
        <w:rPr>
          <w:b/>
          <w:bCs/>
        </w:rPr>
      </w:pPr>
      <w:r w:rsidRPr="000C71EF">
        <w:rPr>
          <w:b/>
          <w:bCs/>
        </w:rPr>
        <w:t>Part 4: Ethical Reflection</w:t>
      </w:r>
    </w:p>
    <w:p w14:paraId="055BD79B" w14:textId="77777777" w:rsidR="000C71EF" w:rsidRPr="000C71EF" w:rsidRDefault="000C71EF" w:rsidP="000C71EF">
      <w:r w:rsidRPr="000C71EF">
        <w:t>For future projects, I will ensure ethical AI by:</w:t>
      </w:r>
    </w:p>
    <w:p w14:paraId="2F6AF5E7" w14:textId="77777777" w:rsidR="000C71EF" w:rsidRPr="000C71EF" w:rsidRDefault="000C71EF" w:rsidP="000C71EF">
      <w:pPr>
        <w:numPr>
          <w:ilvl w:val="0"/>
          <w:numId w:val="9"/>
        </w:numPr>
      </w:pPr>
      <w:r w:rsidRPr="000C71EF">
        <w:t>Auditing datasets for bias before model training</w:t>
      </w:r>
    </w:p>
    <w:p w14:paraId="35687948" w14:textId="77777777" w:rsidR="000C71EF" w:rsidRPr="000C71EF" w:rsidRDefault="000C71EF" w:rsidP="000C71EF">
      <w:pPr>
        <w:numPr>
          <w:ilvl w:val="0"/>
          <w:numId w:val="9"/>
        </w:numPr>
      </w:pPr>
      <w:r w:rsidRPr="000C71EF">
        <w:t>Applying mitigation techniques like reweighing</w:t>
      </w:r>
    </w:p>
    <w:p w14:paraId="04019B3F" w14:textId="77777777" w:rsidR="000C71EF" w:rsidRPr="000C71EF" w:rsidRDefault="000C71EF" w:rsidP="000C71EF">
      <w:pPr>
        <w:numPr>
          <w:ilvl w:val="0"/>
          <w:numId w:val="9"/>
        </w:numPr>
      </w:pPr>
      <w:r w:rsidRPr="000C71EF">
        <w:t>Documenting all fairness assessments</w:t>
      </w:r>
    </w:p>
    <w:p w14:paraId="4CAD7C6E" w14:textId="77777777" w:rsidR="000C71EF" w:rsidRDefault="000C71EF" w:rsidP="000C71EF">
      <w:pPr>
        <w:numPr>
          <w:ilvl w:val="0"/>
          <w:numId w:val="9"/>
        </w:numPr>
      </w:pPr>
      <w:r w:rsidRPr="000C71EF">
        <w:t>Making predictions explainable to stakeholders</w:t>
      </w:r>
    </w:p>
    <w:p w14:paraId="74853F40" w14:textId="77777777" w:rsidR="00991F0A" w:rsidRDefault="00991F0A" w:rsidP="00991F0A"/>
    <w:p w14:paraId="1FB8A10A" w14:textId="77777777" w:rsidR="00991F0A" w:rsidRPr="00991F0A" w:rsidRDefault="00991F0A" w:rsidP="00991F0A">
      <w:pPr>
        <w:rPr>
          <w:b/>
          <w:bCs/>
        </w:rPr>
      </w:pPr>
      <w:r w:rsidRPr="00991F0A">
        <w:rPr>
          <w:b/>
          <w:bCs/>
        </w:rPr>
        <w:t>Bonus Task: Ethical AI in Healthcare</w:t>
      </w:r>
    </w:p>
    <w:p w14:paraId="0906C937" w14:textId="77777777" w:rsidR="00991F0A" w:rsidRPr="00991F0A" w:rsidRDefault="00991F0A" w:rsidP="00991F0A">
      <w:pPr>
        <w:numPr>
          <w:ilvl w:val="0"/>
          <w:numId w:val="10"/>
        </w:numPr>
      </w:pPr>
      <w:r w:rsidRPr="00991F0A">
        <w:lastRenderedPageBreak/>
        <w:t>Obtain informed patient consent before data collection</w:t>
      </w:r>
    </w:p>
    <w:p w14:paraId="6461E885" w14:textId="77777777" w:rsidR="00991F0A" w:rsidRPr="00991F0A" w:rsidRDefault="00991F0A" w:rsidP="00991F0A">
      <w:pPr>
        <w:numPr>
          <w:ilvl w:val="0"/>
          <w:numId w:val="10"/>
        </w:numPr>
      </w:pPr>
      <w:r w:rsidRPr="00991F0A">
        <w:t>Mitigate bias across demographic groups</w:t>
      </w:r>
    </w:p>
    <w:p w14:paraId="1B22103C" w14:textId="77777777" w:rsidR="00991F0A" w:rsidRPr="00991F0A" w:rsidRDefault="00991F0A" w:rsidP="00991F0A">
      <w:pPr>
        <w:numPr>
          <w:ilvl w:val="0"/>
          <w:numId w:val="10"/>
        </w:numPr>
      </w:pPr>
      <w:r w:rsidRPr="00991F0A">
        <w:t>Maintain transparency and explainability in AI models</w:t>
      </w:r>
    </w:p>
    <w:p w14:paraId="04D58014" w14:textId="77777777" w:rsidR="00991F0A" w:rsidRPr="00991F0A" w:rsidRDefault="00991F0A" w:rsidP="00991F0A">
      <w:pPr>
        <w:numPr>
          <w:ilvl w:val="0"/>
          <w:numId w:val="10"/>
        </w:numPr>
      </w:pPr>
      <w:r w:rsidRPr="00991F0A">
        <w:t>Keep detailed audit logs for predictions</w:t>
      </w:r>
    </w:p>
    <w:p w14:paraId="29828A07" w14:textId="77777777" w:rsidR="00991F0A" w:rsidRPr="000C71EF" w:rsidRDefault="00991F0A" w:rsidP="00991F0A"/>
    <w:p w14:paraId="3847A9E6" w14:textId="77777777" w:rsidR="00404653" w:rsidRDefault="00404653"/>
    <w:sectPr w:rsidR="00404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A6BD6"/>
    <w:multiLevelType w:val="multilevel"/>
    <w:tmpl w:val="7312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87218"/>
    <w:multiLevelType w:val="multilevel"/>
    <w:tmpl w:val="85884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31EE5"/>
    <w:multiLevelType w:val="multilevel"/>
    <w:tmpl w:val="C3F0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06885"/>
    <w:multiLevelType w:val="multilevel"/>
    <w:tmpl w:val="223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56E57"/>
    <w:multiLevelType w:val="multilevel"/>
    <w:tmpl w:val="8088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65207"/>
    <w:multiLevelType w:val="multilevel"/>
    <w:tmpl w:val="249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B322D"/>
    <w:multiLevelType w:val="multilevel"/>
    <w:tmpl w:val="665A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330E3"/>
    <w:multiLevelType w:val="multilevel"/>
    <w:tmpl w:val="804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344E5"/>
    <w:multiLevelType w:val="multilevel"/>
    <w:tmpl w:val="7BE0B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32464"/>
    <w:multiLevelType w:val="multilevel"/>
    <w:tmpl w:val="ABC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154436">
    <w:abstractNumId w:val="4"/>
  </w:num>
  <w:num w:numId="2" w16cid:durableId="1602294461">
    <w:abstractNumId w:val="5"/>
  </w:num>
  <w:num w:numId="3" w16cid:durableId="1952976597">
    <w:abstractNumId w:val="0"/>
  </w:num>
  <w:num w:numId="4" w16cid:durableId="1839536640">
    <w:abstractNumId w:val="1"/>
  </w:num>
  <w:num w:numId="5" w16cid:durableId="736509652">
    <w:abstractNumId w:val="2"/>
  </w:num>
  <w:num w:numId="6" w16cid:durableId="1577012631">
    <w:abstractNumId w:val="8"/>
  </w:num>
  <w:num w:numId="7" w16cid:durableId="6098216">
    <w:abstractNumId w:val="6"/>
  </w:num>
  <w:num w:numId="8" w16cid:durableId="1001741256">
    <w:abstractNumId w:val="7"/>
  </w:num>
  <w:num w:numId="9" w16cid:durableId="301009862">
    <w:abstractNumId w:val="3"/>
  </w:num>
  <w:num w:numId="10" w16cid:durableId="3307229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EF"/>
    <w:rsid w:val="000C71EF"/>
    <w:rsid w:val="002155D1"/>
    <w:rsid w:val="003D2539"/>
    <w:rsid w:val="00404653"/>
    <w:rsid w:val="00991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6FB393"/>
  <w15:chartTrackingRefBased/>
  <w15:docId w15:val="{C66F0DEA-4CEA-434A-8DFA-E7A12627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1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1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71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71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71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71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71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1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1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71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71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71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71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71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7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71EF"/>
    <w:pPr>
      <w:spacing w:before="160"/>
      <w:jc w:val="center"/>
    </w:pPr>
    <w:rPr>
      <w:i/>
      <w:iCs/>
      <w:color w:val="404040" w:themeColor="text1" w:themeTint="BF"/>
    </w:rPr>
  </w:style>
  <w:style w:type="character" w:customStyle="1" w:styleId="QuoteChar">
    <w:name w:val="Quote Char"/>
    <w:basedOn w:val="DefaultParagraphFont"/>
    <w:link w:val="Quote"/>
    <w:uiPriority w:val="29"/>
    <w:rsid w:val="000C71EF"/>
    <w:rPr>
      <w:i/>
      <w:iCs/>
      <w:color w:val="404040" w:themeColor="text1" w:themeTint="BF"/>
    </w:rPr>
  </w:style>
  <w:style w:type="paragraph" w:styleId="ListParagraph">
    <w:name w:val="List Paragraph"/>
    <w:basedOn w:val="Normal"/>
    <w:uiPriority w:val="34"/>
    <w:qFormat/>
    <w:rsid w:val="000C71EF"/>
    <w:pPr>
      <w:ind w:left="720"/>
      <w:contextualSpacing/>
    </w:pPr>
  </w:style>
  <w:style w:type="character" w:styleId="IntenseEmphasis">
    <w:name w:val="Intense Emphasis"/>
    <w:basedOn w:val="DefaultParagraphFont"/>
    <w:uiPriority w:val="21"/>
    <w:qFormat/>
    <w:rsid w:val="000C71EF"/>
    <w:rPr>
      <w:i/>
      <w:iCs/>
      <w:color w:val="0F4761" w:themeColor="accent1" w:themeShade="BF"/>
    </w:rPr>
  </w:style>
  <w:style w:type="paragraph" w:styleId="IntenseQuote">
    <w:name w:val="Intense Quote"/>
    <w:basedOn w:val="Normal"/>
    <w:next w:val="Normal"/>
    <w:link w:val="IntenseQuoteChar"/>
    <w:uiPriority w:val="30"/>
    <w:qFormat/>
    <w:rsid w:val="000C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1EF"/>
    <w:rPr>
      <w:i/>
      <w:iCs/>
      <w:color w:val="0F4761" w:themeColor="accent1" w:themeShade="BF"/>
    </w:rPr>
  </w:style>
  <w:style w:type="character" w:styleId="IntenseReference">
    <w:name w:val="Intense Reference"/>
    <w:basedOn w:val="DefaultParagraphFont"/>
    <w:uiPriority w:val="32"/>
    <w:qFormat/>
    <w:rsid w:val="000C7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458</Words>
  <Characters>2956</Characters>
  <Application>Microsoft Office Word</Application>
  <DocSecurity>0</DocSecurity>
  <Lines>79</Lines>
  <Paragraphs>63</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Kinyenye</dc:creator>
  <cp:keywords/>
  <dc:description/>
  <cp:lastModifiedBy>Marcus Kinyenye</cp:lastModifiedBy>
  <cp:revision>2</cp:revision>
  <dcterms:created xsi:type="dcterms:W3CDTF">2025-11-19T21:40:00Z</dcterms:created>
  <dcterms:modified xsi:type="dcterms:W3CDTF">2025-11-19T21:49:00Z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23c83ca1-9164-4a70-b573-206496403f13</vt:lpwstr>
  </property>
</Properties>
</file>