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10E34CEA" w14:textId="7ADA77B6" w:rsidR="004E2AAA" w:rsidRPr="004E2AAA" w:rsidRDefault="004E2AAA" w:rsidP="009D5F9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2E603152" w14:textId="2F093FDA"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3B50D1FC" w14:textId="70719E5F"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Pr="004E2AAA">
        <w:rPr>
          <w:rFonts w:ascii="Arial" w:hAnsi="Arial" w:cs="Arial"/>
          <w:sz w:val="36"/>
          <w:szCs w:val="36"/>
        </w:rPr>
        <w:t>1</w:t>
      </w:r>
      <w:r w:rsidR="00A34FC5" w:rsidRPr="004E2AAA">
        <w:rPr>
          <w:rFonts w:ascii="Arial" w:hAnsi="Arial" w:cs="Arial"/>
          <w:sz w:val="36"/>
          <w:szCs w:val="36"/>
        </w:rPr>
        <w:t>-20</w:t>
      </w:r>
      <w:r w:rsidR="004E2AAA" w:rsidRPr="004E2AAA">
        <w:rPr>
          <w:rFonts w:ascii="Arial" w:hAnsi="Arial" w:cs="Arial"/>
          <w:sz w:val="36"/>
          <w:szCs w:val="36"/>
        </w:rPr>
        <w:t>2</w:t>
      </w:r>
      <w:r w:rsidR="00A34FC5" w:rsidRPr="004E2AAA">
        <w:rPr>
          <w:rFonts w:ascii="Arial" w:hAnsi="Arial" w:cs="Arial"/>
          <w:sz w:val="36"/>
          <w:szCs w:val="36"/>
        </w:rPr>
        <w:t>2</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3675523B"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4E2AAA">
        <w:rPr>
          <w:rFonts w:ascii="Arial" w:hAnsi="Arial" w:cs="Arial"/>
          <w:b/>
          <w:bCs/>
          <w:sz w:val="52"/>
          <w:szCs w:val="52"/>
        </w:rPr>
        <w:t xml:space="preserve"> #</w:t>
      </w:r>
      <w:r>
        <w:rPr>
          <w:rFonts w:ascii="Arial" w:hAnsi="Arial" w:cs="Arial"/>
          <w:b/>
          <w:bCs/>
          <w:sz w:val="52"/>
          <w:szCs w:val="52"/>
        </w:rPr>
        <w:t xml:space="preserve"> RAPORU</w:t>
      </w:r>
    </w:p>
    <w:p w14:paraId="326D86E8" w14:textId="1F229A39"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DB4DF0">
        <w:rPr>
          <w:rFonts w:ascii="Arial" w:hAnsi="Arial" w:cs="Arial"/>
          <w:sz w:val="32"/>
          <w:szCs w:val="32"/>
        </w:rPr>
        <w:t>22 Mayıs 2022</w:t>
      </w:r>
    </w:p>
    <w:p w14:paraId="2EDD51AB" w14:textId="7D7FAF62"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DB4DF0">
        <w:rPr>
          <w:rFonts w:ascii="Arial" w:hAnsi="Arial" w:cs="Arial"/>
          <w:sz w:val="32"/>
          <w:szCs w:val="32"/>
        </w:rPr>
        <w:t>Mehmet Ali Çakmak</w:t>
      </w:r>
    </w:p>
    <w:p w14:paraId="7B92C95C" w14:textId="5413F78C"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DB4DF0">
        <w:rPr>
          <w:rFonts w:ascii="Arial" w:hAnsi="Arial" w:cs="Arial"/>
          <w:sz w:val="32"/>
          <w:szCs w:val="32"/>
        </w:rPr>
        <w:t>202803055</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77777777" w:rsidR="00DE4545" w:rsidRDefault="00DE4545" w:rsidP="004E2AAA">
      <w:pPr>
        <w:pStyle w:val="Style1"/>
        <w:numPr>
          <w:ilvl w:val="0"/>
          <w:numId w:val="5"/>
        </w:numPr>
        <w:spacing w:before="240" w:after="240"/>
        <w:ind w:left="357" w:hanging="357"/>
      </w:pPr>
      <w:r>
        <w:lastRenderedPageBreak/>
        <w:t>Giriş</w:t>
      </w:r>
    </w:p>
    <w:p w14:paraId="1552181C" w14:textId="16881E47" w:rsidR="00BD5240" w:rsidRDefault="00DB4DF0" w:rsidP="00581561">
      <w:pPr>
        <w:pStyle w:val="Style1"/>
        <w:spacing w:before="240" w:after="240"/>
        <w:jc w:val="both"/>
        <w:rPr>
          <w:b w:val="0"/>
          <w:sz w:val="24"/>
          <w:szCs w:val="24"/>
        </w:rPr>
      </w:pPr>
      <w:r>
        <w:rPr>
          <w:b w:val="0"/>
          <w:sz w:val="24"/>
          <w:szCs w:val="24"/>
        </w:rPr>
        <w:t>İ</w:t>
      </w:r>
      <w:r w:rsidRPr="00DB4DF0">
        <w:rPr>
          <w:b w:val="0"/>
          <w:sz w:val="24"/>
          <w:szCs w:val="24"/>
        </w:rPr>
        <w:t>kili sıralama ağacı oluşturarak İlk Derinlik Arama (DepthFirst Search –DFS)ve İlk Genişlik Arama (Breadth  First  Search –BFS)algoritmalarını geliştirmeniz beklenmektedir.Geliştirilen arama algoritmaları için "veri.h" dosyasında verilen dizilerile oluşturulacak üç farklı ağaç üzerinde arama işlemleri gerçekleştirilecektir. Bu arama işlemleri için hangisıralamaağacınındaha uygun yapıda olduğu ve hangi arama algoritmasının  daha performanslı çalıştığı araştırılacaktır.</w:t>
      </w:r>
    </w:p>
    <w:p w14:paraId="717F97EF" w14:textId="77777777" w:rsidR="00BD5240" w:rsidRDefault="00C11EC8" w:rsidP="004E2AAA">
      <w:pPr>
        <w:pStyle w:val="Style1"/>
        <w:numPr>
          <w:ilvl w:val="0"/>
          <w:numId w:val="5"/>
        </w:numPr>
        <w:spacing w:before="240" w:after="240"/>
        <w:ind w:left="357" w:hanging="357"/>
      </w:pPr>
      <w:r>
        <w:t>Geliştirme ve Çalıştırma Ortamları</w:t>
      </w:r>
    </w:p>
    <w:p w14:paraId="60351AFA" w14:textId="59B6FAEB" w:rsidR="00D63422" w:rsidRDefault="00DB4DF0" w:rsidP="00581561">
      <w:pPr>
        <w:pStyle w:val="Style1"/>
        <w:spacing w:before="240" w:after="240"/>
        <w:jc w:val="both"/>
        <w:rPr>
          <w:b w:val="0"/>
          <w:sz w:val="24"/>
          <w:szCs w:val="24"/>
        </w:rPr>
      </w:pPr>
      <w:r>
        <w:rPr>
          <w:b w:val="0"/>
          <w:sz w:val="24"/>
          <w:szCs w:val="24"/>
        </w:rPr>
        <w:t>Visual studio yu kullandım proje için sağladığı avantaj</w:t>
      </w:r>
      <w:r w:rsidR="004E2AAA">
        <w:rPr>
          <w:b w:val="0"/>
          <w:sz w:val="24"/>
          <w:szCs w:val="24"/>
        </w:rPr>
        <w:t>.</w:t>
      </w:r>
    </w:p>
    <w:p w14:paraId="7058DAB5" w14:textId="239FA3A5" w:rsidR="005A5AAC" w:rsidRDefault="005A5AAC" w:rsidP="004E2AAA">
      <w:pPr>
        <w:pStyle w:val="Style1"/>
        <w:numPr>
          <w:ilvl w:val="0"/>
          <w:numId w:val="5"/>
        </w:numPr>
        <w:spacing w:before="240" w:after="240" w:line="240" w:lineRule="auto"/>
        <w:ind w:left="357" w:hanging="357"/>
        <w:rPr>
          <w:rFonts w:cs="Arial"/>
        </w:rPr>
      </w:pPr>
      <w:r>
        <w:rPr>
          <w:rFonts w:cs="Arial"/>
        </w:rPr>
        <w:t>Veri Yapıları ve Değişkenler</w:t>
      </w:r>
    </w:p>
    <w:p w14:paraId="3E55C0AB" w14:textId="0CA990FA" w:rsidR="004E2AAA" w:rsidRDefault="00DB4DF0" w:rsidP="00581561">
      <w:pPr>
        <w:pStyle w:val="Style1"/>
        <w:spacing w:before="240" w:after="240"/>
        <w:jc w:val="both"/>
        <w:rPr>
          <w:b w:val="0"/>
          <w:sz w:val="24"/>
          <w:szCs w:val="24"/>
        </w:rPr>
      </w:pPr>
      <w:r>
        <w:rPr>
          <w:b w:val="0"/>
          <w:sz w:val="24"/>
          <w:szCs w:val="24"/>
        </w:rPr>
        <w:t>chooseAgac kullanıcının kullancağı ağaç için değişkenleri tutuyor</w:t>
      </w:r>
    </w:p>
    <w:p w14:paraId="602B7486" w14:textId="7A89EEF4" w:rsidR="00DB4DF0" w:rsidRDefault="00DB4DF0" w:rsidP="00581561">
      <w:pPr>
        <w:pStyle w:val="Style1"/>
        <w:spacing w:before="240" w:after="240"/>
        <w:jc w:val="both"/>
        <w:rPr>
          <w:b w:val="0"/>
          <w:sz w:val="24"/>
          <w:szCs w:val="24"/>
        </w:rPr>
      </w:pPr>
      <w:r>
        <w:rPr>
          <w:b w:val="0"/>
          <w:sz w:val="24"/>
          <w:szCs w:val="24"/>
        </w:rPr>
        <w:t xml:space="preserve">chooseArama kullanıcının seçtiği ağaçtan hangi </w:t>
      </w:r>
      <w:r w:rsidR="006E0D7F">
        <w:rPr>
          <w:b w:val="0"/>
          <w:sz w:val="24"/>
          <w:szCs w:val="24"/>
        </w:rPr>
        <w:t xml:space="preserve">veri yi aratamak istediğini tutuyor  </w:t>
      </w:r>
    </w:p>
    <w:p w14:paraId="3E23417F" w14:textId="77777777" w:rsidR="007D75D9" w:rsidRDefault="007D75D9" w:rsidP="00581561">
      <w:pPr>
        <w:pStyle w:val="Style1"/>
        <w:spacing w:before="240" w:after="240"/>
        <w:jc w:val="both"/>
        <w:rPr>
          <w:b w:val="0"/>
          <w:sz w:val="24"/>
          <w:szCs w:val="24"/>
        </w:rPr>
      </w:pPr>
      <w:r>
        <w:rPr>
          <w:b w:val="0"/>
          <w:sz w:val="24"/>
          <w:szCs w:val="24"/>
        </w:rPr>
        <w:t xml:space="preserve">value </w:t>
      </w:r>
      <w:r w:rsidR="006E0D7F">
        <w:rPr>
          <w:b w:val="0"/>
          <w:sz w:val="24"/>
          <w:szCs w:val="24"/>
        </w:rPr>
        <w:t>kulanıcının bize vereceği ağaçtan hangi değeri aratmamız gerektiğini veriyor</w:t>
      </w:r>
    </w:p>
    <w:p w14:paraId="507E3030" w14:textId="4961B065" w:rsidR="006E0D7F" w:rsidRDefault="006E0D7F" w:rsidP="00581561">
      <w:pPr>
        <w:pStyle w:val="Style1"/>
        <w:spacing w:before="240" w:after="240"/>
        <w:jc w:val="both"/>
        <w:rPr>
          <w:b w:val="0"/>
          <w:sz w:val="24"/>
          <w:szCs w:val="24"/>
        </w:rPr>
      </w:pPr>
      <w:r>
        <w:rPr>
          <w:b w:val="0"/>
          <w:sz w:val="24"/>
          <w:szCs w:val="24"/>
        </w:rPr>
        <w:t xml:space="preserve"> </w:t>
      </w:r>
      <w:r w:rsidR="007D75D9" w:rsidRPr="007D75D9">
        <w:rPr>
          <w:b w:val="0"/>
          <w:sz w:val="24"/>
          <w:szCs w:val="24"/>
        </w:rPr>
        <w:t>pastTimeDFS</w:t>
      </w:r>
      <w:r w:rsidR="007D75D9">
        <w:rPr>
          <w:b w:val="0"/>
          <w:sz w:val="24"/>
          <w:szCs w:val="24"/>
        </w:rPr>
        <w:t xml:space="preserve"> derinlik aramalarında geçen süreyi veriyor</w:t>
      </w:r>
    </w:p>
    <w:p w14:paraId="2953E3B3" w14:textId="3A8AD65C" w:rsidR="007D75D9" w:rsidRPr="004E2AAA" w:rsidRDefault="007D75D9" w:rsidP="007D75D9">
      <w:pPr>
        <w:pStyle w:val="Style1"/>
        <w:spacing w:before="240" w:after="240"/>
        <w:jc w:val="both"/>
        <w:rPr>
          <w:b w:val="0"/>
          <w:sz w:val="24"/>
          <w:szCs w:val="24"/>
        </w:rPr>
      </w:pPr>
      <w:r w:rsidRPr="007D75D9">
        <w:rPr>
          <w:b w:val="0"/>
          <w:sz w:val="24"/>
          <w:szCs w:val="24"/>
        </w:rPr>
        <w:t>pastTime</w:t>
      </w:r>
      <w:r>
        <w:rPr>
          <w:b w:val="0"/>
          <w:sz w:val="24"/>
          <w:szCs w:val="24"/>
        </w:rPr>
        <w:t>b</w:t>
      </w:r>
      <w:r w:rsidRPr="007D75D9">
        <w:rPr>
          <w:b w:val="0"/>
          <w:sz w:val="24"/>
          <w:szCs w:val="24"/>
        </w:rPr>
        <w:t>FS</w:t>
      </w:r>
      <w:r>
        <w:rPr>
          <w:b w:val="0"/>
          <w:sz w:val="24"/>
          <w:szCs w:val="24"/>
        </w:rPr>
        <w:t xml:space="preserve"> </w:t>
      </w:r>
      <w:r>
        <w:rPr>
          <w:b w:val="0"/>
          <w:sz w:val="24"/>
          <w:szCs w:val="24"/>
        </w:rPr>
        <w:t>genişlik</w:t>
      </w:r>
      <w:r>
        <w:rPr>
          <w:b w:val="0"/>
          <w:sz w:val="24"/>
          <w:szCs w:val="24"/>
        </w:rPr>
        <w:t xml:space="preserve"> aramalarında geçen süreyi veriyor</w:t>
      </w:r>
    </w:p>
    <w:p w14:paraId="43B8F320" w14:textId="77777777" w:rsidR="007D75D9" w:rsidRPr="004E2AAA" w:rsidRDefault="007D75D9" w:rsidP="00581561">
      <w:pPr>
        <w:pStyle w:val="Style1"/>
        <w:spacing w:before="240" w:after="240"/>
        <w:jc w:val="both"/>
        <w:rPr>
          <w:b w:val="0"/>
          <w:sz w:val="24"/>
          <w:szCs w:val="24"/>
        </w:rPr>
      </w:pPr>
    </w:p>
    <w:p w14:paraId="34F1F833" w14:textId="0FBC7642" w:rsidR="00503D74" w:rsidRDefault="00024424" w:rsidP="004E2AAA">
      <w:pPr>
        <w:pStyle w:val="Style1"/>
        <w:numPr>
          <w:ilvl w:val="0"/>
          <w:numId w:val="5"/>
        </w:numPr>
        <w:spacing w:before="240" w:after="240" w:line="240" w:lineRule="auto"/>
        <w:ind w:left="357" w:hanging="357"/>
        <w:rPr>
          <w:rFonts w:cs="Arial"/>
        </w:rPr>
      </w:pPr>
      <w:r>
        <w:rPr>
          <w:rFonts w:cs="Arial"/>
        </w:rPr>
        <w:t>Program Akışı</w:t>
      </w:r>
    </w:p>
    <w:p w14:paraId="4C1175C0" w14:textId="7C078C2E" w:rsidR="004E2AAA" w:rsidRDefault="007D75D9" w:rsidP="00581561">
      <w:pPr>
        <w:pStyle w:val="Style1"/>
        <w:spacing w:before="240" w:after="240"/>
        <w:jc w:val="both"/>
        <w:rPr>
          <w:b w:val="0"/>
          <w:sz w:val="24"/>
          <w:szCs w:val="24"/>
        </w:rPr>
      </w:pPr>
      <w:r w:rsidRPr="007D75D9">
        <w:rPr>
          <w:b w:val="0"/>
          <w:sz w:val="24"/>
          <w:szCs w:val="24"/>
        </w:rPr>
        <w:drawing>
          <wp:inline distT="0" distB="0" distL="0" distR="0" wp14:anchorId="77A8DE4F" wp14:editId="2224E23A">
            <wp:extent cx="5760720" cy="1325245"/>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8"/>
                    <a:stretch>
                      <a:fillRect/>
                    </a:stretch>
                  </pic:blipFill>
                  <pic:spPr>
                    <a:xfrm>
                      <a:off x="0" y="0"/>
                      <a:ext cx="5760720" cy="1325245"/>
                    </a:xfrm>
                    <a:prstGeom prst="rect">
                      <a:avLst/>
                    </a:prstGeom>
                  </pic:spPr>
                </pic:pic>
              </a:graphicData>
            </a:graphic>
          </wp:inline>
        </w:drawing>
      </w:r>
    </w:p>
    <w:p w14:paraId="4899BAFE" w14:textId="097DCD26" w:rsidR="007D75D9" w:rsidRDefault="007D75D9" w:rsidP="00581561">
      <w:pPr>
        <w:pStyle w:val="Style1"/>
        <w:spacing w:before="240" w:after="240"/>
        <w:jc w:val="both"/>
        <w:rPr>
          <w:b w:val="0"/>
          <w:sz w:val="24"/>
          <w:szCs w:val="24"/>
        </w:rPr>
      </w:pPr>
      <w:r>
        <w:rPr>
          <w:b w:val="0"/>
          <w:sz w:val="24"/>
          <w:szCs w:val="24"/>
        </w:rPr>
        <w:t>1.adım :Kullanıcı programı yeni açtığında karşısına çıkan sayfada ağaç seçimi yapıyor.biz 1 seçiyoruz.</w:t>
      </w:r>
    </w:p>
    <w:p w14:paraId="3A33D644" w14:textId="71AFAFAA" w:rsidR="007D75D9" w:rsidRDefault="007D75D9" w:rsidP="00581561">
      <w:pPr>
        <w:pStyle w:val="Style1"/>
        <w:spacing w:before="240" w:after="240"/>
        <w:jc w:val="both"/>
        <w:rPr>
          <w:b w:val="0"/>
          <w:sz w:val="24"/>
          <w:szCs w:val="24"/>
        </w:rPr>
      </w:pPr>
    </w:p>
    <w:p w14:paraId="7BF2F91A" w14:textId="61B6CCF3" w:rsidR="007D75D9" w:rsidRDefault="007D75D9" w:rsidP="00581561">
      <w:pPr>
        <w:pStyle w:val="Style1"/>
        <w:spacing w:before="240" w:after="240"/>
        <w:jc w:val="both"/>
        <w:rPr>
          <w:b w:val="0"/>
          <w:sz w:val="24"/>
          <w:szCs w:val="24"/>
        </w:rPr>
      </w:pPr>
      <w:r w:rsidRPr="007D75D9">
        <w:rPr>
          <w:b w:val="0"/>
          <w:sz w:val="24"/>
          <w:szCs w:val="24"/>
        </w:rPr>
        <w:lastRenderedPageBreak/>
        <w:drawing>
          <wp:inline distT="0" distB="0" distL="0" distR="0" wp14:anchorId="6CE57707" wp14:editId="3708A536">
            <wp:extent cx="5760720" cy="1544955"/>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9"/>
                    <a:stretch>
                      <a:fillRect/>
                    </a:stretch>
                  </pic:blipFill>
                  <pic:spPr>
                    <a:xfrm>
                      <a:off x="0" y="0"/>
                      <a:ext cx="5760720" cy="1544955"/>
                    </a:xfrm>
                    <a:prstGeom prst="rect">
                      <a:avLst/>
                    </a:prstGeom>
                  </pic:spPr>
                </pic:pic>
              </a:graphicData>
            </a:graphic>
          </wp:inline>
        </w:drawing>
      </w:r>
    </w:p>
    <w:p w14:paraId="3CE1794B" w14:textId="526FFDC9" w:rsidR="007D75D9" w:rsidRDefault="007D75D9" w:rsidP="00581561">
      <w:pPr>
        <w:pStyle w:val="Style1"/>
        <w:spacing w:before="240" w:after="240"/>
        <w:jc w:val="both"/>
        <w:rPr>
          <w:b w:val="0"/>
          <w:sz w:val="24"/>
          <w:szCs w:val="24"/>
        </w:rPr>
      </w:pPr>
      <w:r>
        <w:rPr>
          <w:b w:val="0"/>
          <w:sz w:val="24"/>
          <w:szCs w:val="24"/>
        </w:rPr>
        <w:t>2.adım : Burada aram</w:t>
      </w:r>
      <w:r w:rsidR="001210BF">
        <w:rPr>
          <w:b w:val="0"/>
          <w:sz w:val="24"/>
          <w:szCs w:val="24"/>
        </w:rPr>
        <w:t>a</w:t>
      </w:r>
      <w:r>
        <w:rPr>
          <w:b w:val="0"/>
          <w:sz w:val="24"/>
          <w:szCs w:val="24"/>
        </w:rPr>
        <w:t xml:space="preserve"> yöntemimizi seçiyoruz Biz derinlik araması </w:t>
      </w:r>
      <w:r w:rsidR="001210BF">
        <w:rPr>
          <w:b w:val="0"/>
          <w:sz w:val="24"/>
          <w:szCs w:val="24"/>
        </w:rPr>
        <w:t>yapacağız.</w:t>
      </w:r>
    </w:p>
    <w:p w14:paraId="2C005B75" w14:textId="24C1723E" w:rsidR="001210BF" w:rsidRDefault="001210BF" w:rsidP="00581561">
      <w:pPr>
        <w:pStyle w:val="Style1"/>
        <w:spacing w:before="240" w:after="240"/>
        <w:jc w:val="both"/>
        <w:rPr>
          <w:b w:val="0"/>
          <w:sz w:val="24"/>
          <w:szCs w:val="24"/>
        </w:rPr>
      </w:pPr>
    </w:p>
    <w:p w14:paraId="2C488D17" w14:textId="1DA1E0CC" w:rsidR="001210BF" w:rsidRDefault="001210BF" w:rsidP="00581561">
      <w:pPr>
        <w:pStyle w:val="Style1"/>
        <w:spacing w:before="240" w:after="240"/>
        <w:jc w:val="both"/>
        <w:rPr>
          <w:b w:val="0"/>
          <w:sz w:val="24"/>
          <w:szCs w:val="24"/>
        </w:rPr>
      </w:pPr>
      <w:r w:rsidRPr="001210BF">
        <w:rPr>
          <w:b w:val="0"/>
          <w:sz w:val="24"/>
          <w:szCs w:val="24"/>
        </w:rPr>
        <w:drawing>
          <wp:inline distT="0" distB="0" distL="0" distR="0" wp14:anchorId="6639C4FA" wp14:editId="2E0457C5">
            <wp:extent cx="5760720" cy="1202690"/>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0"/>
                    <a:stretch>
                      <a:fillRect/>
                    </a:stretch>
                  </pic:blipFill>
                  <pic:spPr>
                    <a:xfrm>
                      <a:off x="0" y="0"/>
                      <a:ext cx="5760720" cy="1202690"/>
                    </a:xfrm>
                    <a:prstGeom prst="rect">
                      <a:avLst/>
                    </a:prstGeom>
                  </pic:spPr>
                </pic:pic>
              </a:graphicData>
            </a:graphic>
          </wp:inline>
        </w:drawing>
      </w:r>
    </w:p>
    <w:p w14:paraId="2EEB82C8" w14:textId="77A7EAAB" w:rsidR="007D75D9" w:rsidRDefault="001210BF" w:rsidP="00581561">
      <w:pPr>
        <w:pStyle w:val="Style1"/>
        <w:spacing w:before="240" w:after="240"/>
        <w:jc w:val="both"/>
        <w:rPr>
          <w:b w:val="0"/>
          <w:sz w:val="24"/>
          <w:szCs w:val="24"/>
        </w:rPr>
      </w:pPr>
      <w:r>
        <w:rPr>
          <w:b w:val="0"/>
          <w:sz w:val="24"/>
          <w:szCs w:val="24"/>
        </w:rPr>
        <w:t>3.adım :Aranacak veriyi girdik</w:t>
      </w:r>
    </w:p>
    <w:p w14:paraId="7FE2949C" w14:textId="3749C9FD" w:rsidR="001210BF" w:rsidRDefault="001210BF" w:rsidP="00581561">
      <w:pPr>
        <w:pStyle w:val="Style1"/>
        <w:spacing w:before="240" w:after="240"/>
        <w:jc w:val="both"/>
        <w:rPr>
          <w:b w:val="0"/>
          <w:sz w:val="24"/>
          <w:szCs w:val="24"/>
        </w:rPr>
      </w:pPr>
    </w:p>
    <w:p w14:paraId="24D6AEFA" w14:textId="487903D4" w:rsidR="001210BF" w:rsidRDefault="001210BF" w:rsidP="00581561">
      <w:pPr>
        <w:pStyle w:val="Style1"/>
        <w:spacing w:before="240" w:after="240"/>
        <w:jc w:val="both"/>
        <w:rPr>
          <w:b w:val="0"/>
          <w:sz w:val="24"/>
          <w:szCs w:val="24"/>
        </w:rPr>
      </w:pPr>
      <w:r w:rsidRPr="001210BF">
        <w:rPr>
          <w:b w:val="0"/>
          <w:sz w:val="24"/>
          <w:szCs w:val="24"/>
        </w:rPr>
        <w:drawing>
          <wp:inline distT="0" distB="0" distL="0" distR="0" wp14:anchorId="1E4A477A" wp14:editId="7694E097">
            <wp:extent cx="5760720" cy="1764665"/>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11"/>
                    <a:stretch>
                      <a:fillRect/>
                    </a:stretch>
                  </pic:blipFill>
                  <pic:spPr>
                    <a:xfrm>
                      <a:off x="0" y="0"/>
                      <a:ext cx="5760720" cy="1764665"/>
                    </a:xfrm>
                    <a:prstGeom prst="rect">
                      <a:avLst/>
                    </a:prstGeom>
                  </pic:spPr>
                </pic:pic>
              </a:graphicData>
            </a:graphic>
          </wp:inline>
        </w:drawing>
      </w:r>
    </w:p>
    <w:p w14:paraId="6594C956" w14:textId="2592D426" w:rsidR="001210BF" w:rsidRDefault="001210BF" w:rsidP="00581561">
      <w:pPr>
        <w:pStyle w:val="Style1"/>
        <w:spacing w:before="240" w:after="240"/>
        <w:jc w:val="both"/>
        <w:rPr>
          <w:b w:val="0"/>
          <w:sz w:val="24"/>
          <w:szCs w:val="24"/>
        </w:rPr>
      </w:pPr>
      <w:r>
        <w:rPr>
          <w:b w:val="0"/>
          <w:sz w:val="24"/>
          <w:szCs w:val="24"/>
        </w:rPr>
        <w:t>4.adım : Arama sonucunun yazılması</w:t>
      </w:r>
    </w:p>
    <w:p w14:paraId="02FAA834" w14:textId="4BE08DAF" w:rsidR="007D75D9" w:rsidRDefault="007D75D9" w:rsidP="00581561">
      <w:pPr>
        <w:pStyle w:val="Style1"/>
        <w:spacing w:before="240" w:after="240"/>
        <w:jc w:val="both"/>
        <w:rPr>
          <w:b w:val="0"/>
          <w:sz w:val="24"/>
          <w:szCs w:val="24"/>
        </w:rPr>
      </w:pPr>
    </w:p>
    <w:p w14:paraId="00A8448D" w14:textId="17D85AD0" w:rsidR="00B7225C" w:rsidRDefault="00B7225C" w:rsidP="00581561">
      <w:pPr>
        <w:pStyle w:val="Style1"/>
        <w:spacing w:before="240" w:after="240"/>
        <w:jc w:val="both"/>
        <w:rPr>
          <w:b w:val="0"/>
          <w:sz w:val="24"/>
          <w:szCs w:val="24"/>
        </w:rPr>
      </w:pPr>
      <w:r w:rsidRPr="00B7225C">
        <w:rPr>
          <w:b w:val="0"/>
          <w:sz w:val="24"/>
          <w:szCs w:val="24"/>
        </w:rPr>
        <w:lastRenderedPageBreak/>
        <w:drawing>
          <wp:inline distT="0" distB="0" distL="0" distR="0" wp14:anchorId="09864F35" wp14:editId="00996585">
            <wp:extent cx="5570703" cy="1867062"/>
            <wp:effectExtent l="0" t="0" r="0" b="0"/>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2"/>
                    <a:stretch>
                      <a:fillRect/>
                    </a:stretch>
                  </pic:blipFill>
                  <pic:spPr>
                    <a:xfrm>
                      <a:off x="0" y="0"/>
                      <a:ext cx="5570703" cy="1867062"/>
                    </a:xfrm>
                    <a:prstGeom prst="rect">
                      <a:avLst/>
                    </a:prstGeom>
                  </pic:spPr>
                </pic:pic>
              </a:graphicData>
            </a:graphic>
          </wp:inline>
        </w:drawing>
      </w:r>
    </w:p>
    <w:p w14:paraId="62209994" w14:textId="6FFA0601" w:rsidR="00B7225C" w:rsidRDefault="00B7225C" w:rsidP="00581561">
      <w:pPr>
        <w:pStyle w:val="Style1"/>
        <w:spacing w:before="240" w:after="240"/>
        <w:jc w:val="both"/>
        <w:rPr>
          <w:b w:val="0"/>
          <w:sz w:val="24"/>
          <w:szCs w:val="24"/>
        </w:rPr>
      </w:pPr>
      <w:r>
        <w:rPr>
          <w:b w:val="0"/>
          <w:sz w:val="24"/>
          <w:szCs w:val="24"/>
        </w:rPr>
        <w:t xml:space="preserve">5.adım: Aynı adımları genişlik içinde yapıyoruz </w:t>
      </w:r>
    </w:p>
    <w:p w14:paraId="3617185B" w14:textId="77777777" w:rsidR="007D75D9" w:rsidRPr="004E2AAA" w:rsidRDefault="007D75D9" w:rsidP="00581561">
      <w:pPr>
        <w:pStyle w:val="Style1"/>
        <w:spacing w:before="240" w:after="240"/>
        <w:jc w:val="both"/>
        <w:rPr>
          <w:b w:val="0"/>
          <w:sz w:val="24"/>
          <w:szCs w:val="24"/>
        </w:rPr>
      </w:pPr>
    </w:p>
    <w:p w14:paraId="625D18A9" w14:textId="77777777" w:rsidR="00C3078C" w:rsidRDefault="00A34FC5" w:rsidP="004E2AAA">
      <w:pPr>
        <w:pStyle w:val="Style1"/>
        <w:numPr>
          <w:ilvl w:val="0"/>
          <w:numId w:val="5"/>
        </w:numPr>
        <w:spacing w:before="240" w:after="240" w:line="240" w:lineRule="auto"/>
        <w:ind w:left="357" w:hanging="357"/>
        <w:rPr>
          <w:rFonts w:cs="Arial"/>
        </w:rPr>
      </w:pPr>
      <w:r>
        <w:rPr>
          <w:rFonts w:cs="Arial"/>
        </w:rPr>
        <w:t>Sonuç</w:t>
      </w:r>
    </w:p>
    <w:p w14:paraId="5D6F9A40" w14:textId="61900765" w:rsidR="00B7225C" w:rsidRDefault="00B7225C" w:rsidP="00581561">
      <w:pPr>
        <w:pStyle w:val="Style1"/>
        <w:spacing w:before="240" w:after="240"/>
        <w:jc w:val="both"/>
        <w:rPr>
          <w:b w:val="0"/>
          <w:sz w:val="24"/>
          <w:szCs w:val="24"/>
        </w:rPr>
      </w:pPr>
      <w:r>
        <w:rPr>
          <w:b w:val="0"/>
          <w:sz w:val="24"/>
          <w:szCs w:val="24"/>
        </w:rPr>
        <w:t>Ödev derinlik ve genişlik aramalarının arasındaki farklılıkarı görmemi sağladı .Bu kazanımlarla beraber konuyu daha iyi pekiştirmemi sağladı.</w:t>
      </w:r>
    </w:p>
    <w:p w14:paraId="38E7B4BB" w14:textId="65C54EDE" w:rsidR="004E2AAA" w:rsidRDefault="004E2AAA" w:rsidP="00581561">
      <w:pPr>
        <w:pStyle w:val="Style1"/>
        <w:spacing w:before="240" w:after="240"/>
        <w:jc w:val="both"/>
        <w:rPr>
          <w:b w:val="0"/>
          <w:sz w:val="24"/>
          <w:szCs w:val="24"/>
        </w:rPr>
      </w:pPr>
      <w:r w:rsidRPr="004E2AAA">
        <w:rPr>
          <w:bCs w:val="0"/>
          <w:color w:val="C00000"/>
          <w:sz w:val="24"/>
          <w:szCs w:val="24"/>
        </w:rPr>
        <w:t>NOT:</w:t>
      </w:r>
      <w:r>
        <w:rPr>
          <w:bCs w:val="0"/>
          <w:color w:val="C00000"/>
          <w:sz w:val="24"/>
          <w:szCs w:val="24"/>
        </w:rPr>
        <w:t xml:space="preserve"> </w:t>
      </w:r>
      <w:r>
        <w:rPr>
          <w:b w:val="0"/>
          <w:sz w:val="24"/>
          <w:szCs w:val="24"/>
        </w:rPr>
        <w:t>Hazırladığınız rapor, kapak sayfası dahil 5 sayfayı aşmamalıdır. Raporun ödev puanına etkisi %30’dur ve formata aykırı hazırlanan içeriklerden puan kırılacaktır.</w:t>
      </w:r>
    </w:p>
    <w:p w14:paraId="20A3C9B7" w14:textId="2C0D4041" w:rsidR="004E2AAA" w:rsidRPr="004E2AAA" w:rsidRDefault="004E2AAA" w:rsidP="004E2AAA">
      <w:pPr>
        <w:pStyle w:val="Style1"/>
        <w:spacing w:before="240" w:after="240"/>
        <w:rPr>
          <w:bCs w:val="0"/>
          <w:color w:val="C00000"/>
          <w:sz w:val="24"/>
          <w:szCs w:val="24"/>
        </w:rPr>
      </w:pPr>
    </w:p>
    <w:p w14:paraId="4C49F971" w14:textId="77777777" w:rsidR="00F053D6" w:rsidRPr="0060515C" w:rsidRDefault="00F053D6" w:rsidP="004E2AAA">
      <w:pPr>
        <w:pStyle w:val="Style1"/>
        <w:spacing w:before="240" w:after="240" w:line="240" w:lineRule="auto"/>
        <w:ind w:left="708"/>
        <w:rPr>
          <w:b w:val="0"/>
          <w:bCs w:val="0"/>
        </w:rPr>
      </w:pPr>
    </w:p>
    <w:sectPr w:rsidR="00F053D6" w:rsidRPr="0060515C"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6"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270157580">
    <w:abstractNumId w:val="2"/>
  </w:num>
  <w:num w:numId="2" w16cid:durableId="536890492">
    <w:abstractNumId w:val="3"/>
  </w:num>
  <w:num w:numId="3" w16cid:durableId="2031448662">
    <w:abstractNumId w:val="1"/>
  </w:num>
  <w:num w:numId="4" w16cid:durableId="1952084745">
    <w:abstractNumId w:val="4"/>
  </w:num>
  <w:num w:numId="5" w16cid:durableId="73818235">
    <w:abstractNumId w:val="7"/>
  </w:num>
  <w:num w:numId="6" w16cid:durableId="676922837">
    <w:abstractNumId w:val="8"/>
  </w:num>
  <w:num w:numId="7" w16cid:durableId="324475893">
    <w:abstractNumId w:val="0"/>
  </w:num>
  <w:num w:numId="8" w16cid:durableId="1322079117">
    <w:abstractNumId w:val="5"/>
  </w:num>
  <w:num w:numId="9" w16cid:durableId="595944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359"/>
    <w:rsid w:val="00024424"/>
    <w:rsid w:val="00033D4F"/>
    <w:rsid w:val="000B2915"/>
    <w:rsid w:val="001210BF"/>
    <w:rsid w:val="0019292B"/>
    <w:rsid w:val="001D6A76"/>
    <w:rsid w:val="001E00CE"/>
    <w:rsid w:val="002427C3"/>
    <w:rsid w:val="0031774E"/>
    <w:rsid w:val="00372926"/>
    <w:rsid w:val="003A1935"/>
    <w:rsid w:val="004E2AAA"/>
    <w:rsid w:val="00503D74"/>
    <w:rsid w:val="00543ADD"/>
    <w:rsid w:val="00553B25"/>
    <w:rsid w:val="0055772A"/>
    <w:rsid w:val="00562B5A"/>
    <w:rsid w:val="00576629"/>
    <w:rsid w:val="00581561"/>
    <w:rsid w:val="00590FDA"/>
    <w:rsid w:val="005A5AAC"/>
    <w:rsid w:val="005D11B6"/>
    <w:rsid w:val="005D2359"/>
    <w:rsid w:val="0060515C"/>
    <w:rsid w:val="00645932"/>
    <w:rsid w:val="00680B7C"/>
    <w:rsid w:val="006E0D7F"/>
    <w:rsid w:val="00733BF3"/>
    <w:rsid w:val="007D75D9"/>
    <w:rsid w:val="00852904"/>
    <w:rsid w:val="008C3B67"/>
    <w:rsid w:val="009243CF"/>
    <w:rsid w:val="009B79F7"/>
    <w:rsid w:val="009D5F9E"/>
    <w:rsid w:val="009E0962"/>
    <w:rsid w:val="00A34FC5"/>
    <w:rsid w:val="00A46A59"/>
    <w:rsid w:val="00AB5737"/>
    <w:rsid w:val="00B129B8"/>
    <w:rsid w:val="00B57EC8"/>
    <w:rsid w:val="00B60488"/>
    <w:rsid w:val="00B7225C"/>
    <w:rsid w:val="00B74EB9"/>
    <w:rsid w:val="00BC1008"/>
    <w:rsid w:val="00BD5240"/>
    <w:rsid w:val="00BE4CFD"/>
    <w:rsid w:val="00C11EC8"/>
    <w:rsid w:val="00C3078C"/>
    <w:rsid w:val="00C84BB1"/>
    <w:rsid w:val="00D63422"/>
    <w:rsid w:val="00D818A4"/>
    <w:rsid w:val="00DB4678"/>
    <w:rsid w:val="00DB4DF0"/>
    <w:rsid w:val="00DE4545"/>
    <w:rsid w:val="00E52C6D"/>
    <w:rsid w:val="00EA6D60"/>
    <w:rsid w:val="00EE1488"/>
    <w:rsid w:val="00F053D6"/>
    <w:rsid w:val="00F1309E"/>
    <w:rsid w:val="00F84DF7"/>
    <w:rsid w:val="00F91A8D"/>
    <w:rsid w:val="00FB3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33f1a6-efd7-491e-a14c-b9554f0b4ce3" xsi:nil="true"/>
    <lcf76f155ced4ddcb4097134ff3c332f xmlns="7b252923-d404-4e97-855a-a4317ee4157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6E196693C2FEDD41903BE4D24FC0BF5E" ma:contentTypeVersion="11" ma:contentTypeDescription="Yeni belge oluşturun." ma:contentTypeScope="" ma:versionID="e1e43580bfd37dd829422772fb40cf57">
  <xsd:schema xmlns:xsd="http://www.w3.org/2001/XMLSchema" xmlns:xs="http://www.w3.org/2001/XMLSchema" xmlns:p="http://schemas.microsoft.com/office/2006/metadata/properties" xmlns:ns2="7b252923-d404-4e97-855a-a4317ee41571" xmlns:ns3="cb33f1a6-efd7-491e-a14c-b9554f0b4ce3" targetNamespace="http://schemas.microsoft.com/office/2006/metadata/properties" ma:root="true" ma:fieldsID="975808f7278f1a0fa91f438d713664e0" ns2:_="" ns3:_="">
    <xsd:import namespace="7b252923-d404-4e97-855a-a4317ee41571"/>
    <xsd:import namespace="cb33f1a6-efd7-491e-a14c-b9554f0b4c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52923-d404-4e97-855a-a4317ee41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Resim Etiketleri" ma:readOnly="false" ma:fieldId="{5cf76f15-5ced-4ddc-b409-7134ff3c332f}" ma:taxonomyMulti="true" ma:sspId="25b86514-8e1d-4ede-91c0-90ec09b573b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33f1a6-efd7-491e-a14c-b9554f0b4ce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fbba5be-a302-4b65-9c7d-8d433338d114}" ma:internalName="TaxCatchAll" ma:showField="CatchAllData" ma:web="cb33f1a6-efd7-491e-a14c-b9554f0b4c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3EC8F2-8D98-4083-98E5-D8E231F2875D}">
  <ds:schemaRefs>
    <ds:schemaRef ds:uri="http://schemas.microsoft.com/office/2006/metadata/properties"/>
    <ds:schemaRef ds:uri="http://schemas.microsoft.com/office/infopath/2007/PartnerControls"/>
    <ds:schemaRef ds:uri="cb33f1a6-efd7-491e-a14c-b9554f0b4ce3"/>
    <ds:schemaRef ds:uri="7b252923-d404-4e97-855a-a4317ee41571"/>
  </ds:schemaRefs>
</ds:datastoreItem>
</file>

<file path=customXml/itemProps2.xml><?xml version="1.0" encoding="utf-8"?>
<ds:datastoreItem xmlns:ds="http://schemas.openxmlformats.org/officeDocument/2006/customXml" ds:itemID="{DCF8E262-96FD-4B5A-B642-020087948C40}">
  <ds:schemaRefs>
    <ds:schemaRef ds:uri="http://schemas.microsoft.com/sharepoint/v3/contenttype/forms"/>
  </ds:schemaRefs>
</ds:datastoreItem>
</file>

<file path=customXml/itemProps3.xml><?xml version="1.0" encoding="utf-8"?>
<ds:datastoreItem xmlns:ds="http://schemas.openxmlformats.org/officeDocument/2006/customXml" ds:itemID="{AFF9481D-65A2-45F5-87CC-8BB58006C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52923-d404-4e97-855a-a4317ee41571"/>
    <ds:schemaRef ds:uri="cb33f1a6-efd7-491e-a14c-b9554f0b4c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260</Words>
  <Characters>1483</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MEHMET Ç. 202803055</cp:lastModifiedBy>
  <cp:revision>21</cp:revision>
  <dcterms:created xsi:type="dcterms:W3CDTF">2011-10-15T11:02:00Z</dcterms:created>
  <dcterms:modified xsi:type="dcterms:W3CDTF">2022-05-22T14:31:00Z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0x0101006E196693C2FEDD41903BE4D24FC0BF5E</vt:lpwstr>
  </property>
</Properties>
</file>