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7.png" ContentType="image/png"/>
  <Override PartName="/word/media/rId29.png" ContentType="image/png"/>
  <Override PartName="/word/media/rId35.png" ContentType="image/png"/>
  <Override PartName="/word/media/rId3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Kolmogorov-Smirnov-test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This template will run a Kolmogorov-Smirnov-test</w:t>
      </w:r>
    </w:p>
    <w:bookmarkStart w:id="22" w:name="introduction"/>
    <w:p>
      <w:pPr>
        <w:pStyle w:val="Heading4"/>
      </w:pPr>
      <w:r>
        <w:t xml:space="preserve">Introduction</w:t>
      </w:r>
    </w:p>
    <w:bookmarkEnd w:id="22"/>
    <w:p>
      <w:hyperlink r:id="rId23">
        <w:r>
          <w:rPr>
            <w:rStyle w:val="Link"/>
          </w:rPr>
          <w:t xml:space="preserve">Kolmogorov-Smirnov test</w:t>
        </w:r>
      </w:hyperlink>
      <w:r>
        <w:t xml:space="preserve"> </w:t>
      </w:r>
      <w:r>
        <w:t xml:space="preserve">is one of the most widely used</w:t>
      </w:r>
      <w:r>
        <w:t xml:space="preserve"> </w:t>
      </w:r>
      <w:hyperlink r:id="rId24">
        <w:r>
          <w:rPr>
            <w:rStyle w:val="Link"/>
          </w:rPr>
          <w:t xml:space="preserve">nonparametric tests</w:t>
        </w:r>
      </w:hyperlink>
      <w:r>
        <w:t xml:space="preserve">. With the help of that in this case we use to check if two continuous variables had the same distribution. We do not test that here, but there is a possibility to use that in the way to check if a sample/variable followed an expected distribution.</w:t>
      </w:r>
    </w:p>
    <w:bookmarkStart w:id="25" w:name="distributions"/>
    <w:p>
      <w:pPr>
        <w:pStyle w:val="Heading4"/>
      </w:pPr>
      <w:r>
        <w:t xml:space="preserve">Distributions</w:t>
      </w:r>
    </w:p>
    <w:bookmarkEnd w:id="25"/>
    <w:p>
      <w:r>
        <w:t xml:space="preserve">Before we use the K-S test to look at the possible statistical differences, it could be useful to see visually the distributions we want to observe. Below lie the</w:t>
      </w:r>
      <w:r>
        <w:t xml:space="preserve"> </w:t>
      </w:r>
      <w:hyperlink r:id="rId26">
        <w:r>
          <w:rPr>
            <w:rStyle w:val="Link"/>
          </w:rPr>
          <w:t xml:space="preserve">Cumulative Distribution Functions</w:t>
        </w:r>
      </w:hyperlink>
      <w:r>
        <w:t xml:space="preserve"> </w:t>
      </w:r>
      <w:r>
        <w:t xml:space="preserve">of the variables we compared:</w:t>
      </w:r>
    </w:p>
    <w:p>
      <w:hyperlink r:id="rId2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KolmogorovSmirnov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hyperlink r:id="rId3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KolmogorovSmirnovTes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1" w:name="test-results"/>
    <w:p>
      <w:pPr>
        <w:pStyle w:val="Heading4"/>
      </w:pPr>
      <w:r>
        <w:t xml:space="preserve">Test results</w:t>
      </w:r>
    </w:p>
    <w:bookmarkEnd w:id="31"/>
    <w:p>
      <w:r>
        <w:t xml:space="preserve">Now we will test if the Internet usage for educational purposes (hours per day) and the Age had statistically the same distribution.</w:t>
      </w:r>
    </w:p>
    <w:tbl>
      <w:tblPr>
        <w:tblStyle w:val="TableNormal"/>
        <w:tblCaption w:val="Two-sample Kolmogorov-Smirnov test on Internet usage for educational purposes (hours per day) and Age"/>
      </w:tblPr>
      <w:tblGrid>
        <w:gridCol w:w="1870"/>
        <w:gridCol w:w="110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rPr>
                <w:i/>
              </w:rPr>
              <w:t xml:space="preserve">0</w:t>
            </w:r>
            <w:r>
              <w:t xml:space="preserve"> </w:t>
            </w:r>
            <w:r>
              <w:t xml:space="preserve">* * *</w:t>
            </w:r>
          </w:p>
        </w:tc>
        <w:tc>
          <w:p>
            <w:pPr>
              <w:jc w:val="center"/>
            </w:pPr>
            <w:r>
              <w:t xml:space="preserve">two-sided</w:t>
            </w:r>
          </w:p>
        </w:tc>
      </w:tr>
    </w:tbl>
    <w:p>
      <w:pPr>
        <w:pStyle w:val="TableCaption"/>
      </w:pPr>
      <w:r>
        <w:t xml:space="preserve">Two-sample Kolmogorov-Smirnov test on Internet usage for educational purposes (hours per day) and Age</w:t>
      </w:r>
    </w:p>
    <w:p>
      <w:r>
        <w:t xml:space="preserve">The requirements of the Kolmogorov-Smirnov Test test was not met, the approximation may be incorrect.</w:t>
      </w:r>
    </w:p>
    <w:p>
      <w:r>
        <w:t xml:space="preserve">So the variables do not follow the same distribution, according to the Kolmogorov-Smirnov test statistic.</w:t>
      </w:r>
    </w:p>
    <w:bookmarkStart w:id="32" w:name="description-1"/>
    <w:p>
      <w:pPr>
        <w:pStyle w:val="Heading2"/>
      </w:pPr>
      <w:r>
        <w:t xml:space="preserve">Description</w:t>
      </w:r>
    </w:p>
    <w:bookmarkEnd w:id="32"/>
    <w:p>
      <w:r>
        <w:t xml:space="preserve">This template will run a Kolmogorov-Smirnov-test</w:t>
      </w:r>
    </w:p>
    <w:bookmarkStart w:id="33" w:name="introduction-1"/>
    <w:p>
      <w:pPr>
        <w:pStyle w:val="Heading4"/>
      </w:pPr>
      <w:r>
        <w:t xml:space="preserve">Introduction</w:t>
      </w:r>
    </w:p>
    <w:bookmarkEnd w:id="33"/>
    <w:p>
      <w:hyperlink r:id="rId23">
        <w:r>
          <w:rPr>
            <w:rStyle w:val="Link"/>
          </w:rPr>
          <w:t xml:space="preserve">Kolmogorov-Smirnov test</w:t>
        </w:r>
      </w:hyperlink>
      <w:r>
        <w:t xml:space="preserve"> </w:t>
      </w:r>
      <w:r>
        <w:t xml:space="preserve">is one of the most widely used</w:t>
      </w:r>
      <w:r>
        <w:t xml:space="preserve"> </w:t>
      </w:r>
      <w:hyperlink r:id="rId24">
        <w:r>
          <w:rPr>
            <w:rStyle w:val="Link"/>
          </w:rPr>
          <w:t xml:space="preserve">nonparametric tests</w:t>
        </w:r>
      </w:hyperlink>
      <w:r>
        <w:t xml:space="preserve">. With the help of that in this case we use to check if two continuous variables had the same distribution. We do not test that here, but there is a possibility to use that in the way to check if a sample/variable followed an expected distribution.</w:t>
      </w:r>
    </w:p>
    <w:bookmarkStart w:id="34" w:name="distributions-1"/>
    <w:p>
      <w:pPr>
        <w:pStyle w:val="Heading4"/>
      </w:pPr>
      <w:r>
        <w:t xml:space="preserve">Distributions</w:t>
      </w:r>
    </w:p>
    <w:bookmarkEnd w:id="34"/>
    <w:p>
      <w:r>
        <w:t xml:space="preserve">Before we use the K-S test to look at the possible statistical differences, it could be useful to see visually the distributions we want to observe. Below lie the</w:t>
      </w:r>
      <w:r>
        <w:t xml:space="preserve"> </w:t>
      </w:r>
      <w:hyperlink r:id="rId26">
        <w:r>
          <w:rPr>
            <w:rStyle w:val="Link"/>
          </w:rPr>
          <w:t xml:space="preserve">Cumulative Distribution Functions</w:t>
        </w:r>
      </w:hyperlink>
      <w:r>
        <w:t xml:space="preserve"> </w:t>
      </w:r>
      <w:r>
        <w:t xml:space="preserve">of the variables we compared:</w:t>
      </w:r>
    </w:p>
    <w:p>
      <w:hyperlink r:id="rId3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KolmogorovSmirnovTes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hyperlink r:id="rId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KolmogorovSmirnovTes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9" w:name="test-results-1"/>
    <w:p>
      <w:pPr>
        <w:pStyle w:val="Heading4"/>
      </w:pPr>
      <w:r>
        <w:t xml:space="preserve">Test results</w:t>
      </w:r>
    </w:p>
    <w:bookmarkEnd w:id="39"/>
    <w:p>
      <w:r>
        <w:t xml:space="preserve">Now we will test if the cyl and the carb had statistically the same distribution.</w:t>
      </w:r>
    </w:p>
    <w:tbl>
      <w:tblPr>
        <w:tblStyle w:val="TableNormal"/>
        <w:tblCaption w:val="Two-sample Kolmogorov-Smirnov test on cyl and carb"/>
      </w:tblPr>
      <w:tblGrid>
        <w:gridCol w:w="1870"/>
        <w:gridCol w:w="198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jc w:val="center"/>
            </w:pPr>
            <w:r>
              <w:t xml:space="preserve">0.625</w:t>
            </w:r>
          </w:p>
        </w:tc>
        <w:tc>
          <w:p>
            <w:pPr>
              <w:jc w:val="center"/>
            </w:pPr>
            <w:r>
              <w:rPr>
                <w:i/>
              </w:rPr>
              <w:t xml:space="preserve">7.453e-06</w:t>
            </w:r>
            <w:r>
              <w:t xml:space="preserve"> </w:t>
            </w:r>
            <w:r>
              <w:t xml:space="preserve">* * *</w:t>
            </w:r>
          </w:p>
        </w:tc>
        <w:tc>
          <w:p>
            <w:pPr>
              <w:jc w:val="center"/>
            </w:pPr>
            <w:r>
              <w:t xml:space="preserve">two-sided</w:t>
            </w:r>
          </w:p>
        </w:tc>
      </w:tr>
    </w:tbl>
    <w:p>
      <w:pPr>
        <w:pStyle w:val="TableCaption"/>
      </w:pPr>
      <w:r>
        <w:t xml:space="preserve">Two-sample Kolmogorov-Smirnov test on cyl and carb</w:t>
      </w:r>
    </w:p>
    <w:p>
      <w:r>
        <w:t xml:space="preserve">The requirements of the Kolmogorov-Smirnov Test test was not met, the approximation may be incorrect.</w:t>
      </w:r>
    </w:p>
    <w:p>
      <w:r>
        <w:t xml:space="preserve">So the variables do not follow the same distribution, according to the Kolmogorov-Smirnov test statistic.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40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41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0.729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bed0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26" Target="http://en.wikipedia.org/wiki/Cumulative_distribution_function" TargetMode="External" /><Relationship Type="http://schemas.openxmlformats.org/officeDocument/2006/relationships/hyperlink" Id="rId23" Target="http://en.wikipedia.org/wiki/Kolmogorov%E2%80%93Smirnov_test" TargetMode="External" /><Relationship Type="http://schemas.openxmlformats.org/officeDocument/2006/relationships/hyperlink" Id="rId24" Target="http://en.wikipedia.org/wiki/Non-parametric_statistics" TargetMode="External" /><Relationship Type="http://schemas.openxmlformats.org/officeDocument/2006/relationships/hyperlink" Id="rId41" Target="http://rapport-package.info/" TargetMode="External" /><Relationship Type="http://schemas.openxmlformats.org/officeDocument/2006/relationships/hyperlink" Id="rId40" Target="http://www.r-project.org/" TargetMode="External" /><Relationship Type="http://schemas.openxmlformats.org/officeDocument/2006/relationships/hyperlink" Id="rId28" Target="plots/KolmogorovSmirnovTest-1-hires.png" TargetMode="External" /><Relationship Type="http://schemas.openxmlformats.org/officeDocument/2006/relationships/hyperlink" Id="rId30" Target="plots/KolmogorovSmirnovTest-2-hires.png" TargetMode="External" /><Relationship Type="http://schemas.openxmlformats.org/officeDocument/2006/relationships/hyperlink" Id="rId36" Target="plots/KolmogorovSmirnovTest-3-hires.png" TargetMode="External" /><Relationship Type="http://schemas.openxmlformats.org/officeDocument/2006/relationships/hyperlink" Id="rId38" Target="plots/KolmogorovSmirnovTest-4-hires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n.wikipedia.org/wiki/Cumulative_distribution_function" TargetMode="External" /><Relationship Type="http://schemas.openxmlformats.org/officeDocument/2006/relationships/hyperlink" Id="rId23" Target="http://en.wikipedia.org/wiki/Kolmogorov%E2%80%93Smirnov_test" TargetMode="External" /><Relationship Type="http://schemas.openxmlformats.org/officeDocument/2006/relationships/hyperlink" Id="rId24" Target="http://en.wikipedia.org/wiki/Non-parametric_statistics" TargetMode="External" /><Relationship Type="http://schemas.openxmlformats.org/officeDocument/2006/relationships/hyperlink" Id="rId41" Target="http://rapport-package.info/" TargetMode="External" /><Relationship Type="http://schemas.openxmlformats.org/officeDocument/2006/relationships/hyperlink" Id="rId40" Target="http://www.r-project.org/" TargetMode="External" /><Relationship Type="http://schemas.openxmlformats.org/officeDocument/2006/relationships/hyperlink" Id="rId28" Target="plots/KolmogorovSmirnovTest-1-hires.png" TargetMode="External" /><Relationship Type="http://schemas.openxmlformats.org/officeDocument/2006/relationships/hyperlink" Id="rId30" Target="plots/KolmogorovSmirnovTest-2-hires.png" TargetMode="External" /><Relationship Type="http://schemas.openxmlformats.org/officeDocument/2006/relationships/hyperlink" Id="rId36" Target="plots/KolmogorovSmirnovTest-3-hires.png" TargetMode="External" /><Relationship Type="http://schemas.openxmlformats.org/officeDocument/2006/relationships/hyperlink" Id="rId38" Target="plots/KolmogorovSmirnovTest-4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Kolmogorov-Smirnov-test</dc:creator>
</cp:coreProperties>
</file>