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</w:p>
    <w:p>
      <w:pPr>
        <w:pStyle w:val="Authors"/>
      </w:pPr>
      <w:r>
        <w:t xml:space="preserve">Kruskal</w:t>
      </w:r>
      <w:r>
        <w:t xml:space="preserve"> </w:t>
      </w:r>
      <w:r>
        <w:t xml:space="preserve">Wallis</w:t>
      </w:r>
      <w:r>
        <w:t xml:space="preserve"> </w:t>
      </w:r>
      <w:r>
        <w:t xml:space="preserve">test</w:t>
      </w:r>
    </w:p>
    <w:p>
      <w:pPr>
        <w:pStyle w:val="Date"/>
      </w:pPr>
      <w:r>
        <w:t xml:space="preserve">2011-04-26</w:t>
      </w:r>
      <w:r>
        <w:t xml:space="preserve"> </w:t>
      </w:r>
      <w:r>
        <w:t xml:space="preserve">20:25</w:t>
      </w:r>
      <w:r>
        <w:t xml:space="preserve"> </w:t>
      </w:r>
      <w:r>
        <w:t xml:space="preserve">CET</w:t>
      </w:r>
    </w:p>
    <w:bookmarkStart w:id="21" w:name="description"/>
    <w:p>
      <w:pPr>
        <w:pStyle w:val="Heading2"/>
      </w:pPr>
      <w:r>
        <w:t xml:space="preserve">Description</w:t>
      </w:r>
    </w:p>
    <w:bookmarkEnd w:id="21"/>
    <w:p>
      <w:r>
        <w:t xml:space="preserve">In this template Rapporter will present you Kruskal Wallis test.</w:t>
      </w:r>
    </w:p>
    <w:bookmarkStart w:id="22" w:name="introduction"/>
    <w:p>
      <w:pPr>
        <w:pStyle w:val="Heading3"/>
      </w:pPr>
      <w:r>
        <w:t xml:space="preserve">Introduction</w:t>
      </w:r>
    </w:p>
    <w:bookmarkEnd w:id="22"/>
    <w:p>
      <w:hyperlink r:id="rId23">
        <w:r>
          <w:rPr>
            <w:rStyle w:val="Link"/>
          </w:rPr>
          <w:t xml:space="preserve">Kruskal-Wallis test</w:t>
        </w:r>
      </w:hyperlink>
      <w:r>
        <w:t xml:space="preserve"> </w:t>
      </w:r>
      <w:r>
        <w:t xml:space="preserve">is a non-parametric statistical test that assesses hypothesis of equality of two independent sample's/variabels' variances. Most of the time it's being used beacuse the normality assumptions didn't meet for the samples/variables, but we need the assumption of the equal variances, so it can be an alternative of the Two-sample t-test. Significant result means difference between the samples/variables.</w:t>
      </w:r>
    </w:p>
    <w:tbl>
      <w:tblPr>
        <w:tblStyle w:val="TableNormal"/>
        <w:tblCaption w:val="Kruskal-Wallis test for Age and Internet usage for educational purposes (hours per day)"/>
      </w:tblPr>
      <w:tblGrid>
        <w:gridCol w:w="1870"/>
        <w:gridCol w:w="550"/>
        <w:gridCol w:w="19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Test 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 value</w:t>
            </w:r>
          </w:p>
        </w:tc>
      </w:tr>
      <w:tr>
        <w:tc>
          <w:p>
            <w:pPr>
              <w:jc w:val="center"/>
            </w:pPr>
            <w:r>
              <w:t xml:space="preserve">1010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  <w:tc>
          <w:p>
            <w:pPr>
              <w:jc w:val="center"/>
            </w:pPr>
            <w:r>
              <w:rPr>
                <w:i/>
              </w:rPr>
              <w:t xml:space="preserve">1.056e-221</w:t>
            </w:r>
            <w:r>
              <w:t xml:space="preserve"> </w:t>
            </w:r>
            <w:r>
              <w:t xml:space="preserve">* * *</w:t>
            </w:r>
          </w:p>
        </w:tc>
      </w:tr>
    </w:tbl>
    <w:p>
      <w:pPr>
        <w:pStyle w:val="TableCaption"/>
      </w:pPr>
      <w:r>
        <w:t xml:space="preserve">Kruskal-Wallis test for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Internet usage for educational purposes (hours per day)</w:t>
      </w:r>
    </w:p>
    <w:p>
      <w:r>
        <w:t xml:space="preserve">As you can see in the table the test's degrees of freedom is</w:t>
      </w:r>
      <w:r>
        <w:t xml:space="preserve"> </w:t>
      </w:r>
      <w:r>
        <w:rPr>
          <w:i/>
        </w:rPr>
        <w:t xml:space="preserve">1</w:t>
      </w:r>
      <w:r>
        <w:t xml:space="preserve">, the joint test-statistic is</w:t>
      </w:r>
      <w:r>
        <w:t xml:space="preserve"> </w:t>
      </w:r>
      <w:r>
        <w:rPr>
          <w:i/>
        </w:rPr>
        <w:t xml:space="preserve">1010</w:t>
      </w:r>
      <w:r>
        <w:t xml:space="preserve">, so the p-value of the Kruskal-Wallis test is</w:t>
      </w:r>
      <w:r>
        <w:t xml:space="preserve"> </w:t>
      </w:r>
      <w:r>
        <w:rPr>
          <w:i/>
        </w:rPr>
        <w:t xml:space="preserve">1.056e-221</w:t>
      </w:r>
      <w:r>
        <w:t xml:space="preserve">. Thus we can reject the assumption of the equal variances.</w:t>
      </w:r>
    </w:p>
    <w:bookmarkStart w:id="24" w:name="description-1"/>
    <w:p>
      <w:pPr>
        <w:pStyle w:val="Heading2"/>
      </w:pPr>
      <w:r>
        <w:t xml:space="preserve">Description</w:t>
      </w:r>
    </w:p>
    <w:bookmarkEnd w:id="24"/>
    <w:p>
      <w:r>
        <w:t xml:space="preserve">In this template Rapporter will present you Kruskal Wallis test.</w:t>
      </w:r>
    </w:p>
    <w:bookmarkStart w:id="25" w:name="introduction-1"/>
    <w:p>
      <w:pPr>
        <w:pStyle w:val="Heading3"/>
      </w:pPr>
      <w:r>
        <w:t xml:space="preserve">Introduction</w:t>
      </w:r>
    </w:p>
    <w:bookmarkEnd w:id="25"/>
    <w:p>
      <w:hyperlink r:id="rId23">
        <w:r>
          <w:rPr>
            <w:rStyle w:val="Link"/>
          </w:rPr>
          <w:t xml:space="preserve">Kruskal-Wallis test</w:t>
        </w:r>
      </w:hyperlink>
      <w:r>
        <w:t xml:space="preserve"> </w:t>
      </w:r>
      <w:r>
        <w:t xml:space="preserve">is a non-parametric statistical test that assesses hypothesis of equality of two independent sample's/variabels' variances. Most of the time it's being used beacuse the normality assumptions didn't meet for the samples/variables, but we need the assumption of the equal variances, so it can be an alternative of the Two-sample t-test. Significant result means difference between the samples/variables.</w:t>
      </w:r>
    </w:p>
    <w:tbl>
      <w:tblPr>
        <w:tblStyle w:val="TableNormal"/>
        <w:tblCaption w:val="Kruskal-Wallis test for mpg and drat"/>
      </w:tblPr>
      <w:tblGrid>
        <w:gridCol w:w="1870"/>
        <w:gridCol w:w="550"/>
        <w:gridCol w:w="17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Test 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 value</w:t>
            </w:r>
          </w:p>
        </w:tc>
      </w:tr>
      <w:tr>
        <w:tc>
          <w:p>
            <w:pPr>
              <w:jc w:val="center"/>
            </w:pPr>
            <w:r>
              <w:t xml:space="preserve">47.28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  <w:tc>
          <w:p>
            <w:pPr>
              <w:jc w:val="center"/>
            </w:pPr>
            <w:r>
              <w:rPr>
                <w:i/>
              </w:rPr>
              <w:t xml:space="preserve">6.14e-12</w:t>
            </w:r>
            <w:r>
              <w:t xml:space="preserve"> </w:t>
            </w:r>
            <w:r>
              <w:t xml:space="preserve">* * *</w:t>
            </w:r>
          </w:p>
        </w:tc>
      </w:tr>
    </w:tbl>
    <w:p>
      <w:pPr>
        <w:pStyle w:val="TableCaption"/>
      </w:pPr>
      <w:r>
        <w:t xml:space="preserve">Kruskal-Wallis test for</w:t>
      </w:r>
      <w:r>
        <w:t xml:space="preserve"> </w:t>
      </w:r>
      <w:r>
        <w:rPr>
          <w:i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drat</w:t>
      </w:r>
    </w:p>
    <w:p>
      <w:r>
        <w:t xml:space="preserve">As you can see in the table the test's degrees of freedom is</w:t>
      </w:r>
      <w:r>
        <w:t xml:space="preserve"> </w:t>
      </w:r>
      <w:r>
        <w:rPr>
          <w:i/>
        </w:rPr>
        <w:t xml:space="preserve">1</w:t>
      </w:r>
      <w:r>
        <w:t xml:space="preserve">, the joint test-statistic is</w:t>
      </w:r>
      <w:r>
        <w:t xml:space="preserve"> </w:t>
      </w:r>
      <w:r>
        <w:rPr>
          <w:i/>
        </w:rPr>
        <w:t xml:space="preserve">47.28</w:t>
      </w:r>
      <w:r>
        <w:t xml:space="preserve">, so the p-value of the Kruskal-Wallis test is</w:t>
      </w:r>
      <w:r>
        <w:t xml:space="preserve"> </w:t>
      </w:r>
      <w:r>
        <w:rPr>
          <w:i/>
        </w:rPr>
        <w:t xml:space="preserve">6.14e-12</w:t>
      </w:r>
      <w:r>
        <w:t xml:space="preserve">. Thus we can reject the assumption of the equal variances.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rId26">
        <w:r>
          <w:rPr>
            <w:rStyle w:val="Link"/>
          </w:rPr>
          <w:t xml:space="preserve">R</w:t>
        </w:r>
      </w:hyperlink>
      <w:r>
        <w:t xml:space="preserve"> </w:t>
      </w:r>
      <w:r>
        <w:t xml:space="preserve">(3.0.1) and</w:t>
      </w:r>
      <w:r>
        <w:t xml:space="preserve"> </w:t>
      </w:r>
      <w:hyperlink r:id="rId27">
        <w:r>
          <w:rPr>
            <w:rStyle w:val="Link"/>
          </w:rPr>
          <w:t xml:space="preserve">rapport</w:t>
        </w:r>
      </w:hyperlink>
      <w:r>
        <w:t xml:space="preserve"> </w:t>
      </w:r>
      <w:r>
        <w:t xml:space="preserve">(0.51) in</w:t>
      </w:r>
      <w:r>
        <w:t xml:space="preserve"> </w:t>
      </w:r>
      <w:r>
        <w:rPr>
          <w:i/>
        </w:rPr>
        <w:t xml:space="preserve">0.267</w:t>
      </w:r>
      <w:r>
        <w:t xml:space="preserve"> </w:t>
      </w:r>
      <w:r>
        <w:t xml:space="preserve">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adc3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3" Target="http://en.wikipedia.org/wiki/Kruskal-Wallis" TargetMode="External" /><Relationship Type="http://schemas.openxmlformats.org/officeDocument/2006/relationships/hyperlink" Id="rId27" Target="http://rapport-package.info/" TargetMode="External" /><Relationship Type="http://schemas.openxmlformats.org/officeDocument/2006/relationships/hyperlink" Id="rId26" Target="http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en.wikipedia.org/wiki/Kruskal-Wallis" TargetMode="External" /><Relationship Type="http://schemas.openxmlformats.org/officeDocument/2006/relationships/hyperlink" Id="rId27" Target="http://rapport-package.info/" TargetMode="External" /><Relationship Type="http://schemas.openxmlformats.org/officeDocument/2006/relationships/hyperlink" Id="rId26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package team</dc:title>
  <dcterms:created xsi:type="dcterms:W3CDTF"/>
  <dcterms:modified xsi:type="dcterms:W3CDTF"/>
  <dc:creator>Kruskal Wallis test</dc:creator>
</cp:coreProperties>
</file>