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Arial" w:cs="Arial" w:eastAsia="Arial" w:hAnsi="Arial"/>
          <w:color w:val="1f1f1f"/>
          <w:rtl w:val="0"/>
        </w:rPr>
        <w:t xml:space="preserve">Grundlagen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Unter einer Kontrollstruktur versteht man ein Konstrukt( kleine Ideen, die dazu dienen , ein komplexes Phänomen </w:t>
      </w:r>
      <w:r w:rsidDel="00000000" w:rsidR="00000000" w:rsidRPr="00000000">
        <w:rPr>
          <w:color w:val="1f1f1f"/>
          <w:rtl w:val="0"/>
        </w:rPr>
        <w:t xml:space="preserve">zu erklären)</w:t>
      </w:r>
      <w:r w:rsidDel="00000000" w:rsidR="00000000" w:rsidRPr="00000000">
        <w:rPr>
          <w:rFonts w:ascii="Arial" w:cs="Arial" w:eastAsia="Arial" w:hAnsi="Arial"/>
          <w:color w:val="1f1f1f"/>
          <w:rtl w:val="0"/>
        </w:rPr>
        <w:t xml:space="preserve"> zur Steuerung des Programmablaufs. Dabei unterscheidet man in Python zwei Arten von Kontrollstrukturen: Schleifen und Fallunterscheidungen. </w:t>
      </w:r>
    </w:p>
    <w:p w:rsidR="00000000" w:rsidDel="00000000" w:rsidP="00000000" w:rsidRDefault="00000000" w:rsidRPr="00000000" w14:paraId="00000003">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Arial" w:cs="Arial" w:eastAsia="Arial" w:hAnsi="Arial"/>
          <w:color w:val="1f1f1f"/>
          <w:rtl w:val="0"/>
        </w:rPr>
        <w:t xml:space="preserve">Quelle 1: Rheinwerk Verlag (Bedingter Ausdruck)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Link: https://openbook.rheinwerk-verlag.de/python/05_001.html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Zitat aus der Quelle: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 Gegensatz zu einer Anweisung hat ein Ausdruck immer einen Wert. Ein solcher bedingter Ausdruck kann abhängig von einer Bedingung zwei verschiedene Werte annehmen. Der Aufbau einer Conditional Expression orientiert sich an der englischen Sprache und lautet folgendermaßen: A if Bedingung else B. Sie nimmt dabei entweder den Wert A an, wenn die Bedingung erfüllt ist, oder andernfalls den Wert B."</w:t>
      </w:r>
    </w:p>
    <w:p w:rsidR="00000000" w:rsidDel="00000000" w:rsidP="00000000" w:rsidRDefault="00000000" w:rsidRPr="00000000" w14:paraId="00000006">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Arial" w:cs="Arial" w:eastAsia="Arial" w:hAnsi="Arial"/>
          <w:color w:val="1f1f1f"/>
          <w:rtl w:val="0"/>
        </w:rPr>
        <w:t xml:space="preserve">Quelle 2: DataCamp (match-case)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Link: https://www.datacamp.com/tutorial/python-switch-case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Zitat aus der Quelle: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Before Python 3.10, Python developers had to use multiple if-elif-else statements or dictionaries to simulate switch case functionality. Python 3.10 introduced match and case statements, providing a clean way to implement switch-case logic.</w:t>
      </w:r>
    </w:p>
    <w:p w:rsidR="00000000" w:rsidDel="00000000" w:rsidP="00000000" w:rsidRDefault="00000000" w:rsidRPr="00000000" w14:paraId="0000000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Verwendete Beispiele im Code</w:t>
      </w:r>
    </w:p>
    <w:p w:rsidR="00000000" w:rsidDel="00000000" w:rsidP="00000000" w:rsidRDefault="00000000" w:rsidRPr="00000000" w14:paraId="0000000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if / else: prüft ob gießen fällig ist</w:t>
      </w:r>
    </w:p>
    <w:p w:rsidR="00000000" w:rsidDel="00000000" w:rsidP="00000000" w:rsidRDefault="00000000" w:rsidRPr="00000000" w14:paraId="0000000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match-case: unterscheidet die saison (ganzjährig, Frühjahr-Sommer, Herbst-Winter)</w:t>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while: durchläuft die liste mit index</w:t>
      </w:r>
    </w:p>
    <w:p w:rsidR="00000000" w:rsidDel="00000000" w:rsidP="00000000" w:rsidRDefault="00000000" w:rsidRPr="00000000" w14:paraId="0000000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break: stoppt die while schleife ab index 2</w:t>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continue: überspringt pflanzen mit status neu</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pass: platzhalter für die methode suchen()</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try-except: fängt fehler bei p1.display() ab</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bedingter ausdruck: status = "Gießen nötig" if p1.naechsterTermin &lt; 4 else "Alles gut"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2"/>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3"/>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4"/>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