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بۆ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/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بەڕێوبەرایەتی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گشتی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شارەوانییەکانی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sz w:val="28"/>
          <w:szCs w:val="28"/>
          <w:vertAlign w:val="baseline"/>
          <w:rtl w:val="1"/>
        </w:rPr>
        <w:t xml:space="preserve">سلێمانی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right="0" w:firstLine="0"/>
        <w:jc w:val="center"/>
        <w:rPr>
          <w:rFonts w:ascii="Noto Naskh Arabic" w:cs="Noto Naskh Arabic" w:eastAsia="Noto Naskh Arabic" w:hAnsi="Noto Naskh Arabic"/>
          <w:b w:val="0"/>
          <w:bCs w:val="0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بابەت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/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سۆراغکردنی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vertAlign w:val="baseline"/>
          <w:rtl w:val="1"/>
        </w:rPr>
        <w:t xml:space="preserve">سوودمەندی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right="0" w:firstLine="0"/>
        <w:jc w:val="left"/>
        <w:rPr>
          <w:rFonts w:ascii="Noto Naskh Arabic" w:cs="Noto Naskh Arabic" w:eastAsia="Noto Naskh Arabic" w:hAnsi="Noto Naskh Arabic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بفەرموون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ئاگادارکردنەوەمان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سوودمەندبوونی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ئەم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بەڕێزانەی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خوارەوە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هاوسەرەکانیان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وەرگرتنی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زەوی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یەکەی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نیشتەجێبوون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هەر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هۆکارێک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جگە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ڕێگەی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زیادکردنی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ئاشکرا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ئاگادارکردنەوەمان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هۆکار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بنەمای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سوودمەندبوونیان</w:t>
      </w:r>
      <w:r w:rsidDel="00000000" w:rsidR="00000000" w:rsidRPr="00000000">
        <w:rPr>
          <w:rFonts w:ascii="Noto Naskh Arabic" w:cs="Noto Naskh Arabic" w:eastAsia="Noto Naskh Arabic" w:hAnsi="Noto Naskh Arabic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020"/>
        <w:gridCol w:w="2194"/>
        <w:gridCol w:w="1575"/>
        <w:gridCol w:w="1020"/>
        <w:gridCol w:w="2200"/>
        <w:gridCol w:w="620"/>
        <w:tblGridChange w:id="0">
          <w:tblGrid>
            <w:gridCol w:w="1575"/>
            <w:gridCol w:w="1020"/>
            <w:gridCol w:w="2194"/>
            <w:gridCol w:w="1575"/>
            <w:gridCol w:w="1020"/>
            <w:gridCol w:w="2200"/>
            <w:gridCol w:w="620"/>
          </w:tblGrid>
        </w:tblGridChange>
      </w:tblGrid>
      <w:tr>
        <w:trPr>
          <w:cantSplit w:val="1"/>
          <w:trHeight w:val="439" w:hRule="atLeast"/>
          <w:tblHeader w:val="1"/>
        </w:trPr>
        <w:tc>
          <w:tcPr/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ناوی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دایک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لەدایکبوون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هﺎوﺳﻪر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ناوی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دایک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لەدایکبوون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ناو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1"/>
              </w:rPr>
              <w:t xml:space="preserve">ز</w:t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{%tr for r in rows %}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bidi w:val="1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r.spouse_mother_name }}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r.spouse_year }}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r.spouse_name }}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r.mother_name }}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r.year }}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r.full_name }}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jc w:val="center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{{ r.n }}</w:t>
            </w:r>
          </w:p>
        </w:tc>
      </w:tr>
      <w:tr>
        <w:trPr>
          <w:cantSplit w:val="1"/>
          <w:trHeight w:val="39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Fonts w:ascii="Noto Naskh Arabic" w:cs="Noto Naskh Arabic" w:eastAsia="Noto Naskh Arabic" w:hAnsi="Noto Naskh Arabic"/>
                <w:sz w:val="20"/>
                <w:szCs w:val="20"/>
                <w:rtl w:val="0"/>
              </w:rPr>
              <w:t xml:space="preserve">{%tr endfor %}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rPr>
                <w:rFonts w:ascii="Noto Naskh Arabic" w:cs="Noto Naskh Arabic" w:eastAsia="Noto Naskh Arabic" w:hAnsi="Noto Naskh Arab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0" w:right="0" w:firstLine="0"/>
        <w:jc w:val="both"/>
        <w:rPr>
          <w:rFonts w:ascii="Noto Naskh Arabic" w:cs="Noto Naskh Arabic" w:eastAsia="Noto Naskh Arabic" w:hAnsi="Noto Naskh Arab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لـیـلى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عـمـر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عـلـى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192" w:lineRule="auto"/>
        <w:ind w:left="0" w:right="0" w:firstLine="0"/>
        <w:jc w:val="left"/>
        <w:rPr>
          <w:rFonts w:ascii="Noto Naskh Arabic" w:cs="Noto Naskh Arabic" w:eastAsia="Noto Naskh Arabic" w:hAnsi="Noto Naskh Arabic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سەرۆکی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شارەوانیی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سلـێمانی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هـــاوپێچ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وێنەیەک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لە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بەڵگەنامەکانی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ناساندن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وێنەی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بۆ</w:t>
      </w:r>
      <w:r w:rsidDel="00000000" w:rsidR="00000000" w:rsidRPr="00000000">
        <w:rPr>
          <w:rFonts w:ascii="Noto Naskh Arabic" w:cs="Noto Naskh Arabic" w:eastAsia="Noto Naskh Arabic" w:hAnsi="Noto Naskh Arab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بەڕێوەبەرایەتیی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تۆمارکردنی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خانووبەرەی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یەکـەمی</w:t>
      </w:r>
      <w:r w:rsidDel="00000000" w:rsidR="00000000" w:rsidRPr="00000000">
        <w:rPr>
          <w:rFonts w:ascii="Noto Naskh Arabic" w:cs="Noto Naskh Arabic" w:eastAsia="Noto Naskh Arabic" w:hAnsi="Noto Naskh Arabic"/>
          <w:rtl w:val="0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سلێمانی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-328610</wp:posOffset>
                </wp:positionH>
                <wp:positionV relativeFrom="paragraph">
                  <wp:posOffset>166688</wp:posOffset>
                </wp:positionV>
                <wp:extent cx="2790825" cy="3810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647100" y="3628200"/>
                          <a:ext cx="3397800" cy="30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Noto Naskh Arabic" w:cs="Noto Naskh Arabic" w:eastAsia="Noto Naskh Arabic" w:hAnsi="Noto Naskh Arabic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لەگەڵ وێنەیەک لە هاوپێچ، بۆ هەمان مەبەست...لەگەڵ رێزدا.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oto Naskh Arabic" w:cs="Noto Naskh Arabic" w:eastAsia="Noto Naskh Arabic" w:hAnsi="Noto Naskh Arabic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-328610</wp:posOffset>
                </wp:positionH>
                <wp:positionV relativeFrom="paragraph">
                  <wp:posOffset>166688</wp:posOffset>
                </wp:positionV>
                <wp:extent cx="2790825" cy="3810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08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2452688</wp:posOffset>
                </wp:positionH>
                <wp:positionV relativeFrom="paragraph">
                  <wp:posOffset>215531</wp:posOffset>
                </wp:positionV>
                <wp:extent cx="238760" cy="2901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145" y="3644428"/>
                          <a:ext cx="219710" cy="271145"/>
                        </a:xfrm>
                        <a:prstGeom prst="leftBrace">
                          <a:avLst>
                            <a:gd fmla="val 8333" name="adj1"/>
                            <a:gd fmla="val 50000" name="adj2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2452688</wp:posOffset>
                </wp:positionH>
                <wp:positionV relativeFrom="paragraph">
                  <wp:posOffset>215531</wp:posOffset>
                </wp:positionV>
                <wp:extent cx="238760" cy="29019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760" cy="290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بەڕێوەبەرایەتیی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تۆمارکردنی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خانووبەرەی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دووەمی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سلێمانی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نوسینگەی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تایبەتی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سەرۆکی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شارەوانی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بەشی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موڵکایەتی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زەوى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بەشی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موڵکایەتی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زەوى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هۆبەی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زەوى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وزار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لەگەڵ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بەراییەکان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3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دۆسیەی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گشتی</w:t>
      </w:r>
      <w:r w:rsidDel="00000000" w:rsidR="00000000" w:rsidRPr="00000000">
        <w:rPr>
          <w:rFonts w:ascii="Noto Naskh Arabic" w:cs="Noto Naskh Arabic" w:eastAsia="Noto Naskh Arabic" w:hAnsi="Noto Naskh Arab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6838" w:w="11906" w:orient="portrait"/>
      <w:pgMar w:bottom="990" w:top="868" w:left="851" w:right="851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rial"/>
  <w:font w:name="Courier New"/>
  <w:font w:name="Noto Naskh Arabic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                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سەرۆكایەتی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شارەوانی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سلێمانی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1"/>
      </w:rPr>
      <w:t xml:space="preserve">-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https://www.facebook.com/347329382398647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70487</wp:posOffset>
              </wp:positionH>
              <wp:positionV relativeFrom="paragraph">
                <wp:posOffset>163830</wp:posOffset>
              </wp:positionV>
              <wp:extent cx="1654810" cy="375285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518575" y="3592350"/>
                        <a:ext cx="1654810" cy="375285"/>
                        <a:chOff x="4518575" y="3592350"/>
                        <a:chExt cx="1654850" cy="375300"/>
                      </a:xfrm>
                    </wpg:grpSpPr>
                    <wpg:grpSp>
                      <wpg:cNvGrpSpPr/>
                      <wpg:grpSpPr>
                        <a:xfrm>
                          <a:off x="4518595" y="3592358"/>
                          <a:ext cx="1654810" cy="375285"/>
                          <a:chOff x="4518575" y="3592350"/>
                          <a:chExt cx="1654850" cy="37530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4518575" y="3592350"/>
                            <a:ext cx="1654850" cy="37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518595" y="3592358"/>
                            <a:ext cx="1654810" cy="375285"/>
                            <a:chOff x="1916" y="16029"/>
                            <a:chExt cx="2606" cy="591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1916" y="16029"/>
                              <a:ext cx="2600" cy="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907" y="16080"/>
                              <a:ext cx="1615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916" y="16029"/>
                              <a:ext cx="1232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70487</wp:posOffset>
              </wp:positionH>
              <wp:positionV relativeFrom="paragraph">
                <wp:posOffset>163830</wp:posOffset>
              </wp:positionV>
              <wp:extent cx="1654810" cy="37528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481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-187322</wp:posOffset>
              </wp:positionH>
              <wp:positionV relativeFrom="paragraph">
                <wp:posOffset>-54607</wp:posOffset>
              </wp:positionV>
              <wp:extent cx="6870700" cy="25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-187322</wp:posOffset>
              </wp:positionH>
              <wp:positionV relativeFrom="paragraph">
                <wp:posOffset>-54607</wp:posOffset>
              </wp:positionV>
              <wp:extent cx="6870700" cy="254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4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  <w:rtl w:val="0"/>
      </w:rPr>
      <w:t xml:space="preserve">                            (3302046) (3302047) (3302048)  </w:t>
    </w: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شەقامی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سالم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نزیک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پردی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خەسرەوخاڵ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Dilman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10204"/>
      </w:tabs>
      <w:bidi w:val="1"/>
      <w:spacing w:after="0" w:before="0" w:line="240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36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-407986</wp:posOffset>
              </wp:positionH>
              <wp:positionV relativeFrom="paragraph">
                <wp:posOffset>-346073</wp:posOffset>
              </wp:positionV>
              <wp:extent cx="7273925" cy="14827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1993200" y="3041178"/>
                        <a:ext cx="6705600" cy="1477645"/>
                      </a:xfrm>
                      <a:prstGeom prst="rect">
                        <a:avLst/>
                      </a:prstGeom>
                      <a:noFill/>
                      <a:ln cap="flat" cmpd="dbl" w="25400">
                        <a:solidFill>
                          <a:srgbClr val="000000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-407986</wp:posOffset>
              </wp:positionH>
              <wp:positionV relativeFrom="paragraph">
                <wp:posOffset>-346073</wp:posOffset>
              </wp:positionV>
              <wp:extent cx="7273925" cy="1482725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73925" cy="1482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-738185</wp:posOffset>
              </wp:positionH>
              <wp:positionV relativeFrom="paragraph">
                <wp:posOffset>-174350</wp:posOffset>
              </wp:positionV>
              <wp:extent cx="2526030" cy="146685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092510" y="3056100"/>
                        <a:ext cx="2506980" cy="144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إقلیم کوردستان العراق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مجلس الوزراء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وزارة البلدیات والسیاحة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رئـاسـة بـلـدیـة السـلـیـمـانـية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قسم الأراضي و الأملاک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شعبة الأراضي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-738185</wp:posOffset>
              </wp:positionH>
              <wp:positionV relativeFrom="paragraph">
                <wp:posOffset>-174350</wp:posOffset>
              </wp:positionV>
              <wp:extent cx="2526030" cy="146685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6030" cy="1466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-195259</wp:posOffset>
              </wp:positionV>
              <wp:extent cx="3020695" cy="14846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845178" y="3047210"/>
                        <a:ext cx="3001645" cy="146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هەرێمى کوردستانى عێراق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ئەنجومەنی وەزیران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وەزارەتی شارەوانی و گەشتوگوزار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سەرۆکایەتیی شـارەوانیی سـلـێـمـانی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بەشی موڵکایەتی و زەوی و زار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27.99999713897705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هۆبەی زەوی و زار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4300538</wp:posOffset>
              </wp:positionH>
              <wp:positionV relativeFrom="paragraph">
                <wp:posOffset>-195259</wp:posOffset>
              </wp:positionV>
              <wp:extent cx="3020695" cy="148463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0695" cy="1484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2686050</wp:posOffset>
          </wp:positionH>
          <wp:positionV relativeFrom="paragraph">
            <wp:posOffset>-285748</wp:posOffset>
          </wp:positionV>
          <wp:extent cx="844074" cy="790197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4074" cy="7901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1776413</wp:posOffset>
              </wp:positionH>
              <wp:positionV relativeFrom="paragraph">
                <wp:posOffset>47972</wp:posOffset>
              </wp:positionV>
              <wp:extent cx="2667000" cy="7219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22025" y="3428528"/>
                        <a:ext cx="2647950" cy="702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Kurdistan Regional Government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Council of Ministers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Ministry of Municipality &amp; Tourism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Slemani Municipality Presidency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1776413</wp:posOffset>
              </wp:positionH>
              <wp:positionV relativeFrom="paragraph">
                <wp:posOffset>149572</wp:posOffset>
              </wp:positionV>
              <wp:extent cx="2667000" cy="72199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0" cy="721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widowControl w:val="0"/>
      <w:spacing w:line="192.00000000000003" w:lineRule="auto"/>
      <w:jc w:val="righ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widowControl w:val="0"/>
      <w:spacing w:line="192.00000000000003" w:lineRule="auto"/>
      <w:jc w:val="right"/>
      <w:rPr>
        <w:rFonts w:ascii="Arial" w:cs="Arial" w:eastAsia="Arial" w:hAnsi="Arial"/>
      </w:rPr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rtl w:val="0"/>
      </w:rPr>
      <w:t xml:space="preserve">:</w:t>
    </w:r>
    <w:r w:rsidDel="00000000" w:rsidR="00000000" w:rsidRPr="00000000">
      <w:rPr>
        <w:rFonts w:ascii="Arial" w:cs="Arial" w:eastAsia="Arial" w:hAnsi="Arial"/>
        <w:rtl w:val="1"/>
      </w:rPr>
      <w:t xml:space="preserve">ژمارە</w:t>
    </w:r>
  </w:p>
  <w:p w:rsidR="00000000" w:rsidDel="00000000" w:rsidP="00000000" w:rsidRDefault="00000000" w:rsidRPr="00000000" w14:paraId="00000038">
    <w:pPr>
      <w:widowControl w:val="0"/>
      <w:spacing w:line="192.00000000000003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rPr>
        <w:rFonts w:ascii="Arial" w:cs="Arial" w:eastAsia="Arial" w:hAnsi="Arial"/>
        <w:rtl w:val="0"/>
      </w:rPr>
      <w:t xml:space="preserve">:</w:t>
    </w:r>
    <w:r w:rsidDel="00000000" w:rsidR="00000000" w:rsidRPr="00000000">
      <w:rPr>
        <w:rFonts w:ascii="Arial" w:cs="Arial" w:eastAsia="Arial" w:hAnsi="Arial"/>
        <w:rtl w:val="1"/>
      </w:rPr>
      <w:t xml:space="preserve">رێکەوت</w:t>
    </w:r>
    <w:r w:rsidDel="00000000" w:rsidR="00000000" w:rsidRPr="00000000">
      <w:rPr>
        <w:rFonts w:ascii="Arial" w:cs="Arial" w:eastAsia="Arial" w:hAnsi="Arial"/>
        <w:rtl w:val="0"/>
      </w:rPr>
      <w:t xml:space="preserve">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3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bidi w:val="1"/>
      <w:jc w:val="right"/>
    </w:pPr>
    <w:rPr>
      <w:rFonts w:ascii="Times New Roman" w:cs="Times New Roman" w:eastAsia="Times New Roman" w:hAnsi="Times New Roman"/>
      <w:sz w:val="50"/>
      <w:szCs w:val="5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bidi w:val="1"/>
      <w:ind w:left="540" w:firstLine="3060"/>
      <w:jc w:val="center"/>
    </w:pPr>
    <w:rPr>
      <w:rFonts w:ascii="Times New Roman" w:cs="Times New Roman" w:eastAsia="Times New Roman" w:hAnsi="Times New Roman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  <w:ind w:firstLine="567"/>
      <w:jc w:val="right"/>
    </w:pPr>
    <w:rPr>
      <w:rFonts w:ascii="Cambria" w:cs="Cambria" w:eastAsia="Cambria" w:hAnsi="Cambria"/>
      <w:i w:val="1"/>
      <w:iCs w:val="1"/>
      <w:color w:val="4f81bd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khArabic-regular.ttf"/><Relationship Id="rId2" Type="http://schemas.openxmlformats.org/officeDocument/2006/relationships/font" Target="fonts/NotoNaskhArabic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