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  <w:rPr>
          <w:b/>
          <w:bCs/>
          <w:color w:val="1A365D"/>
          <w:sz w:val="36"/>
          <w:szCs w:val="36"/>
        </w:rPr>
      </w:pPr>
      <w:r>
        <w:t xml:space="preserve">GRAND HORIZON LUXURY HOTEL MANAGEMENT SYSTEM</w:t>
      </w:r>
    </w:p>
    <w:p>
      <w:pPr>
        <w:spacing w:after="300"/>
        <w:jc w:val="center"/>
      </w:pPr>
      <w:r>
        <w:rPr>
          <w:b/>
          <w:bCs/>
          <w:color w:val="2B6CB0"/>
          <w:sz w:val="26"/>
          <w:szCs w:val="26"/>
        </w:rPr>
        <w:t xml:space="preserve">Full-Stack Enterprise Architecture &amp; Production Portfolio</w:t>
      </w:r>
    </w:p>
    <w:p>
      <w:pPr>
        <w:spacing w:after="60"/>
      </w:pPr>
      <w:r>
        <w:rPr>
          <w:b/>
          <w:bCs/>
          <w:color w:val="1A365D"/>
        </w:rPr>
        <w:t xml:space="preserve">Lead Developer: </w:t>
      </w:r>
      <w:r>
        <w:t xml:space="preserve">M Hamza Hakim (Mhamza159)   |   </w:t>
      </w:r>
      <w:r>
        <w:rPr>
          <w:b/>
          <w:bCs/>
          <w:color w:val="1A365D"/>
        </w:rPr>
        <w:t xml:space="preserve">Project Status: </w:t>
      </w:r>
      <w:r>
        <w:rPr>
          <w:b/>
          <w:bCs/>
          <w:color w:val="276749"/>
        </w:rPr>
        <w:t xml:space="preserve">100% Production Live on Vercel</w:t>
      </w:r>
    </w:p>
    <w:p>
      <w:pPr>
        <w:spacing w:after="200"/>
      </w:pPr>
      <w:r>
        <w:rPr>
          <w:b/>
          <w:bCs/>
        </w:rPr>
        <w:t xml:space="preserve">Live Web App: </w:t>
      </w:r>
      <w:r>
        <w:rPr>
          <w:color w:val="2B6CB0"/>
        </w:rPr>
        <w:t xml:space="preserve">https://hotel-management-system-six-topaz.vercel.app/</w:t>
      </w:r>
    </w:p>
    <w:p>
      <w:pPr>
        <w:pBdr>
          <w:bottom w:val="single" w:color="CBD5E0" w:sz="6"/>
        </w:pBdr>
        <w:spacing w:after="200"/>
      </w:pPr>
    </w:p>
    <w:p>
      <w:pPr>
        <w:pStyle w:val="Heading1"/>
        <w:spacing w:after="140" w:before="200"/>
        <w:rPr>
          <w:b/>
          <w:bCs/>
          <w:color w:val="1A365D"/>
          <w:sz w:val="28"/>
          <w:szCs w:val="28"/>
        </w:rPr>
      </w:pPr>
      <w:r>
        <w:t xml:space="preserve">1. PRE-CONFIGURED DEMO CREDENTIALS (READY FOR LIVE TESTING)</w:t>
      </w:r>
    </w:p>
    <w:p>
      <w:pPr>
        <w:spacing w:after="120"/>
      </w:pPr>
      <w:r>
        <w:t xml:space="preserve">You can immediately log in to test any role using the pre-seeded credentials below: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  <w:gridCol w:w="2477"/>
      </w:tblGrid>
      <w:tr>
        <w:tc>
          <w:tcPr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Email</w:t>
            </w:r>
          </w:p>
        </w:tc>
        <w:tc>
          <w:tcPr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Password</w:t>
            </w:r>
          </w:p>
        </w:tc>
        <w:tc>
          <w:tcPr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Access / Key Features</w:t>
            </w:r>
          </w:p>
        </w:tc>
      </w:tr>
      <w:tr>
        <w:tc>
          <w:p>
            <w:r>
              <w:rPr>
                <w:b/>
                <w:bCs/>
              </w:rPr>
              <w:t xml:space="preserve">👑 Super Admin</w:t>
            </w:r>
          </w:p>
        </w:tc>
        <w:tc>
          <w:p>
            <w:r>
              <w:t xml:space="preserve">admin@hotel.com</w:t>
            </w:r>
          </w:p>
        </w:tc>
        <w:tc>
          <w:p>
            <w:r>
              <w:t xml:space="preserve">Password123!</w:t>
            </w:r>
          </w:p>
        </w:tc>
        <w:tc>
          <w:p>
            <w:r>
              <w:t xml:space="preserve">Full PBAC Matrix, Revenue Analytics, Immutable Audit Logs, Staff Admin</w:t>
            </w:r>
          </w:p>
        </w:tc>
      </w:tr>
      <w:tr>
        <w:tc>
          <w:p>
            <w:r>
              <w:rPr>
                <w:b/>
                <w:bCs/>
              </w:rPr>
              <w:t xml:space="preserve">🛎️ Front Desk</w:t>
            </w:r>
          </w:p>
        </w:tc>
        <w:tc>
          <w:p>
            <w:r>
              <w:t xml:space="preserve">reception@hotel.com</w:t>
            </w:r>
          </w:p>
        </w:tc>
        <w:tc>
          <w:p>
            <w:r>
              <w:t xml:space="preserve">Password123!</w:t>
            </w:r>
          </w:p>
        </w:tc>
        <w:tc>
          <w:p>
            <w:r>
              <w:t xml:space="preserve">Walk-In Booking Modal, Arrivals/Departures, Keycards, Cash Settlement</w:t>
            </w:r>
          </w:p>
        </w:tc>
      </w:tr>
      <w:tr>
        <w:tc>
          <w:p>
            <w:r>
              <w:rPr>
                <w:b/>
                <w:bCs/>
              </w:rPr>
              <w:t xml:space="preserve">🧹 Housekeeping</w:t>
            </w:r>
          </w:p>
        </w:tc>
        <w:tc>
          <w:p>
            <w:r>
              <w:t xml:space="preserve">housekeeping@hotel.com</w:t>
            </w:r>
          </w:p>
        </w:tc>
        <w:tc>
          <w:p>
            <w:r>
              <w:t xml:space="preserve">Password123!</w:t>
            </w:r>
          </w:p>
        </w:tc>
        <w:tc>
          <w:p>
            <w:r>
              <w:t xml:space="preserve">Real-time Kanban Board (Dirty/Cleaning/Clean), Priority VIP Flagging</w:t>
            </w:r>
          </w:p>
        </w:tc>
      </w:tr>
      <w:tr>
        <w:tc>
          <w:p>
            <w:r>
              <w:rPr>
                <w:b/>
                <w:bCs/>
              </w:rPr>
              <w:t xml:space="preserve">👤 Guest / User</w:t>
            </w:r>
          </w:p>
        </w:tc>
        <w:tc>
          <w:p>
            <w:r>
              <w:t xml:space="preserve">hamza@hotel.com</w:t>
            </w:r>
          </w:p>
        </w:tc>
        <w:tc>
          <w:p>
            <w:r>
              <w:t xml:space="preserve">Password123!</w:t>
            </w:r>
          </w:p>
        </w:tc>
        <w:tc>
          <w:p>
            <w:r>
              <w:t xml:space="preserve">Guest Portal, Booking History, PDF Invoices, Reviews, Wishlists</w:t>
            </w:r>
          </w:p>
        </w:tc>
      </w:tr>
    </w:tbl>
    <w:p>
      <w:pPr>
        <w:pStyle w:val="Heading1"/>
        <w:spacing w:after="140" w:before="300"/>
        <w:rPr>
          <w:b/>
          <w:bCs/>
          <w:color w:val="1A365D"/>
          <w:sz w:val="28"/>
          <w:szCs w:val="28"/>
        </w:rPr>
      </w:pPr>
      <w:r>
        <w:t xml:space="preserve">2. EXECUTIVE SYSTEM SUMMARY</w:t>
      </w:r>
    </w:p>
    <w:p>
      <w:pPr>
        <w:spacing w:after="100"/>
      </w:pPr>
      <w:r>
        <w:t xml:space="preserve">Grand Horizon is a high-performance, enterprise-grade Hospitality Management Platform engineered to modernize and unify hotel operations into a single cohesive operating system.</w:t>
      </w:r>
    </w:p>
    <w:p>
      <w:pPr>
        <w:spacing w:after="60"/>
      </w:pPr>
      <w:r>
        <w:rPr>
          <w:b/>
          <w:bCs/>
        </w:rPr>
        <w:t xml:space="preserve">• Zero Double-Booking Guarantee: </w:t>
      </w:r>
      <w:r>
        <w:t xml:space="preserve">Atomic MongoDB ACID transactional isolation prevents concurrent overlapping bookings.</w:t>
      </w:r>
    </w:p>
    <w:p>
      <w:pPr>
        <w:spacing w:after="60"/>
      </w:pPr>
      <w:r>
        <w:rPr>
          <w:b/>
          <w:bCs/>
        </w:rPr>
        <w:t xml:space="preserve">• Granular PBAC Security: </w:t>
      </w:r>
      <w:r>
        <w:t xml:space="preserve">Role &amp; Permission-Based Access Control dynamically guards both UI buttons/routes and backend APIs.</w:t>
      </w:r>
    </w:p>
    <w:p>
      <w:pPr>
        <w:spacing w:after="60"/>
      </w:pPr>
      <w:r>
        <w:rPr>
          <w:b/>
          <w:bCs/>
        </w:rPr>
        <w:t xml:space="preserve">• Zero Optimistic UI: </w:t>
      </w:r>
      <w:r>
        <w:t xml:space="preserve">Guarantees reliable, uncorrupted operations by waiting for 200 OK backend receipts before updating state.</w:t>
      </w:r>
    </w:p>
    <w:p>
      <w:pPr>
        <w:spacing w:after="200"/>
      </w:pPr>
      <w:r>
        <w:rPr>
          <w:b/>
          <w:bCs/>
        </w:rPr>
        <w:t xml:space="preserve">• Multi-Tenant Cloud Ready: </w:t>
      </w:r>
      <w:r>
        <w:t xml:space="preserve">Deployed serverless on Vercel with automated connection caching to MongoDB Atlas Cloud.</w:t>
      </w:r>
    </w:p>
    <w:p>
      <w:pPr>
        <w:pStyle w:val="Heading1"/>
        <w:spacing w:after="140" w:before="200"/>
        <w:rPr>
          <w:b/>
          <w:bCs/>
          <w:color w:val="1A365D"/>
          <w:sz w:val="28"/>
          <w:szCs w:val="28"/>
        </w:rPr>
      </w:pPr>
      <w:r>
        <w:t xml:space="preserve">3. COMPLETE TECHNOLOGY STACK</w:t>
      </w:r>
    </w:p>
    <w:p>
      <w:pPr>
        <w:spacing w:after="80"/>
      </w:pPr>
      <w:r>
        <w:rPr>
          <w:b/>
          <w:bCs/>
          <w:color w:val="2B6CB0"/>
        </w:rPr>
        <w:t xml:space="preserve">Frontend: </w:t>
      </w:r>
      <w:r>
        <w:t xml:space="preserve">React 18.3, Vite, Material UI (MUI v5) custom theme, Tailwind CSS, Framer Motion, Zustand State Stores, TanStack React Query v5, Axios Interceptors.</w:t>
      </w:r>
    </w:p>
    <w:p>
      <w:pPr>
        <w:spacing w:after="80"/>
      </w:pPr>
      <w:r>
        <w:rPr>
          <w:b/>
          <w:bCs/>
          <w:color w:val="2B6CB0"/>
        </w:rPr>
        <w:t xml:space="preserve">Backend: </w:t>
      </w:r>
      <w:r>
        <w:t xml:space="preserve">Node.js LTS, Express.js 5 REST APIs, Mongoose ORM, Joi Validation schemas, Winston structured multi-transport logger, Helmet security, Sliding-window rate limiters.</w:t>
      </w:r>
    </w:p>
    <w:p>
      <w:pPr>
        <w:spacing w:after="200"/>
      </w:pPr>
      <w:r>
        <w:rPr>
          <w:b/>
          <w:bCs/>
          <w:color w:val="2B6CB0"/>
        </w:rPr>
        <w:t xml:space="preserve">Database &amp; Cloud: </w:t>
      </w:r>
      <w:r>
        <w:t xml:space="preserve">MongoDB Atlas Cloud Cluster, Vercel Serverless Hosting, Stripe Payment Gateway, Cloudinary Media CDN, PDFKit invoice generator.</w:t>
      </w:r>
    </w:p>
    <w:p>
      <w:pPr>
        <w:pStyle w:val="Heading1"/>
        <w:spacing w:after="140" w:before="200"/>
        <w:rPr>
          <w:b/>
          <w:bCs/>
          <w:color w:val="1A365D"/>
          <w:sz w:val="28"/>
          <w:szCs w:val="28"/>
        </w:rPr>
      </w:pPr>
      <w:r>
        <w:t xml:space="preserve">4. MAJOR SYSTEM MODULES &amp; OPERATIONAL CAPABILITIES</w:t>
      </w:r>
    </w:p>
    <w:p>
      <w:pPr>
        <w:pStyle w:val="Heading2"/>
        <w:spacing w:after="80" w:before="100"/>
        <w:rPr>
          <w:b/>
          <w:bCs/>
          <w:color w:val="2B6CB0"/>
          <w:sz w:val="24"/>
          <w:szCs w:val="24"/>
        </w:rPr>
      </w:pPr>
      <w:r>
        <w:t xml:space="preserve">A. Public Guest Booking &amp; Stays Portal</w:t>
      </w:r>
    </w:p>
    <w:p>
      <w:pPr>
        <w:spacing w:after="40"/>
      </w:pPr>
      <w:r>
        <w:t xml:space="preserve">1. Luxury Suite Catalog: Live availability, high-res galleries, filter by capacity and suite tier.</w:t>
      </w:r>
    </w:p>
    <w:p>
      <w:pPr>
        <w:spacing w:after="40"/>
      </w:pPr>
      <w:r>
        <w:t xml:space="preserve">2. Multi-Discount Checkout: Atomic reservation, promo coupons (WELCOME10, SUMMER20), and idempotency protection.</w:t>
      </w:r>
    </w:p>
    <w:p>
      <w:pPr>
        <w:spacing w:after="40"/>
      </w:pPr>
      <w:r>
        <w:t xml:space="preserve">3. Instant Invoicing: Auto-generated downloadable PDF receipts rendered in-browser.</w:t>
      </w:r>
    </w:p>
    <w:p>
      <w:pPr>
        <w:spacing w:after="140"/>
      </w:pPr>
      <w:r>
        <w:t xml:space="preserve">4. Guest Portal: View active/past stays, initiate policy-driven refunds, wishlist favorites, and submit verified reviews.</w:t>
      </w:r>
    </w:p>
    <w:p>
      <w:pPr>
        <w:pStyle w:val="Heading2"/>
        <w:spacing w:after="80" w:before="100"/>
        <w:rPr>
          <w:b/>
          <w:bCs/>
          <w:color w:val="2B6CB0"/>
          <w:sz w:val="24"/>
          <w:szCs w:val="24"/>
        </w:rPr>
      </w:pPr>
      <w:r>
        <w:t xml:space="preserve">B. Front Desk Flight-Ops Cockpit (/desk)</w:t>
      </w:r>
    </w:p>
    <w:p>
      <w:pPr>
        <w:spacing w:after="40"/>
      </w:pPr>
      <w:r>
        <w:t xml:space="preserve">1. Walk-In Booking Engine: Complete guest reservation in under 30 seconds with immediate room allocation.</w:t>
      </w:r>
    </w:p>
    <w:p>
      <w:pPr>
        <w:spacing w:after="40"/>
      </w:pPr>
      <w:r>
        <w:t xml:space="preserve">2. Arrivals &amp; Departures: Live checklist of daily arrivals and departures with instant check-in.</w:t>
      </w:r>
    </w:p>
    <w:p>
      <w:pPr>
        <w:spacing w:after="40"/>
      </w:pPr>
      <w:r>
        <w:t xml:space="preserve">3. Keycard Lifecycle: Digital NFC keycard issuance, re-issue on lost card, and active count badge.</w:t>
      </w:r>
    </w:p>
    <w:p>
      <w:pPr>
        <w:spacing w:after="140"/>
      </w:pPr>
      <w:r>
        <w:t xml:space="preserve">4. Cash &amp; Card Settlements: Record on-site cash payments and prevent checkout if dues remain unsettled.</w:t>
      </w:r>
    </w:p>
    <w:p>
      <w:pPr>
        <w:pStyle w:val="Heading2"/>
        <w:spacing w:after="80" w:before="100"/>
        <w:rPr>
          <w:b/>
          <w:bCs/>
          <w:color w:val="2B6CB0"/>
          <w:sz w:val="24"/>
          <w:szCs w:val="24"/>
        </w:rPr>
      </w:pPr>
      <w:r>
        <w:t xml:space="preserve">C. Housekeeping Cleanliness Kanban (/housekeeping)</w:t>
      </w:r>
    </w:p>
    <w:p>
      <w:pPr>
        <w:spacing w:after="40"/>
      </w:pPr>
      <w:r>
        <w:t xml:space="preserve">1. Authoritative 4-State Board: Dirty -&gt; In-Progress -&gt; Clean &amp; Inspected -&gt; Maintenance.</w:t>
      </w:r>
    </w:p>
    <w:p>
      <w:pPr>
        <w:spacing w:after="40"/>
      </w:pPr>
      <w:r>
        <w:t xml:space="preserve">2. Automatic State Transitions: Front desk check-out automatically marks suite as Dirty for staff.</w:t>
      </w:r>
    </w:p>
    <w:p>
      <w:pPr>
        <w:spacing w:after="140"/>
      </w:pPr>
      <w:r>
        <w:t xml:space="preserve">3. Priority VIP Tagging: Visual badges identifying rooms with incoming high-tier guests.</w:t>
      </w:r>
    </w:p>
    <w:p>
      <w:pPr>
        <w:pStyle w:val="Heading2"/>
        <w:spacing w:after="80" w:before="100"/>
        <w:rPr>
          <w:b/>
          <w:bCs/>
          <w:color w:val="2B6CB0"/>
          <w:sz w:val="24"/>
          <w:szCs w:val="24"/>
        </w:rPr>
      </w:pPr>
      <w:r>
        <w:t xml:space="preserve">D. Super-Admin &amp; Governance Console (/admin)</w:t>
      </w:r>
    </w:p>
    <w:p>
      <w:pPr>
        <w:spacing w:after="40"/>
      </w:pPr>
      <w:r>
        <w:t xml:space="preserve">1. Dynamic PBAC Matrix: Assign and toggle 15+ micro-permissions per staff member without modifying code.</w:t>
      </w:r>
    </w:p>
    <w:p>
      <w:pPr>
        <w:spacing w:after="40"/>
      </w:pPr>
      <w:r>
        <w:t xml:space="preserve">2. Financial &amp; Occupancy Analytics: Live revenue metrics, Occupancy rate, ADR, and RevPAR KPI charts.</w:t>
      </w:r>
    </w:p>
    <w:p>
      <w:pPr>
        <w:spacing w:after="40"/>
      </w:pPr>
      <w:r>
        <w:t xml:space="preserve">3. Cryptographic Audit Trail: Append-only log tracking who performed which action, payload diff, IP, and UTC timestamp.</w:t>
      </w:r>
    </w:p>
    <w:p>
      <w:pPr>
        <w:spacing w:after="200"/>
      </w:pPr>
      <w:r>
        <w:t xml:space="preserve">4. Suite Management &amp; Review Moderation: Add/edit rooms and moderate guest reviews.</w:t>
      </w:r>
    </w:p>
    <w:p>
      <w:pPr>
        <w:pStyle w:val="Heading1"/>
        <w:spacing w:after="140" w:before="200"/>
        <w:rPr>
          <w:b/>
          <w:bCs/>
          <w:color w:val="1A365D"/>
          <w:sz w:val="28"/>
          <w:szCs w:val="28"/>
        </w:rPr>
      </w:pPr>
      <w:r>
        <w:t xml:space="preserve">5. TESTING &amp; QUALITY ASSURANCE RECORD</w:t>
      </w:r>
    </w:p>
    <w:p>
      <w:pPr>
        <w:spacing w:after="60"/>
      </w:pPr>
      <w:r>
        <w:t xml:space="preserve">• 100% Automated Playwright E2E Tests: Fully tested across Public, Desk, Housekeeping, and Super-Admin.</w:t>
      </w:r>
    </w:p>
    <w:p>
      <w:pPr>
        <w:spacing w:after="60"/>
      </w:pPr>
      <w:r>
        <w:t xml:space="preserve">• 146 Unit &amp; Integration Tests Passing: Concurrency, double-booking prevention, PBAC security gates verified.</w:t>
      </w:r>
    </w:p>
    <w:p>
      <w:pPr>
        <w:spacing w:after="200"/>
      </w:pPr>
      <w:r>
        <w:t xml:space="preserve">• Clean Production Builds: Vite client compiles in 21.7s with zero errors or warnings.</w:t>
      </w:r>
    </w:p>
    <w:p>
      <w:pPr>
        <w:spacing w:before="300"/>
        <w:jc w:val="center"/>
      </w:pPr>
      <w:r>
        <w:rPr>
          <w:i/>
          <w:iCs/>
          <w:color w:val="718096"/>
        </w:rPr>
        <w:t xml:space="preserve">Project verified and ready for technical team review &amp; production demonstration.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3748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2026-10-07T09:01:52.068Z</dcterms:created>
  <dcterms:modified xsi:type="dcterms:W3CDTF">2026-10-07T09:01:52.069Z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