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3D3A" w14:textId="32E27ABF" w:rsidR="0021549D" w:rsidRPr="00383CB6" w:rsidRDefault="004B0D80" w:rsidP="00DC20E9">
      <w:pPr>
        <w:jc w:val="center"/>
        <w:rPr>
          <w:rFonts w:asciiTheme="majorBidi" w:hAnsiTheme="majorBidi" w:cstheme="majorBidi"/>
          <w:b/>
          <w:bCs/>
          <w:sz w:val="32"/>
          <w:szCs w:val="32"/>
          <w:rtl/>
        </w:rPr>
      </w:pPr>
      <w:r w:rsidRPr="00383CB6">
        <w:rPr>
          <w:rFonts w:asciiTheme="majorBidi" w:hAnsiTheme="majorBidi" w:cstheme="majorBidi"/>
          <w:noProof/>
          <w:rtl/>
        </w:rPr>
        <w:drawing>
          <wp:anchor distT="0" distB="0" distL="0" distR="0" simplePos="0" relativeHeight="251659264" behindDoc="0" locked="0" layoutInCell="1" allowOverlap="1" wp14:anchorId="3D2F21D1" wp14:editId="1BD6217B">
            <wp:simplePos x="0" y="0"/>
            <wp:positionH relativeFrom="page">
              <wp:posOffset>2561590</wp:posOffset>
            </wp:positionH>
            <wp:positionV relativeFrom="paragraph">
              <wp:posOffset>498475</wp:posOffset>
            </wp:positionV>
            <wp:extent cx="2179320" cy="2889250"/>
            <wp:effectExtent l="0" t="0" r="0" b="6350"/>
            <wp:wrapTopAndBottom/>
            <wp:docPr id="130" name="Picture 130" descr="Image result for k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e result for kau&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889250"/>
                    </a:xfrm>
                    <a:prstGeom prst="rect">
                      <a:avLst/>
                    </a:prstGeom>
                    <a:noFill/>
                  </pic:spPr>
                </pic:pic>
              </a:graphicData>
            </a:graphic>
            <wp14:sizeRelH relativeFrom="page">
              <wp14:pctWidth>0</wp14:pctWidth>
            </wp14:sizeRelH>
            <wp14:sizeRelV relativeFrom="page">
              <wp14:pctHeight>0</wp14:pctHeight>
            </wp14:sizeRelV>
          </wp:anchor>
        </w:drawing>
      </w:r>
      <w:r w:rsidRPr="00383CB6">
        <w:rPr>
          <w:rFonts w:asciiTheme="majorBidi" w:hAnsiTheme="majorBidi" w:cstheme="majorBidi"/>
          <w:b/>
          <w:bCs/>
          <w:sz w:val="32"/>
          <w:szCs w:val="32"/>
          <w:rtl/>
        </w:rPr>
        <w:t>بسم الله الرحمن الرحيم</w:t>
      </w:r>
    </w:p>
    <w:p w14:paraId="364BB1AD" w14:textId="77777777" w:rsidR="00E033B2" w:rsidRPr="004A3D33" w:rsidRDefault="00E033B2" w:rsidP="00E033B2">
      <w:pPr>
        <w:jc w:val="center"/>
        <w:rPr>
          <w:rFonts w:asciiTheme="majorBidi" w:hAnsiTheme="majorBidi" w:cstheme="majorBidi"/>
          <w:color w:val="2F5496" w:themeColor="accent1" w:themeShade="BF"/>
          <w:sz w:val="36"/>
          <w:szCs w:val="36"/>
        </w:rPr>
      </w:pPr>
      <w:bookmarkStart w:id="0" w:name="_Toc64849983"/>
      <w:r w:rsidRPr="004A3D33">
        <w:rPr>
          <w:rFonts w:asciiTheme="majorBidi" w:hAnsiTheme="majorBidi" w:cstheme="majorBidi"/>
          <w:color w:val="2F5496" w:themeColor="accent1" w:themeShade="BF"/>
          <w:sz w:val="36"/>
          <w:szCs w:val="36"/>
        </w:rPr>
        <w:t xml:space="preserve">King Abdulaziz University - Faculty of Engineering – </w:t>
      </w:r>
      <w:bookmarkEnd w:id="0"/>
      <w:r w:rsidRPr="004A3D33">
        <w:rPr>
          <w:rFonts w:asciiTheme="majorBidi" w:hAnsiTheme="majorBidi" w:cstheme="majorBidi"/>
          <w:color w:val="2F5496" w:themeColor="accent1" w:themeShade="BF"/>
          <w:sz w:val="36"/>
          <w:szCs w:val="36"/>
        </w:rPr>
        <w:t>EE-499</w:t>
      </w:r>
    </w:p>
    <w:p w14:paraId="528FDBDC" w14:textId="5A304BC2" w:rsidR="004B0D80" w:rsidRPr="00383CB6" w:rsidRDefault="004B0D80" w:rsidP="00E033B2">
      <w:pPr>
        <w:bidi w:val="0"/>
        <w:jc w:val="center"/>
        <w:rPr>
          <w:rFonts w:asciiTheme="majorBidi" w:hAnsiTheme="majorBidi" w:cstheme="majorBidi"/>
          <w:b/>
          <w:bCs/>
          <w:sz w:val="40"/>
          <w:szCs w:val="40"/>
        </w:rPr>
      </w:pPr>
      <w:r w:rsidRPr="00383CB6">
        <w:rPr>
          <w:rFonts w:asciiTheme="majorBidi" w:hAnsiTheme="majorBidi" w:cstheme="majorBidi"/>
          <w:b/>
          <w:bCs/>
          <w:noProof/>
          <w:sz w:val="40"/>
          <w:szCs w:val="40"/>
        </w:rPr>
        <mc:AlternateContent>
          <mc:Choice Requires="wps">
            <w:drawing>
              <wp:anchor distT="0" distB="0" distL="114300" distR="114300" simplePos="0" relativeHeight="251660288" behindDoc="1" locked="0" layoutInCell="1" allowOverlap="1" wp14:anchorId="2FF2F4BA" wp14:editId="1DF2C8B6">
                <wp:simplePos x="0" y="0"/>
                <wp:positionH relativeFrom="column">
                  <wp:posOffset>160020</wp:posOffset>
                </wp:positionH>
                <wp:positionV relativeFrom="paragraph">
                  <wp:posOffset>24130</wp:posOffset>
                </wp:positionV>
                <wp:extent cx="5387340" cy="0"/>
                <wp:effectExtent l="0" t="0" r="0" b="0"/>
                <wp:wrapTight wrapText="bothSides">
                  <wp:wrapPolygon edited="0">
                    <wp:start x="0" y="0"/>
                    <wp:lineTo x="0" y="21600"/>
                    <wp:lineTo x="21600" y="21600"/>
                    <wp:lineTo x="21600" y="0"/>
                  </wp:wrapPolygon>
                </wp:wrapTight>
                <wp:docPr id="2" name="Straight Connector 2"/>
                <wp:cNvGraphicFramePr/>
                <a:graphic xmlns:a="http://schemas.openxmlformats.org/drawingml/2006/main">
                  <a:graphicData uri="http://schemas.microsoft.com/office/word/2010/wordprocessingShape">
                    <wps:wsp>
                      <wps:cNvCnPr/>
                      <wps:spPr>
                        <a:xfrm>
                          <a:off x="0" y="0"/>
                          <a:ext cx="5387340" cy="0"/>
                        </a:xfrm>
                        <a:prstGeom prst="line">
                          <a:avLst/>
                        </a:prstGeom>
                        <a:ln w="19050">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7B0D0"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6pt,1.9pt" to="43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" strokecolor="#0d0d0d [3069]" strokeweight="1.5pt">
                <v:stroke joinstyle="miter"/>
                <w10:wrap type="tight"/>
              </v:line>
            </w:pict>
          </mc:Fallback>
        </mc:AlternateContent>
      </w:r>
      <w:r w:rsidR="00E033B2">
        <w:rPr>
          <w:rFonts w:asciiTheme="majorBidi" w:hAnsiTheme="majorBidi" w:cstheme="majorBidi"/>
          <w:b/>
          <w:bCs/>
          <w:sz w:val="40"/>
          <w:szCs w:val="40"/>
        </w:rPr>
        <w:t>Senior Design Project</w:t>
      </w:r>
    </w:p>
    <w:p w14:paraId="69D6E309" w14:textId="362FF69E" w:rsidR="00E033B2" w:rsidRDefault="00E033B2" w:rsidP="00E033B2">
      <w:pPr>
        <w:bidi w:val="0"/>
        <w:jc w:val="center"/>
        <w:rPr>
          <w:rFonts w:asciiTheme="majorBidi" w:hAnsiTheme="majorBidi" w:cstheme="majorBidi"/>
          <w:b/>
          <w:bCs/>
          <w:sz w:val="40"/>
          <w:szCs w:val="40"/>
        </w:rPr>
      </w:pPr>
      <w:r>
        <w:rPr>
          <w:rFonts w:asciiTheme="majorBidi" w:hAnsiTheme="majorBidi" w:cstheme="majorBidi"/>
          <w:b/>
          <w:bCs/>
          <w:sz w:val="40"/>
          <w:szCs w:val="40"/>
        </w:rPr>
        <w:t>Report#3</w:t>
      </w:r>
    </w:p>
    <w:p w14:paraId="1FDBCD05" w14:textId="5E6DECF4" w:rsidR="004B0D80" w:rsidRPr="00383CB6" w:rsidRDefault="00E033B2" w:rsidP="00E033B2">
      <w:pPr>
        <w:bidi w:val="0"/>
        <w:jc w:val="center"/>
        <w:rPr>
          <w:rFonts w:asciiTheme="majorBidi" w:hAnsiTheme="majorBidi" w:cstheme="majorBidi"/>
          <w:sz w:val="40"/>
          <w:szCs w:val="40"/>
        </w:rPr>
      </w:pPr>
      <w:r w:rsidRPr="00E033B2">
        <w:rPr>
          <w:rFonts w:asciiTheme="majorBidi" w:hAnsiTheme="majorBidi" w:cstheme="majorBidi"/>
          <w:sz w:val="40"/>
          <w:szCs w:val="40"/>
        </w:rPr>
        <w:t>Ethical Case Study</w:t>
      </w:r>
    </w:p>
    <w:p w14:paraId="31C70CDE" w14:textId="77777777" w:rsidR="00BE2F48" w:rsidRPr="00383CB6" w:rsidRDefault="00BE2F48" w:rsidP="00EB7ADB">
      <w:pPr>
        <w:jc w:val="both"/>
        <w:rPr>
          <w:rFonts w:asciiTheme="majorBidi" w:hAnsiTheme="majorBidi" w:cstheme="majorBidi"/>
          <w:sz w:val="40"/>
          <w:szCs w:val="4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339"/>
      </w:tblGrid>
      <w:tr w:rsidR="004B0D80" w:rsidRPr="00383CB6" w14:paraId="7391BB85" w14:textId="77777777" w:rsidTr="00BE2F48">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1B9D0EE" w14:textId="43BFB8CD" w:rsidR="004B0D80" w:rsidRPr="00383CB6" w:rsidRDefault="004B0D80" w:rsidP="003E7635">
            <w:pPr>
              <w:pStyle w:val="TableParagraph"/>
              <w:spacing w:before="38"/>
              <w:ind w:left="105"/>
              <w:jc w:val="center"/>
              <w:rPr>
                <w:rFonts w:asciiTheme="majorBidi" w:hAnsiTheme="majorBidi" w:cstheme="majorBidi"/>
                <w:b/>
                <w:bCs/>
              </w:rPr>
            </w:pPr>
            <w:r w:rsidRPr="00383CB6">
              <w:rPr>
                <w:rFonts w:asciiTheme="majorBidi" w:hAnsiTheme="majorBidi" w:cstheme="majorBidi"/>
                <w:b/>
                <w:bCs/>
              </w:rPr>
              <w:t>Name</w:t>
            </w:r>
          </w:p>
        </w:tc>
        <w:tc>
          <w:tcPr>
            <w:tcW w:w="4339"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090F19C" w14:textId="7499A082" w:rsidR="004B0D80" w:rsidRPr="00383CB6" w:rsidRDefault="004B0D80" w:rsidP="003E7635">
            <w:pPr>
              <w:pStyle w:val="TableParagraph"/>
              <w:spacing w:before="36"/>
              <w:ind w:right="-30"/>
              <w:jc w:val="center"/>
              <w:rPr>
                <w:rFonts w:asciiTheme="majorBidi" w:hAnsiTheme="majorBidi" w:cstheme="majorBidi"/>
                <w:b/>
              </w:rPr>
            </w:pPr>
            <w:r w:rsidRPr="00383CB6">
              <w:rPr>
                <w:rFonts w:asciiTheme="majorBidi" w:hAnsiTheme="majorBidi" w:cstheme="majorBidi"/>
                <w:b/>
              </w:rPr>
              <w:t>ID</w:t>
            </w:r>
          </w:p>
        </w:tc>
      </w:tr>
      <w:tr w:rsidR="004B0D80" w:rsidRPr="00383CB6" w14:paraId="53841E63" w14:textId="77777777" w:rsidTr="00BE2F48">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F1F1F1"/>
            <w:hideMark/>
          </w:tcPr>
          <w:p w14:paraId="3150BB60" w14:textId="76DCB359" w:rsidR="004B0D80" w:rsidRPr="00383CB6" w:rsidRDefault="004B0D80" w:rsidP="003E7635">
            <w:pPr>
              <w:pStyle w:val="TableParagraph"/>
              <w:spacing w:before="38"/>
              <w:ind w:left="105"/>
              <w:jc w:val="center"/>
              <w:rPr>
                <w:rFonts w:asciiTheme="majorBidi" w:hAnsiTheme="majorBidi" w:cstheme="majorBidi"/>
              </w:rPr>
            </w:pPr>
            <w:r w:rsidRPr="00383CB6">
              <w:rPr>
                <w:rFonts w:asciiTheme="majorBidi" w:hAnsiTheme="majorBidi" w:cstheme="majorBidi"/>
              </w:rPr>
              <w:t>Muhannad Saeed Alghamdi</w:t>
            </w:r>
          </w:p>
        </w:tc>
        <w:tc>
          <w:tcPr>
            <w:tcW w:w="4339" w:type="dxa"/>
            <w:tcBorders>
              <w:top w:val="single" w:sz="4" w:space="0" w:color="000000"/>
              <w:left w:val="single" w:sz="4" w:space="0" w:color="000000"/>
              <w:bottom w:val="single" w:sz="4" w:space="0" w:color="000000"/>
              <w:right w:val="single" w:sz="4" w:space="0" w:color="000000"/>
            </w:tcBorders>
            <w:shd w:val="clear" w:color="auto" w:fill="F1F1F1"/>
            <w:hideMark/>
          </w:tcPr>
          <w:p w14:paraId="01311876" w14:textId="03AC8396" w:rsidR="004B0D80" w:rsidRPr="00383CB6" w:rsidRDefault="004B0D80" w:rsidP="003E7635">
            <w:pPr>
              <w:pStyle w:val="TableParagraph"/>
              <w:spacing w:before="36"/>
              <w:ind w:right="-30"/>
              <w:jc w:val="center"/>
              <w:rPr>
                <w:rFonts w:asciiTheme="majorBidi" w:hAnsiTheme="majorBidi" w:cstheme="majorBidi"/>
                <w:b/>
                <w:bCs/>
              </w:rPr>
            </w:pPr>
            <w:r w:rsidRPr="00383CB6">
              <w:rPr>
                <w:rFonts w:asciiTheme="majorBidi" w:hAnsiTheme="majorBidi" w:cstheme="majorBidi"/>
                <w:b/>
                <w:bCs/>
              </w:rPr>
              <w:t>1846525</w:t>
            </w:r>
          </w:p>
        </w:tc>
      </w:tr>
    </w:tbl>
    <w:p w14:paraId="5502E7F8" w14:textId="77777777" w:rsidR="004B0D80" w:rsidRPr="00383CB6" w:rsidRDefault="004B0D80" w:rsidP="00EB7ADB">
      <w:pPr>
        <w:jc w:val="both"/>
        <w:rPr>
          <w:rFonts w:asciiTheme="majorBidi" w:hAnsiTheme="majorBidi" w:cstheme="majorBidi"/>
          <w:sz w:val="40"/>
          <w:szCs w:val="40"/>
        </w:rPr>
      </w:pPr>
    </w:p>
    <w:p w14:paraId="1983561F" w14:textId="6D6F39BE" w:rsidR="004B0D80" w:rsidRPr="00383CB6" w:rsidRDefault="004B0D80" w:rsidP="00EB7ADB">
      <w:pPr>
        <w:jc w:val="both"/>
        <w:rPr>
          <w:rFonts w:asciiTheme="majorBidi" w:hAnsiTheme="majorBidi" w:cstheme="majorBidi"/>
          <w:sz w:val="32"/>
          <w:szCs w:val="32"/>
        </w:rPr>
      </w:pPr>
    </w:p>
    <w:p w14:paraId="5F07271B" w14:textId="30742508" w:rsidR="00BE2F48" w:rsidRPr="00383CB6" w:rsidRDefault="00BE2F48" w:rsidP="00EB7ADB">
      <w:pPr>
        <w:jc w:val="both"/>
        <w:rPr>
          <w:rFonts w:asciiTheme="majorBidi" w:hAnsiTheme="majorBidi" w:cstheme="majorBidi"/>
          <w:sz w:val="32"/>
          <w:szCs w:val="32"/>
        </w:rPr>
      </w:pPr>
    </w:p>
    <w:p w14:paraId="72BD5ECC" w14:textId="65EAAF78" w:rsidR="00BE2F48" w:rsidRPr="00383CB6" w:rsidRDefault="00BE2F48" w:rsidP="00EB7ADB">
      <w:pPr>
        <w:jc w:val="both"/>
        <w:rPr>
          <w:rFonts w:asciiTheme="majorBidi" w:hAnsiTheme="majorBidi" w:cstheme="majorBidi"/>
          <w:sz w:val="32"/>
          <w:szCs w:val="32"/>
        </w:rPr>
      </w:pPr>
    </w:p>
    <w:p w14:paraId="775A7611" w14:textId="0F5B4EE9" w:rsidR="00BE2F48" w:rsidRPr="00383CB6" w:rsidRDefault="00BE2F48" w:rsidP="00EB7ADB">
      <w:pPr>
        <w:jc w:val="both"/>
        <w:rPr>
          <w:rFonts w:asciiTheme="majorBidi" w:hAnsiTheme="majorBidi" w:cstheme="majorBidi"/>
          <w:sz w:val="32"/>
          <w:szCs w:val="32"/>
        </w:rPr>
      </w:pPr>
    </w:p>
    <w:p w14:paraId="3CEF0521" w14:textId="38A49D94" w:rsidR="00934A06" w:rsidRPr="00383CB6" w:rsidRDefault="00934A06" w:rsidP="00EB7ADB">
      <w:pPr>
        <w:jc w:val="both"/>
        <w:rPr>
          <w:rFonts w:asciiTheme="majorBidi" w:hAnsiTheme="majorBidi" w:cstheme="majorBidi"/>
          <w:sz w:val="32"/>
          <w:szCs w:val="32"/>
        </w:rPr>
      </w:pPr>
    </w:p>
    <w:p w14:paraId="71037255" w14:textId="77777777" w:rsidR="00934A06" w:rsidRPr="00383CB6" w:rsidRDefault="00934A06" w:rsidP="00EB7ADB">
      <w:pPr>
        <w:jc w:val="both"/>
        <w:rPr>
          <w:rFonts w:asciiTheme="majorBidi" w:hAnsiTheme="majorBidi" w:cstheme="majorBidi"/>
          <w:sz w:val="32"/>
          <w:szCs w:val="32"/>
        </w:rPr>
      </w:pPr>
    </w:p>
    <w:p w14:paraId="3222F7CE" w14:textId="0B7DF1ED" w:rsidR="00934A06" w:rsidRPr="00383CB6" w:rsidRDefault="00934A06" w:rsidP="00EB7ADB">
      <w:pPr>
        <w:jc w:val="both"/>
        <w:rPr>
          <w:rFonts w:asciiTheme="majorBidi" w:hAnsiTheme="majorBidi" w:cstheme="majorBidi"/>
          <w:sz w:val="32"/>
          <w:szCs w:val="32"/>
          <w:rtl/>
        </w:rPr>
      </w:pPr>
    </w:p>
    <w:sdt>
      <w:sdtPr>
        <w:rPr>
          <w:rFonts w:asciiTheme="majorBidi" w:eastAsiaTheme="minorHAnsi" w:hAnsiTheme="majorBidi" w:cstheme="minorBidi"/>
          <w:color w:val="auto"/>
          <w:sz w:val="22"/>
          <w:szCs w:val="22"/>
        </w:rPr>
        <w:id w:val="-809712918"/>
        <w:docPartObj>
          <w:docPartGallery w:val="Table of Contents"/>
          <w:docPartUnique/>
        </w:docPartObj>
      </w:sdtPr>
      <w:sdtEndPr>
        <w:rPr>
          <w:b/>
          <w:bCs/>
          <w:noProof/>
        </w:rPr>
      </w:sdtEndPr>
      <w:sdtContent>
        <w:p w14:paraId="7161DF30" w14:textId="77777777" w:rsidR="00934A06" w:rsidRPr="00773EC7" w:rsidRDefault="00934A06" w:rsidP="00773EC7">
          <w:pPr>
            <w:pStyle w:val="TOCHeading"/>
            <w:jc w:val="both"/>
            <w:rPr>
              <w:rFonts w:asciiTheme="majorBidi" w:hAnsiTheme="majorBidi"/>
            </w:rPr>
          </w:pPr>
          <w:r w:rsidRPr="00773EC7">
            <w:rPr>
              <w:rFonts w:asciiTheme="majorBidi" w:hAnsiTheme="majorBidi"/>
            </w:rPr>
            <w:t>Contents</w:t>
          </w:r>
        </w:p>
        <w:p w14:paraId="37C8E58A" w14:textId="27B6D3E5" w:rsidR="00773EC7" w:rsidRDefault="00934A06" w:rsidP="00773EC7">
          <w:pPr>
            <w:pStyle w:val="TOC1"/>
            <w:rPr>
              <w:rFonts w:eastAsiaTheme="minorEastAsia"/>
              <w:noProof/>
              <w:rtl/>
            </w:rPr>
          </w:pPr>
          <w:r w:rsidRPr="00773EC7">
            <w:rPr>
              <w:rFonts w:asciiTheme="majorBidi" w:hAnsiTheme="majorBidi" w:cstheme="majorBidi"/>
            </w:rPr>
            <w:fldChar w:fldCharType="begin"/>
          </w:r>
          <w:r w:rsidRPr="00773EC7">
            <w:rPr>
              <w:rFonts w:asciiTheme="majorBidi" w:hAnsiTheme="majorBidi" w:cstheme="majorBidi"/>
            </w:rPr>
            <w:instrText xml:space="preserve"> TOC \o "1-3" \h \z \u </w:instrText>
          </w:r>
          <w:r w:rsidRPr="00773EC7">
            <w:rPr>
              <w:rFonts w:asciiTheme="majorBidi" w:hAnsiTheme="majorBidi" w:cstheme="majorBidi"/>
            </w:rPr>
            <w:fldChar w:fldCharType="separate"/>
          </w:r>
          <w:hyperlink w:anchor="_Toc85208264" w:history="1">
            <w:r w:rsidR="00773EC7" w:rsidRPr="00594582">
              <w:rPr>
                <w:rStyle w:val="Hyperlink"/>
                <w:rFonts w:asciiTheme="majorBidi" w:hAnsiTheme="majorBidi"/>
                <w:noProof/>
              </w:rPr>
              <w:t>Saudi Council Code of Ethics</w:t>
            </w:r>
            <w:r w:rsidR="00773EC7">
              <w:rPr>
                <w:noProof/>
                <w:webHidden/>
                <w:rtl/>
              </w:rPr>
              <w:tab/>
            </w:r>
            <w:r w:rsidR="00773EC7">
              <w:rPr>
                <w:noProof/>
                <w:webHidden/>
                <w:rtl/>
              </w:rPr>
              <w:fldChar w:fldCharType="begin"/>
            </w:r>
            <w:r w:rsidR="00773EC7">
              <w:rPr>
                <w:noProof/>
                <w:webHidden/>
                <w:rtl/>
              </w:rPr>
              <w:instrText xml:space="preserve"> </w:instrText>
            </w:r>
            <w:r w:rsidR="00773EC7">
              <w:rPr>
                <w:noProof/>
                <w:webHidden/>
              </w:rPr>
              <w:instrText>PAGEREF</w:instrText>
            </w:r>
            <w:r w:rsidR="00773EC7">
              <w:rPr>
                <w:noProof/>
                <w:webHidden/>
                <w:rtl/>
              </w:rPr>
              <w:instrText xml:space="preserve"> _</w:instrText>
            </w:r>
            <w:r w:rsidR="00773EC7">
              <w:rPr>
                <w:noProof/>
                <w:webHidden/>
              </w:rPr>
              <w:instrText>Toc85208264 \h</w:instrText>
            </w:r>
            <w:r w:rsidR="00773EC7">
              <w:rPr>
                <w:noProof/>
                <w:webHidden/>
                <w:rtl/>
              </w:rPr>
              <w:instrText xml:space="preserve"> </w:instrText>
            </w:r>
            <w:r w:rsidR="00773EC7">
              <w:rPr>
                <w:noProof/>
                <w:webHidden/>
                <w:rtl/>
              </w:rPr>
            </w:r>
            <w:r w:rsidR="00773EC7">
              <w:rPr>
                <w:noProof/>
                <w:webHidden/>
                <w:rtl/>
              </w:rPr>
              <w:fldChar w:fldCharType="separate"/>
            </w:r>
            <w:r w:rsidR="00773EC7">
              <w:rPr>
                <w:noProof/>
                <w:webHidden/>
                <w:rtl/>
              </w:rPr>
              <w:t>2</w:t>
            </w:r>
            <w:r w:rsidR="00773EC7">
              <w:rPr>
                <w:noProof/>
                <w:webHidden/>
                <w:rtl/>
              </w:rPr>
              <w:fldChar w:fldCharType="end"/>
            </w:r>
          </w:hyperlink>
        </w:p>
        <w:p w14:paraId="311ABA06" w14:textId="733171AE" w:rsidR="00773EC7" w:rsidRDefault="00773EC7" w:rsidP="00773EC7">
          <w:pPr>
            <w:pStyle w:val="TOC1"/>
            <w:rPr>
              <w:rFonts w:eastAsiaTheme="minorEastAsia"/>
              <w:noProof/>
              <w:rtl/>
            </w:rPr>
          </w:pPr>
          <w:hyperlink w:anchor="_Toc85208265" w:history="1">
            <w:r w:rsidRPr="00594582">
              <w:rPr>
                <w:rStyle w:val="Hyperlink"/>
                <w:rFonts w:asciiTheme="majorBidi" w:hAnsiTheme="majorBidi"/>
                <w:noProof/>
              </w:rPr>
              <w:t>Introduction</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Toc85208265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95F3851" w14:textId="5C869A12" w:rsidR="00773EC7" w:rsidRDefault="00773EC7" w:rsidP="00773EC7">
          <w:pPr>
            <w:pStyle w:val="TOC1"/>
            <w:rPr>
              <w:rFonts w:eastAsiaTheme="minorEastAsia"/>
              <w:noProof/>
              <w:rtl/>
            </w:rPr>
          </w:pPr>
          <w:hyperlink w:anchor="_Toc85208266" w:history="1">
            <w:r w:rsidRPr="00594582">
              <w:rPr>
                <w:rStyle w:val="Hyperlink"/>
                <w:rFonts w:asciiTheme="majorBidi" w:hAnsiTheme="majorBidi"/>
                <w:noProof/>
              </w:rPr>
              <w:t>Engineering Dilemma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Toc85208266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50067DA" w14:textId="7BB1E880" w:rsidR="00773EC7" w:rsidRDefault="00773EC7" w:rsidP="00773EC7">
          <w:pPr>
            <w:pStyle w:val="TOC1"/>
            <w:rPr>
              <w:rFonts w:eastAsiaTheme="minorEastAsia"/>
              <w:noProof/>
              <w:rtl/>
            </w:rPr>
          </w:pPr>
          <w:hyperlink w:anchor="_Toc85208267" w:history="1">
            <w:r w:rsidRPr="00594582">
              <w:rPr>
                <w:rStyle w:val="Hyperlink"/>
                <w:rFonts w:asciiTheme="majorBidi" w:hAnsiTheme="majorBidi"/>
                <w:noProof/>
              </w:rPr>
              <w:t>Discussion</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Toc85208267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B9CC34D" w14:textId="6A16EF07" w:rsidR="00773EC7" w:rsidRDefault="00773EC7" w:rsidP="00773EC7">
          <w:pPr>
            <w:pStyle w:val="TOC2"/>
            <w:tabs>
              <w:tab w:val="left" w:pos="1996"/>
            </w:tabs>
            <w:rPr>
              <w:rFonts w:eastAsiaTheme="minorEastAsia"/>
              <w:noProof/>
              <w:rtl/>
            </w:rPr>
          </w:pPr>
          <w:hyperlink w:anchor="_Toc85208268" w:history="1">
            <w:r w:rsidRPr="00594582">
              <w:rPr>
                <w:rStyle w:val="Hyperlink"/>
                <w:rFonts w:asciiTheme="majorBidi" w:hAnsiTheme="majorBidi"/>
                <w:noProof/>
              </w:rPr>
              <w:t>A)</w:t>
            </w:r>
            <w:r w:rsidR="00E2124E">
              <w:rPr>
                <w:rStyle w:val="Hyperlink"/>
                <w:rFonts w:asciiTheme="majorBidi" w:hAnsiTheme="majorBidi"/>
                <w:noProof/>
              </w:rPr>
              <w:t xml:space="preserve"> </w:t>
            </w:r>
            <w:r w:rsidRPr="00594582">
              <w:rPr>
                <w:rStyle w:val="Hyperlink"/>
                <w:rFonts w:asciiTheme="majorBidi" w:hAnsiTheme="majorBidi"/>
                <w:noProof/>
              </w:rPr>
              <w:t>First Scenario</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Toc85208268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7FD4826" w14:textId="0CDCCBAB" w:rsidR="00773EC7" w:rsidRDefault="00773EC7" w:rsidP="00773EC7">
          <w:pPr>
            <w:pStyle w:val="TOC2"/>
            <w:tabs>
              <w:tab w:val="left" w:pos="2240"/>
            </w:tabs>
            <w:rPr>
              <w:rFonts w:eastAsiaTheme="minorEastAsia"/>
              <w:noProof/>
              <w:rtl/>
            </w:rPr>
          </w:pPr>
          <w:hyperlink w:anchor="_Toc85208269" w:history="1">
            <w:r w:rsidRPr="00594582">
              <w:rPr>
                <w:rStyle w:val="Hyperlink"/>
                <w:rFonts w:asciiTheme="majorBidi" w:hAnsiTheme="majorBidi"/>
                <w:noProof/>
              </w:rPr>
              <w:t>B)</w:t>
            </w:r>
            <w:r w:rsidR="00E2124E">
              <w:rPr>
                <w:rStyle w:val="Hyperlink"/>
                <w:rFonts w:asciiTheme="majorBidi" w:hAnsiTheme="majorBidi"/>
                <w:noProof/>
              </w:rPr>
              <w:t xml:space="preserve"> </w:t>
            </w:r>
            <w:r w:rsidRPr="00594582">
              <w:rPr>
                <w:rStyle w:val="Hyperlink"/>
                <w:rFonts w:asciiTheme="majorBidi" w:hAnsiTheme="majorBidi"/>
                <w:noProof/>
              </w:rPr>
              <w:t>Second Scenario</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Toc85208269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AC5B84A" w14:textId="0D7E16B9" w:rsidR="00773EC7" w:rsidRDefault="00773EC7" w:rsidP="00773EC7">
          <w:pPr>
            <w:pStyle w:val="TOC2"/>
            <w:tabs>
              <w:tab w:val="left" w:pos="2082"/>
            </w:tabs>
            <w:rPr>
              <w:rFonts w:eastAsiaTheme="minorEastAsia"/>
              <w:noProof/>
              <w:rtl/>
            </w:rPr>
          </w:pPr>
          <w:hyperlink w:anchor="_Toc85208270" w:history="1">
            <w:r w:rsidRPr="00594582">
              <w:rPr>
                <w:rStyle w:val="Hyperlink"/>
                <w:rFonts w:asciiTheme="majorBidi" w:hAnsiTheme="majorBidi"/>
                <w:noProof/>
              </w:rPr>
              <w:t>C)</w:t>
            </w:r>
            <w:r w:rsidR="00E2124E">
              <w:rPr>
                <w:rStyle w:val="Hyperlink"/>
                <w:rFonts w:asciiTheme="majorBidi" w:hAnsiTheme="majorBidi"/>
                <w:noProof/>
              </w:rPr>
              <w:t xml:space="preserve"> </w:t>
            </w:r>
            <w:r w:rsidRPr="00594582">
              <w:rPr>
                <w:rStyle w:val="Hyperlink"/>
                <w:rFonts w:asciiTheme="majorBidi" w:hAnsiTheme="majorBidi"/>
                <w:noProof/>
              </w:rPr>
              <w:t>Third Scenario</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Toc85208270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E3BCA98" w14:textId="393A6224" w:rsidR="00773EC7" w:rsidRDefault="00773EC7" w:rsidP="00773EC7">
          <w:pPr>
            <w:pStyle w:val="TOC2"/>
            <w:tabs>
              <w:tab w:val="left" w:pos="2180"/>
            </w:tabs>
            <w:rPr>
              <w:rFonts w:eastAsiaTheme="minorEastAsia"/>
              <w:noProof/>
              <w:rtl/>
            </w:rPr>
          </w:pPr>
          <w:hyperlink w:anchor="_Toc85208271" w:history="1">
            <w:r w:rsidRPr="00594582">
              <w:rPr>
                <w:rStyle w:val="Hyperlink"/>
                <w:rFonts w:asciiTheme="majorBidi" w:hAnsiTheme="majorBidi"/>
                <w:noProof/>
              </w:rPr>
              <w:t>D)</w:t>
            </w:r>
            <w:r w:rsidR="00E2124E">
              <w:rPr>
                <w:rStyle w:val="Hyperlink"/>
                <w:rFonts w:asciiTheme="majorBidi" w:hAnsiTheme="majorBidi"/>
                <w:noProof/>
              </w:rPr>
              <w:t xml:space="preserve"> </w:t>
            </w:r>
            <w:r w:rsidRPr="00594582">
              <w:rPr>
                <w:rStyle w:val="Hyperlink"/>
                <w:rFonts w:asciiTheme="majorBidi" w:hAnsiTheme="majorBidi"/>
                <w:noProof/>
              </w:rPr>
              <w:t>Fourth Scenario</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Toc85208271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6D80FA6" w14:textId="0FD3DBFE" w:rsidR="00773EC7" w:rsidRDefault="00773EC7" w:rsidP="00773EC7">
          <w:pPr>
            <w:pStyle w:val="TOC1"/>
            <w:rPr>
              <w:rFonts w:eastAsiaTheme="minorEastAsia"/>
              <w:noProof/>
              <w:rtl/>
            </w:rPr>
          </w:pPr>
          <w:hyperlink w:anchor="_Toc85208272" w:history="1">
            <w:r w:rsidRPr="00594582">
              <w:rPr>
                <w:rStyle w:val="Hyperlink"/>
                <w:rFonts w:asciiTheme="majorBidi" w:hAnsiTheme="majorBidi"/>
                <w:noProof/>
              </w:rPr>
              <w:t>Ethical Discussion</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Toc85208272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9DD1279" w14:textId="4DAB5BBD" w:rsidR="00773EC7" w:rsidRDefault="00773EC7" w:rsidP="00773EC7">
          <w:pPr>
            <w:pStyle w:val="TOC1"/>
            <w:rPr>
              <w:rFonts w:eastAsiaTheme="minorEastAsia"/>
              <w:noProof/>
              <w:rtl/>
            </w:rPr>
          </w:pPr>
          <w:hyperlink w:anchor="_Toc85208273" w:history="1">
            <w:r w:rsidRPr="00594582">
              <w:rPr>
                <w:rStyle w:val="Hyperlink"/>
                <w:rFonts w:asciiTheme="majorBidi" w:hAnsiTheme="majorBidi"/>
                <w:noProof/>
              </w:rPr>
              <w:t>Conclusion</w:t>
            </w:r>
            <w:r w:rsidR="00E2124E">
              <w:rPr>
                <w:rStyle w:val="Hyperlink"/>
                <w:rFonts w:asciiTheme="majorBidi" w:hAnsiTheme="majorBidi"/>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Toc85208273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11A6428" w14:textId="41EB51E7" w:rsidR="00773EC7" w:rsidRDefault="00773EC7" w:rsidP="00773EC7">
          <w:pPr>
            <w:pStyle w:val="TOC1"/>
            <w:rPr>
              <w:rFonts w:eastAsiaTheme="minorEastAsia"/>
              <w:noProof/>
              <w:rtl/>
            </w:rPr>
          </w:pPr>
          <w:hyperlink w:anchor="_Toc85208274" w:history="1">
            <w:r w:rsidRPr="00594582">
              <w:rPr>
                <w:rStyle w:val="Hyperlink"/>
                <w:noProof/>
              </w:rPr>
              <w:t>References</w:t>
            </w:r>
            <w:r w:rsidR="00E2124E">
              <w:rPr>
                <w:rStyle w:val="Hyperlink"/>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Toc85208274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2BC22BB" w14:textId="0C810EDA" w:rsidR="00934A06" w:rsidRPr="00383CB6" w:rsidRDefault="00934A06" w:rsidP="00773EC7">
          <w:pPr>
            <w:bidi w:val="0"/>
            <w:jc w:val="both"/>
            <w:rPr>
              <w:rFonts w:asciiTheme="majorBidi" w:hAnsiTheme="majorBidi" w:cstheme="majorBidi"/>
            </w:rPr>
          </w:pPr>
          <w:r w:rsidRPr="00773EC7">
            <w:rPr>
              <w:rFonts w:asciiTheme="majorBidi" w:hAnsiTheme="majorBidi" w:cstheme="majorBidi"/>
              <w:b/>
              <w:bCs/>
              <w:noProof/>
            </w:rPr>
            <w:fldChar w:fldCharType="end"/>
          </w:r>
        </w:p>
      </w:sdtContent>
    </w:sdt>
    <w:p w14:paraId="14A7F5E4" w14:textId="51225E0E" w:rsidR="00B40673" w:rsidRDefault="00B40673" w:rsidP="00B40673">
      <w:pPr>
        <w:bidi w:val="0"/>
      </w:pPr>
    </w:p>
    <w:p w14:paraId="2E7F2238" w14:textId="5E507DBB" w:rsidR="00B40673" w:rsidRDefault="00B40673" w:rsidP="00B40673">
      <w:pPr>
        <w:bidi w:val="0"/>
      </w:pPr>
    </w:p>
    <w:p w14:paraId="50F46266" w14:textId="4A6FB95F" w:rsidR="00B40673" w:rsidRDefault="00B40673" w:rsidP="00B40673">
      <w:pPr>
        <w:bidi w:val="0"/>
      </w:pPr>
    </w:p>
    <w:p w14:paraId="3B2754F1" w14:textId="6EF27CD0" w:rsidR="00B40673" w:rsidRDefault="00B40673" w:rsidP="00B40673">
      <w:pPr>
        <w:bidi w:val="0"/>
      </w:pPr>
    </w:p>
    <w:p w14:paraId="67AB1A8A" w14:textId="2A261E63" w:rsidR="00B40673" w:rsidRDefault="00B40673" w:rsidP="00B40673">
      <w:pPr>
        <w:bidi w:val="0"/>
      </w:pPr>
    </w:p>
    <w:p w14:paraId="13689848" w14:textId="2EA6AD3E" w:rsidR="00B40673" w:rsidRDefault="00B40673" w:rsidP="00B40673">
      <w:pPr>
        <w:bidi w:val="0"/>
      </w:pPr>
    </w:p>
    <w:p w14:paraId="4B50E802" w14:textId="79E16F50" w:rsidR="00B40673" w:rsidRDefault="00B40673" w:rsidP="00B40673">
      <w:pPr>
        <w:bidi w:val="0"/>
      </w:pPr>
    </w:p>
    <w:p w14:paraId="5878410E" w14:textId="18648CA1" w:rsidR="00B40673" w:rsidRDefault="00B40673" w:rsidP="00B40673">
      <w:pPr>
        <w:bidi w:val="0"/>
      </w:pPr>
    </w:p>
    <w:p w14:paraId="6473CE75" w14:textId="6768663B" w:rsidR="00B40673" w:rsidRDefault="00B40673" w:rsidP="00B40673">
      <w:pPr>
        <w:bidi w:val="0"/>
      </w:pPr>
    </w:p>
    <w:p w14:paraId="2B26C15F" w14:textId="64498550" w:rsidR="00B40673" w:rsidRDefault="00B40673" w:rsidP="00B40673">
      <w:pPr>
        <w:bidi w:val="0"/>
      </w:pPr>
    </w:p>
    <w:p w14:paraId="738C2E6B" w14:textId="6D6D9C9F" w:rsidR="00E2124E" w:rsidRDefault="00E2124E" w:rsidP="00E2124E">
      <w:pPr>
        <w:bidi w:val="0"/>
      </w:pPr>
    </w:p>
    <w:p w14:paraId="211E6E48" w14:textId="27799700" w:rsidR="00E2124E" w:rsidRDefault="00E2124E" w:rsidP="00E2124E">
      <w:pPr>
        <w:bidi w:val="0"/>
      </w:pPr>
    </w:p>
    <w:p w14:paraId="7EA2A27A" w14:textId="40402D76" w:rsidR="00E2124E" w:rsidRDefault="00E2124E" w:rsidP="00E2124E">
      <w:pPr>
        <w:bidi w:val="0"/>
      </w:pPr>
    </w:p>
    <w:p w14:paraId="791CED8B" w14:textId="65D1D9FE" w:rsidR="00E2124E" w:rsidRDefault="00E2124E" w:rsidP="00E2124E">
      <w:pPr>
        <w:bidi w:val="0"/>
      </w:pPr>
    </w:p>
    <w:p w14:paraId="3EA4BFB6" w14:textId="515B8C2C" w:rsidR="00E2124E" w:rsidRDefault="00E2124E" w:rsidP="00E2124E">
      <w:pPr>
        <w:bidi w:val="0"/>
      </w:pPr>
    </w:p>
    <w:p w14:paraId="401D52C5" w14:textId="77777777" w:rsidR="00E2124E" w:rsidRDefault="00E2124E" w:rsidP="00E2124E">
      <w:pPr>
        <w:bidi w:val="0"/>
      </w:pPr>
    </w:p>
    <w:p w14:paraId="0BCE6A50" w14:textId="08D125F4" w:rsidR="00B40673" w:rsidRDefault="00B40673" w:rsidP="00B40673">
      <w:pPr>
        <w:bidi w:val="0"/>
      </w:pPr>
    </w:p>
    <w:p w14:paraId="5AA9BF88" w14:textId="77777777" w:rsidR="00B40673" w:rsidRDefault="00B40673" w:rsidP="00B40673">
      <w:pPr>
        <w:bidi w:val="0"/>
      </w:pPr>
    </w:p>
    <w:p w14:paraId="5BCE21B8" w14:textId="37FB2083" w:rsidR="00B40673" w:rsidRPr="00B40673" w:rsidRDefault="00B40673" w:rsidP="00773EC7">
      <w:pPr>
        <w:pStyle w:val="Heading1"/>
        <w:bidi w:val="0"/>
        <w:rPr>
          <w:rFonts w:asciiTheme="majorBidi" w:hAnsiTheme="majorBidi"/>
        </w:rPr>
      </w:pPr>
      <w:bookmarkStart w:id="1" w:name="_Toc85208264"/>
      <w:r w:rsidRPr="00B40673">
        <w:rPr>
          <w:rFonts w:asciiTheme="majorBidi" w:hAnsiTheme="majorBidi"/>
        </w:rPr>
        <w:lastRenderedPageBreak/>
        <w:t>Saudi Council Code of Ethics</w:t>
      </w:r>
      <w:bookmarkEnd w:id="1"/>
      <w:r w:rsidR="009E63CE">
        <w:rPr>
          <w:rFonts w:asciiTheme="majorBidi" w:hAnsiTheme="majorBidi"/>
        </w:rPr>
        <w:t xml:space="preserve"> </w:t>
      </w:r>
    </w:p>
    <w:p w14:paraId="5737E410" w14:textId="77777777" w:rsidR="00B40673" w:rsidRPr="00B40673" w:rsidRDefault="00B40673" w:rsidP="00B40673">
      <w:pPr>
        <w:bidi w:val="0"/>
        <w:ind w:firstLine="720"/>
        <w:jc w:val="both"/>
        <w:rPr>
          <w:rFonts w:asciiTheme="majorBidi" w:hAnsiTheme="majorBidi" w:cstheme="majorBidi"/>
        </w:rPr>
      </w:pPr>
      <w:r w:rsidRPr="00B40673">
        <w:rPr>
          <w:rFonts w:asciiTheme="majorBidi" w:hAnsiTheme="majorBidi" w:cstheme="majorBidi"/>
          <w:bdr w:val="none" w:sz="0" w:space="0" w:color="auto" w:frame="1"/>
        </w:rPr>
        <w:t xml:space="preserve">The engineering profession and the services provided by engineers depends significantly on the progress of civilization and the protection and harnessing of natural resources to serve the community and increase the standard of living. Thus, it becomes necessary for engineers to provide their professional services according to ethical standards and rules observing honesty, </w:t>
      </w:r>
      <w:proofErr w:type="gramStart"/>
      <w:r w:rsidRPr="00B40673">
        <w:rPr>
          <w:rFonts w:asciiTheme="majorBidi" w:hAnsiTheme="majorBidi" w:cstheme="majorBidi"/>
          <w:bdr w:val="none" w:sz="0" w:space="0" w:color="auto" w:frame="1"/>
        </w:rPr>
        <w:t>truthfulness</w:t>
      </w:r>
      <w:proofErr w:type="gramEnd"/>
      <w:r w:rsidRPr="00B40673">
        <w:rPr>
          <w:rFonts w:asciiTheme="majorBidi" w:hAnsiTheme="majorBidi" w:cstheme="majorBidi"/>
          <w:bdr w:val="none" w:sz="0" w:space="0" w:color="auto" w:frame="1"/>
        </w:rPr>
        <w:t xml:space="preserve"> and perfection.</w:t>
      </w:r>
    </w:p>
    <w:p w14:paraId="16351B72" w14:textId="77777777" w:rsidR="00B40673" w:rsidRPr="00B40673" w:rsidRDefault="00B40673" w:rsidP="00B40673">
      <w:pPr>
        <w:bidi w:val="0"/>
        <w:ind w:firstLine="720"/>
        <w:jc w:val="both"/>
        <w:rPr>
          <w:rFonts w:asciiTheme="majorBidi" w:hAnsiTheme="majorBidi" w:cstheme="majorBidi"/>
        </w:rPr>
      </w:pPr>
      <w:r w:rsidRPr="00B40673">
        <w:rPr>
          <w:rFonts w:asciiTheme="majorBidi" w:hAnsiTheme="majorBidi" w:cstheme="majorBidi"/>
          <w:bdr w:val="none" w:sz="0" w:space="0" w:color="auto" w:frame="1"/>
        </w:rPr>
        <w:t>Since the Saudi Council of Engineers is concerned with and aims to promote the profession of engineering and all that would develop and raise the level of the profession and its practitioners under its law promulgated by the Royal Decree No. 36 on 26/09/1423H, and since its vision is to "sophisticate the profession of engineering and enable engineers and institutions of engineering to reach optimal solutions, to improve performance level, and to encourage creativity and innovation to achieve a prestigious international position," the Council has opined to present these rules to engineers and technicians in various positions to serve as professional rules determining proper professional dealing among themselves and with others to serve society.</w:t>
      </w:r>
    </w:p>
    <w:p w14:paraId="66CE17F8" w14:textId="1BB9CA50" w:rsidR="007F7E51" w:rsidRDefault="00B40673" w:rsidP="007F7E51">
      <w:pPr>
        <w:bidi w:val="0"/>
        <w:ind w:firstLine="720"/>
        <w:jc w:val="both"/>
        <w:rPr>
          <w:rFonts w:asciiTheme="majorBidi" w:hAnsiTheme="majorBidi" w:cstheme="majorBidi"/>
        </w:rPr>
      </w:pPr>
      <w:r w:rsidRPr="00B40673">
        <w:rPr>
          <w:rFonts w:asciiTheme="majorBidi" w:hAnsiTheme="majorBidi" w:cstheme="majorBidi"/>
          <w:bdr w:val="none" w:sz="0" w:space="0" w:color="auto" w:frame="1"/>
        </w:rPr>
        <w:t>Since justice, integrity, honesty, truthfulness, keeping one's word, never exposing secrets, mutual advice, mastery of work, and getting away from hurting others are in their entirety the morals and values advocated by Islam that urges to stick to them and to abide by applying them in everyday life, the Saudi Council of Engineers has taken into account these foundations, principles and values when preparing the rules and ethics governing the practice of the profession. Thus, all engineers should abide by these rules in all their professional practices in accordance with the Engineer Agreement signed in this regard.</w:t>
      </w:r>
      <w:r w:rsidR="007F7E51">
        <w:rPr>
          <w:rFonts w:asciiTheme="majorBidi" w:hAnsiTheme="majorBidi" w:cstheme="majorBidi"/>
          <w:bdr w:val="none" w:sz="0" w:space="0" w:color="auto" w:frame="1"/>
        </w:rPr>
        <w:t xml:space="preserve"> </w:t>
      </w:r>
      <w:r w:rsidR="007F7E51" w:rsidRPr="007F7E51">
        <w:rPr>
          <w:rFonts w:asciiTheme="majorBidi" w:hAnsiTheme="majorBidi" w:cstheme="majorBidi"/>
        </w:rPr>
        <w:t>The General Rules of the Saudi Council Code of Ethics</w:t>
      </w:r>
      <w:sdt>
        <w:sdtPr>
          <w:rPr>
            <w:rFonts w:asciiTheme="majorBidi" w:hAnsiTheme="majorBidi" w:cstheme="majorBidi"/>
          </w:rPr>
          <w:id w:val="131533974"/>
          <w:citation/>
        </w:sdtPr>
        <w:sdtContent>
          <w:r w:rsidR="00773EC7">
            <w:rPr>
              <w:rFonts w:asciiTheme="majorBidi" w:hAnsiTheme="majorBidi" w:cstheme="majorBidi"/>
            </w:rPr>
            <w:fldChar w:fldCharType="begin"/>
          </w:r>
          <w:r w:rsidR="00773EC7">
            <w:rPr>
              <w:rFonts w:asciiTheme="majorBidi" w:hAnsiTheme="majorBidi" w:cstheme="majorBidi"/>
            </w:rPr>
            <w:instrText xml:space="preserve">CITATION Cod \l 1033 </w:instrText>
          </w:r>
          <w:r w:rsidR="00773EC7">
            <w:rPr>
              <w:rFonts w:asciiTheme="majorBidi" w:hAnsiTheme="majorBidi" w:cstheme="majorBidi"/>
            </w:rPr>
            <w:fldChar w:fldCharType="separate"/>
          </w:r>
          <w:r w:rsidR="00773EC7">
            <w:rPr>
              <w:rFonts w:asciiTheme="majorBidi" w:hAnsiTheme="majorBidi" w:cstheme="majorBidi"/>
              <w:noProof/>
            </w:rPr>
            <w:t xml:space="preserve"> </w:t>
          </w:r>
          <w:r w:rsidR="00773EC7" w:rsidRPr="00773EC7">
            <w:rPr>
              <w:rFonts w:asciiTheme="majorBidi" w:hAnsiTheme="majorBidi" w:cstheme="majorBidi"/>
              <w:noProof/>
            </w:rPr>
            <w:t>(Code of Ethics, 2021)</w:t>
          </w:r>
          <w:r w:rsidR="00773EC7">
            <w:rPr>
              <w:rFonts w:asciiTheme="majorBidi" w:hAnsiTheme="majorBidi" w:cstheme="majorBidi"/>
            </w:rPr>
            <w:fldChar w:fldCharType="end"/>
          </w:r>
        </w:sdtContent>
      </w:sdt>
      <w:r w:rsidR="007F7E51">
        <w:rPr>
          <w:rFonts w:asciiTheme="majorBidi" w:hAnsiTheme="majorBidi" w:cstheme="majorBidi"/>
        </w:rPr>
        <w:t>:</w:t>
      </w:r>
    </w:p>
    <w:p w14:paraId="49D9C6C5" w14:textId="77777777" w:rsidR="007F7E51" w:rsidRPr="007F7E51" w:rsidRDefault="007F7E51" w:rsidP="007F7E51">
      <w:pPr>
        <w:bidi w:val="0"/>
        <w:ind w:firstLine="720"/>
        <w:jc w:val="both"/>
        <w:rPr>
          <w:rFonts w:asciiTheme="majorBidi" w:hAnsiTheme="majorBidi" w:cstheme="majorBidi"/>
        </w:rPr>
      </w:pPr>
    </w:p>
    <w:p w14:paraId="22E5CA8D" w14:textId="2B9CE518" w:rsidR="0026717A" w:rsidRPr="0026717A" w:rsidRDefault="0026717A" w:rsidP="007F7E51">
      <w:pPr>
        <w:bidi w:val="0"/>
        <w:rPr>
          <w:rFonts w:asciiTheme="majorBidi" w:hAnsiTheme="majorBidi" w:cstheme="majorBidi"/>
        </w:rPr>
      </w:pPr>
      <w:r w:rsidRPr="0026717A">
        <w:rPr>
          <w:rFonts w:asciiTheme="majorBidi" w:hAnsiTheme="majorBidi" w:cstheme="majorBidi"/>
          <w:b/>
          <w:bCs/>
          <w:bdr w:val="none" w:sz="0" w:space="0" w:color="auto" w:frame="1"/>
        </w:rPr>
        <w:t>Rule One:</w:t>
      </w:r>
      <w:r w:rsidRPr="0026717A">
        <w:rPr>
          <w:rFonts w:asciiTheme="majorBidi" w:hAnsiTheme="majorBidi" w:cstheme="majorBidi"/>
          <w:bdr w:val="none" w:sz="0" w:space="0" w:color="auto" w:frame="1"/>
        </w:rPr>
        <w:t xml:space="preserve"> Every engineer should build her/his professional reputation based on efficiency and proficiency of her/his services, and away from unfair competition with others.</w:t>
      </w:r>
    </w:p>
    <w:p w14:paraId="64983F17" w14:textId="77777777" w:rsidR="0026717A" w:rsidRPr="0026717A" w:rsidRDefault="0026717A" w:rsidP="0026717A">
      <w:pPr>
        <w:bidi w:val="0"/>
        <w:rPr>
          <w:rFonts w:asciiTheme="majorBidi" w:hAnsiTheme="majorBidi" w:cstheme="majorBidi"/>
        </w:rPr>
      </w:pPr>
      <w:r w:rsidRPr="0026717A">
        <w:rPr>
          <w:rFonts w:asciiTheme="majorBidi" w:hAnsiTheme="majorBidi" w:cstheme="majorBidi"/>
          <w:b/>
          <w:bCs/>
          <w:bdr w:val="none" w:sz="0" w:space="0" w:color="auto" w:frame="1"/>
        </w:rPr>
        <w:t>Rule Two:</w:t>
      </w:r>
      <w:r w:rsidRPr="0026717A">
        <w:rPr>
          <w:rFonts w:asciiTheme="majorBidi" w:hAnsiTheme="majorBidi" w:cstheme="majorBidi"/>
          <w:bdr w:val="none" w:sz="0" w:space="0" w:color="auto" w:frame="1"/>
        </w:rPr>
        <w:t xml:space="preserve"> Every engineer should seek to develop her/his personal abilities and </w:t>
      </w:r>
      <w:proofErr w:type="gramStart"/>
      <w:r w:rsidRPr="0026717A">
        <w:rPr>
          <w:rFonts w:asciiTheme="majorBidi" w:hAnsiTheme="majorBidi" w:cstheme="majorBidi"/>
          <w:bdr w:val="none" w:sz="0" w:space="0" w:color="auto" w:frame="1"/>
        </w:rPr>
        <w:t>efficiency, and</w:t>
      </w:r>
      <w:proofErr w:type="gramEnd"/>
      <w:r w:rsidRPr="0026717A">
        <w:rPr>
          <w:rFonts w:asciiTheme="majorBidi" w:hAnsiTheme="majorBidi" w:cstheme="majorBidi"/>
          <w:bdr w:val="none" w:sz="0" w:space="0" w:color="auto" w:frame="1"/>
        </w:rPr>
        <w:t xml:space="preserve"> should also provide professional development opportunities for engineers and technicians working under his supervision.</w:t>
      </w:r>
    </w:p>
    <w:p w14:paraId="3FB93437" w14:textId="77777777" w:rsidR="0026717A" w:rsidRPr="0026717A" w:rsidRDefault="0026717A" w:rsidP="0026717A">
      <w:pPr>
        <w:bidi w:val="0"/>
        <w:rPr>
          <w:rFonts w:asciiTheme="majorBidi" w:hAnsiTheme="majorBidi" w:cstheme="majorBidi"/>
        </w:rPr>
      </w:pPr>
      <w:r w:rsidRPr="0026717A">
        <w:rPr>
          <w:rFonts w:asciiTheme="majorBidi" w:hAnsiTheme="majorBidi" w:cstheme="majorBidi"/>
          <w:b/>
          <w:bCs/>
          <w:bdr w:val="none" w:sz="0" w:space="0" w:color="auto" w:frame="1"/>
        </w:rPr>
        <w:t>Rule Three:</w:t>
      </w:r>
      <w:r w:rsidRPr="0026717A">
        <w:rPr>
          <w:rFonts w:asciiTheme="majorBidi" w:hAnsiTheme="majorBidi" w:cstheme="majorBidi"/>
          <w:bdr w:val="none" w:sz="0" w:space="0" w:color="auto" w:frame="1"/>
        </w:rPr>
        <w:t xml:space="preserve"> Every engineer should be committed to promoting the fundamental values and principles of the ethics of the engineering profession and should plant them within society. Regarding her/his conduct, every engineer should be s in ways that support and enhance the prestige and dignity of the profession and the secretariat of the locally and globally.</w:t>
      </w:r>
    </w:p>
    <w:p w14:paraId="3F14FA2C" w14:textId="77777777" w:rsidR="0026717A" w:rsidRPr="0026717A" w:rsidRDefault="0026717A" w:rsidP="0026717A">
      <w:pPr>
        <w:bidi w:val="0"/>
        <w:rPr>
          <w:rFonts w:asciiTheme="majorBidi" w:hAnsiTheme="majorBidi" w:cstheme="majorBidi"/>
        </w:rPr>
      </w:pPr>
      <w:r w:rsidRPr="0026717A">
        <w:rPr>
          <w:rFonts w:asciiTheme="majorBidi" w:hAnsiTheme="majorBidi" w:cstheme="majorBidi"/>
          <w:b/>
          <w:bCs/>
          <w:bdr w:val="none" w:sz="0" w:space="0" w:color="auto" w:frame="1"/>
        </w:rPr>
        <w:t>Rule Four:</w:t>
      </w:r>
      <w:r w:rsidRPr="0026717A">
        <w:rPr>
          <w:rFonts w:asciiTheme="majorBidi" w:hAnsiTheme="majorBidi" w:cstheme="majorBidi"/>
          <w:bdr w:val="none" w:sz="0" w:space="0" w:color="auto" w:frame="1"/>
        </w:rPr>
        <w:t xml:space="preserve"> Regarding professional issues, </w:t>
      </w:r>
      <w:proofErr w:type="gramStart"/>
      <w:r w:rsidRPr="0026717A">
        <w:rPr>
          <w:rFonts w:asciiTheme="majorBidi" w:hAnsiTheme="majorBidi" w:cstheme="majorBidi"/>
          <w:bdr w:val="none" w:sz="0" w:space="0" w:color="auto" w:frame="1"/>
        </w:rPr>
        <w:t>Every</w:t>
      </w:r>
      <w:proofErr w:type="gramEnd"/>
      <w:r w:rsidRPr="0026717A">
        <w:rPr>
          <w:rFonts w:asciiTheme="majorBidi" w:hAnsiTheme="majorBidi" w:cstheme="majorBidi"/>
          <w:bdr w:val="none" w:sz="0" w:space="0" w:color="auto" w:frame="1"/>
        </w:rPr>
        <w:t xml:space="preserve"> engineer shall act as a careful agent to the employer, and shall avoid any conflict of interests.</w:t>
      </w:r>
    </w:p>
    <w:p w14:paraId="22CE3BCF" w14:textId="77777777" w:rsidR="0026717A" w:rsidRPr="0026717A" w:rsidRDefault="0026717A" w:rsidP="0026717A">
      <w:pPr>
        <w:bidi w:val="0"/>
        <w:rPr>
          <w:rFonts w:asciiTheme="majorBidi" w:hAnsiTheme="majorBidi" w:cstheme="majorBidi"/>
        </w:rPr>
      </w:pPr>
      <w:r w:rsidRPr="0026717A">
        <w:rPr>
          <w:rFonts w:asciiTheme="majorBidi" w:hAnsiTheme="majorBidi" w:cstheme="majorBidi"/>
          <w:b/>
          <w:bCs/>
          <w:bdr w:val="none" w:sz="0" w:space="0" w:color="auto" w:frame="1"/>
        </w:rPr>
        <w:t>Rule Five:</w:t>
      </w:r>
      <w:r w:rsidRPr="0026717A">
        <w:rPr>
          <w:rFonts w:asciiTheme="majorBidi" w:hAnsiTheme="majorBidi" w:cstheme="majorBidi"/>
          <w:bdr w:val="none" w:sz="0" w:space="0" w:color="auto" w:frame="1"/>
        </w:rPr>
        <w:t xml:space="preserve"> When submitting her/his ideas, views and decisions, every engineer should be keen to be objective and honest and confined to her/his field of expertise and professional experience.</w:t>
      </w:r>
    </w:p>
    <w:p w14:paraId="5CD93529" w14:textId="77777777" w:rsidR="0026717A" w:rsidRPr="0026717A" w:rsidRDefault="0026717A" w:rsidP="0026717A">
      <w:pPr>
        <w:bidi w:val="0"/>
        <w:rPr>
          <w:rFonts w:asciiTheme="majorBidi" w:hAnsiTheme="majorBidi" w:cstheme="majorBidi"/>
        </w:rPr>
      </w:pPr>
      <w:r w:rsidRPr="0026717A">
        <w:rPr>
          <w:rFonts w:asciiTheme="majorBidi" w:hAnsiTheme="majorBidi" w:cstheme="majorBidi"/>
          <w:b/>
          <w:bCs/>
          <w:bdr w:val="none" w:sz="0" w:space="0" w:color="auto" w:frame="1"/>
        </w:rPr>
        <w:t>Rule Six:</w:t>
      </w:r>
      <w:r w:rsidRPr="0026717A">
        <w:rPr>
          <w:rFonts w:asciiTheme="majorBidi" w:hAnsiTheme="majorBidi" w:cstheme="majorBidi"/>
          <w:bdr w:val="none" w:sz="0" w:space="0" w:color="auto" w:frame="1"/>
        </w:rPr>
        <w:t xml:space="preserve"> When providing professional services, every engineer seeks to apply the highest standards of safety and environmental protection in order to achieve the public interest of individuals and society.</w:t>
      </w:r>
    </w:p>
    <w:p w14:paraId="4DA1ECD9" w14:textId="1BFDCF13" w:rsidR="00B40673" w:rsidRDefault="00B40673" w:rsidP="00B40673">
      <w:pPr>
        <w:bidi w:val="0"/>
      </w:pPr>
    </w:p>
    <w:p w14:paraId="4B7DD870" w14:textId="35E524F1" w:rsidR="00B40673" w:rsidRDefault="00B40673" w:rsidP="00B40673">
      <w:pPr>
        <w:bidi w:val="0"/>
      </w:pPr>
    </w:p>
    <w:p w14:paraId="32C70CBD" w14:textId="19408AAD" w:rsidR="00B40673" w:rsidRDefault="00B40673" w:rsidP="00B40673">
      <w:pPr>
        <w:bidi w:val="0"/>
      </w:pPr>
    </w:p>
    <w:p w14:paraId="5C14C46C" w14:textId="23C03835" w:rsidR="00B40673" w:rsidRDefault="00B40673" w:rsidP="00B40673">
      <w:pPr>
        <w:bidi w:val="0"/>
      </w:pPr>
    </w:p>
    <w:p w14:paraId="2038FBFC" w14:textId="37F72D08" w:rsidR="00B40673" w:rsidRDefault="002B27F4" w:rsidP="002B27F4">
      <w:pPr>
        <w:pStyle w:val="Heading1"/>
        <w:bidi w:val="0"/>
        <w:rPr>
          <w:rFonts w:asciiTheme="majorBidi" w:hAnsiTheme="majorBidi"/>
        </w:rPr>
      </w:pPr>
      <w:bookmarkStart w:id="2" w:name="_Toc85208265"/>
      <w:r w:rsidRPr="002B27F4">
        <w:rPr>
          <w:rFonts w:asciiTheme="majorBidi" w:hAnsiTheme="majorBidi"/>
        </w:rPr>
        <w:lastRenderedPageBreak/>
        <w:t>Introduction</w:t>
      </w:r>
      <w:bookmarkEnd w:id="2"/>
    </w:p>
    <w:p w14:paraId="20874BF9" w14:textId="40E7B0B0" w:rsidR="002B27F4" w:rsidRDefault="0044304A" w:rsidP="002B27F4">
      <w:pPr>
        <w:bidi w:val="0"/>
        <w:rPr>
          <w:rFonts w:asciiTheme="majorBidi" w:hAnsiTheme="majorBidi" w:cstheme="majorBidi"/>
        </w:rPr>
      </w:pPr>
      <w:r w:rsidRPr="0044304A">
        <w:rPr>
          <w:rFonts w:asciiTheme="majorBidi" w:hAnsiTheme="majorBidi" w:cstheme="majorBidi"/>
        </w:rPr>
        <w:t>Every</w:t>
      </w:r>
      <w:r w:rsidR="002B27F4" w:rsidRPr="0044304A">
        <w:rPr>
          <w:rFonts w:asciiTheme="majorBidi" w:hAnsiTheme="majorBidi" w:cstheme="majorBidi"/>
        </w:rPr>
        <w:t xml:space="preserve"> engineer could be in </w:t>
      </w:r>
      <w:r w:rsidRPr="0044304A">
        <w:rPr>
          <w:rFonts w:asciiTheme="majorBidi" w:hAnsiTheme="majorBidi" w:cstheme="majorBidi"/>
        </w:rPr>
        <w:t>a</w:t>
      </w:r>
      <w:r w:rsidR="002B27F4" w:rsidRPr="0044304A">
        <w:rPr>
          <w:rFonts w:asciiTheme="majorBidi" w:hAnsiTheme="majorBidi" w:cstheme="majorBidi"/>
        </w:rPr>
        <w:t xml:space="preserve"> position </w:t>
      </w:r>
      <w:r w:rsidRPr="0044304A">
        <w:rPr>
          <w:rFonts w:asciiTheme="majorBidi" w:hAnsiTheme="majorBidi" w:cstheme="majorBidi"/>
        </w:rPr>
        <w:t>where a decision must be taken. The</w:t>
      </w:r>
      <w:r w:rsidR="002B27F4" w:rsidRPr="0044304A">
        <w:rPr>
          <w:rFonts w:asciiTheme="majorBidi" w:hAnsiTheme="majorBidi" w:cstheme="majorBidi"/>
        </w:rPr>
        <w:t xml:space="preserve"> different</w:t>
      </w:r>
      <w:r w:rsidRPr="0044304A">
        <w:rPr>
          <w:rFonts w:asciiTheme="majorBidi" w:hAnsiTheme="majorBidi" w:cstheme="majorBidi"/>
        </w:rPr>
        <w:t xml:space="preserve"> possible decision could have some ethics violations, an engineer must consider the different scenarios and choose the best ethical decision based on the used code of ethics. In this report we will discuss an engineering dilemma with some different</w:t>
      </w:r>
      <w:r w:rsidR="002B27F4" w:rsidRPr="0044304A">
        <w:rPr>
          <w:rFonts w:asciiTheme="majorBidi" w:hAnsiTheme="majorBidi" w:cstheme="majorBidi"/>
        </w:rPr>
        <w:t xml:space="preserve"> possible </w:t>
      </w:r>
      <w:r w:rsidRPr="0044304A">
        <w:rPr>
          <w:rFonts w:asciiTheme="majorBidi" w:hAnsiTheme="majorBidi" w:cstheme="majorBidi"/>
        </w:rPr>
        <w:t>scenarios, discussing the potential consequences of each scenario and taking the best decision for this engineering dilemma.</w:t>
      </w:r>
    </w:p>
    <w:p w14:paraId="13721FBD" w14:textId="1C385A4C" w:rsidR="0044304A" w:rsidRDefault="0044304A" w:rsidP="0044304A">
      <w:pPr>
        <w:bidi w:val="0"/>
        <w:rPr>
          <w:rFonts w:asciiTheme="majorBidi" w:hAnsiTheme="majorBidi" w:cstheme="majorBidi"/>
        </w:rPr>
      </w:pPr>
    </w:p>
    <w:p w14:paraId="38ECD7C6" w14:textId="28525F19" w:rsidR="0044304A" w:rsidRDefault="0044304A" w:rsidP="0044304A">
      <w:pPr>
        <w:pStyle w:val="Heading1"/>
        <w:bidi w:val="0"/>
        <w:rPr>
          <w:rFonts w:asciiTheme="majorBidi" w:hAnsiTheme="majorBidi"/>
        </w:rPr>
      </w:pPr>
      <w:bookmarkStart w:id="3" w:name="_Toc85208266"/>
      <w:r w:rsidRPr="0044304A">
        <w:rPr>
          <w:rFonts w:asciiTheme="majorBidi" w:hAnsiTheme="majorBidi"/>
        </w:rPr>
        <w:t>Engineering Dilemma</w:t>
      </w:r>
      <w:bookmarkEnd w:id="3"/>
    </w:p>
    <w:p w14:paraId="3E4A68B9" w14:textId="00364602" w:rsidR="009D73CC" w:rsidRPr="00985678" w:rsidRDefault="0044519D" w:rsidP="00985678">
      <w:pPr>
        <w:bidi w:val="0"/>
        <w:jc w:val="both"/>
        <w:rPr>
          <w:rFonts w:asciiTheme="majorBidi" w:hAnsiTheme="majorBidi" w:cstheme="majorBidi"/>
        </w:rPr>
      </w:pPr>
      <w:r w:rsidRPr="00985678">
        <w:rPr>
          <w:rFonts w:asciiTheme="majorBidi" w:hAnsiTheme="majorBidi" w:cstheme="majorBidi"/>
        </w:rPr>
        <w:t xml:space="preserve">Mohammad works </w:t>
      </w:r>
      <w:r w:rsidR="003669ED" w:rsidRPr="00985678">
        <w:rPr>
          <w:rFonts w:asciiTheme="majorBidi" w:hAnsiTheme="majorBidi" w:cstheme="majorBidi"/>
        </w:rPr>
        <w:t xml:space="preserve">as an industrial engineer in a construction company. The company has a </w:t>
      </w:r>
      <w:r w:rsidR="009D73CC" w:rsidRPr="00985678">
        <w:rPr>
          <w:rFonts w:asciiTheme="majorBidi" w:hAnsiTheme="majorBidi" w:cstheme="majorBidi"/>
        </w:rPr>
        <w:t>constructional</w:t>
      </w:r>
      <w:r w:rsidR="003669ED" w:rsidRPr="00985678">
        <w:rPr>
          <w:rFonts w:asciiTheme="majorBidi" w:hAnsiTheme="majorBidi" w:cstheme="majorBidi"/>
        </w:rPr>
        <w:t xml:space="preserve"> project, where the company decided to find a local contractor</w:t>
      </w:r>
      <w:r w:rsidR="00CD74D0" w:rsidRPr="00985678">
        <w:rPr>
          <w:rFonts w:asciiTheme="majorBidi" w:hAnsiTheme="majorBidi" w:cstheme="majorBidi"/>
        </w:rPr>
        <w:t>. T</w:t>
      </w:r>
      <w:r w:rsidR="003669ED" w:rsidRPr="00985678">
        <w:rPr>
          <w:rFonts w:asciiTheme="majorBidi" w:hAnsiTheme="majorBidi" w:cstheme="majorBidi"/>
        </w:rPr>
        <w:t>he company formed a team to receive the bids</w:t>
      </w:r>
      <w:r w:rsidR="00CD74D0" w:rsidRPr="00985678">
        <w:rPr>
          <w:rFonts w:asciiTheme="majorBidi" w:hAnsiTheme="majorBidi" w:cstheme="majorBidi"/>
        </w:rPr>
        <w:t xml:space="preserve"> and study the different bid offers. Mohammad was requested to lead the team. </w:t>
      </w:r>
      <w:r w:rsidR="009D73CC" w:rsidRPr="00985678">
        <w:rPr>
          <w:rFonts w:asciiTheme="majorBidi" w:hAnsiTheme="majorBidi" w:cstheme="majorBidi"/>
        </w:rPr>
        <w:t xml:space="preserve">However, </w:t>
      </w:r>
      <w:r w:rsidR="00CD74D0" w:rsidRPr="00985678">
        <w:rPr>
          <w:rFonts w:asciiTheme="majorBidi" w:hAnsiTheme="majorBidi" w:cstheme="majorBidi"/>
        </w:rPr>
        <w:t xml:space="preserve">Mohammad's friend Ahmad who works on the same department with </w:t>
      </w:r>
      <w:r w:rsidR="00985678" w:rsidRPr="00985678">
        <w:rPr>
          <w:rFonts w:asciiTheme="majorBidi" w:hAnsiTheme="majorBidi" w:cstheme="majorBidi"/>
        </w:rPr>
        <w:t>Muhammad</w:t>
      </w:r>
      <w:r w:rsidR="00CD74D0" w:rsidRPr="00985678">
        <w:rPr>
          <w:rFonts w:asciiTheme="majorBidi" w:hAnsiTheme="majorBidi" w:cstheme="majorBidi"/>
        </w:rPr>
        <w:t xml:space="preserve"> and who was not selected in the team hinted to </w:t>
      </w:r>
      <w:r w:rsidR="00985678" w:rsidRPr="00985678">
        <w:rPr>
          <w:rFonts w:asciiTheme="majorBidi" w:hAnsiTheme="majorBidi" w:cstheme="majorBidi"/>
        </w:rPr>
        <w:t>Muhammad</w:t>
      </w:r>
      <w:r w:rsidR="00CD74D0" w:rsidRPr="00985678">
        <w:rPr>
          <w:rFonts w:asciiTheme="majorBidi" w:hAnsiTheme="majorBidi" w:cstheme="majorBidi"/>
        </w:rPr>
        <w:t xml:space="preserve"> that he wants to </w:t>
      </w:r>
      <w:r w:rsidR="009D73CC" w:rsidRPr="00985678">
        <w:rPr>
          <w:rFonts w:asciiTheme="majorBidi" w:hAnsiTheme="majorBidi" w:cstheme="majorBidi"/>
        </w:rPr>
        <w:t xml:space="preserve">know the bids details. However, Mohammad ignored those hints until Ahmad asked him directly about the bids details so he can </w:t>
      </w:r>
      <w:r w:rsidR="00985678" w:rsidRPr="00985678">
        <w:rPr>
          <w:rFonts w:asciiTheme="majorBidi" w:hAnsiTheme="majorBidi" w:cstheme="majorBidi"/>
        </w:rPr>
        <w:t>leak it</w:t>
      </w:r>
      <w:r w:rsidR="009D73CC" w:rsidRPr="00985678">
        <w:rPr>
          <w:rFonts w:asciiTheme="majorBidi" w:hAnsiTheme="majorBidi" w:cstheme="majorBidi"/>
        </w:rPr>
        <w:t xml:space="preserve"> to his brother who works as a contractor in the construction field.</w:t>
      </w:r>
      <w:r w:rsidR="00985678" w:rsidRPr="00985678">
        <w:rPr>
          <w:rFonts w:asciiTheme="majorBidi" w:hAnsiTheme="majorBidi" w:cstheme="majorBidi"/>
        </w:rPr>
        <w:t xml:space="preserve"> Now, </w:t>
      </w:r>
      <w:r w:rsidR="00985678" w:rsidRPr="00985678">
        <w:rPr>
          <w:rFonts w:asciiTheme="majorBidi" w:hAnsiTheme="majorBidi" w:cstheme="majorBidi"/>
        </w:rPr>
        <w:t>Mohammad</w:t>
      </w:r>
      <w:r w:rsidR="00985678" w:rsidRPr="00985678">
        <w:rPr>
          <w:rFonts w:asciiTheme="majorBidi" w:hAnsiTheme="majorBidi" w:cstheme="majorBidi"/>
        </w:rPr>
        <w:t xml:space="preserve"> </w:t>
      </w:r>
      <w:r w:rsidR="00985678" w:rsidRPr="00985678">
        <w:rPr>
          <w:rFonts w:asciiTheme="majorBidi" w:hAnsiTheme="majorBidi" w:cstheme="majorBidi"/>
        </w:rPr>
        <w:t xml:space="preserve">is in a position where he has to take an action, there are different possible scenarios for the actions </w:t>
      </w:r>
      <w:r w:rsidR="00985678" w:rsidRPr="00985678">
        <w:rPr>
          <w:rFonts w:asciiTheme="majorBidi" w:hAnsiTheme="majorBidi" w:cstheme="majorBidi"/>
        </w:rPr>
        <w:t>Mohammad</w:t>
      </w:r>
      <w:r w:rsidR="00985678" w:rsidRPr="00985678">
        <w:rPr>
          <w:rFonts w:asciiTheme="majorBidi" w:hAnsiTheme="majorBidi" w:cstheme="majorBidi"/>
        </w:rPr>
        <w:t xml:space="preserve"> could take, we will discuss each possible scenario and its possible consequences</w:t>
      </w:r>
      <w:r w:rsidR="00985678" w:rsidRPr="00985678">
        <w:rPr>
          <w:rFonts w:asciiTheme="majorBidi" w:hAnsiTheme="majorBidi" w:cstheme="majorBidi"/>
        </w:rPr>
        <w:t xml:space="preserve">, there are three main points could affect Mohammad's decision we will consider them in each scenario: </w:t>
      </w:r>
    </w:p>
    <w:p w14:paraId="6F86995F" w14:textId="534EB7DF" w:rsidR="009D73CC" w:rsidRPr="00985678" w:rsidRDefault="009D73CC" w:rsidP="009D73CC">
      <w:pPr>
        <w:pStyle w:val="ListParagraph"/>
        <w:numPr>
          <w:ilvl w:val="0"/>
          <w:numId w:val="6"/>
        </w:numPr>
        <w:bidi w:val="0"/>
        <w:jc w:val="both"/>
        <w:rPr>
          <w:rFonts w:asciiTheme="majorBidi" w:hAnsiTheme="majorBidi" w:cstheme="majorBidi"/>
        </w:rPr>
      </w:pPr>
      <w:r w:rsidRPr="00985678">
        <w:rPr>
          <w:rFonts w:asciiTheme="majorBidi" w:hAnsiTheme="majorBidi" w:cstheme="majorBidi"/>
        </w:rPr>
        <w:t>Mohammad and Ahmad are friends for more than 10 years.</w:t>
      </w:r>
    </w:p>
    <w:p w14:paraId="0DF0C925" w14:textId="5B917CCE" w:rsidR="009D73CC" w:rsidRPr="00985678" w:rsidRDefault="009D73CC" w:rsidP="009D73CC">
      <w:pPr>
        <w:pStyle w:val="ListParagraph"/>
        <w:numPr>
          <w:ilvl w:val="0"/>
          <w:numId w:val="6"/>
        </w:numPr>
        <w:bidi w:val="0"/>
        <w:jc w:val="both"/>
        <w:rPr>
          <w:rFonts w:asciiTheme="majorBidi" w:hAnsiTheme="majorBidi" w:cstheme="majorBidi"/>
        </w:rPr>
      </w:pPr>
      <w:r w:rsidRPr="00985678">
        <w:rPr>
          <w:rFonts w:asciiTheme="majorBidi" w:hAnsiTheme="majorBidi" w:cstheme="majorBidi"/>
        </w:rPr>
        <w:t>Mohammad knows the details of each bid, as he lead</w:t>
      </w:r>
      <w:r w:rsidR="00985678" w:rsidRPr="00985678">
        <w:rPr>
          <w:rFonts w:asciiTheme="majorBidi" w:hAnsiTheme="majorBidi" w:cstheme="majorBidi"/>
        </w:rPr>
        <w:t>s</w:t>
      </w:r>
      <w:r w:rsidRPr="00985678">
        <w:rPr>
          <w:rFonts w:asciiTheme="majorBidi" w:hAnsiTheme="majorBidi" w:cstheme="majorBidi"/>
        </w:rPr>
        <w:t xml:space="preserve"> the responsible team.</w:t>
      </w:r>
    </w:p>
    <w:p w14:paraId="776DDEE6" w14:textId="68B1752A" w:rsidR="00985678" w:rsidRPr="00985678" w:rsidRDefault="00985678" w:rsidP="00985678">
      <w:pPr>
        <w:pStyle w:val="ListParagraph"/>
        <w:numPr>
          <w:ilvl w:val="0"/>
          <w:numId w:val="6"/>
        </w:numPr>
        <w:bidi w:val="0"/>
        <w:jc w:val="both"/>
        <w:rPr>
          <w:rFonts w:asciiTheme="majorBidi" w:hAnsiTheme="majorBidi" w:cstheme="majorBidi"/>
        </w:rPr>
      </w:pPr>
      <w:r w:rsidRPr="00985678">
        <w:rPr>
          <w:rFonts w:asciiTheme="majorBidi" w:hAnsiTheme="majorBidi" w:cstheme="majorBidi"/>
        </w:rPr>
        <w:t xml:space="preserve">Mohammad is a professional engineer known for years with his </w:t>
      </w:r>
      <w:r w:rsidRPr="00985678">
        <w:rPr>
          <w:rFonts w:asciiTheme="majorBidi" w:hAnsiTheme="majorBidi" w:cstheme="majorBidi"/>
        </w:rPr>
        <w:t>integrity</w:t>
      </w:r>
    </w:p>
    <w:p w14:paraId="3CA842B0" w14:textId="3D2860CA" w:rsidR="009D73CC" w:rsidRDefault="009D73CC" w:rsidP="009D73CC">
      <w:pPr>
        <w:pStyle w:val="ListParagraph"/>
        <w:numPr>
          <w:ilvl w:val="0"/>
          <w:numId w:val="6"/>
        </w:numPr>
        <w:bidi w:val="0"/>
        <w:jc w:val="both"/>
        <w:rPr>
          <w:rFonts w:asciiTheme="majorBidi" w:hAnsiTheme="majorBidi" w:cstheme="majorBidi"/>
        </w:rPr>
      </w:pPr>
      <w:r w:rsidRPr="00985678">
        <w:rPr>
          <w:rFonts w:asciiTheme="majorBidi" w:hAnsiTheme="majorBidi" w:cstheme="majorBidi"/>
        </w:rPr>
        <w:t xml:space="preserve">Ahmad </w:t>
      </w:r>
      <w:r w:rsidR="00985678" w:rsidRPr="00985678">
        <w:rPr>
          <w:rFonts w:asciiTheme="majorBidi" w:hAnsiTheme="majorBidi" w:cstheme="majorBidi"/>
        </w:rPr>
        <w:t>is pushing Mohammad seriously to give the details of the bids and threaten to end their friendship</w:t>
      </w:r>
    </w:p>
    <w:p w14:paraId="511609B6" w14:textId="29C588E9" w:rsidR="00985678" w:rsidRPr="00985678" w:rsidRDefault="00985678" w:rsidP="00985678">
      <w:pPr>
        <w:pStyle w:val="ListParagraph"/>
        <w:numPr>
          <w:ilvl w:val="0"/>
          <w:numId w:val="6"/>
        </w:numPr>
        <w:bidi w:val="0"/>
        <w:jc w:val="both"/>
        <w:rPr>
          <w:rFonts w:asciiTheme="majorBidi" w:hAnsiTheme="majorBidi" w:cstheme="majorBidi"/>
        </w:rPr>
      </w:pPr>
      <w:r>
        <w:rPr>
          <w:rFonts w:asciiTheme="majorBidi" w:hAnsiTheme="majorBidi" w:cstheme="majorBidi"/>
        </w:rPr>
        <w:t xml:space="preserve">Ahmad </w:t>
      </w:r>
      <w:r w:rsidRPr="00985678">
        <w:rPr>
          <w:rFonts w:asciiTheme="majorBidi" w:hAnsiTheme="majorBidi" w:cstheme="majorBidi"/>
        </w:rPr>
        <w:t xml:space="preserve">offered to share </w:t>
      </w:r>
      <w:r>
        <w:rPr>
          <w:rFonts w:asciiTheme="majorBidi" w:hAnsiTheme="majorBidi" w:cstheme="majorBidi"/>
        </w:rPr>
        <w:t xml:space="preserve">some of </w:t>
      </w:r>
      <w:r w:rsidRPr="00985678">
        <w:rPr>
          <w:rFonts w:asciiTheme="majorBidi" w:hAnsiTheme="majorBidi" w:cstheme="majorBidi"/>
        </w:rPr>
        <w:t xml:space="preserve">the profit </w:t>
      </w:r>
      <w:r>
        <w:rPr>
          <w:rFonts w:asciiTheme="majorBidi" w:hAnsiTheme="majorBidi" w:cstheme="majorBidi"/>
        </w:rPr>
        <w:t xml:space="preserve">with Mohammad </w:t>
      </w:r>
      <w:r w:rsidRPr="00985678">
        <w:rPr>
          <w:rFonts w:asciiTheme="majorBidi" w:hAnsiTheme="majorBidi" w:cstheme="majorBidi"/>
        </w:rPr>
        <w:t>if h</w:t>
      </w:r>
      <w:r>
        <w:rPr>
          <w:rFonts w:asciiTheme="majorBidi" w:hAnsiTheme="majorBidi" w:cstheme="majorBidi"/>
        </w:rPr>
        <w:t>is brother</w:t>
      </w:r>
      <w:r w:rsidRPr="00985678">
        <w:rPr>
          <w:rFonts w:asciiTheme="majorBidi" w:hAnsiTheme="majorBidi" w:cstheme="majorBidi"/>
        </w:rPr>
        <w:t xml:space="preserve"> won the tender</w:t>
      </w:r>
    </w:p>
    <w:p w14:paraId="1A70CA88" w14:textId="67134827" w:rsidR="009D73CC" w:rsidRDefault="009D73CC" w:rsidP="009D73CC">
      <w:pPr>
        <w:bidi w:val="0"/>
      </w:pPr>
    </w:p>
    <w:p w14:paraId="47B72909" w14:textId="15079271" w:rsidR="006A01DC" w:rsidRPr="006A01DC" w:rsidRDefault="006A01DC" w:rsidP="006A01DC">
      <w:pPr>
        <w:pStyle w:val="Heading1"/>
        <w:bidi w:val="0"/>
        <w:rPr>
          <w:rFonts w:asciiTheme="majorBidi" w:hAnsiTheme="majorBidi"/>
        </w:rPr>
      </w:pPr>
      <w:bookmarkStart w:id="4" w:name="_Toc85208267"/>
      <w:r w:rsidRPr="006A01DC">
        <w:rPr>
          <w:rFonts w:asciiTheme="majorBidi" w:hAnsiTheme="majorBidi"/>
        </w:rPr>
        <w:t>Discussion</w:t>
      </w:r>
      <w:bookmarkEnd w:id="4"/>
      <w:r w:rsidRPr="006A01DC">
        <w:rPr>
          <w:rFonts w:asciiTheme="majorBidi" w:hAnsiTheme="majorBidi"/>
        </w:rPr>
        <w:t xml:space="preserve"> </w:t>
      </w:r>
    </w:p>
    <w:p w14:paraId="7A7B7554" w14:textId="45F1B233" w:rsidR="006A01DC" w:rsidRDefault="006A01DC" w:rsidP="009918CC">
      <w:pPr>
        <w:bidi w:val="0"/>
        <w:jc w:val="both"/>
        <w:rPr>
          <w:rFonts w:asciiTheme="majorBidi" w:hAnsiTheme="majorBidi" w:cstheme="majorBidi"/>
        </w:rPr>
      </w:pPr>
      <w:r w:rsidRPr="006A01DC">
        <w:rPr>
          <w:rFonts w:asciiTheme="majorBidi" w:hAnsiTheme="majorBidi" w:cstheme="majorBidi"/>
        </w:rPr>
        <w:t>Muhammad now is in a difficult situation where he has to decide what to do. He could be in the safe side and take an ethical decision sacrificing his ten tears friendship with Ahmed. Or he could take an unethical decision so save that friendship and to profit from the wining contractor. For this we will discuss some different scenarios Mohammad could take and which rule is violated in each.</w:t>
      </w:r>
    </w:p>
    <w:p w14:paraId="644E1D46" w14:textId="77777777" w:rsidR="009918CC" w:rsidRPr="006A01DC" w:rsidRDefault="009918CC" w:rsidP="009918CC">
      <w:pPr>
        <w:bidi w:val="0"/>
        <w:jc w:val="both"/>
        <w:rPr>
          <w:rFonts w:asciiTheme="majorBidi" w:hAnsiTheme="majorBidi" w:cstheme="majorBidi"/>
        </w:rPr>
      </w:pPr>
    </w:p>
    <w:p w14:paraId="4F3AE4AA" w14:textId="57142BE7" w:rsidR="006A01DC" w:rsidRPr="00674566" w:rsidRDefault="006A01DC" w:rsidP="006A01DC">
      <w:pPr>
        <w:pStyle w:val="Heading2"/>
        <w:numPr>
          <w:ilvl w:val="0"/>
          <w:numId w:val="8"/>
        </w:numPr>
        <w:bidi w:val="0"/>
        <w:rPr>
          <w:rFonts w:asciiTheme="majorBidi" w:hAnsiTheme="majorBidi"/>
        </w:rPr>
      </w:pPr>
      <w:bookmarkStart w:id="5" w:name="_Toc85208268"/>
      <w:r w:rsidRPr="00674566">
        <w:rPr>
          <w:rFonts w:asciiTheme="majorBidi" w:hAnsiTheme="majorBidi"/>
        </w:rPr>
        <w:t>First Scenario</w:t>
      </w:r>
      <w:bookmarkEnd w:id="5"/>
      <w:r w:rsidRPr="00674566">
        <w:rPr>
          <w:rFonts w:asciiTheme="majorBidi" w:hAnsiTheme="majorBidi"/>
        </w:rPr>
        <w:t xml:space="preserve"> </w:t>
      </w:r>
    </w:p>
    <w:p w14:paraId="765D3EED" w14:textId="331F328A" w:rsidR="006A01DC" w:rsidRDefault="006A01DC" w:rsidP="00730AE7">
      <w:pPr>
        <w:bidi w:val="0"/>
        <w:ind w:left="450" w:firstLine="720"/>
        <w:jc w:val="both"/>
        <w:rPr>
          <w:rFonts w:asciiTheme="majorBidi" w:hAnsiTheme="majorBidi" w:cstheme="majorBidi"/>
        </w:rPr>
      </w:pPr>
      <w:r w:rsidRPr="00674566">
        <w:rPr>
          <w:rFonts w:asciiTheme="majorBidi" w:hAnsiTheme="majorBidi" w:cstheme="majorBidi"/>
        </w:rPr>
        <w:t xml:space="preserve">In the first scenario Mohammad could just simply leak the details to Ahmad to save their friendship and also to get the promised profit if </w:t>
      </w:r>
      <w:r w:rsidR="00AD67AC" w:rsidRPr="00674566">
        <w:rPr>
          <w:rFonts w:asciiTheme="majorBidi" w:hAnsiTheme="majorBidi" w:cstheme="majorBidi"/>
        </w:rPr>
        <w:t>Ahmad's</w:t>
      </w:r>
      <w:r w:rsidRPr="00674566">
        <w:rPr>
          <w:rFonts w:asciiTheme="majorBidi" w:hAnsiTheme="majorBidi" w:cstheme="majorBidi"/>
        </w:rPr>
        <w:t xml:space="preserve"> brother won the tender.</w:t>
      </w:r>
      <w:r w:rsidR="00EE1FFE" w:rsidRPr="00674566">
        <w:rPr>
          <w:rFonts w:asciiTheme="majorBidi" w:hAnsiTheme="majorBidi" w:cstheme="majorBidi"/>
        </w:rPr>
        <w:t xml:space="preserve"> Although</w:t>
      </w:r>
      <w:r w:rsidRPr="00674566">
        <w:rPr>
          <w:rFonts w:asciiTheme="majorBidi" w:hAnsiTheme="majorBidi" w:cstheme="majorBidi"/>
        </w:rPr>
        <w:t xml:space="preserve"> </w:t>
      </w:r>
      <w:r w:rsidR="00EE1FFE" w:rsidRPr="00674566">
        <w:rPr>
          <w:rFonts w:asciiTheme="majorBidi" w:hAnsiTheme="majorBidi" w:cstheme="majorBidi"/>
        </w:rPr>
        <w:t>t</w:t>
      </w:r>
      <w:r w:rsidRPr="00674566">
        <w:rPr>
          <w:rFonts w:asciiTheme="majorBidi" w:hAnsiTheme="majorBidi" w:cstheme="majorBidi"/>
        </w:rPr>
        <w:t>his could be an easy decision to take but however</w:t>
      </w:r>
      <w:r w:rsidR="00EE1FFE" w:rsidRPr="00674566">
        <w:rPr>
          <w:rFonts w:asciiTheme="majorBidi" w:hAnsiTheme="majorBidi" w:cstheme="majorBidi"/>
        </w:rPr>
        <w:t xml:space="preserve">, the consequences for this decision are more harmful. This </w:t>
      </w:r>
      <w:r w:rsidR="00AD67AC" w:rsidRPr="00674566">
        <w:rPr>
          <w:rFonts w:asciiTheme="majorBidi" w:hAnsiTheme="majorBidi" w:cstheme="majorBidi"/>
        </w:rPr>
        <w:t>scenario</w:t>
      </w:r>
      <w:r w:rsidR="00EE1FFE" w:rsidRPr="00674566">
        <w:rPr>
          <w:rFonts w:asciiTheme="majorBidi" w:hAnsiTheme="majorBidi" w:cstheme="majorBidi"/>
        </w:rPr>
        <w:t xml:space="preserve"> includes a conflict of interest as rule four</w:t>
      </w:r>
      <w:r w:rsidR="00AD67AC" w:rsidRPr="00674566">
        <w:rPr>
          <w:rFonts w:asciiTheme="majorBidi" w:hAnsiTheme="majorBidi" w:cstheme="majorBidi"/>
        </w:rPr>
        <w:t xml:space="preserve"> (4.7)</w:t>
      </w:r>
      <w:r w:rsidR="00EE1FFE" w:rsidRPr="00674566">
        <w:rPr>
          <w:rFonts w:asciiTheme="majorBidi" w:hAnsiTheme="majorBidi" w:cstheme="majorBidi"/>
        </w:rPr>
        <w:t xml:space="preserve"> states, Mohammad seeks to get a profit by helping one contractor instead of aiming to choose the best bid for the good of the company. Also Leaking the bids details considered a violation of rule four (4.2)</w:t>
      </w:r>
      <w:r w:rsidR="00AD67AC" w:rsidRPr="00674566">
        <w:rPr>
          <w:rFonts w:asciiTheme="majorBidi" w:hAnsiTheme="majorBidi" w:cstheme="majorBidi"/>
        </w:rPr>
        <w:t xml:space="preserve"> as Ahmad requested the bids details which is considered confidential information and disclosing such information without an approval is considered a violation. Another violation is clearly illustrated by the profit received in case Ahmad's brother won the tender, this is a clear violation of the rule four (4.8). </w:t>
      </w:r>
      <w:r w:rsidR="00674566" w:rsidRPr="00674566">
        <w:rPr>
          <w:rFonts w:asciiTheme="majorBidi" w:hAnsiTheme="majorBidi" w:cstheme="majorBidi"/>
        </w:rPr>
        <w:t>Although</w:t>
      </w:r>
      <w:r w:rsidR="00AD67AC" w:rsidRPr="00674566">
        <w:rPr>
          <w:rFonts w:asciiTheme="majorBidi" w:hAnsiTheme="majorBidi" w:cstheme="majorBidi"/>
        </w:rPr>
        <w:t xml:space="preserve"> Mohammad could save his friendship with Ahmad and get some profit but the consequences of violating the previous rules are unneglectable.</w:t>
      </w:r>
    </w:p>
    <w:p w14:paraId="4F4E5C1A" w14:textId="77777777" w:rsidR="00730AE7" w:rsidRPr="00674566" w:rsidRDefault="00730AE7" w:rsidP="009918CC">
      <w:pPr>
        <w:bidi w:val="0"/>
        <w:jc w:val="both"/>
        <w:rPr>
          <w:rFonts w:asciiTheme="majorBidi" w:hAnsiTheme="majorBidi" w:cstheme="majorBidi"/>
        </w:rPr>
      </w:pPr>
    </w:p>
    <w:p w14:paraId="23680D62" w14:textId="39DA4BA9" w:rsidR="00B40673" w:rsidRPr="00674566" w:rsidRDefault="00674566" w:rsidP="00674566">
      <w:pPr>
        <w:pStyle w:val="Heading2"/>
        <w:numPr>
          <w:ilvl w:val="0"/>
          <w:numId w:val="8"/>
        </w:numPr>
        <w:bidi w:val="0"/>
        <w:rPr>
          <w:rFonts w:asciiTheme="majorBidi" w:hAnsiTheme="majorBidi"/>
        </w:rPr>
      </w:pPr>
      <w:bookmarkStart w:id="6" w:name="_Toc85208269"/>
      <w:r>
        <w:rPr>
          <w:rFonts w:asciiTheme="majorBidi" w:hAnsiTheme="majorBidi"/>
        </w:rPr>
        <w:lastRenderedPageBreak/>
        <w:t xml:space="preserve">Second </w:t>
      </w:r>
      <w:r w:rsidRPr="00674566">
        <w:rPr>
          <w:rFonts w:asciiTheme="majorBidi" w:hAnsiTheme="majorBidi"/>
        </w:rPr>
        <w:t>Scenario</w:t>
      </w:r>
      <w:bookmarkEnd w:id="6"/>
      <w:r w:rsidR="00AD67AC" w:rsidRPr="00674566">
        <w:rPr>
          <w:rFonts w:asciiTheme="majorBidi" w:hAnsiTheme="majorBidi"/>
        </w:rPr>
        <w:t xml:space="preserve"> </w:t>
      </w:r>
    </w:p>
    <w:p w14:paraId="577CD94A" w14:textId="143899A8" w:rsidR="00674566" w:rsidRDefault="00AD67AC" w:rsidP="00730AE7">
      <w:pPr>
        <w:bidi w:val="0"/>
        <w:ind w:left="450" w:firstLine="630"/>
        <w:jc w:val="both"/>
        <w:rPr>
          <w:rFonts w:asciiTheme="majorBidi" w:hAnsiTheme="majorBidi" w:cstheme="majorBidi"/>
        </w:rPr>
      </w:pPr>
      <w:r w:rsidRPr="00674566">
        <w:rPr>
          <w:rFonts w:asciiTheme="majorBidi" w:hAnsiTheme="majorBidi" w:cstheme="majorBidi"/>
        </w:rPr>
        <w:t xml:space="preserve">Mohammad could be afraid of leaking such confidential information, so he decides to create a position in the team to include </w:t>
      </w:r>
      <w:r w:rsidR="00674566" w:rsidRPr="00674566">
        <w:rPr>
          <w:rFonts w:asciiTheme="majorBidi" w:hAnsiTheme="majorBidi" w:cstheme="majorBidi"/>
        </w:rPr>
        <w:t>Ahm</w:t>
      </w:r>
      <w:r w:rsidR="00674566">
        <w:rPr>
          <w:rFonts w:asciiTheme="majorBidi" w:hAnsiTheme="majorBidi" w:cstheme="majorBidi"/>
        </w:rPr>
        <w:t>a</w:t>
      </w:r>
      <w:r w:rsidR="00674566" w:rsidRPr="00674566">
        <w:rPr>
          <w:rFonts w:asciiTheme="majorBidi" w:hAnsiTheme="majorBidi" w:cstheme="majorBidi"/>
        </w:rPr>
        <w:t>d</w:t>
      </w:r>
      <w:r w:rsidR="00674566" w:rsidRPr="00674566">
        <w:rPr>
          <w:rFonts w:asciiTheme="majorBidi" w:hAnsiTheme="majorBidi" w:cstheme="majorBidi" w:hint="cs"/>
          <w:rtl/>
        </w:rPr>
        <w:t xml:space="preserve"> </w:t>
      </w:r>
      <w:r w:rsidR="00674566" w:rsidRPr="00674566">
        <w:rPr>
          <w:rFonts w:asciiTheme="majorBidi" w:hAnsiTheme="majorBidi" w:cstheme="majorBidi"/>
        </w:rPr>
        <w:t>in</w:t>
      </w:r>
      <w:r w:rsidRPr="00674566">
        <w:rPr>
          <w:rFonts w:asciiTheme="majorBidi" w:hAnsiTheme="majorBidi" w:cstheme="majorBidi"/>
        </w:rPr>
        <w:t xml:space="preserve"> the responsible team, and then Ahmad will get the details himself as he as now a member of the team</w:t>
      </w:r>
      <w:r w:rsidR="001E62B9" w:rsidRPr="00674566">
        <w:rPr>
          <w:rFonts w:asciiTheme="majorBidi" w:hAnsiTheme="majorBidi" w:cstheme="majorBidi"/>
        </w:rPr>
        <w:t xml:space="preserve"> and leak the bids details to his brother, so both could be happy as Mohammad saved their friendship, and Ahmad helped his brother to win the tender. However, included Ahmad in the team for that </w:t>
      </w:r>
      <w:r w:rsidR="00674566" w:rsidRPr="00674566">
        <w:rPr>
          <w:rFonts w:asciiTheme="majorBidi" w:hAnsiTheme="majorBidi" w:cstheme="majorBidi"/>
        </w:rPr>
        <w:t>purpose</w:t>
      </w:r>
      <w:r w:rsidR="001E62B9" w:rsidRPr="00674566">
        <w:rPr>
          <w:rFonts w:asciiTheme="majorBidi" w:hAnsiTheme="majorBidi" w:cstheme="majorBidi"/>
        </w:rPr>
        <w:t xml:space="preserve"> is considered a violation of rule four (4.3) as Ahmad was include not for his good performance but for another purpose, while there could another engineer who deserves this position more than Ahamad.</w:t>
      </w:r>
      <w:r w:rsidR="00674566" w:rsidRPr="00674566">
        <w:rPr>
          <w:rFonts w:asciiTheme="majorBidi" w:hAnsiTheme="majorBidi" w:cstheme="majorBidi"/>
        </w:rPr>
        <w:t xml:space="preserve"> Also, this behavior violates rule three (3.5) as Mohammad participated to cover up the leaking action done by Ahmad.</w:t>
      </w:r>
    </w:p>
    <w:p w14:paraId="6DD44F95" w14:textId="77777777" w:rsidR="002D5AFD" w:rsidRDefault="002D5AFD" w:rsidP="002D5AFD">
      <w:pPr>
        <w:bidi w:val="0"/>
        <w:ind w:firstLine="360"/>
        <w:jc w:val="both"/>
        <w:rPr>
          <w:rFonts w:asciiTheme="majorBidi" w:hAnsiTheme="majorBidi" w:cstheme="majorBidi"/>
        </w:rPr>
      </w:pPr>
    </w:p>
    <w:p w14:paraId="626C18B1" w14:textId="0027D44C" w:rsidR="00B40673" w:rsidRPr="002D5AFD" w:rsidRDefault="00674566" w:rsidP="00730AE7">
      <w:pPr>
        <w:pStyle w:val="Heading2"/>
        <w:numPr>
          <w:ilvl w:val="0"/>
          <w:numId w:val="8"/>
        </w:numPr>
        <w:bidi w:val="0"/>
        <w:rPr>
          <w:rFonts w:asciiTheme="majorBidi" w:hAnsiTheme="majorBidi"/>
        </w:rPr>
      </w:pPr>
      <w:bookmarkStart w:id="7" w:name="_Toc85208270"/>
      <w:r w:rsidRPr="002D5AFD">
        <w:rPr>
          <w:rFonts w:asciiTheme="majorBidi" w:hAnsiTheme="majorBidi"/>
        </w:rPr>
        <w:t>Third Scenario</w:t>
      </w:r>
      <w:bookmarkEnd w:id="7"/>
      <w:r w:rsidRPr="002D5AFD">
        <w:rPr>
          <w:rFonts w:asciiTheme="majorBidi" w:hAnsiTheme="majorBidi"/>
        </w:rPr>
        <w:t xml:space="preserve"> </w:t>
      </w:r>
    </w:p>
    <w:p w14:paraId="0B897E72" w14:textId="5A6B871D" w:rsidR="00B40673" w:rsidRPr="00583CD9" w:rsidRDefault="00674566" w:rsidP="00730AE7">
      <w:pPr>
        <w:bidi w:val="0"/>
        <w:ind w:left="540" w:firstLine="450"/>
        <w:jc w:val="both"/>
        <w:rPr>
          <w:rFonts w:asciiTheme="majorBidi" w:hAnsiTheme="majorBidi" w:cstheme="majorBidi"/>
        </w:rPr>
      </w:pPr>
      <w:r w:rsidRPr="002D5AFD">
        <w:rPr>
          <w:rFonts w:asciiTheme="majorBidi" w:hAnsiTheme="majorBidi" w:cstheme="majorBidi"/>
        </w:rPr>
        <w:t xml:space="preserve">In the third scenario, Mohammad could just refuse to disclose such information but, to </w:t>
      </w:r>
      <w:r w:rsidR="002D5AFD" w:rsidRPr="002D5AFD">
        <w:rPr>
          <w:rFonts w:asciiTheme="majorBidi" w:hAnsiTheme="majorBidi" w:cstheme="majorBidi"/>
        </w:rPr>
        <w:t>satisfy</w:t>
      </w:r>
      <w:r w:rsidRPr="002D5AFD">
        <w:rPr>
          <w:rFonts w:asciiTheme="majorBidi" w:hAnsiTheme="majorBidi" w:cstheme="majorBidi"/>
        </w:rPr>
        <w:t xml:space="preserve"> Ahmad's need he will try affect his team judgment by </w:t>
      </w:r>
      <w:r w:rsidR="002D5AFD">
        <w:rPr>
          <w:rFonts w:asciiTheme="majorBidi" w:hAnsiTheme="majorBidi" w:cstheme="majorBidi"/>
        </w:rPr>
        <w:t>underrating</w:t>
      </w:r>
      <w:r w:rsidRPr="002D5AFD">
        <w:rPr>
          <w:rFonts w:asciiTheme="majorBidi" w:hAnsiTheme="majorBidi" w:cstheme="majorBidi"/>
        </w:rPr>
        <w:t xml:space="preserve"> other bids and recommend the offer coming from Ahmad's brother. As these judgment and discussions Mohamad uses to </w:t>
      </w:r>
      <w:r w:rsidR="002D5AFD" w:rsidRPr="002D5AFD">
        <w:rPr>
          <w:rFonts w:asciiTheme="majorBidi" w:hAnsiTheme="majorBidi" w:cstheme="majorBidi"/>
        </w:rPr>
        <w:t>convince</w:t>
      </w:r>
      <w:r w:rsidRPr="002D5AFD">
        <w:rPr>
          <w:rFonts w:asciiTheme="majorBidi" w:hAnsiTheme="majorBidi" w:cstheme="majorBidi"/>
        </w:rPr>
        <w:t xml:space="preserve"> his team members are not scientific and based on personal interests. Then this is a clear violation of rule </w:t>
      </w:r>
      <w:r w:rsidR="002D5AFD" w:rsidRPr="002D5AFD">
        <w:rPr>
          <w:rFonts w:asciiTheme="majorBidi" w:hAnsiTheme="majorBidi" w:cstheme="majorBidi"/>
        </w:rPr>
        <w:t>five (5.1) as the decision making was based on satisfying Ahmad's need to make his brother bid the one accepted by the company instead of selecting the best bid based on the engineering fundamentals.</w:t>
      </w:r>
    </w:p>
    <w:p w14:paraId="5995ABE9" w14:textId="77777777" w:rsidR="00583CD9" w:rsidRDefault="00583CD9" w:rsidP="00583CD9">
      <w:pPr>
        <w:bidi w:val="0"/>
      </w:pPr>
    </w:p>
    <w:p w14:paraId="73E9CFA7" w14:textId="45B9D0EC" w:rsidR="00B40673" w:rsidRPr="002D5AFD" w:rsidRDefault="002D5AFD" w:rsidP="002D5AFD">
      <w:pPr>
        <w:pStyle w:val="Heading2"/>
        <w:numPr>
          <w:ilvl w:val="0"/>
          <w:numId w:val="8"/>
        </w:numPr>
        <w:bidi w:val="0"/>
        <w:rPr>
          <w:rFonts w:asciiTheme="majorBidi" w:hAnsiTheme="majorBidi"/>
        </w:rPr>
      </w:pPr>
      <w:bookmarkStart w:id="8" w:name="_Toc85208271"/>
      <w:r w:rsidRPr="002D5AFD">
        <w:rPr>
          <w:rFonts w:asciiTheme="majorBidi" w:hAnsiTheme="majorBidi"/>
        </w:rPr>
        <w:t>Fourth Scenario</w:t>
      </w:r>
      <w:bookmarkEnd w:id="8"/>
      <w:r w:rsidRPr="002D5AFD">
        <w:rPr>
          <w:rFonts w:asciiTheme="majorBidi" w:hAnsiTheme="majorBidi"/>
        </w:rPr>
        <w:t xml:space="preserve"> </w:t>
      </w:r>
    </w:p>
    <w:p w14:paraId="2C210A97" w14:textId="6A2B5B02" w:rsidR="00B40673" w:rsidRPr="00583CD9" w:rsidRDefault="002D5AFD" w:rsidP="00730AE7">
      <w:pPr>
        <w:bidi w:val="0"/>
        <w:ind w:left="450" w:firstLine="540"/>
        <w:jc w:val="both"/>
        <w:rPr>
          <w:rFonts w:asciiTheme="majorBidi" w:hAnsiTheme="majorBidi" w:cstheme="majorBidi"/>
        </w:rPr>
      </w:pPr>
      <w:r w:rsidRPr="002D5AFD">
        <w:rPr>
          <w:rFonts w:asciiTheme="majorBidi" w:hAnsiTheme="majorBidi" w:cstheme="majorBidi"/>
        </w:rPr>
        <w:t xml:space="preserve">One Scenario happens if Mohammad immediately refused Ahmad </w:t>
      </w:r>
      <w:proofErr w:type="gramStart"/>
      <w:r w:rsidRPr="002D5AFD">
        <w:rPr>
          <w:rFonts w:asciiTheme="majorBidi" w:hAnsiTheme="majorBidi" w:cstheme="majorBidi"/>
        </w:rPr>
        <w:t>offer, and</w:t>
      </w:r>
      <w:proofErr w:type="gramEnd"/>
      <w:r w:rsidRPr="002D5AFD">
        <w:rPr>
          <w:rFonts w:asciiTheme="majorBidi" w:hAnsiTheme="majorBidi" w:cstheme="majorBidi"/>
        </w:rPr>
        <w:t xml:space="preserve"> reported that to the responsible department so they can take any required actions to save the future of the company. Although this decision may lead to ending a friendship that lasted for more than ten years, but it is an ethical decision and the most recommended action </w:t>
      </w:r>
      <w:proofErr w:type="gramStart"/>
      <w:r w:rsidRPr="002D5AFD">
        <w:rPr>
          <w:rFonts w:asciiTheme="majorBidi" w:hAnsiTheme="majorBidi" w:cstheme="majorBidi"/>
        </w:rPr>
        <w:t>As</w:t>
      </w:r>
      <w:proofErr w:type="gramEnd"/>
      <w:r w:rsidRPr="002D5AFD">
        <w:rPr>
          <w:rFonts w:asciiTheme="majorBidi" w:hAnsiTheme="majorBidi" w:cstheme="majorBidi"/>
        </w:rPr>
        <w:t xml:space="preserve"> there is a commitment to the code of ethics, and to our Islamic learnings.</w:t>
      </w:r>
      <w:r w:rsidR="009164DF">
        <w:rPr>
          <w:rFonts w:asciiTheme="majorBidi" w:hAnsiTheme="majorBidi" w:cstheme="majorBidi"/>
        </w:rPr>
        <w:t xml:space="preserve"> On the other hand, Mohammad and Ahmad relation as friends could be affected as Ahmad threaten. But however, this could not be as harmful as Mohammad losing his integrity and ethics in order to satisfy Ahmad needs in each time.</w:t>
      </w:r>
    </w:p>
    <w:p w14:paraId="01A0E332" w14:textId="77777777" w:rsidR="00583CD9" w:rsidRDefault="00583CD9" w:rsidP="00583CD9">
      <w:pPr>
        <w:bidi w:val="0"/>
      </w:pPr>
    </w:p>
    <w:p w14:paraId="496E45FD" w14:textId="3E3B156A" w:rsidR="00B40673" w:rsidRPr="00730AE7" w:rsidRDefault="00583CD9" w:rsidP="009164DF">
      <w:pPr>
        <w:pStyle w:val="Heading1"/>
        <w:bidi w:val="0"/>
        <w:rPr>
          <w:rFonts w:asciiTheme="majorBidi" w:hAnsiTheme="majorBidi"/>
        </w:rPr>
      </w:pPr>
      <w:bookmarkStart w:id="9" w:name="_Toc85208272"/>
      <w:r w:rsidRPr="00730AE7">
        <w:rPr>
          <w:rFonts w:asciiTheme="majorBidi" w:hAnsiTheme="majorBidi"/>
        </w:rPr>
        <w:t>Ethical</w:t>
      </w:r>
      <w:r w:rsidR="009164DF" w:rsidRPr="00730AE7">
        <w:rPr>
          <w:rFonts w:asciiTheme="majorBidi" w:hAnsiTheme="majorBidi"/>
        </w:rPr>
        <w:t xml:space="preserve"> Discussion</w:t>
      </w:r>
      <w:bookmarkEnd w:id="9"/>
    </w:p>
    <w:p w14:paraId="1221ADE1" w14:textId="0FFF5377" w:rsidR="009918CC" w:rsidRDefault="00583CD9" w:rsidP="009918CC">
      <w:pPr>
        <w:bidi w:val="0"/>
        <w:ind w:firstLine="540"/>
        <w:jc w:val="both"/>
        <w:rPr>
          <w:rFonts w:asciiTheme="majorBidi" w:hAnsiTheme="majorBidi" w:cstheme="majorBidi"/>
        </w:rPr>
      </w:pPr>
      <w:r w:rsidRPr="00730AE7">
        <w:rPr>
          <w:rFonts w:asciiTheme="majorBidi" w:hAnsiTheme="majorBidi" w:cstheme="majorBidi"/>
        </w:rPr>
        <w:t xml:space="preserve">As we have seen, </w:t>
      </w:r>
      <w:r w:rsidR="00730AE7">
        <w:rPr>
          <w:rFonts w:asciiTheme="majorBidi" w:hAnsiTheme="majorBidi" w:cstheme="majorBidi"/>
        </w:rPr>
        <w:t xml:space="preserve">the fourth scenario could be the best scenario to have as Mohammad will not make any unethical decision that could harm him or anyone else. However, in </w:t>
      </w:r>
      <w:r w:rsidRPr="00730AE7">
        <w:rPr>
          <w:rFonts w:asciiTheme="majorBidi" w:hAnsiTheme="majorBidi" w:cstheme="majorBidi"/>
        </w:rPr>
        <w:t xml:space="preserve">many cases it could be difficult to choose from the different possible actions. As in this case, the friendship was a ten </w:t>
      </w:r>
      <w:proofErr w:type="gramStart"/>
      <w:r w:rsidR="00730AE7" w:rsidRPr="00730AE7">
        <w:rPr>
          <w:rFonts w:asciiTheme="majorBidi" w:hAnsiTheme="majorBidi" w:cstheme="majorBidi"/>
        </w:rPr>
        <w:t>year</w:t>
      </w:r>
      <w:r w:rsidR="00730AE7">
        <w:rPr>
          <w:rFonts w:asciiTheme="majorBidi" w:hAnsiTheme="majorBidi" w:cstheme="majorBidi"/>
        </w:rPr>
        <w:t>s</w:t>
      </w:r>
      <w:proofErr w:type="gramEnd"/>
      <w:r w:rsidRPr="00730AE7">
        <w:rPr>
          <w:rFonts w:asciiTheme="majorBidi" w:hAnsiTheme="majorBidi" w:cstheme="majorBidi"/>
        </w:rPr>
        <w:t xml:space="preserve"> old friendship which could be difficult to sacrifice, but if we considered the other options, their consequences are more harmful than ignoring Ahmad needs and reporting it to the responsible department.</w:t>
      </w:r>
      <w:r w:rsidR="009918CC">
        <w:rPr>
          <w:rFonts w:asciiTheme="majorBidi" w:hAnsiTheme="majorBidi" w:cstheme="majorBidi"/>
        </w:rPr>
        <w:t xml:space="preserve"> </w:t>
      </w:r>
      <w:r w:rsidR="00730AE7" w:rsidRPr="00730AE7">
        <w:rPr>
          <w:rFonts w:asciiTheme="majorBidi" w:hAnsiTheme="majorBidi" w:cstheme="majorBidi"/>
        </w:rPr>
        <w:t>But</w:t>
      </w:r>
      <w:r w:rsidRPr="00730AE7">
        <w:rPr>
          <w:rFonts w:asciiTheme="majorBidi" w:hAnsiTheme="majorBidi" w:cstheme="majorBidi"/>
        </w:rPr>
        <w:t xml:space="preserve"> </w:t>
      </w:r>
      <w:r w:rsidR="00730AE7" w:rsidRPr="00730AE7">
        <w:rPr>
          <w:rFonts w:asciiTheme="majorBidi" w:hAnsiTheme="majorBidi" w:cstheme="majorBidi"/>
        </w:rPr>
        <w:t>h</w:t>
      </w:r>
      <w:r w:rsidRPr="00730AE7">
        <w:rPr>
          <w:rFonts w:asciiTheme="majorBidi" w:hAnsiTheme="majorBidi" w:cstheme="majorBidi"/>
        </w:rPr>
        <w:t xml:space="preserve">owever, if Mohammad chose an unethical </w:t>
      </w:r>
      <w:r w:rsidR="00730AE7" w:rsidRPr="00730AE7">
        <w:rPr>
          <w:rFonts w:asciiTheme="majorBidi" w:hAnsiTheme="majorBidi" w:cstheme="majorBidi"/>
        </w:rPr>
        <w:t>behavior</w:t>
      </w:r>
      <w:r w:rsidRPr="00730AE7">
        <w:rPr>
          <w:rFonts w:asciiTheme="majorBidi" w:hAnsiTheme="majorBidi" w:cstheme="majorBidi"/>
        </w:rPr>
        <w:t xml:space="preserve"> just to save their friendship, then in addition to the ethical violation, he saved </w:t>
      </w:r>
      <w:r w:rsidR="00730AE7">
        <w:rPr>
          <w:rFonts w:asciiTheme="majorBidi" w:hAnsiTheme="majorBidi" w:cstheme="majorBidi"/>
        </w:rPr>
        <w:t xml:space="preserve">himself from having </w:t>
      </w:r>
      <w:r w:rsidRPr="00730AE7">
        <w:rPr>
          <w:rFonts w:asciiTheme="majorBidi" w:hAnsiTheme="majorBidi" w:cstheme="majorBidi"/>
        </w:rPr>
        <w:t xml:space="preserve">a </w:t>
      </w:r>
      <w:r w:rsidR="00730AE7" w:rsidRPr="00730AE7">
        <w:rPr>
          <w:rFonts w:asciiTheme="majorBidi" w:hAnsiTheme="majorBidi" w:cstheme="majorBidi"/>
        </w:rPr>
        <w:t>poisonous</w:t>
      </w:r>
      <w:r w:rsidRPr="00730AE7">
        <w:rPr>
          <w:rFonts w:asciiTheme="majorBidi" w:hAnsiTheme="majorBidi" w:cstheme="majorBidi"/>
        </w:rPr>
        <w:t xml:space="preserve"> friendship.</w:t>
      </w:r>
    </w:p>
    <w:p w14:paraId="3E83BFFB" w14:textId="77777777" w:rsidR="009918CC" w:rsidRPr="009918CC" w:rsidRDefault="009918CC" w:rsidP="009918CC">
      <w:pPr>
        <w:bidi w:val="0"/>
        <w:ind w:firstLine="540"/>
        <w:jc w:val="both"/>
        <w:rPr>
          <w:rFonts w:asciiTheme="majorBidi" w:hAnsiTheme="majorBidi" w:cstheme="majorBidi"/>
        </w:rPr>
      </w:pPr>
    </w:p>
    <w:p w14:paraId="6440D712" w14:textId="223AEE4D" w:rsidR="00730AE7" w:rsidRPr="009918CC" w:rsidRDefault="00730AE7" w:rsidP="00730AE7">
      <w:pPr>
        <w:pStyle w:val="Heading1"/>
        <w:bidi w:val="0"/>
        <w:rPr>
          <w:rFonts w:asciiTheme="majorBidi" w:hAnsiTheme="majorBidi"/>
        </w:rPr>
      </w:pPr>
      <w:bookmarkStart w:id="10" w:name="_Toc85208273"/>
      <w:r w:rsidRPr="009918CC">
        <w:rPr>
          <w:rFonts w:asciiTheme="majorBidi" w:hAnsiTheme="majorBidi"/>
        </w:rPr>
        <w:t>Conclusion</w:t>
      </w:r>
      <w:bookmarkEnd w:id="10"/>
      <w:r w:rsidRPr="009918CC">
        <w:rPr>
          <w:rFonts w:asciiTheme="majorBidi" w:hAnsiTheme="majorBidi"/>
        </w:rPr>
        <w:t xml:space="preserve"> </w:t>
      </w:r>
    </w:p>
    <w:p w14:paraId="0BACE550" w14:textId="4833D71E" w:rsidR="00B40673" w:rsidRDefault="00730AE7" w:rsidP="009918CC">
      <w:pPr>
        <w:bidi w:val="0"/>
        <w:ind w:firstLine="540"/>
        <w:rPr>
          <w:rFonts w:asciiTheme="majorBidi" w:hAnsiTheme="majorBidi" w:cstheme="majorBidi"/>
        </w:rPr>
      </w:pPr>
      <w:r w:rsidRPr="009918CC">
        <w:rPr>
          <w:rFonts w:asciiTheme="majorBidi" w:hAnsiTheme="majorBidi" w:cstheme="majorBidi"/>
        </w:rPr>
        <w:t>In this report, we have discussed</w:t>
      </w:r>
      <w:r w:rsidR="009918CC" w:rsidRPr="009918CC">
        <w:rPr>
          <w:rFonts w:asciiTheme="majorBidi" w:hAnsiTheme="majorBidi" w:cstheme="majorBidi"/>
        </w:rPr>
        <w:t xml:space="preserve"> a study case where an engineer has to make a decision, the different decision the engineer takes have different consequences some could be more ethical than other, and some may harm the engineer career and the society, and we consider them as unethical decisions. We also discussed the possible scenarios for the case </w:t>
      </w:r>
      <w:proofErr w:type="gramStart"/>
      <w:r w:rsidR="009918CC" w:rsidRPr="009918CC">
        <w:rPr>
          <w:rFonts w:asciiTheme="majorBidi" w:hAnsiTheme="majorBidi" w:cstheme="majorBidi"/>
        </w:rPr>
        <w:t>study, and</w:t>
      </w:r>
      <w:proofErr w:type="gramEnd"/>
      <w:r w:rsidR="009918CC" w:rsidRPr="009918CC">
        <w:rPr>
          <w:rFonts w:asciiTheme="majorBidi" w:hAnsiTheme="majorBidi" w:cstheme="majorBidi"/>
        </w:rPr>
        <w:t xml:space="preserve"> considered the best available decision where no ethical violation occurred.</w:t>
      </w:r>
    </w:p>
    <w:bookmarkStart w:id="11" w:name="_Toc85208274" w:displacedByCustomXml="next"/>
    <w:sdt>
      <w:sdtPr>
        <w:rPr>
          <w:rFonts w:asciiTheme="majorBidi" w:hAnsiTheme="majorBidi"/>
        </w:rPr>
        <w:id w:val="1071465820"/>
        <w:docPartObj>
          <w:docPartGallery w:val="Bibliographies"/>
          <w:docPartUnique/>
        </w:docPartObj>
      </w:sdtPr>
      <w:sdtEndPr>
        <w:rPr>
          <w:rFonts w:asciiTheme="minorHAnsi" w:eastAsiaTheme="minorHAnsi" w:hAnsiTheme="minorHAnsi" w:cstheme="minorBidi"/>
          <w:color w:val="auto"/>
          <w:sz w:val="22"/>
          <w:szCs w:val="22"/>
        </w:rPr>
      </w:sdtEndPr>
      <w:sdtContent>
        <w:p w14:paraId="1E0611FD" w14:textId="6E4D20C2" w:rsidR="00773EC7" w:rsidRPr="00E2124E" w:rsidRDefault="00773EC7" w:rsidP="00773EC7">
          <w:pPr>
            <w:pStyle w:val="Heading1"/>
            <w:bidi w:val="0"/>
            <w:rPr>
              <w:rFonts w:asciiTheme="majorBidi" w:hAnsiTheme="majorBidi"/>
            </w:rPr>
          </w:pPr>
          <w:r w:rsidRPr="00E2124E">
            <w:rPr>
              <w:rFonts w:asciiTheme="majorBidi" w:hAnsiTheme="majorBidi"/>
            </w:rPr>
            <w:t>References</w:t>
          </w:r>
          <w:bookmarkEnd w:id="11"/>
        </w:p>
        <w:sdt>
          <w:sdtPr>
            <w:id w:val="-573587230"/>
            <w:bibliography/>
          </w:sdtPr>
          <w:sdtContent>
            <w:p w14:paraId="4C7A846D" w14:textId="77777777" w:rsidR="00773EC7" w:rsidRPr="00E2124E" w:rsidRDefault="00773EC7" w:rsidP="00773EC7">
              <w:pPr>
                <w:pStyle w:val="Bibliography"/>
                <w:bidi w:val="0"/>
                <w:ind w:left="720" w:hanging="720"/>
                <w:rPr>
                  <w:rFonts w:asciiTheme="majorBidi" w:hAnsiTheme="majorBidi" w:cstheme="majorBidi"/>
                  <w:noProof/>
                  <w:sz w:val="24"/>
                  <w:szCs w:val="24"/>
                </w:rPr>
              </w:pPr>
              <w:r w:rsidRPr="00E2124E">
                <w:rPr>
                  <w:rFonts w:asciiTheme="majorBidi" w:hAnsiTheme="majorBidi" w:cstheme="majorBidi"/>
                </w:rPr>
                <w:fldChar w:fldCharType="begin"/>
              </w:r>
              <w:r w:rsidRPr="00E2124E">
                <w:rPr>
                  <w:rFonts w:asciiTheme="majorBidi" w:hAnsiTheme="majorBidi" w:cstheme="majorBidi"/>
                </w:rPr>
                <w:instrText xml:space="preserve"> BIBLIOGRAPHY </w:instrText>
              </w:r>
              <w:r w:rsidRPr="00E2124E">
                <w:rPr>
                  <w:rFonts w:asciiTheme="majorBidi" w:hAnsiTheme="majorBidi" w:cstheme="majorBidi"/>
                </w:rPr>
                <w:fldChar w:fldCharType="separate"/>
              </w:r>
              <w:r w:rsidRPr="00E2124E">
                <w:rPr>
                  <w:rFonts w:asciiTheme="majorBidi" w:hAnsiTheme="majorBidi" w:cstheme="majorBidi"/>
                  <w:i/>
                  <w:iCs/>
                  <w:noProof/>
                </w:rPr>
                <w:t>Code of Ethics</w:t>
              </w:r>
              <w:r w:rsidRPr="00E2124E">
                <w:rPr>
                  <w:rFonts w:asciiTheme="majorBidi" w:hAnsiTheme="majorBidi" w:cstheme="majorBidi"/>
                  <w:noProof/>
                </w:rPr>
                <w:t>. (2021). Retrieved from Saudi Council of Engineering: https://www.saudieng.sa/English/EngineerCorner/Pages/CharterEngineer.aspx</w:t>
              </w:r>
            </w:p>
            <w:p w14:paraId="69ECEB0D" w14:textId="173639E0" w:rsidR="00773EC7" w:rsidRDefault="00773EC7" w:rsidP="00773EC7">
              <w:pPr>
                <w:bidi w:val="0"/>
              </w:pPr>
              <w:r w:rsidRPr="00E2124E">
                <w:rPr>
                  <w:rFonts w:asciiTheme="majorBidi" w:hAnsiTheme="majorBidi" w:cstheme="majorBidi"/>
                  <w:b/>
                  <w:bCs/>
                  <w:noProof/>
                </w:rPr>
                <w:fldChar w:fldCharType="end"/>
              </w:r>
            </w:p>
          </w:sdtContent>
        </w:sdt>
      </w:sdtContent>
    </w:sdt>
    <w:p w14:paraId="3DFCD752" w14:textId="77777777" w:rsidR="009918CC" w:rsidRPr="009918CC" w:rsidRDefault="009918CC" w:rsidP="009918CC">
      <w:pPr>
        <w:bidi w:val="0"/>
        <w:ind w:firstLine="540"/>
        <w:rPr>
          <w:rFonts w:asciiTheme="majorBidi" w:hAnsiTheme="majorBidi" w:cstheme="majorBidi"/>
        </w:rPr>
      </w:pPr>
    </w:p>
    <w:p w14:paraId="48D373C0" w14:textId="730C7892" w:rsidR="00B40673" w:rsidRDefault="00B40673" w:rsidP="00B40673">
      <w:pPr>
        <w:bidi w:val="0"/>
      </w:pPr>
    </w:p>
    <w:sectPr w:rsidR="00B40673" w:rsidSect="001279C8">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3FE4" w14:textId="77777777" w:rsidR="006A1535" w:rsidRDefault="006A1535" w:rsidP="00BE2F48">
      <w:pPr>
        <w:spacing w:after="0" w:line="240" w:lineRule="auto"/>
      </w:pPr>
      <w:r>
        <w:separator/>
      </w:r>
    </w:p>
  </w:endnote>
  <w:endnote w:type="continuationSeparator" w:id="0">
    <w:p w14:paraId="72436C41" w14:textId="77777777" w:rsidR="006A1535" w:rsidRDefault="006A1535" w:rsidP="00BE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96082776"/>
      <w:docPartObj>
        <w:docPartGallery w:val="Page Numbers (Bottom of Page)"/>
        <w:docPartUnique/>
      </w:docPartObj>
    </w:sdtPr>
    <w:sdtEndPr/>
    <w:sdtContent>
      <w:p w14:paraId="1EB299CA" w14:textId="76788636" w:rsidR="00BE2F48" w:rsidRDefault="00BE2F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DB5CC9" w14:textId="77777777" w:rsidR="00BE2F48" w:rsidRDefault="00BE2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5CA2" w14:textId="77777777" w:rsidR="006A1535" w:rsidRDefault="006A1535" w:rsidP="00BE2F48">
      <w:pPr>
        <w:spacing w:after="0" w:line="240" w:lineRule="auto"/>
      </w:pPr>
      <w:r>
        <w:separator/>
      </w:r>
    </w:p>
  </w:footnote>
  <w:footnote w:type="continuationSeparator" w:id="0">
    <w:p w14:paraId="7167360A" w14:textId="77777777" w:rsidR="006A1535" w:rsidRDefault="006A1535" w:rsidP="00BE2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194"/>
    <w:multiLevelType w:val="hybridMultilevel"/>
    <w:tmpl w:val="8C984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713C0"/>
    <w:multiLevelType w:val="hybridMultilevel"/>
    <w:tmpl w:val="3716908A"/>
    <w:lvl w:ilvl="0" w:tplc="279007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01394"/>
    <w:multiLevelType w:val="hybridMultilevel"/>
    <w:tmpl w:val="26E20E30"/>
    <w:lvl w:ilvl="0" w:tplc="31948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4627D"/>
    <w:multiLevelType w:val="hybridMultilevel"/>
    <w:tmpl w:val="00645F62"/>
    <w:lvl w:ilvl="0" w:tplc="ED44FF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B61A6"/>
    <w:multiLevelType w:val="hybridMultilevel"/>
    <w:tmpl w:val="4FA497A2"/>
    <w:lvl w:ilvl="0" w:tplc="A34AE3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E03704"/>
    <w:multiLevelType w:val="hybridMultilevel"/>
    <w:tmpl w:val="324ABE5A"/>
    <w:lvl w:ilvl="0" w:tplc="BA5869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362767"/>
    <w:multiLevelType w:val="hybridMultilevel"/>
    <w:tmpl w:val="CB4EF8E0"/>
    <w:lvl w:ilvl="0" w:tplc="E9FAD1F8">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82E3E43"/>
    <w:multiLevelType w:val="hybridMultilevel"/>
    <w:tmpl w:val="A512132E"/>
    <w:lvl w:ilvl="0" w:tplc="28081128">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80"/>
    <w:rsid w:val="00040484"/>
    <w:rsid w:val="0006273A"/>
    <w:rsid w:val="00087432"/>
    <w:rsid w:val="000B0654"/>
    <w:rsid w:val="001279C8"/>
    <w:rsid w:val="001404B7"/>
    <w:rsid w:val="00141966"/>
    <w:rsid w:val="00143FD0"/>
    <w:rsid w:val="001667CE"/>
    <w:rsid w:val="00166B3C"/>
    <w:rsid w:val="00182254"/>
    <w:rsid w:val="001E62B9"/>
    <w:rsid w:val="001F31C2"/>
    <w:rsid w:val="001F43DC"/>
    <w:rsid w:val="002476E6"/>
    <w:rsid w:val="002567C7"/>
    <w:rsid w:val="00264282"/>
    <w:rsid w:val="0026717A"/>
    <w:rsid w:val="00292F67"/>
    <w:rsid w:val="002B27F4"/>
    <w:rsid w:val="002D5AFD"/>
    <w:rsid w:val="0036050C"/>
    <w:rsid w:val="0036067D"/>
    <w:rsid w:val="003606E5"/>
    <w:rsid w:val="003669ED"/>
    <w:rsid w:val="00374FE6"/>
    <w:rsid w:val="00383CB6"/>
    <w:rsid w:val="003A649F"/>
    <w:rsid w:val="003E7635"/>
    <w:rsid w:val="003F31C6"/>
    <w:rsid w:val="00401D2C"/>
    <w:rsid w:val="004031FE"/>
    <w:rsid w:val="00442CEF"/>
    <w:rsid w:val="0044304A"/>
    <w:rsid w:val="0044519D"/>
    <w:rsid w:val="00451EF1"/>
    <w:rsid w:val="004A5F92"/>
    <w:rsid w:val="004B0D80"/>
    <w:rsid w:val="004E05A0"/>
    <w:rsid w:val="005549F1"/>
    <w:rsid w:val="00583CD9"/>
    <w:rsid w:val="005C64EA"/>
    <w:rsid w:val="00600090"/>
    <w:rsid w:val="006271B3"/>
    <w:rsid w:val="006355C0"/>
    <w:rsid w:val="00674566"/>
    <w:rsid w:val="006862CC"/>
    <w:rsid w:val="006A01DC"/>
    <w:rsid w:val="006A1535"/>
    <w:rsid w:val="006C6F98"/>
    <w:rsid w:val="00711A7E"/>
    <w:rsid w:val="00730AE7"/>
    <w:rsid w:val="00747ED0"/>
    <w:rsid w:val="00773EC7"/>
    <w:rsid w:val="00785C96"/>
    <w:rsid w:val="00792DA6"/>
    <w:rsid w:val="00797C71"/>
    <w:rsid w:val="007F464C"/>
    <w:rsid w:val="007F788D"/>
    <w:rsid w:val="007F7E51"/>
    <w:rsid w:val="00854C6E"/>
    <w:rsid w:val="00861BF8"/>
    <w:rsid w:val="008671F2"/>
    <w:rsid w:val="0086723B"/>
    <w:rsid w:val="00867961"/>
    <w:rsid w:val="008B795D"/>
    <w:rsid w:val="008F29F4"/>
    <w:rsid w:val="009164DF"/>
    <w:rsid w:val="00934A06"/>
    <w:rsid w:val="00985678"/>
    <w:rsid w:val="00987D75"/>
    <w:rsid w:val="009918CC"/>
    <w:rsid w:val="009B3539"/>
    <w:rsid w:val="009D73CC"/>
    <w:rsid w:val="009E63CE"/>
    <w:rsid w:val="00A340C6"/>
    <w:rsid w:val="00A561B7"/>
    <w:rsid w:val="00AC62C6"/>
    <w:rsid w:val="00AD4FEC"/>
    <w:rsid w:val="00AD67AC"/>
    <w:rsid w:val="00B13999"/>
    <w:rsid w:val="00B20994"/>
    <w:rsid w:val="00B40673"/>
    <w:rsid w:val="00BA34F0"/>
    <w:rsid w:val="00BB128F"/>
    <w:rsid w:val="00BB1832"/>
    <w:rsid w:val="00BE2F48"/>
    <w:rsid w:val="00C0090D"/>
    <w:rsid w:val="00CD74D0"/>
    <w:rsid w:val="00D27759"/>
    <w:rsid w:val="00D44C5C"/>
    <w:rsid w:val="00D76A22"/>
    <w:rsid w:val="00D8125A"/>
    <w:rsid w:val="00D979F2"/>
    <w:rsid w:val="00DC20E9"/>
    <w:rsid w:val="00E02998"/>
    <w:rsid w:val="00E033B2"/>
    <w:rsid w:val="00E12EB5"/>
    <w:rsid w:val="00E13BE3"/>
    <w:rsid w:val="00E2124E"/>
    <w:rsid w:val="00E56F55"/>
    <w:rsid w:val="00EB7ADB"/>
    <w:rsid w:val="00EE1FFE"/>
    <w:rsid w:val="00EE5665"/>
    <w:rsid w:val="00EF4AD5"/>
    <w:rsid w:val="00F3444C"/>
    <w:rsid w:val="00F36AF1"/>
    <w:rsid w:val="00F64FFA"/>
    <w:rsid w:val="00F80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80EF"/>
  <w15:chartTrackingRefBased/>
  <w15:docId w15:val="{B40F1702-86FD-45CA-84A3-FCDA5D7A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4B0D80"/>
    <w:pPr>
      <w:bidi w:val="0"/>
    </w:pPr>
    <w:rPr>
      <w:rFonts w:eastAsiaTheme="minorEastAsia"/>
    </w:rPr>
  </w:style>
  <w:style w:type="paragraph" w:styleId="Header">
    <w:name w:val="header"/>
    <w:basedOn w:val="Normal"/>
    <w:link w:val="HeaderChar"/>
    <w:uiPriority w:val="99"/>
    <w:unhideWhenUsed/>
    <w:rsid w:val="00BE2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F48"/>
  </w:style>
  <w:style w:type="paragraph" w:styleId="Footer">
    <w:name w:val="footer"/>
    <w:basedOn w:val="Normal"/>
    <w:link w:val="FooterChar"/>
    <w:uiPriority w:val="99"/>
    <w:unhideWhenUsed/>
    <w:rsid w:val="00BE2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F48"/>
  </w:style>
  <w:style w:type="character" w:customStyle="1" w:styleId="Heading1Char">
    <w:name w:val="Heading 1 Char"/>
    <w:basedOn w:val="DefaultParagraphFont"/>
    <w:link w:val="Heading1"/>
    <w:uiPriority w:val="9"/>
    <w:rsid w:val="00867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F67"/>
    <w:pPr>
      <w:ind w:left="720"/>
      <w:contextualSpacing/>
    </w:pPr>
  </w:style>
  <w:style w:type="paragraph" w:styleId="Caption">
    <w:name w:val="caption"/>
    <w:basedOn w:val="Normal"/>
    <w:next w:val="Normal"/>
    <w:uiPriority w:val="35"/>
    <w:unhideWhenUsed/>
    <w:qFormat/>
    <w:rsid w:val="006271B3"/>
    <w:pPr>
      <w:spacing w:after="200" w:line="240" w:lineRule="auto"/>
    </w:pPr>
    <w:rPr>
      <w:i/>
      <w:iCs/>
      <w:color w:val="44546A" w:themeColor="text2"/>
      <w:sz w:val="18"/>
      <w:szCs w:val="18"/>
    </w:rPr>
  </w:style>
  <w:style w:type="table" w:styleId="TableGrid">
    <w:name w:val="Table Grid"/>
    <w:basedOn w:val="TableNormal"/>
    <w:uiPriority w:val="39"/>
    <w:rsid w:val="0062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6F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34A06"/>
    <w:pPr>
      <w:bidi w:val="0"/>
      <w:outlineLvl w:val="9"/>
    </w:pPr>
  </w:style>
  <w:style w:type="paragraph" w:styleId="TOC1">
    <w:name w:val="toc 1"/>
    <w:basedOn w:val="Normal"/>
    <w:next w:val="Normal"/>
    <w:autoRedefine/>
    <w:uiPriority w:val="39"/>
    <w:unhideWhenUsed/>
    <w:rsid w:val="00773EC7"/>
    <w:pPr>
      <w:tabs>
        <w:tab w:val="left" w:pos="1776"/>
        <w:tab w:val="right" w:leader="dot" w:pos="9016"/>
      </w:tabs>
      <w:bidi w:val="0"/>
      <w:spacing w:after="100"/>
    </w:pPr>
  </w:style>
  <w:style w:type="paragraph" w:styleId="TOC2">
    <w:name w:val="toc 2"/>
    <w:basedOn w:val="Normal"/>
    <w:next w:val="Normal"/>
    <w:autoRedefine/>
    <w:uiPriority w:val="39"/>
    <w:unhideWhenUsed/>
    <w:rsid w:val="00383CB6"/>
    <w:pPr>
      <w:tabs>
        <w:tab w:val="right" w:leader="dot" w:pos="9016"/>
      </w:tabs>
      <w:bidi w:val="0"/>
      <w:spacing w:after="100"/>
      <w:ind w:left="220"/>
    </w:pPr>
  </w:style>
  <w:style w:type="paragraph" w:styleId="TOC3">
    <w:name w:val="toc 3"/>
    <w:basedOn w:val="Normal"/>
    <w:next w:val="Normal"/>
    <w:autoRedefine/>
    <w:uiPriority w:val="39"/>
    <w:unhideWhenUsed/>
    <w:rsid w:val="00383CB6"/>
    <w:pPr>
      <w:tabs>
        <w:tab w:val="left" w:pos="4021"/>
        <w:tab w:val="right" w:leader="dot" w:pos="9016"/>
      </w:tabs>
      <w:bidi w:val="0"/>
      <w:spacing w:after="100"/>
      <w:ind w:left="440"/>
    </w:pPr>
  </w:style>
  <w:style w:type="character" w:styleId="Hyperlink">
    <w:name w:val="Hyperlink"/>
    <w:basedOn w:val="DefaultParagraphFont"/>
    <w:uiPriority w:val="99"/>
    <w:unhideWhenUsed/>
    <w:rsid w:val="00934A06"/>
    <w:rPr>
      <w:color w:val="0563C1" w:themeColor="hyperlink"/>
      <w:u w:val="single"/>
    </w:rPr>
  </w:style>
  <w:style w:type="paragraph" w:styleId="NormalWeb">
    <w:name w:val="Normal (Web)"/>
    <w:basedOn w:val="Normal"/>
    <w:uiPriority w:val="99"/>
    <w:semiHidden/>
    <w:unhideWhenUsed/>
    <w:rsid w:val="00B4067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themeforecolor-5-0">
    <w:name w:val="ms-rtethemeforecolor-5-0"/>
    <w:basedOn w:val="DefaultParagraphFont"/>
    <w:rsid w:val="0026717A"/>
  </w:style>
  <w:style w:type="paragraph" w:styleId="Bibliography">
    <w:name w:val="Bibliography"/>
    <w:basedOn w:val="Normal"/>
    <w:next w:val="Normal"/>
    <w:uiPriority w:val="37"/>
    <w:unhideWhenUsed/>
    <w:rsid w:val="00773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815">
      <w:bodyDiv w:val="1"/>
      <w:marLeft w:val="0"/>
      <w:marRight w:val="0"/>
      <w:marTop w:val="0"/>
      <w:marBottom w:val="0"/>
      <w:divBdr>
        <w:top w:val="none" w:sz="0" w:space="0" w:color="auto"/>
        <w:left w:val="none" w:sz="0" w:space="0" w:color="auto"/>
        <w:bottom w:val="none" w:sz="0" w:space="0" w:color="auto"/>
        <w:right w:val="none" w:sz="0" w:space="0" w:color="auto"/>
      </w:divBdr>
    </w:div>
    <w:div w:id="116918935">
      <w:bodyDiv w:val="1"/>
      <w:marLeft w:val="0"/>
      <w:marRight w:val="0"/>
      <w:marTop w:val="0"/>
      <w:marBottom w:val="0"/>
      <w:divBdr>
        <w:top w:val="none" w:sz="0" w:space="0" w:color="auto"/>
        <w:left w:val="none" w:sz="0" w:space="0" w:color="auto"/>
        <w:bottom w:val="none" w:sz="0" w:space="0" w:color="auto"/>
        <w:right w:val="none" w:sz="0" w:space="0" w:color="auto"/>
      </w:divBdr>
    </w:div>
    <w:div w:id="275596778">
      <w:bodyDiv w:val="1"/>
      <w:marLeft w:val="0"/>
      <w:marRight w:val="0"/>
      <w:marTop w:val="0"/>
      <w:marBottom w:val="0"/>
      <w:divBdr>
        <w:top w:val="none" w:sz="0" w:space="0" w:color="auto"/>
        <w:left w:val="none" w:sz="0" w:space="0" w:color="auto"/>
        <w:bottom w:val="none" w:sz="0" w:space="0" w:color="auto"/>
        <w:right w:val="none" w:sz="0" w:space="0" w:color="auto"/>
      </w:divBdr>
    </w:div>
    <w:div w:id="281351188">
      <w:bodyDiv w:val="1"/>
      <w:marLeft w:val="0"/>
      <w:marRight w:val="0"/>
      <w:marTop w:val="0"/>
      <w:marBottom w:val="0"/>
      <w:divBdr>
        <w:top w:val="none" w:sz="0" w:space="0" w:color="auto"/>
        <w:left w:val="none" w:sz="0" w:space="0" w:color="auto"/>
        <w:bottom w:val="none" w:sz="0" w:space="0" w:color="auto"/>
        <w:right w:val="none" w:sz="0" w:space="0" w:color="auto"/>
      </w:divBdr>
    </w:div>
    <w:div w:id="304747987">
      <w:bodyDiv w:val="1"/>
      <w:marLeft w:val="0"/>
      <w:marRight w:val="0"/>
      <w:marTop w:val="0"/>
      <w:marBottom w:val="0"/>
      <w:divBdr>
        <w:top w:val="none" w:sz="0" w:space="0" w:color="auto"/>
        <w:left w:val="none" w:sz="0" w:space="0" w:color="auto"/>
        <w:bottom w:val="none" w:sz="0" w:space="0" w:color="auto"/>
        <w:right w:val="none" w:sz="0" w:space="0" w:color="auto"/>
      </w:divBdr>
    </w:div>
    <w:div w:id="321736086">
      <w:bodyDiv w:val="1"/>
      <w:marLeft w:val="0"/>
      <w:marRight w:val="0"/>
      <w:marTop w:val="0"/>
      <w:marBottom w:val="0"/>
      <w:divBdr>
        <w:top w:val="none" w:sz="0" w:space="0" w:color="auto"/>
        <w:left w:val="none" w:sz="0" w:space="0" w:color="auto"/>
        <w:bottom w:val="none" w:sz="0" w:space="0" w:color="auto"/>
        <w:right w:val="none" w:sz="0" w:space="0" w:color="auto"/>
      </w:divBdr>
    </w:div>
    <w:div w:id="408506144">
      <w:bodyDiv w:val="1"/>
      <w:marLeft w:val="0"/>
      <w:marRight w:val="0"/>
      <w:marTop w:val="0"/>
      <w:marBottom w:val="0"/>
      <w:divBdr>
        <w:top w:val="none" w:sz="0" w:space="0" w:color="auto"/>
        <w:left w:val="none" w:sz="0" w:space="0" w:color="auto"/>
        <w:bottom w:val="none" w:sz="0" w:space="0" w:color="auto"/>
        <w:right w:val="none" w:sz="0" w:space="0" w:color="auto"/>
      </w:divBdr>
    </w:div>
    <w:div w:id="572470316">
      <w:bodyDiv w:val="1"/>
      <w:marLeft w:val="0"/>
      <w:marRight w:val="0"/>
      <w:marTop w:val="0"/>
      <w:marBottom w:val="0"/>
      <w:divBdr>
        <w:top w:val="none" w:sz="0" w:space="0" w:color="auto"/>
        <w:left w:val="none" w:sz="0" w:space="0" w:color="auto"/>
        <w:bottom w:val="none" w:sz="0" w:space="0" w:color="auto"/>
        <w:right w:val="none" w:sz="0" w:space="0" w:color="auto"/>
      </w:divBdr>
    </w:div>
    <w:div w:id="635109427">
      <w:bodyDiv w:val="1"/>
      <w:marLeft w:val="0"/>
      <w:marRight w:val="0"/>
      <w:marTop w:val="0"/>
      <w:marBottom w:val="0"/>
      <w:divBdr>
        <w:top w:val="none" w:sz="0" w:space="0" w:color="auto"/>
        <w:left w:val="none" w:sz="0" w:space="0" w:color="auto"/>
        <w:bottom w:val="none" w:sz="0" w:space="0" w:color="auto"/>
        <w:right w:val="none" w:sz="0" w:space="0" w:color="auto"/>
      </w:divBdr>
    </w:div>
    <w:div w:id="662320336">
      <w:bodyDiv w:val="1"/>
      <w:marLeft w:val="0"/>
      <w:marRight w:val="0"/>
      <w:marTop w:val="0"/>
      <w:marBottom w:val="0"/>
      <w:divBdr>
        <w:top w:val="none" w:sz="0" w:space="0" w:color="auto"/>
        <w:left w:val="none" w:sz="0" w:space="0" w:color="auto"/>
        <w:bottom w:val="none" w:sz="0" w:space="0" w:color="auto"/>
        <w:right w:val="none" w:sz="0" w:space="0" w:color="auto"/>
      </w:divBdr>
    </w:div>
    <w:div w:id="681396526">
      <w:bodyDiv w:val="1"/>
      <w:marLeft w:val="0"/>
      <w:marRight w:val="0"/>
      <w:marTop w:val="0"/>
      <w:marBottom w:val="0"/>
      <w:divBdr>
        <w:top w:val="none" w:sz="0" w:space="0" w:color="auto"/>
        <w:left w:val="none" w:sz="0" w:space="0" w:color="auto"/>
        <w:bottom w:val="none" w:sz="0" w:space="0" w:color="auto"/>
        <w:right w:val="none" w:sz="0" w:space="0" w:color="auto"/>
      </w:divBdr>
    </w:div>
    <w:div w:id="771240443">
      <w:bodyDiv w:val="1"/>
      <w:marLeft w:val="0"/>
      <w:marRight w:val="0"/>
      <w:marTop w:val="0"/>
      <w:marBottom w:val="0"/>
      <w:divBdr>
        <w:top w:val="none" w:sz="0" w:space="0" w:color="auto"/>
        <w:left w:val="none" w:sz="0" w:space="0" w:color="auto"/>
        <w:bottom w:val="none" w:sz="0" w:space="0" w:color="auto"/>
        <w:right w:val="none" w:sz="0" w:space="0" w:color="auto"/>
      </w:divBdr>
    </w:div>
    <w:div w:id="808136474">
      <w:bodyDiv w:val="1"/>
      <w:marLeft w:val="0"/>
      <w:marRight w:val="0"/>
      <w:marTop w:val="0"/>
      <w:marBottom w:val="0"/>
      <w:divBdr>
        <w:top w:val="none" w:sz="0" w:space="0" w:color="auto"/>
        <w:left w:val="none" w:sz="0" w:space="0" w:color="auto"/>
        <w:bottom w:val="none" w:sz="0" w:space="0" w:color="auto"/>
        <w:right w:val="none" w:sz="0" w:space="0" w:color="auto"/>
      </w:divBdr>
    </w:div>
    <w:div w:id="926573934">
      <w:bodyDiv w:val="1"/>
      <w:marLeft w:val="0"/>
      <w:marRight w:val="0"/>
      <w:marTop w:val="0"/>
      <w:marBottom w:val="0"/>
      <w:divBdr>
        <w:top w:val="none" w:sz="0" w:space="0" w:color="auto"/>
        <w:left w:val="none" w:sz="0" w:space="0" w:color="auto"/>
        <w:bottom w:val="none" w:sz="0" w:space="0" w:color="auto"/>
        <w:right w:val="none" w:sz="0" w:space="0" w:color="auto"/>
      </w:divBdr>
    </w:div>
    <w:div w:id="962033741">
      <w:bodyDiv w:val="1"/>
      <w:marLeft w:val="0"/>
      <w:marRight w:val="0"/>
      <w:marTop w:val="0"/>
      <w:marBottom w:val="0"/>
      <w:divBdr>
        <w:top w:val="none" w:sz="0" w:space="0" w:color="auto"/>
        <w:left w:val="none" w:sz="0" w:space="0" w:color="auto"/>
        <w:bottom w:val="none" w:sz="0" w:space="0" w:color="auto"/>
        <w:right w:val="none" w:sz="0" w:space="0" w:color="auto"/>
      </w:divBdr>
    </w:div>
    <w:div w:id="1090588916">
      <w:bodyDiv w:val="1"/>
      <w:marLeft w:val="0"/>
      <w:marRight w:val="0"/>
      <w:marTop w:val="0"/>
      <w:marBottom w:val="0"/>
      <w:divBdr>
        <w:top w:val="none" w:sz="0" w:space="0" w:color="auto"/>
        <w:left w:val="none" w:sz="0" w:space="0" w:color="auto"/>
        <w:bottom w:val="none" w:sz="0" w:space="0" w:color="auto"/>
        <w:right w:val="none" w:sz="0" w:space="0" w:color="auto"/>
      </w:divBdr>
    </w:div>
    <w:div w:id="1098983915">
      <w:bodyDiv w:val="1"/>
      <w:marLeft w:val="0"/>
      <w:marRight w:val="0"/>
      <w:marTop w:val="0"/>
      <w:marBottom w:val="0"/>
      <w:divBdr>
        <w:top w:val="none" w:sz="0" w:space="0" w:color="auto"/>
        <w:left w:val="none" w:sz="0" w:space="0" w:color="auto"/>
        <w:bottom w:val="none" w:sz="0" w:space="0" w:color="auto"/>
        <w:right w:val="none" w:sz="0" w:space="0" w:color="auto"/>
      </w:divBdr>
    </w:div>
    <w:div w:id="1129054277">
      <w:bodyDiv w:val="1"/>
      <w:marLeft w:val="0"/>
      <w:marRight w:val="0"/>
      <w:marTop w:val="0"/>
      <w:marBottom w:val="0"/>
      <w:divBdr>
        <w:top w:val="none" w:sz="0" w:space="0" w:color="auto"/>
        <w:left w:val="none" w:sz="0" w:space="0" w:color="auto"/>
        <w:bottom w:val="none" w:sz="0" w:space="0" w:color="auto"/>
        <w:right w:val="none" w:sz="0" w:space="0" w:color="auto"/>
      </w:divBdr>
    </w:div>
    <w:div w:id="1155340016">
      <w:bodyDiv w:val="1"/>
      <w:marLeft w:val="0"/>
      <w:marRight w:val="0"/>
      <w:marTop w:val="0"/>
      <w:marBottom w:val="0"/>
      <w:divBdr>
        <w:top w:val="none" w:sz="0" w:space="0" w:color="auto"/>
        <w:left w:val="none" w:sz="0" w:space="0" w:color="auto"/>
        <w:bottom w:val="none" w:sz="0" w:space="0" w:color="auto"/>
        <w:right w:val="none" w:sz="0" w:space="0" w:color="auto"/>
      </w:divBdr>
    </w:div>
    <w:div w:id="1194146366">
      <w:bodyDiv w:val="1"/>
      <w:marLeft w:val="0"/>
      <w:marRight w:val="0"/>
      <w:marTop w:val="0"/>
      <w:marBottom w:val="0"/>
      <w:divBdr>
        <w:top w:val="none" w:sz="0" w:space="0" w:color="auto"/>
        <w:left w:val="none" w:sz="0" w:space="0" w:color="auto"/>
        <w:bottom w:val="none" w:sz="0" w:space="0" w:color="auto"/>
        <w:right w:val="none" w:sz="0" w:space="0" w:color="auto"/>
      </w:divBdr>
    </w:div>
    <w:div w:id="1312828728">
      <w:bodyDiv w:val="1"/>
      <w:marLeft w:val="0"/>
      <w:marRight w:val="0"/>
      <w:marTop w:val="0"/>
      <w:marBottom w:val="0"/>
      <w:divBdr>
        <w:top w:val="none" w:sz="0" w:space="0" w:color="auto"/>
        <w:left w:val="none" w:sz="0" w:space="0" w:color="auto"/>
        <w:bottom w:val="none" w:sz="0" w:space="0" w:color="auto"/>
        <w:right w:val="none" w:sz="0" w:space="0" w:color="auto"/>
      </w:divBdr>
    </w:div>
    <w:div w:id="1331063994">
      <w:bodyDiv w:val="1"/>
      <w:marLeft w:val="0"/>
      <w:marRight w:val="0"/>
      <w:marTop w:val="0"/>
      <w:marBottom w:val="0"/>
      <w:divBdr>
        <w:top w:val="none" w:sz="0" w:space="0" w:color="auto"/>
        <w:left w:val="none" w:sz="0" w:space="0" w:color="auto"/>
        <w:bottom w:val="none" w:sz="0" w:space="0" w:color="auto"/>
        <w:right w:val="none" w:sz="0" w:space="0" w:color="auto"/>
      </w:divBdr>
    </w:div>
    <w:div w:id="1720780463">
      <w:bodyDiv w:val="1"/>
      <w:marLeft w:val="0"/>
      <w:marRight w:val="0"/>
      <w:marTop w:val="0"/>
      <w:marBottom w:val="0"/>
      <w:divBdr>
        <w:top w:val="none" w:sz="0" w:space="0" w:color="auto"/>
        <w:left w:val="none" w:sz="0" w:space="0" w:color="auto"/>
        <w:bottom w:val="none" w:sz="0" w:space="0" w:color="auto"/>
        <w:right w:val="none" w:sz="0" w:space="0" w:color="auto"/>
      </w:divBdr>
    </w:div>
    <w:div w:id="1751345719">
      <w:bodyDiv w:val="1"/>
      <w:marLeft w:val="0"/>
      <w:marRight w:val="0"/>
      <w:marTop w:val="0"/>
      <w:marBottom w:val="0"/>
      <w:divBdr>
        <w:top w:val="none" w:sz="0" w:space="0" w:color="auto"/>
        <w:left w:val="none" w:sz="0" w:space="0" w:color="auto"/>
        <w:bottom w:val="none" w:sz="0" w:space="0" w:color="auto"/>
        <w:right w:val="none" w:sz="0" w:space="0" w:color="auto"/>
      </w:divBdr>
    </w:div>
    <w:div w:id="1895314090">
      <w:bodyDiv w:val="1"/>
      <w:marLeft w:val="0"/>
      <w:marRight w:val="0"/>
      <w:marTop w:val="0"/>
      <w:marBottom w:val="0"/>
      <w:divBdr>
        <w:top w:val="none" w:sz="0" w:space="0" w:color="auto"/>
        <w:left w:val="none" w:sz="0" w:space="0" w:color="auto"/>
        <w:bottom w:val="none" w:sz="0" w:space="0" w:color="auto"/>
        <w:right w:val="none" w:sz="0" w:space="0" w:color="auto"/>
      </w:divBdr>
    </w:div>
    <w:div w:id="1940332865">
      <w:bodyDiv w:val="1"/>
      <w:marLeft w:val="0"/>
      <w:marRight w:val="0"/>
      <w:marTop w:val="0"/>
      <w:marBottom w:val="0"/>
      <w:divBdr>
        <w:top w:val="none" w:sz="0" w:space="0" w:color="auto"/>
        <w:left w:val="none" w:sz="0" w:space="0" w:color="auto"/>
        <w:bottom w:val="none" w:sz="0" w:space="0" w:color="auto"/>
        <w:right w:val="none" w:sz="0" w:space="0" w:color="auto"/>
      </w:divBdr>
    </w:div>
    <w:div w:id="20041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b:Tag>
    <b:SourceType>InternetSite</b:SourceType>
    <b:Guid>{EC6351B2-F21C-4C36-BF6B-C4FEC8978D41}</b:Guid>
    <b:Title>Code of Ethics</b:Title>
    <b:InternetSiteTitle>Saudi Council of Engineering</b:InternetSiteTitle>
    <b:URL>https://www.saudieng.sa/English/EngineerCorner/Pages/CharterEngineer.aspx</b:URL>
    <b:Year>2021</b:Year>
    <b:RefOrder>1</b:RefOrder>
  </b:Source>
</b:Sources>
</file>

<file path=customXml/itemProps1.xml><?xml version="1.0" encoding="utf-8"?>
<ds:datastoreItem xmlns:ds="http://schemas.openxmlformats.org/officeDocument/2006/customXml" ds:itemID="{7915B438-030D-4D17-A619-B7C5080B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6</cp:revision>
  <dcterms:created xsi:type="dcterms:W3CDTF">2021-10-15T07:05:00Z</dcterms:created>
  <dcterms:modified xsi:type="dcterms:W3CDTF">2021-10-15T13:39:00Z</dcterms:modified>
</cp:coreProperties>
</file>