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8DD79" w14:textId="60797E51" w:rsidR="00250DCF" w:rsidRPr="00042857" w:rsidRDefault="00042857" w:rsidP="00042857">
      <w:hyperlink r:id="rId4" w:history="1">
        <w:r>
          <w:rPr>
            <w:rStyle w:val="Hyperlink"/>
          </w:rPr>
          <w:t>http://www.learningaboutelectronics.com/Articles/How-to-connect-a-single-pole-double-throw-relay-in-a-circuit</w:t>
        </w:r>
      </w:hyperlink>
    </w:p>
    <w:sectPr w:rsidR="00250DCF" w:rsidRPr="0004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wNLc0NLIAEhZmRko6SsGpxcWZ+XkgBYa1ABBK6zosAAAA"/>
  </w:docVars>
  <w:rsids>
    <w:rsidRoot w:val="00E42E50"/>
    <w:rsid w:val="00042857"/>
    <w:rsid w:val="00250DCF"/>
    <w:rsid w:val="00824629"/>
    <w:rsid w:val="00E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25F3"/>
  <w15:chartTrackingRefBased/>
  <w15:docId w15:val="{E01A15A3-522B-4F38-A1C8-BC3F1B91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arningaboutelectronics.com/Articles/How-to-connect-a-single-pole-double-throw-relay-in-a-circu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Koubeisi</dc:creator>
  <cp:keywords/>
  <dc:description/>
  <cp:lastModifiedBy>Waleed Koubeisi</cp:lastModifiedBy>
  <cp:revision>2</cp:revision>
  <dcterms:created xsi:type="dcterms:W3CDTF">2020-07-10T01:25:00Z</dcterms:created>
  <dcterms:modified xsi:type="dcterms:W3CDTF">2020-07-10T01:25:00Z</dcterms:modified>
</cp:coreProperties>
</file>