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03CB" w14:textId="77777777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1777"/>
        <w:gridCol w:w="1679"/>
        <w:gridCol w:w="3254"/>
      </w:tblGrid>
      <w:tr w:rsidR="00D23779" w14:paraId="33D2BE0F" w14:textId="77777777" w:rsidTr="009E523B">
        <w:trPr>
          <w:trHeight w:val="600"/>
        </w:trPr>
        <w:tc>
          <w:tcPr>
            <w:tcW w:w="1620" w:type="dxa"/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1777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79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3254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32826">
        <w:trPr>
          <w:trHeight w:val="600"/>
        </w:trPr>
        <w:tc>
          <w:tcPr>
            <w:tcW w:w="1620" w:type="dxa"/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9E523B">
        <w:trPr>
          <w:trHeight w:val="645"/>
        </w:trPr>
        <w:tc>
          <w:tcPr>
            <w:tcW w:w="1620" w:type="dxa"/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1777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79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3254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9E523B">
        <w:trPr>
          <w:trHeight w:val="570"/>
        </w:trPr>
        <w:tc>
          <w:tcPr>
            <w:tcW w:w="1620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1777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79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3254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32826">
        <w:trPr>
          <w:trHeight w:val="570"/>
        </w:trPr>
        <w:tc>
          <w:tcPr>
            <w:tcW w:w="1620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6BDB1D9A" w14:textId="509C1984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631968">
              <w:rPr>
                <w:rFonts w:ascii="仿宋" w:eastAsia="仿宋" w:hAnsi="仿宋" w:cs="仿宋" w:hint="eastAsia"/>
                <w:bCs/>
                <w:sz w:val="30"/>
                <w:szCs w:val="30"/>
              </w:rPr>
              <w:t>三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周2023.03.</w:t>
            </w:r>
            <w:r w:rsidR="00631968">
              <w:rPr>
                <w:rFonts w:ascii="仿宋" w:eastAsia="仿宋" w:hAnsi="仿宋" w:cs="仿宋" w:hint="eastAsia"/>
                <w:bCs/>
                <w:sz w:val="30"/>
                <w:szCs w:val="30"/>
              </w:rPr>
              <w:t>25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-2023.03.</w:t>
            </w:r>
            <w:r w:rsidR="00631968">
              <w:rPr>
                <w:rFonts w:ascii="仿宋" w:eastAsia="仿宋" w:hAnsi="仿宋" w:cs="仿宋" w:hint="eastAsia"/>
                <w:bCs/>
                <w:sz w:val="30"/>
                <w:szCs w:val="30"/>
              </w:rPr>
              <w:t>31</w:t>
            </w:r>
          </w:p>
        </w:tc>
      </w:tr>
      <w:tr w:rsidR="00D23779" w14:paraId="6C88B854" w14:textId="77777777" w:rsidTr="00432826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9E523B">
        <w:trPr>
          <w:trHeight w:val="570"/>
        </w:trPr>
        <w:tc>
          <w:tcPr>
            <w:tcW w:w="1620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1777" w:type="dxa"/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933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D23779" w14:paraId="28B30E59" w14:textId="77777777" w:rsidTr="009E523B">
        <w:trPr>
          <w:trHeight w:val="570"/>
        </w:trPr>
        <w:tc>
          <w:tcPr>
            <w:tcW w:w="1620" w:type="dxa"/>
          </w:tcPr>
          <w:p w14:paraId="3AB44831" w14:textId="620DCC24" w:rsidR="00D23779" w:rsidRPr="007A7ED3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京</w:t>
            </w:r>
            <w:proofErr w:type="gramEnd"/>
          </w:p>
        </w:tc>
        <w:tc>
          <w:tcPr>
            <w:tcW w:w="1777" w:type="dxa"/>
          </w:tcPr>
          <w:p w14:paraId="314243E9" w14:textId="6D7A6260" w:rsidR="00D23779" w:rsidRPr="002C337D" w:rsidRDefault="003045FD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在小红书</w:t>
            </w:r>
            <w:r w:rsidR="009E523B">
              <w:rPr>
                <w:rFonts w:hint="eastAsia"/>
                <w:bCs/>
                <w:sz w:val="28"/>
                <w:szCs w:val="28"/>
              </w:rPr>
              <w:t>发布调查问卷</w:t>
            </w:r>
          </w:p>
        </w:tc>
        <w:tc>
          <w:tcPr>
            <w:tcW w:w="4933" w:type="dxa"/>
            <w:gridSpan w:val="2"/>
          </w:tcPr>
          <w:p w14:paraId="56341FC1" w14:textId="285E67F1" w:rsidR="00D23779" w:rsidRPr="007A7ED3" w:rsidRDefault="003045FD" w:rsidP="00432826">
            <w:pPr>
              <w:jc w:val="left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在小红书</w:t>
            </w:r>
            <w:r w:rsidR="00A27F9C">
              <w:rPr>
                <w:rFonts w:hint="eastAsia"/>
                <w:bCs/>
                <w:sz w:val="28"/>
                <w:szCs w:val="28"/>
              </w:rPr>
              <w:t>发布了调查问卷</w:t>
            </w:r>
          </w:p>
        </w:tc>
      </w:tr>
      <w:tr w:rsidR="00D23779" w14:paraId="38D83C6A" w14:textId="77777777" w:rsidTr="009E523B">
        <w:trPr>
          <w:trHeight w:val="570"/>
        </w:trPr>
        <w:tc>
          <w:tcPr>
            <w:tcW w:w="1620" w:type="dxa"/>
          </w:tcPr>
          <w:p w14:paraId="783A40F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邴</w:t>
            </w:r>
            <w:proofErr w:type="gramEnd"/>
            <w:r w:rsidRPr="002C337D">
              <w:rPr>
                <w:rFonts w:hint="eastAsia"/>
                <w:bCs/>
                <w:sz w:val="30"/>
                <w:szCs w:val="30"/>
              </w:rPr>
              <w:t>英茹</w:t>
            </w:r>
          </w:p>
        </w:tc>
        <w:tc>
          <w:tcPr>
            <w:tcW w:w="1777" w:type="dxa"/>
          </w:tcPr>
          <w:p w14:paraId="6DDC8094" w14:textId="5F6F9777" w:rsidR="00D23779" w:rsidRPr="002C337D" w:rsidRDefault="003045FD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在小红书</w:t>
            </w:r>
            <w:r w:rsidR="009E523B">
              <w:rPr>
                <w:rFonts w:hint="eastAsia"/>
                <w:bCs/>
                <w:sz w:val="28"/>
                <w:szCs w:val="28"/>
              </w:rPr>
              <w:t>发布调查问卷</w:t>
            </w:r>
          </w:p>
        </w:tc>
        <w:tc>
          <w:tcPr>
            <w:tcW w:w="4933" w:type="dxa"/>
            <w:gridSpan w:val="2"/>
          </w:tcPr>
          <w:p w14:paraId="3F3D970A" w14:textId="590723A9" w:rsidR="00D23779" w:rsidRPr="007A7ED3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在小红书发布了调查问卷</w:t>
            </w:r>
          </w:p>
        </w:tc>
      </w:tr>
      <w:tr w:rsidR="00D23779" w14:paraId="682D0198" w14:textId="77777777" w:rsidTr="009E523B">
        <w:trPr>
          <w:trHeight w:val="570"/>
        </w:trPr>
        <w:tc>
          <w:tcPr>
            <w:tcW w:w="1620" w:type="dxa"/>
          </w:tcPr>
          <w:p w14:paraId="5A9289EB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蕊</w:t>
            </w:r>
            <w:proofErr w:type="gramEnd"/>
          </w:p>
        </w:tc>
        <w:tc>
          <w:tcPr>
            <w:tcW w:w="1777" w:type="dxa"/>
          </w:tcPr>
          <w:p w14:paraId="42C1ED4A" w14:textId="203D915B" w:rsidR="00D23779" w:rsidRPr="002C337D" w:rsidRDefault="003045FD" w:rsidP="00432826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微博</w:t>
            </w:r>
            <w:r w:rsidR="009E523B"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 w:rsidR="009E523B">
              <w:rPr>
                <w:rFonts w:hint="eastAsia"/>
                <w:bCs/>
                <w:sz w:val="28"/>
                <w:szCs w:val="28"/>
              </w:rPr>
              <w:t>调查问卷</w:t>
            </w:r>
          </w:p>
        </w:tc>
        <w:tc>
          <w:tcPr>
            <w:tcW w:w="4933" w:type="dxa"/>
            <w:gridSpan w:val="2"/>
          </w:tcPr>
          <w:p w14:paraId="24B8FF75" w14:textId="33EC214A" w:rsidR="00D23779" w:rsidRPr="007A7ED3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微博</w:t>
            </w:r>
            <w:r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了调查问卷</w:t>
            </w:r>
          </w:p>
        </w:tc>
      </w:tr>
      <w:tr w:rsidR="00D23779" w14:paraId="15D20318" w14:textId="77777777" w:rsidTr="009E523B">
        <w:trPr>
          <w:trHeight w:val="570"/>
        </w:trPr>
        <w:tc>
          <w:tcPr>
            <w:tcW w:w="1620" w:type="dxa"/>
          </w:tcPr>
          <w:p w14:paraId="21A3191C" w14:textId="2DCE3295" w:rsidR="00D23779" w:rsidRPr="002C337D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>
              <w:rPr>
                <w:rFonts w:hint="eastAsia"/>
                <w:bCs/>
                <w:sz w:val="30"/>
                <w:szCs w:val="30"/>
              </w:rPr>
              <w:t>仇会铠</w:t>
            </w:r>
            <w:proofErr w:type="gramEnd"/>
          </w:p>
        </w:tc>
        <w:tc>
          <w:tcPr>
            <w:tcW w:w="1777" w:type="dxa"/>
          </w:tcPr>
          <w:p w14:paraId="09070870" w14:textId="28E3FCE0" w:rsidR="00D23779" w:rsidRPr="002C337D" w:rsidRDefault="003045FD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r>
              <w:rPr>
                <w:rFonts w:hint="eastAsia"/>
                <w:bCs/>
                <w:sz w:val="28"/>
                <w:szCs w:val="28"/>
              </w:rPr>
              <w:t>B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站发布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调查问卷、分析问卷数据</w:t>
            </w:r>
          </w:p>
        </w:tc>
        <w:tc>
          <w:tcPr>
            <w:tcW w:w="4933" w:type="dxa"/>
            <w:gridSpan w:val="2"/>
          </w:tcPr>
          <w:p w14:paraId="6DDB6C2E" w14:textId="193FD9CC" w:rsidR="00D23779" w:rsidRPr="007A7ED3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r>
              <w:rPr>
                <w:rFonts w:hint="eastAsia"/>
                <w:bCs/>
                <w:sz w:val="28"/>
                <w:szCs w:val="28"/>
              </w:rPr>
              <w:t>B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站</w:t>
            </w:r>
            <w:r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了调查问卷</w:t>
            </w:r>
            <w:r>
              <w:rPr>
                <w:rFonts w:hint="eastAsia"/>
                <w:bCs/>
                <w:sz w:val="28"/>
                <w:szCs w:val="28"/>
              </w:rPr>
              <w:t>的视频；对问卷数据进行了清洗</w:t>
            </w:r>
          </w:p>
        </w:tc>
      </w:tr>
      <w:tr w:rsidR="00D23779" w14:paraId="339CCF15" w14:textId="77777777" w:rsidTr="009E523B">
        <w:trPr>
          <w:trHeight w:val="570"/>
        </w:trPr>
        <w:tc>
          <w:tcPr>
            <w:tcW w:w="1620" w:type="dxa"/>
          </w:tcPr>
          <w:p w14:paraId="34CD763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1777" w:type="dxa"/>
          </w:tcPr>
          <w:p w14:paraId="493D65FD" w14:textId="1785CE5E" w:rsidR="00D23779" w:rsidRPr="002C337D" w:rsidRDefault="003045FD" w:rsidP="00432826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邀请网友填</w:t>
            </w:r>
            <w:r>
              <w:rPr>
                <w:rFonts w:hint="eastAsia"/>
                <w:bCs/>
                <w:sz w:val="28"/>
                <w:szCs w:val="28"/>
              </w:rPr>
              <w:lastRenderedPageBreak/>
              <w:t>写</w:t>
            </w:r>
            <w:r w:rsidR="009E523B">
              <w:rPr>
                <w:rFonts w:hint="eastAsia"/>
                <w:bCs/>
                <w:sz w:val="28"/>
                <w:szCs w:val="28"/>
              </w:rPr>
              <w:t>调查问卷</w:t>
            </w:r>
          </w:p>
        </w:tc>
        <w:tc>
          <w:tcPr>
            <w:tcW w:w="4933" w:type="dxa"/>
            <w:gridSpan w:val="2"/>
          </w:tcPr>
          <w:p w14:paraId="537E695C" w14:textId="57454372" w:rsidR="00D23779" w:rsidRPr="007A7ED3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lastRenderedPageBreak/>
              <w:t>邀请自己游戏圈的网友们填写了问卷</w:t>
            </w:r>
          </w:p>
        </w:tc>
      </w:tr>
      <w:tr w:rsidR="00D23779" w14:paraId="24F350FA" w14:textId="77777777" w:rsidTr="009E523B">
        <w:trPr>
          <w:trHeight w:val="570"/>
        </w:trPr>
        <w:tc>
          <w:tcPr>
            <w:tcW w:w="1620" w:type="dxa"/>
          </w:tcPr>
          <w:p w14:paraId="21C1183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1777" w:type="dxa"/>
          </w:tcPr>
          <w:p w14:paraId="07CBE489" w14:textId="277947CE" w:rsidR="00D23779" w:rsidRPr="002C337D" w:rsidRDefault="003045FD" w:rsidP="00432826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微博</w:t>
            </w:r>
            <w:r w:rsidR="009E523B"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 w:rsidR="009E523B">
              <w:rPr>
                <w:rFonts w:hint="eastAsia"/>
                <w:bCs/>
                <w:sz w:val="28"/>
                <w:szCs w:val="28"/>
              </w:rPr>
              <w:t>调查问卷</w:t>
            </w:r>
          </w:p>
        </w:tc>
        <w:tc>
          <w:tcPr>
            <w:tcW w:w="4933" w:type="dxa"/>
            <w:gridSpan w:val="2"/>
          </w:tcPr>
          <w:p w14:paraId="340AFF5D" w14:textId="32CD435F" w:rsidR="00D23779" w:rsidRPr="007A7ED3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微博</w:t>
            </w:r>
            <w:r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了调查问卷</w:t>
            </w:r>
          </w:p>
        </w:tc>
      </w:tr>
      <w:tr w:rsidR="00D23779" w14:paraId="11EDEE2B" w14:textId="77777777" w:rsidTr="009E523B">
        <w:trPr>
          <w:trHeight w:val="570"/>
        </w:trPr>
        <w:tc>
          <w:tcPr>
            <w:tcW w:w="1620" w:type="dxa"/>
          </w:tcPr>
          <w:p w14:paraId="2576578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陈春艳</w:t>
            </w:r>
          </w:p>
        </w:tc>
        <w:tc>
          <w:tcPr>
            <w:tcW w:w="1777" w:type="dxa"/>
          </w:tcPr>
          <w:p w14:paraId="480854D8" w14:textId="04C2817D" w:rsidR="00D23779" w:rsidRPr="002C337D" w:rsidRDefault="003045FD" w:rsidP="00432826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在学校表白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墙</w:t>
            </w:r>
            <w:r w:rsidR="009E523B"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 w:rsidR="009E523B">
              <w:rPr>
                <w:rFonts w:hint="eastAsia"/>
                <w:bCs/>
                <w:sz w:val="28"/>
                <w:szCs w:val="28"/>
              </w:rPr>
              <w:t>调查问卷</w:t>
            </w:r>
          </w:p>
        </w:tc>
        <w:tc>
          <w:tcPr>
            <w:tcW w:w="4933" w:type="dxa"/>
            <w:gridSpan w:val="2"/>
          </w:tcPr>
          <w:p w14:paraId="02ABBFE9" w14:textId="736688E0" w:rsidR="00D23779" w:rsidRPr="007A7ED3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给学校表白墙进行了投稿</w:t>
            </w:r>
          </w:p>
        </w:tc>
      </w:tr>
      <w:tr w:rsidR="00D23779" w14:paraId="52F5B5F4" w14:textId="77777777" w:rsidTr="009E523B">
        <w:trPr>
          <w:trHeight w:val="570"/>
        </w:trPr>
        <w:tc>
          <w:tcPr>
            <w:tcW w:w="1620" w:type="dxa"/>
          </w:tcPr>
          <w:p w14:paraId="6FD694A7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王岩松</w:t>
            </w:r>
          </w:p>
        </w:tc>
        <w:tc>
          <w:tcPr>
            <w:tcW w:w="1777" w:type="dxa"/>
          </w:tcPr>
          <w:p w14:paraId="1611C1E2" w14:textId="246332AB" w:rsidR="00D23779" w:rsidRPr="002C337D" w:rsidRDefault="003045FD" w:rsidP="00432826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在学校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贴吧</w:t>
            </w:r>
            <w:r w:rsidR="009E523B"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 w:rsidR="009E523B">
              <w:rPr>
                <w:rFonts w:hint="eastAsia"/>
                <w:bCs/>
                <w:sz w:val="28"/>
                <w:szCs w:val="28"/>
              </w:rPr>
              <w:t>调查问卷</w:t>
            </w:r>
          </w:p>
        </w:tc>
        <w:tc>
          <w:tcPr>
            <w:tcW w:w="4933" w:type="dxa"/>
            <w:gridSpan w:val="2"/>
          </w:tcPr>
          <w:p w14:paraId="4247AE47" w14:textId="26085B4B" w:rsidR="00D23779" w:rsidRPr="007A7ED3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r>
              <w:rPr>
                <w:rFonts w:hint="eastAsia"/>
                <w:bCs/>
                <w:sz w:val="28"/>
                <w:szCs w:val="28"/>
              </w:rPr>
              <w:t>学校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贴吧</w:t>
            </w:r>
            <w:r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>
              <w:rPr>
                <w:rFonts w:hint="eastAsia"/>
                <w:bCs/>
                <w:sz w:val="28"/>
                <w:szCs w:val="28"/>
              </w:rPr>
              <w:t>了调查问卷</w:t>
            </w:r>
          </w:p>
        </w:tc>
      </w:tr>
      <w:tr w:rsidR="00D23779" w:rsidRPr="007A7ED3" w14:paraId="24547459" w14:textId="77777777" w:rsidTr="009E523B">
        <w:trPr>
          <w:trHeight w:val="570"/>
        </w:trPr>
        <w:tc>
          <w:tcPr>
            <w:tcW w:w="1620" w:type="dxa"/>
          </w:tcPr>
          <w:p w14:paraId="5E33711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1777" w:type="dxa"/>
          </w:tcPr>
          <w:p w14:paraId="7686CFA7" w14:textId="3978828B" w:rsidR="00D23779" w:rsidRPr="002C337D" w:rsidRDefault="003045FD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邀请朋友填写</w:t>
            </w:r>
            <w:r w:rsidR="009E523B">
              <w:rPr>
                <w:rFonts w:hint="eastAsia"/>
                <w:bCs/>
                <w:sz w:val="28"/>
                <w:szCs w:val="28"/>
              </w:rPr>
              <w:t>调查问卷</w:t>
            </w:r>
          </w:p>
        </w:tc>
        <w:tc>
          <w:tcPr>
            <w:tcW w:w="4933" w:type="dxa"/>
            <w:gridSpan w:val="2"/>
          </w:tcPr>
          <w:p w14:paraId="2CD93860" w14:textId="694FCB81" w:rsidR="00D23779" w:rsidRPr="007A7ED3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邀请朋友填写了问卷</w:t>
            </w:r>
          </w:p>
        </w:tc>
      </w:tr>
      <w:tr w:rsidR="00D23779" w14:paraId="3C2BE9B2" w14:textId="77777777" w:rsidTr="009E523B">
        <w:trPr>
          <w:trHeight w:val="570"/>
        </w:trPr>
        <w:tc>
          <w:tcPr>
            <w:tcW w:w="1620" w:type="dxa"/>
          </w:tcPr>
          <w:p w14:paraId="57003A0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  <w:proofErr w:type="gramEnd"/>
          </w:p>
        </w:tc>
        <w:tc>
          <w:tcPr>
            <w:tcW w:w="1777" w:type="dxa"/>
          </w:tcPr>
          <w:p w14:paraId="3EBEBACB" w14:textId="0D568473" w:rsidR="00D23779" w:rsidRPr="002C337D" w:rsidRDefault="003045FD" w:rsidP="00432826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在学校二手</w:t>
            </w:r>
            <w:proofErr w:type="gramStart"/>
            <w:r>
              <w:rPr>
                <w:rFonts w:hint="eastAsia"/>
                <w:bCs/>
                <w:sz w:val="28"/>
                <w:szCs w:val="28"/>
              </w:rPr>
              <w:t>群</w:t>
            </w:r>
            <w:r w:rsidR="009E523B">
              <w:rPr>
                <w:rFonts w:hint="eastAsia"/>
                <w:bCs/>
                <w:sz w:val="28"/>
                <w:szCs w:val="28"/>
              </w:rPr>
              <w:t>发布</w:t>
            </w:r>
            <w:proofErr w:type="gramEnd"/>
            <w:r w:rsidR="009E523B">
              <w:rPr>
                <w:rFonts w:hint="eastAsia"/>
                <w:bCs/>
                <w:sz w:val="28"/>
                <w:szCs w:val="28"/>
              </w:rPr>
              <w:t>调查问卷</w:t>
            </w:r>
          </w:p>
        </w:tc>
        <w:tc>
          <w:tcPr>
            <w:tcW w:w="4933" w:type="dxa"/>
            <w:gridSpan w:val="2"/>
          </w:tcPr>
          <w:p w14:paraId="3610C395" w14:textId="4E54533D" w:rsidR="00D23779" w:rsidRPr="00D501B4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r>
              <w:rPr>
                <w:rFonts w:hint="eastAsia"/>
                <w:bCs/>
                <w:sz w:val="28"/>
                <w:szCs w:val="28"/>
              </w:rPr>
              <w:t>学校互助二手群里</w:t>
            </w:r>
            <w:r>
              <w:rPr>
                <w:rFonts w:hint="eastAsia"/>
                <w:bCs/>
                <w:sz w:val="28"/>
                <w:szCs w:val="28"/>
              </w:rPr>
              <w:t>发布了调查问卷</w:t>
            </w:r>
          </w:p>
        </w:tc>
      </w:tr>
      <w:tr w:rsidR="00D23779" w14:paraId="6494CAB9" w14:textId="77777777" w:rsidTr="009E523B">
        <w:trPr>
          <w:trHeight w:val="570"/>
        </w:trPr>
        <w:tc>
          <w:tcPr>
            <w:tcW w:w="1620" w:type="dxa"/>
          </w:tcPr>
          <w:p w14:paraId="7BB11ED6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1777" w:type="dxa"/>
          </w:tcPr>
          <w:p w14:paraId="54F8FB64" w14:textId="1C77D370" w:rsidR="00D23779" w:rsidRPr="002C337D" w:rsidRDefault="003045FD" w:rsidP="00432826">
            <w:pPr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分析问卷数据</w:t>
            </w:r>
          </w:p>
        </w:tc>
        <w:tc>
          <w:tcPr>
            <w:tcW w:w="4933" w:type="dxa"/>
            <w:gridSpan w:val="2"/>
          </w:tcPr>
          <w:p w14:paraId="6ED10AB6" w14:textId="3DF0A639" w:rsidR="00D23779" w:rsidRPr="00A27F9C" w:rsidRDefault="00A27F9C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对问卷数据进行了</w:t>
            </w:r>
            <w:r w:rsidRPr="00A27F9C">
              <w:rPr>
                <w:rFonts w:hint="eastAsia"/>
                <w:bCs/>
                <w:sz w:val="28"/>
                <w:szCs w:val="28"/>
              </w:rPr>
              <w:t>清洗</w:t>
            </w:r>
            <w:r>
              <w:rPr>
                <w:rFonts w:hint="eastAsia"/>
                <w:bCs/>
                <w:sz w:val="28"/>
                <w:szCs w:val="28"/>
              </w:rPr>
              <w:t>和分类</w:t>
            </w:r>
          </w:p>
        </w:tc>
      </w:tr>
    </w:tbl>
    <w:p w14:paraId="5DDCEB38" w14:textId="77777777" w:rsidR="00D23779" w:rsidRDefault="00D23779" w:rsidP="00D23779">
      <w:pPr>
        <w:rPr>
          <w:rFonts w:ascii="仿宋" w:eastAsia="仿宋" w:hAnsi="仿宋" w:cs="仿宋"/>
          <w:b/>
          <w:sz w:val="32"/>
          <w:szCs w:val="32"/>
        </w:rPr>
      </w:pP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8330"/>
      </w:tblGrid>
      <w:tr w:rsidR="007877A2" w14:paraId="44A307EC" w14:textId="77777777">
        <w:trPr>
          <w:trHeight w:val="13438"/>
        </w:trPr>
        <w:tc>
          <w:tcPr>
            <w:tcW w:w="8330" w:type="dxa"/>
          </w:tcPr>
          <w:p w14:paraId="6D6FF9D8" w14:textId="1BC781B6" w:rsidR="00663834" w:rsidRPr="009E523B" w:rsidRDefault="00F92738" w:rsidP="009E523B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2742E086" w14:textId="23C4BEAF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本周是我们小组在思想政治理论综合实践课程中的第</w:t>
            </w:r>
            <w:r w:rsidR="009E523B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三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周，也是我们研究零零后大学生消费行为的项目中的第</w:t>
            </w:r>
            <w:r w:rsidR="009E523B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三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周。在过去的一周里，我们小组取得了一些进展。主要工作集中在</w:t>
            </w:r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问卷调查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和初步分析阶段。</w:t>
            </w:r>
          </w:p>
          <w:p w14:paraId="2C5E5537" w14:textId="7E82D524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我们在本周进行了问卷调查的工作。通过问卷星，</w:t>
            </w:r>
            <w:r w:rsidR="00631968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我们发放了大量</w:t>
            </w:r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网络</w:t>
            </w:r>
            <w:r w:rsidR="00631968">
              <w:rPr>
                <w:rFonts w:ascii="楷体" w:eastAsia="楷体" w:hAnsi="楷体" w:cs="楷体" w:hint="eastAsia"/>
                <w:bCs/>
                <w:sz w:val="24"/>
                <w:szCs w:val="24"/>
              </w:rPr>
              <w:t>调查问卷，并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成功收集了</w:t>
            </w:r>
            <w:r w:rsidR="00631968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一些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问卷数据。</w:t>
            </w:r>
            <w:r w:rsidR="00631968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本周的问卷发放集中于本校，我们在“云影校园互助群”、“山科表白墙”等群聊，百度山东科技大学吧，</w:t>
            </w:r>
            <w:proofErr w:type="gramStart"/>
            <w:r w:rsidR="00631968">
              <w:rPr>
                <w:rFonts w:ascii="楷体" w:eastAsia="楷体" w:hAnsi="楷体" w:cs="楷体" w:hint="eastAsia"/>
                <w:bCs/>
                <w:sz w:val="24"/>
                <w:szCs w:val="24"/>
              </w:rPr>
              <w:t>微博超</w:t>
            </w:r>
            <w:proofErr w:type="gramEnd"/>
            <w:r w:rsidR="00631968">
              <w:rPr>
                <w:rFonts w:ascii="楷体" w:eastAsia="楷体" w:hAnsi="楷体" w:cs="楷体" w:hint="eastAsia"/>
                <w:bCs/>
                <w:sz w:val="24"/>
                <w:szCs w:val="24"/>
              </w:rPr>
              <w:t>话、小红书</w:t>
            </w:r>
            <w:proofErr w:type="gramStart"/>
            <w:r w:rsidR="00631968">
              <w:rPr>
                <w:rFonts w:ascii="楷体" w:eastAsia="楷体" w:hAnsi="楷体" w:cs="楷体" w:hint="eastAsia"/>
                <w:bCs/>
                <w:sz w:val="24"/>
                <w:szCs w:val="24"/>
              </w:rPr>
              <w:t>和抖音</w:t>
            </w:r>
            <w:proofErr w:type="gramEnd"/>
            <w:r w:rsidR="00631968">
              <w:rPr>
                <w:rFonts w:ascii="楷体" w:eastAsia="楷体" w:hAnsi="楷体" w:cs="楷体" w:hint="eastAsia"/>
                <w:bCs/>
                <w:sz w:val="24"/>
                <w:szCs w:val="24"/>
              </w:rPr>
              <w:t>等网络平台发放了问卷。小组成员也积极邀请自己的老同学、朋友等填写问卷，这使我们获得了许多宝贵的</w:t>
            </w:r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数据。</w:t>
            </w:r>
          </w:p>
          <w:p w14:paraId="39F7DFA5" w14:textId="257B626E" w:rsidR="00663834" w:rsidRPr="00663834" w:rsidRDefault="00663834" w:rsidP="00663834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随着问卷数据的陆续收集，我们开始对数据进行初步的整理和分析工作。</w:t>
            </w:r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我们利用问卷</w:t>
            </w:r>
            <w:proofErr w:type="gramStart"/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星提供</w:t>
            </w:r>
            <w:proofErr w:type="gramEnd"/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的统计工具，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对数据进行了清洗和分类，以便后续的统计分析。虽然目前还未进行深入的统计分析，但通过初步的观察，我们已经发现了一些有趣的现象和趋势，这为我们后续的研究奠定了基础。</w:t>
            </w:r>
          </w:p>
          <w:p w14:paraId="69BA906D" w14:textId="560222CE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本周的工作主要是在前期调研的基础上，进行</w:t>
            </w:r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问卷调查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和初步分析。这些工作的顺利进行为我们后续的研究奠定了基础。通过问卷调查和初步数据分析，我们已经初步了解了零零后大学生的消费行为特点，为后续的深入研究提供了重要参考。同时，我们也已经开始了访谈对象的筛选和准备工作，为下周的访谈做好了充分的准备。</w:t>
            </w:r>
          </w:p>
          <w:p w14:paraId="7ECA1152" w14:textId="03CF0A46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 w:hint="eastAsia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</w:t>
            </w:r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小组成员们积极参与问卷分发工作，利用自己的人脉为我们的调研带来了大量宝贵数据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。</w:t>
            </w:r>
            <w:r w:rsidR="009A1195">
              <w:rPr>
                <w:rFonts w:ascii="楷体" w:eastAsia="楷体" w:hAnsi="楷体" w:cs="楷体" w:hint="eastAsia"/>
                <w:bCs/>
                <w:sz w:val="24"/>
                <w:szCs w:val="24"/>
              </w:rPr>
              <w:t>令我们感到惊喜的是，小组中有活跃于cosplay圈的组员，也有</w:t>
            </w:r>
            <w:r w:rsidR="003045FD">
              <w:rPr>
                <w:rFonts w:ascii="楷体" w:eastAsia="楷体" w:hAnsi="楷体" w:cs="楷体" w:hint="eastAsia"/>
                <w:bCs/>
                <w:sz w:val="24"/>
                <w:szCs w:val="24"/>
              </w:rPr>
              <w:t>网友遍及五湖四海的组员，他们的人</w:t>
            </w:r>
            <w:proofErr w:type="gramStart"/>
            <w:r w:rsidR="003045FD">
              <w:rPr>
                <w:rFonts w:ascii="楷体" w:eastAsia="楷体" w:hAnsi="楷体" w:cs="楷体" w:hint="eastAsia"/>
                <w:bCs/>
                <w:sz w:val="24"/>
                <w:szCs w:val="24"/>
              </w:rPr>
              <w:t>脉可以</w:t>
            </w:r>
            <w:proofErr w:type="gramEnd"/>
            <w:r w:rsidR="003045FD">
              <w:rPr>
                <w:rFonts w:ascii="楷体" w:eastAsia="楷体" w:hAnsi="楷体" w:cs="楷体" w:hint="eastAsia"/>
                <w:bCs/>
                <w:sz w:val="24"/>
                <w:szCs w:val="24"/>
              </w:rPr>
              <w:t>极大的促进问卷的发放。</w:t>
            </w:r>
          </w:p>
          <w:p w14:paraId="41672F45" w14:textId="63EE9DEF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下周我们将</w:t>
            </w:r>
            <w:r w:rsidR="003045FD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继续发放调查问卷，并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对已收集的问卷数据进行更深入的统计分析，包括描述性统计分析和相关性分析等，以全面了解零零后大学生的消费行为特点和规律。我们将继续进行访谈工作，与一些具有代表性的受访者进行深入交流，以获取更加详细和深入的信息。</w:t>
            </w:r>
          </w:p>
          <w:p w14:paraId="040B680A" w14:textId="2E8D32D3" w:rsidR="004A0185" w:rsidRPr="00B965C0" w:rsidRDefault="00663834" w:rsidP="00663834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综上所述，本周我们取得了一些阶段性的进展，为后续的工作奠定了良好的基础。我们将继续努力，按计划推进项目，力求取得更好的成绩。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89E95" w14:textId="77777777" w:rsidR="00983514" w:rsidRDefault="00983514" w:rsidP="004A0185">
      <w:r>
        <w:separator/>
      </w:r>
    </w:p>
  </w:endnote>
  <w:endnote w:type="continuationSeparator" w:id="0">
    <w:p w14:paraId="39FC361C" w14:textId="77777777" w:rsidR="00983514" w:rsidRDefault="00983514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A7BB4" w14:textId="77777777" w:rsidR="00983514" w:rsidRDefault="00983514" w:rsidP="004A0185">
      <w:r>
        <w:separator/>
      </w:r>
    </w:p>
  </w:footnote>
  <w:footnote w:type="continuationSeparator" w:id="0">
    <w:p w14:paraId="4F9580C7" w14:textId="77777777" w:rsidR="00983514" w:rsidRDefault="00983514" w:rsidP="004A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8"/>
    <w:rsid w:val="00166BE9"/>
    <w:rsid w:val="002D2ADB"/>
    <w:rsid w:val="002E17C3"/>
    <w:rsid w:val="002F7504"/>
    <w:rsid w:val="003045FD"/>
    <w:rsid w:val="003B427A"/>
    <w:rsid w:val="004047D2"/>
    <w:rsid w:val="00474525"/>
    <w:rsid w:val="004A0185"/>
    <w:rsid w:val="00512EAD"/>
    <w:rsid w:val="00530E92"/>
    <w:rsid w:val="005B3DDE"/>
    <w:rsid w:val="00631968"/>
    <w:rsid w:val="00663834"/>
    <w:rsid w:val="006C1BA8"/>
    <w:rsid w:val="007808B1"/>
    <w:rsid w:val="007877A2"/>
    <w:rsid w:val="007C62F6"/>
    <w:rsid w:val="00856D31"/>
    <w:rsid w:val="008651A4"/>
    <w:rsid w:val="00983514"/>
    <w:rsid w:val="009A1195"/>
    <w:rsid w:val="009A1375"/>
    <w:rsid w:val="009E1E0A"/>
    <w:rsid w:val="009E523B"/>
    <w:rsid w:val="00A010F1"/>
    <w:rsid w:val="00A27F9C"/>
    <w:rsid w:val="00A33931"/>
    <w:rsid w:val="00A7346B"/>
    <w:rsid w:val="00AB2BCB"/>
    <w:rsid w:val="00AD1640"/>
    <w:rsid w:val="00B54179"/>
    <w:rsid w:val="00B62425"/>
    <w:rsid w:val="00B70295"/>
    <w:rsid w:val="00B965C0"/>
    <w:rsid w:val="00BC3C56"/>
    <w:rsid w:val="00CA4094"/>
    <w:rsid w:val="00D23779"/>
    <w:rsid w:val="00D501B4"/>
    <w:rsid w:val="00D80DBE"/>
    <w:rsid w:val="00D90276"/>
    <w:rsid w:val="00D968AA"/>
    <w:rsid w:val="00E40B24"/>
    <w:rsid w:val="00E41431"/>
    <w:rsid w:val="00E827D7"/>
    <w:rsid w:val="00E9647D"/>
    <w:rsid w:val="00EF2D21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5</cp:revision>
  <dcterms:created xsi:type="dcterms:W3CDTF">2024-03-30T13:33:00Z</dcterms:created>
  <dcterms:modified xsi:type="dcterms:W3CDTF">2024-03-31T05:59:00Z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