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03CB" w14:textId="7CFD78F5" w:rsidR="00D23779" w:rsidRDefault="00D23779" w:rsidP="00D23779">
      <w:pPr>
        <w:ind w:firstLineChars="100" w:firstLine="321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202</w:t>
      </w:r>
      <w:r w:rsidR="00BC069F">
        <w:rPr>
          <w:rFonts w:ascii="仿宋" w:eastAsia="仿宋" w:hAnsi="仿宋" w:cs="仿宋"/>
          <w:b/>
          <w:sz w:val="32"/>
          <w:szCs w:val="32"/>
        </w:rPr>
        <w:t>3</w:t>
      </w:r>
      <w:r>
        <w:rPr>
          <w:rFonts w:ascii="仿宋" w:eastAsia="仿宋" w:hAnsi="仿宋" w:cs="仿宋" w:hint="eastAsia"/>
          <w:b/>
          <w:sz w:val="32"/>
          <w:szCs w:val="32"/>
        </w:rPr>
        <w:t>-202</w:t>
      </w:r>
      <w:r w:rsidR="00BC069F">
        <w:rPr>
          <w:rFonts w:ascii="仿宋" w:eastAsia="仿宋" w:hAnsi="仿宋" w:cs="仿宋"/>
          <w:b/>
          <w:sz w:val="32"/>
          <w:szCs w:val="32"/>
        </w:rPr>
        <w:t>4</w:t>
      </w:r>
      <w:r>
        <w:rPr>
          <w:rFonts w:ascii="仿宋" w:eastAsia="仿宋" w:hAnsi="仿宋" w:cs="仿宋" w:hint="eastAsia"/>
          <w:b/>
          <w:sz w:val="32"/>
          <w:szCs w:val="32"/>
        </w:rPr>
        <w:t>学年第二学期《思想政治理论课综合实践》</w:t>
      </w:r>
    </w:p>
    <w:p w14:paraId="78016234" w14:textId="77777777" w:rsidR="00D23779" w:rsidRDefault="00D23779" w:rsidP="00D23779">
      <w:pPr>
        <w:ind w:firstLineChars="900" w:firstLine="3240"/>
        <w:rPr>
          <w:b/>
          <w:sz w:val="36"/>
          <w:szCs w:val="36"/>
        </w:rPr>
      </w:pPr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实 </w:t>
      </w:r>
      <w:proofErr w:type="gramStart"/>
      <w:r>
        <w:rPr>
          <w:rFonts w:ascii="微软雅黑" w:eastAsia="微软雅黑" w:hAnsi="微软雅黑" w:cs="微软雅黑" w:hint="eastAsia"/>
          <w:b/>
          <w:sz w:val="36"/>
          <w:szCs w:val="36"/>
        </w:rPr>
        <w:t>践</w:t>
      </w:r>
      <w:proofErr w:type="gramEnd"/>
      <w:r>
        <w:rPr>
          <w:rFonts w:ascii="微软雅黑" w:eastAsia="微软雅黑" w:hAnsi="微软雅黑" w:cs="微软雅黑" w:hint="eastAsia"/>
          <w:b/>
          <w:sz w:val="36"/>
          <w:szCs w:val="36"/>
        </w:rPr>
        <w:t xml:space="preserve"> 周 志</w:t>
      </w:r>
    </w:p>
    <w:tbl>
      <w:tblPr>
        <w:tblStyle w:val="a7"/>
        <w:tblW w:w="8330" w:type="dxa"/>
        <w:tblLayout w:type="fixed"/>
        <w:tblLook w:val="04A0" w:firstRow="1" w:lastRow="0" w:firstColumn="1" w:lastColumn="0" w:noHBand="0" w:noVBand="1"/>
      </w:tblPr>
      <w:tblGrid>
        <w:gridCol w:w="1615"/>
        <w:gridCol w:w="2208"/>
        <w:gridCol w:w="2407"/>
        <w:gridCol w:w="2100"/>
      </w:tblGrid>
      <w:tr w:rsidR="00D23779" w14:paraId="33D2BE0F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68214E76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2208" w:type="dxa"/>
          </w:tcPr>
          <w:p w14:paraId="60CC0285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雷亚卢卡利亚</w:t>
            </w:r>
          </w:p>
        </w:tc>
        <w:tc>
          <w:tcPr>
            <w:tcW w:w="2407" w:type="dxa"/>
          </w:tcPr>
          <w:p w14:paraId="0D89999D" w14:textId="77777777" w:rsidR="00D23779" w:rsidRPr="00A33931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/>
                <w:sz w:val="30"/>
                <w:szCs w:val="30"/>
              </w:rPr>
              <w:t>团队编号</w:t>
            </w:r>
          </w:p>
        </w:tc>
        <w:tc>
          <w:tcPr>
            <w:tcW w:w="2100" w:type="dxa"/>
          </w:tcPr>
          <w:p w14:paraId="72D6C1B9" w14:textId="77777777" w:rsidR="00D23779" w:rsidRPr="00A33931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A33931">
              <w:rPr>
                <w:rFonts w:ascii="仿宋" w:eastAsia="仿宋" w:hAnsi="仿宋" w:cs="仿宋" w:hint="eastAsia"/>
                <w:bCs/>
                <w:sz w:val="30"/>
                <w:szCs w:val="30"/>
              </w:rPr>
              <w:t>3</w:t>
            </w:r>
          </w:p>
        </w:tc>
      </w:tr>
      <w:tr w:rsidR="00D23779" w14:paraId="62037588" w14:textId="77777777" w:rsidTr="004A06B5">
        <w:trPr>
          <w:trHeight w:val="600"/>
        </w:trPr>
        <w:tc>
          <w:tcPr>
            <w:tcW w:w="1615" w:type="dxa"/>
            <w:tcBorders>
              <w:bottom w:val="single" w:sz="4" w:space="0" w:color="auto"/>
            </w:tcBorders>
          </w:tcPr>
          <w:p w14:paraId="36D215FF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实践题目</w:t>
            </w:r>
          </w:p>
        </w:tc>
        <w:tc>
          <w:tcPr>
            <w:tcW w:w="6715" w:type="dxa"/>
            <w:gridSpan w:val="3"/>
          </w:tcPr>
          <w:p w14:paraId="34A2BB98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30"/>
                <w:szCs w:val="30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零零后大学生的消费行为调研</w:t>
            </w:r>
          </w:p>
        </w:tc>
      </w:tr>
      <w:tr w:rsidR="00D23779" w14:paraId="543CD203" w14:textId="77777777" w:rsidTr="004A06B5">
        <w:trPr>
          <w:trHeight w:val="645"/>
        </w:trPr>
        <w:tc>
          <w:tcPr>
            <w:tcW w:w="1615" w:type="dxa"/>
            <w:tcBorders>
              <w:top w:val="single" w:sz="4" w:space="0" w:color="auto"/>
            </w:tcBorders>
          </w:tcPr>
          <w:p w14:paraId="39C0CEE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学     院</w:t>
            </w:r>
          </w:p>
        </w:tc>
        <w:tc>
          <w:tcPr>
            <w:tcW w:w="2208" w:type="dxa"/>
          </w:tcPr>
          <w:p w14:paraId="34CE4E5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计算机科学与工程学院</w:t>
            </w:r>
          </w:p>
        </w:tc>
        <w:tc>
          <w:tcPr>
            <w:tcW w:w="2407" w:type="dxa"/>
          </w:tcPr>
          <w:p w14:paraId="69A0DC1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专业班级</w:t>
            </w:r>
          </w:p>
        </w:tc>
        <w:tc>
          <w:tcPr>
            <w:tcW w:w="2100" w:type="dxa"/>
          </w:tcPr>
          <w:p w14:paraId="5B292351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计算机科学与技术2022-1</w:t>
            </w:r>
          </w:p>
        </w:tc>
      </w:tr>
      <w:tr w:rsidR="00D23779" w14:paraId="7EBE89D0" w14:textId="77777777" w:rsidTr="004A06B5">
        <w:trPr>
          <w:trHeight w:val="570"/>
        </w:trPr>
        <w:tc>
          <w:tcPr>
            <w:tcW w:w="1615" w:type="dxa"/>
          </w:tcPr>
          <w:p w14:paraId="3C519308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队长姓名</w:t>
            </w:r>
          </w:p>
        </w:tc>
        <w:tc>
          <w:tcPr>
            <w:tcW w:w="2208" w:type="dxa"/>
          </w:tcPr>
          <w:p w14:paraId="208280DC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陈政</w:t>
            </w:r>
          </w:p>
        </w:tc>
        <w:tc>
          <w:tcPr>
            <w:tcW w:w="2407" w:type="dxa"/>
          </w:tcPr>
          <w:p w14:paraId="4996416D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28"/>
                <w:szCs w:val="28"/>
              </w:rPr>
              <w:t>联系方式</w:t>
            </w:r>
          </w:p>
        </w:tc>
        <w:tc>
          <w:tcPr>
            <w:tcW w:w="2100" w:type="dxa"/>
          </w:tcPr>
          <w:p w14:paraId="2458D3B5" w14:textId="77777777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28"/>
                <w:szCs w:val="28"/>
              </w:rPr>
              <w:t>15265733772</w:t>
            </w:r>
          </w:p>
        </w:tc>
      </w:tr>
      <w:tr w:rsidR="00D23779" w14:paraId="500BA0BE" w14:textId="77777777" w:rsidTr="004A06B5">
        <w:trPr>
          <w:trHeight w:val="570"/>
        </w:trPr>
        <w:tc>
          <w:tcPr>
            <w:tcW w:w="1615" w:type="dxa"/>
          </w:tcPr>
          <w:p w14:paraId="6EB9E034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周次时间</w:t>
            </w:r>
          </w:p>
        </w:tc>
        <w:tc>
          <w:tcPr>
            <w:tcW w:w="6715" w:type="dxa"/>
            <w:gridSpan w:val="3"/>
          </w:tcPr>
          <w:p w14:paraId="6BDB1D9A" w14:textId="38550316" w:rsidR="00D23779" w:rsidRPr="001F6D28" w:rsidRDefault="00D23779" w:rsidP="00432826">
            <w:pPr>
              <w:jc w:val="left"/>
              <w:rPr>
                <w:rFonts w:ascii="仿宋" w:eastAsia="仿宋" w:hAnsi="仿宋" w:cs="仿宋"/>
                <w:bCs/>
                <w:sz w:val="28"/>
                <w:szCs w:val="28"/>
              </w:rPr>
            </w:pP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第</w:t>
            </w:r>
            <w:r w:rsidR="001B16BB">
              <w:rPr>
                <w:rFonts w:ascii="仿宋" w:eastAsia="仿宋" w:hAnsi="仿宋" w:cs="仿宋" w:hint="eastAsia"/>
                <w:bCs/>
                <w:sz w:val="30"/>
                <w:szCs w:val="30"/>
              </w:rPr>
              <w:t>十</w:t>
            </w:r>
            <w:r w:rsidR="00D02B05">
              <w:rPr>
                <w:rFonts w:ascii="仿宋" w:eastAsia="仿宋" w:hAnsi="仿宋" w:cs="仿宋" w:hint="eastAsia"/>
                <w:bCs/>
                <w:sz w:val="30"/>
                <w:szCs w:val="30"/>
              </w:rPr>
              <w:t>二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周202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A4401F">
              <w:rPr>
                <w:rFonts w:ascii="仿宋" w:eastAsia="仿宋" w:hAnsi="仿宋" w:cs="仿宋"/>
                <w:bCs/>
                <w:sz w:val="30"/>
                <w:szCs w:val="30"/>
              </w:rPr>
              <w:t>5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6D0979">
              <w:rPr>
                <w:rFonts w:ascii="仿宋" w:eastAsia="仿宋" w:hAnsi="仿宋" w:cs="仿宋"/>
                <w:bCs/>
                <w:sz w:val="30"/>
                <w:szCs w:val="30"/>
              </w:rPr>
              <w:t>2</w:t>
            </w:r>
            <w:r w:rsidR="00D02B05">
              <w:rPr>
                <w:rFonts w:ascii="仿宋" w:eastAsia="仿宋" w:hAnsi="仿宋" w:cs="仿宋"/>
                <w:bCs/>
                <w:sz w:val="30"/>
                <w:szCs w:val="30"/>
              </w:rPr>
              <w:t>7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-202</w:t>
            </w:r>
            <w:r w:rsidR="0074592D">
              <w:rPr>
                <w:rFonts w:ascii="仿宋" w:eastAsia="仿宋" w:hAnsi="仿宋" w:cs="仿宋"/>
                <w:bCs/>
                <w:sz w:val="30"/>
                <w:szCs w:val="30"/>
              </w:rPr>
              <w:t>4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.0</w:t>
            </w:r>
            <w:r w:rsidR="00D02B05">
              <w:rPr>
                <w:rFonts w:ascii="仿宋" w:eastAsia="仿宋" w:hAnsi="仿宋" w:cs="仿宋"/>
                <w:bCs/>
                <w:sz w:val="30"/>
                <w:szCs w:val="30"/>
              </w:rPr>
              <w:t>6</w:t>
            </w:r>
            <w:r w:rsidRPr="001F6D28">
              <w:rPr>
                <w:rFonts w:ascii="仿宋" w:eastAsia="仿宋" w:hAnsi="仿宋" w:cs="仿宋" w:hint="eastAsia"/>
                <w:bCs/>
                <w:sz w:val="30"/>
                <w:szCs w:val="30"/>
              </w:rPr>
              <w:t>.</w:t>
            </w:r>
            <w:r w:rsidR="00D02B05">
              <w:rPr>
                <w:rFonts w:ascii="仿宋" w:eastAsia="仿宋" w:hAnsi="仿宋" w:cs="仿宋"/>
                <w:bCs/>
                <w:sz w:val="30"/>
                <w:szCs w:val="30"/>
              </w:rPr>
              <w:t>02</w:t>
            </w:r>
          </w:p>
        </w:tc>
      </w:tr>
      <w:tr w:rsidR="00D23779" w:rsidRPr="00DE527D" w14:paraId="6C88B854" w14:textId="77777777" w:rsidTr="004A06B5">
        <w:trPr>
          <w:trHeight w:val="570"/>
        </w:trPr>
        <w:tc>
          <w:tcPr>
            <w:tcW w:w="8330" w:type="dxa"/>
            <w:gridSpan w:val="4"/>
          </w:tcPr>
          <w:p w14:paraId="69228657" w14:textId="77777777" w:rsidR="00D23779" w:rsidRDefault="00D23779" w:rsidP="00432826">
            <w:pPr>
              <w:ind w:firstLineChars="600" w:firstLine="1807"/>
              <w:jc w:val="left"/>
              <w:rPr>
                <w:rFonts w:ascii="仿宋" w:eastAsia="仿宋" w:hAnsi="仿宋" w:cs="仿宋"/>
                <w:b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本周团队成员实践任务完成记录</w:t>
            </w:r>
          </w:p>
        </w:tc>
      </w:tr>
      <w:tr w:rsidR="00D23779" w14:paraId="23F2F52B" w14:textId="77777777" w:rsidTr="004A06B5">
        <w:trPr>
          <w:trHeight w:val="570"/>
        </w:trPr>
        <w:tc>
          <w:tcPr>
            <w:tcW w:w="1615" w:type="dxa"/>
          </w:tcPr>
          <w:p w14:paraId="541470F7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队员姓名</w:t>
            </w:r>
          </w:p>
        </w:tc>
        <w:tc>
          <w:tcPr>
            <w:tcW w:w="2208" w:type="dxa"/>
            <w:tcBorders>
              <w:bottom w:val="single" w:sz="4" w:space="0" w:color="auto"/>
            </w:tcBorders>
          </w:tcPr>
          <w:p w14:paraId="2F3E96B6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任务分工</w:t>
            </w:r>
          </w:p>
        </w:tc>
        <w:tc>
          <w:tcPr>
            <w:tcW w:w="4507" w:type="dxa"/>
            <w:gridSpan w:val="2"/>
          </w:tcPr>
          <w:p w14:paraId="0F289BF0" w14:textId="77777777" w:rsidR="00D23779" w:rsidRDefault="00D23779" w:rsidP="00432826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t>任务完成情况</w:t>
            </w:r>
          </w:p>
        </w:tc>
      </w:tr>
      <w:tr w:rsidR="006536FB" w:rsidRPr="006536FB" w14:paraId="62FF4BB2" w14:textId="77777777" w:rsidTr="004A06B5">
        <w:trPr>
          <w:trHeight w:val="1185"/>
        </w:trPr>
        <w:tc>
          <w:tcPr>
            <w:tcW w:w="1615" w:type="dxa"/>
            <w:hideMark/>
          </w:tcPr>
          <w:p w14:paraId="51C8E5F1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谷京京</w:t>
            </w:r>
          </w:p>
        </w:tc>
        <w:tc>
          <w:tcPr>
            <w:tcW w:w="2208" w:type="dxa"/>
            <w:tcBorders>
              <w:bottom w:val="single" w:sz="4" w:space="0" w:color="auto"/>
            </w:tcBorders>
            <w:hideMark/>
          </w:tcPr>
          <w:p w14:paraId="232A3A00" w14:textId="60A25418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确保最终报告和展示材料的顺利完成</w:t>
            </w:r>
          </w:p>
        </w:tc>
        <w:tc>
          <w:tcPr>
            <w:tcW w:w="4507" w:type="dxa"/>
            <w:gridSpan w:val="2"/>
            <w:hideMark/>
          </w:tcPr>
          <w:p w14:paraId="25FFD79C" w14:textId="7496B19D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完成了整体协调工作，并积极参与了报告和展示材料的制作。</w:t>
            </w:r>
          </w:p>
        </w:tc>
      </w:tr>
      <w:tr w:rsidR="006536FB" w:rsidRPr="006536FB" w14:paraId="03C85E0E" w14:textId="77777777" w:rsidTr="004A06B5">
        <w:trPr>
          <w:trHeight w:val="834"/>
        </w:trPr>
        <w:tc>
          <w:tcPr>
            <w:tcW w:w="1615" w:type="dxa"/>
            <w:hideMark/>
          </w:tcPr>
          <w:p w14:paraId="7707C53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邴</w:t>
            </w:r>
            <w:proofErr w:type="gramEnd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英茹</w:t>
            </w:r>
          </w:p>
        </w:tc>
        <w:tc>
          <w:tcPr>
            <w:tcW w:w="2208" w:type="dxa"/>
            <w:tcBorders>
              <w:top w:val="single" w:sz="4" w:space="0" w:color="auto"/>
            </w:tcBorders>
            <w:hideMark/>
          </w:tcPr>
          <w:p w14:paraId="0025380F" w14:textId="23305457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负责最终报告的撰写和修订</w:t>
            </w:r>
          </w:p>
        </w:tc>
        <w:tc>
          <w:tcPr>
            <w:tcW w:w="4507" w:type="dxa"/>
            <w:gridSpan w:val="2"/>
            <w:hideMark/>
          </w:tcPr>
          <w:p w14:paraId="2EE434BF" w14:textId="3B7755A2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完成了报告的撰写和多次修订，确保内容准确。</w:t>
            </w:r>
          </w:p>
        </w:tc>
      </w:tr>
      <w:tr w:rsidR="006536FB" w:rsidRPr="006536FB" w14:paraId="4AD0290A" w14:textId="77777777" w:rsidTr="004A06B5">
        <w:trPr>
          <w:trHeight w:val="864"/>
        </w:trPr>
        <w:tc>
          <w:tcPr>
            <w:tcW w:w="1615" w:type="dxa"/>
            <w:hideMark/>
          </w:tcPr>
          <w:p w14:paraId="38CCF8B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公</w:t>
            </w:r>
            <w:proofErr w:type="gramStart"/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蕊</w:t>
            </w:r>
            <w:proofErr w:type="gramEnd"/>
          </w:p>
        </w:tc>
        <w:tc>
          <w:tcPr>
            <w:tcW w:w="2208" w:type="dxa"/>
            <w:hideMark/>
          </w:tcPr>
          <w:p w14:paraId="2A6E0562" w14:textId="3052BA34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制作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PPT</w:t>
            </w: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59D13AF8" w14:textId="16586A2B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制作了高质量的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PPT</w:t>
            </w:r>
          </w:p>
        </w:tc>
      </w:tr>
      <w:tr w:rsidR="006536FB" w:rsidRPr="006536FB" w14:paraId="249FE6EA" w14:textId="77777777" w:rsidTr="004A06B5">
        <w:tc>
          <w:tcPr>
            <w:tcW w:w="1615" w:type="dxa"/>
            <w:hideMark/>
          </w:tcPr>
          <w:p w14:paraId="2EC34285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仇会铠</w:t>
            </w:r>
          </w:p>
        </w:tc>
        <w:tc>
          <w:tcPr>
            <w:tcW w:w="2208" w:type="dxa"/>
            <w:hideMark/>
          </w:tcPr>
          <w:p w14:paraId="13DBB2A6" w14:textId="39F348B4" w:rsidR="006536FB" w:rsidRPr="006536FB" w:rsidRDefault="002034D0" w:rsidP="004A06B5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制作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PPT</w:t>
            </w:r>
          </w:p>
        </w:tc>
        <w:tc>
          <w:tcPr>
            <w:tcW w:w="4507" w:type="dxa"/>
            <w:gridSpan w:val="2"/>
            <w:hideMark/>
          </w:tcPr>
          <w:p w14:paraId="6E6144F9" w14:textId="48E10586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协助完成了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PPT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制作</w:t>
            </w:r>
          </w:p>
        </w:tc>
      </w:tr>
      <w:tr w:rsidR="006536FB" w:rsidRPr="006536FB" w14:paraId="69A2BEA8" w14:textId="77777777" w:rsidTr="004A06B5">
        <w:tc>
          <w:tcPr>
            <w:tcW w:w="1615" w:type="dxa"/>
            <w:hideMark/>
          </w:tcPr>
          <w:p w14:paraId="256A6C8F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lastRenderedPageBreak/>
              <w:t>李家豪</w:t>
            </w:r>
          </w:p>
        </w:tc>
        <w:tc>
          <w:tcPr>
            <w:tcW w:w="2208" w:type="dxa"/>
            <w:hideMark/>
          </w:tcPr>
          <w:p w14:paraId="7ED383B6" w14:textId="42BDF589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整理分析结果，并参与报告编写</w:t>
            </w:r>
          </w:p>
        </w:tc>
        <w:tc>
          <w:tcPr>
            <w:tcW w:w="4507" w:type="dxa"/>
            <w:gridSpan w:val="2"/>
            <w:hideMark/>
          </w:tcPr>
          <w:p w14:paraId="1370CE30" w14:textId="520E9B25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完成了所有分析结果的整理，并参与了报告编写。</w:t>
            </w:r>
          </w:p>
        </w:tc>
      </w:tr>
      <w:tr w:rsidR="006536FB" w:rsidRPr="006536FB" w14:paraId="650D1E56" w14:textId="77777777" w:rsidTr="004A06B5">
        <w:tc>
          <w:tcPr>
            <w:tcW w:w="1615" w:type="dxa"/>
            <w:hideMark/>
          </w:tcPr>
          <w:p w14:paraId="23792E3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王梦</w:t>
            </w:r>
          </w:p>
        </w:tc>
        <w:tc>
          <w:tcPr>
            <w:tcW w:w="2208" w:type="dxa"/>
            <w:hideMark/>
          </w:tcPr>
          <w:p w14:paraId="7AEEBF21" w14:textId="52A97192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整理报告内容</w:t>
            </w:r>
          </w:p>
        </w:tc>
        <w:tc>
          <w:tcPr>
            <w:tcW w:w="4507" w:type="dxa"/>
            <w:gridSpan w:val="2"/>
            <w:hideMark/>
          </w:tcPr>
          <w:p w14:paraId="34275C4F" w14:textId="4FAD39ED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完成了报告内容的整理</w:t>
            </w:r>
          </w:p>
        </w:tc>
      </w:tr>
      <w:tr w:rsidR="006536FB" w:rsidRPr="006536FB" w14:paraId="4BD85238" w14:textId="77777777" w:rsidTr="004A06B5">
        <w:tc>
          <w:tcPr>
            <w:tcW w:w="1615" w:type="dxa"/>
            <w:hideMark/>
          </w:tcPr>
          <w:p w14:paraId="4351A8B3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陈春艳</w:t>
            </w:r>
          </w:p>
        </w:tc>
        <w:tc>
          <w:tcPr>
            <w:tcW w:w="2208" w:type="dxa"/>
            <w:hideMark/>
          </w:tcPr>
          <w:p w14:paraId="2EC1C49A" w14:textId="4F71098E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PPT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制作，并参与演示材料的准备</w:t>
            </w:r>
          </w:p>
        </w:tc>
        <w:tc>
          <w:tcPr>
            <w:tcW w:w="4507" w:type="dxa"/>
            <w:gridSpan w:val="2"/>
            <w:hideMark/>
          </w:tcPr>
          <w:p w14:paraId="5AA01F29" w14:textId="4C845747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协助完成了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PPT</w:t>
            </w: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制作，并参与了演示材料的准备工作。</w:t>
            </w:r>
          </w:p>
        </w:tc>
      </w:tr>
      <w:tr w:rsidR="006536FB" w:rsidRPr="006536FB" w14:paraId="760DB25C" w14:textId="77777777" w:rsidTr="004A06B5">
        <w:trPr>
          <w:trHeight w:val="936"/>
        </w:trPr>
        <w:tc>
          <w:tcPr>
            <w:tcW w:w="1615" w:type="dxa"/>
            <w:hideMark/>
          </w:tcPr>
          <w:p w14:paraId="44D6FE84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王岩松</w:t>
            </w:r>
          </w:p>
        </w:tc>
        <w:tc>
          <w:tcPr>
            <w:tcW w:w="2208" w:type="dxa"/>
            <w:hideMark/>
          </w:tcPr>
          <w:p w14:paraId="06EEF56F" w14:textId="7A54B011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负责团队沟通协调</w:t>
            </w:r>
          </w:p>
        </w:tc>
        <w:tc>
          <w:tcPr>
            <w:tcW w:w="4507" w:type="dxa"/>
            <w:gridSpan w:val="2"/>
            <w:hideMark/>
          </w:tcPr>
          <w:p w14:paraId="184A50E2" w14:textId="21AF27D6" w:rsidR="006536FB" w:rsidRPr="006536FB" w:rsidRDefault="00A22A21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A22A21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有效进行了团队内部的沟通和任务协调。</w:t>
            </w:r>
          </w:p>
        </w:tc>
      </w:tr>
      <w:tr w:rsidR="006536FB" w:rsidRPr="006536FB" w14:paraId="03410AF7" w14:textId="77777777" w:rsidTr="004A06B5">
        <w:trPr>
          <w:trHeight w:val="824"/>
        </w:trPr>
        <w:tc>
          <w:tcPr>
            <w:tcW w:w="1615" w:type="dxa"/>
            <w:hideMark/>
          </w:tcPr>
          <w:p w14:paraId="06805F79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李欣怡</w:t>
            </w:r>
          </w:p>
        </w:tc>
        <w:tc>
          <w:tcPr>
            <w:tcW w:w="2208" w:type="dxa"/>
            <w:hideMark/>
          </w:tcPr>
          <w:p w14:paraId="05DB55BD" w14:textId="0D9FC7E6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进行统计分析</w:t>
            </w: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 xml:space="preserve"> </w:t>
            </w:r>
          </w:p>
        </w:tc>
        <w:tc>
          <w:tcPr>
            <w:tcW w:w="4507" w:type="dxa"/>
            <w:gridSpan w:val="2"/>
            <w:hideMark/>
          </w:tcPr>
          <w:p w14:paraId="4A74F0A7" w14:textId="41E17B37" w:rsidR="006536FB" w:rsidRPr="006536FB" w:rsidRDefault="006D0979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D0979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完成了数据的统计分析</w:t>
            </w:r>
          </w:p>
        </w:tc>
      </w:tr>
      <w:tr w:rsidR="006536FB" w:rsidRPr="006536FB" w14:paraId="104B4DD3" w14:textId="77777777" w:rsidTr="004A06B5">
        <w:trPr>
          <w:trHeight w:val="840"/>
        </w:trPr>
        <w:tc>
          <w:tcPr>
            <w:tcW w:w="1615" w:type="dxa"/>
            <w:hideMark/>
          </w:tcPr>
          <w:p w14:paraId="714E667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吴庆菲</w:t>
            </w:r>
          </w:p>
        </w:tc>
        <w:tc>
          <w:tcPr>
            <w:tcW w:w="2208" w:type="dxa"/>
            <w:hideMark/>
          </w:tcPr>
          <w:p w14:paraId="67BDE109" w14:textId="678551F5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整理和修订报告，准备展示材料</w:t>
            </w:r>
          </w:p>
        </w:tc>
        <w:tc>
          <w:tcPr>
            <w:tcW w:w="4507" w:type="dxa"/>
            <w:gridSpan w:val="2"/>
            <w:hideMark/>
          </w:tcPr>
          <w:p w14:paraId="7A6F0622" w14:textId="41CEDBA3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完成了报告的整理和修订，并参与了展示材料的准备。</w:t>
            </w:r>
          </w:p>
        </w:tc>
      </w:tr>
      <w:tr w:rsidR="006536FB" w:rsidRPr="006536FB" w14:paraId="22DDA56C" w14:textId="77777777" w:rsidTr="004A06B5">
        <w:tc>
          <w:tcPr>
            <w:tcW w:w="1615" w:type="dxa"/>
            <w:hideMark/>
          </w:tcPr>
          <w:p w14:paraId="33F55AB7" w14:textId="77777777" w:rsidR="006536FB" w:rsidRPr="006536FB" w:rsidRDefault="006536FB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6536FB"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  <w:t>韩亚霖</w:t>
            </w:r>
          </w:p>
        </w:tc>
        <w:tc>
          <w:tcPr>
            <w:tcW w:w="2208" w:type="dxa"/>
            <w:hideMark/>
          </w:tcPr>
          <w:p w14:paraId="66A5E7C2" w14:textId="4EF32EA5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参与报告和展示材料的制作</w:t>
            </w:r>
          </w:p>
        </w:tc>
        <w:tc>
          <w:tcPr>
            <w:tcW w:w="4507" w:type="dxa"/>
            <w:gridSpan w:val="2"/>
            <w:hideMark/>
          </w:tcPr>
          <w:p w14:paraId="05B8F00C" w14:textId="1A45EDF9" w:rsidR="006536FB" w:rsidRPr="006536FB" w:rsidRDefault="002034D0" w:rsidP="0055588B">
            <w:pPr>
              <w:widowControl/>
              <w:spacing w:before="240" w:after="240"/>
              <w:rPr>
                <w:rFonts w:ascii="Helvetica" w:eastAsia="宋体" w:hAnsi="Helvetica" w:cs="Helvetica"/>
                <w:color w:val="060607"/>
                <w:spacing w:val="8"/>
                <w:kern w:val="0"/>
                <w:sz w:val="28"/>
                <w:szCs w:val="28"/>
              </w:rPr>
            </w:pPr>
            <w:r w:rsidRPr="002034D0">
              <w:rPr>
                <w:rFonts w:ascii="Helvetica" w:eastAsia="宋体" w:hAnsi="Helvetica" w:cs="Helvetica" w:hint="eastAsia"/>
                <w:color w:val="060607"/>
                <w:spacing w:val="8"/>
                <w:kern w:val="0"/>
                <w:sz w:val="28"/>
                <w:szCs w:val="28"/>
              </w:rPr>
              <w:t>参与了报告和展示材料的制作</w:t>
            </w:r>
          </w:p>
        </w:tc>
      </w:tr>
      <w:tr w:rsidR="007877A2" w14:paraId="44A307EC" w14:textId="77777777" w:rsidTr="004A06B5">
        <w:trPr>
          <w:trHeight w:val="13438"/>
        </w:trPr>
        <w:tc>
          <w:tcPr>
            <w:tcW w:w="8330" w:type="dxa"/>
            <w:gridSpan w:val="4"/>
          </w:tcPr>
          <w:p w14:paraId="6D6FF9D8" w14:textId="1BC781B6" w:rsidR="00663834" w:rsidRPr="009E523B" w:rsidRDefault="00F92738" w:rsidP="009E523B">
            <w:pPr>
              <w:jc w:val="center"/>
              <w:rPr>
                <w:rFonts w:ascii="仿宋" w:eastAsia="仿宋" w:hAnsi="仿宋" w:cs="仿宋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sz w:val="30"/>
                <w:szCs w:val="30"/>
              </w:rPr>
              <w:lastRenderedPageBreak/>
              <w:t>内容</w:t>
            </w:r>
          </w:p>
          <w:p w14:paraId="375741F8" w14:textId="70F3E9CD" w:rsidR="00D02B05" w:rsidRPr="00D02B05" w:rsidRDefault="00D02B05" w:rsidP="00D02B0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本周是我们“零零后大学生的消费行为调研”课题的最后一周。我们集中精力完成了最终报告的撰写和修订，并准备了所有展示和汇报材料。团队进行了多次彩排，以确保展示内容的流畅和准确</w:t>
            </w:r>
            <w:r>
              <w:rPr>
                <w:rFonts w:ascii="楷体" w:eastAsia="楷体" w:hAnsi="楷体" w:cs="Helvetica" w:hint="eastAsia"/>
                <w:color w:val="060607"/>
                <w:spacing w:val="8"/>
              </w:rPr>
              <w:t>，</w:t>
            </w: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准备</w:t>
            </w:r>
            <w:proofErr w:type="gramStart"/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迎接结课汇报</w:t>
            </w:r>
            <w:proofErr w:type="gramEnd"/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。</w:t>
            </w:r>
          </w:p>
          <w:p w14:paraId="05E1764C" w14:textId="585D5163" w:rsidR="00D02B05" w:rsidRPr="00D02B05" w:rsidRDefault="00D02B05" w:rsidP="00D02B0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重点是最终报告的完善和展示材料的准备。我们根据前期的数据分析和结论提炼，对报告进行了多次修订，确保内容详实、结构合理。同时，团队成员分工合作，制作了PPT，确保所有展示内容能够准确传达我们的研究成果。</w:t>
            </w:r>
          </w:p>
          <w:p w14:paraId="0FB8AE82" w14:textId="6ECEE72A" w:rsidR="00D02B05" w:rsidRPr="00D02B05" w:rsidRDefault="00D02B05" w:rsidP="00D02B0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对于课题研究的总结和展示至关重要。通过精心准备的报告和展示材料，我们能够全面、系统地展示我们的研究成果，验证我们对零零后大学生消费行为的理解和分析。这一阶段的工作标志着我们课题研究的圆满完成。</w:t>
            </w:r>
          </w:p>
          <w:p w14:paraId="729122C4" w14:textId="3BCE2785" w:rsidR="00D02B05" w:rsidRPr="00D02B05" w:rsidRDefault="00D02B05" w:rsidP="00D02B0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在最终报告和展示材料的准备过程中，我们进一步完善了研究结论，确保每一个数据和分析结果都能够得到充分验证。通过多次彩排，我们的展示内容变得更加流畅、逻辑更加清晰，团队成员之间的配合也更加默契。</w:t>
            </w:r>
          </w:p>
          <w:p w14:paraId="44EF9BA9" w14:textId="77777777" w:rsidR="00D02B05" w:rsidRPr="00D02B05" w:rsidRDefault="00D02B05" w:rsidP="00D02B0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 w:hint="eastAsia"/>
                <w:color w:val="060607"/>
                <w:spacing w:val="8"/>
              </w:rPr>
            </w:pP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团队成员在本周的合作中表现出极高的责任感和协作精神。大家分工明确，任务完成情况良好，确保了各项工作的顺利推进。</w:t>
            </w:r>
          </w:p>
          <w:p w14:paraId="040B680A" w14:textId="4D42A2D4" w:rsidR="004A0185" w:rsidRPr="005E6A25" w:rsidRDefault="00D02B05" w:rsidP="00D02B05">
            <w:pPr>
              <w:pStyle w:val="a8"/>
              <w:shd w:val="clear" w:color="auto" w:fill="FFFFFF"/>
              <w:spacing w:before="0" w:beforeAutospacing="0" w:after="0" w:afterAutospacing="0"/>
              <w:ind w:firstLineChars="200" w:firstLine="512"/>
              <w:rPr>
                <w:rFonts w:ascii="楷体" w:eastAsia="楷体" w:hAnsi="楷体" w:cs="Helvetica"/>
                <w:color w:val="060607"/>
                <w:spacing w:val="8"/>
              </w:rPr>
            </w:pPr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本周的工作标志着我们课题研究的圆满完成。通过精心准备的最终报告和展示材料，我们能够全面展示我们的研究成果，验证我们对零零后大学生消费行为的理解和分析。团队的努力和合作为课题研究的最终成功奠定了坚实基础，</w:t>
            </w:r>
            <w:proofErr w:type="gramStart"/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期待结课汇报</w:t>
            </w:r>
            <w:proofErr w:type="gramEnd"/>
            <w:r w:rsidRPr="00D02B05">
              <w:rPr>
                <w:rFonts w:ascii="楷体" w:eastAsia="楷体" w:hAnsi="楷体" w:cs="Helvetica" w:hint="eastAsia"/>
                <w:color w:val="060607"/>
                <w:spacing w:val="8"/>
              </w:rPr>
              <w:t>取得圆满成功。</w:t>
            </w:r>
          </w:p>
        </w:tc>
      </w:tr>
    </w:tbl>
    <w:p w14:paraId="3D73BCBB" w14:textId="31CE2944" w:rsidR="007877A2" w:rsidRDefault="007877A2">
      <w:pPr>
        <w:rPr>
          <w:b/>
          <w:sz w:val="30"/>
          <w:szCs w:val="30"/>
        </w:rPr>
      </w:pPr>
    </w:p>
    <w:sectPr w:rsidR="007877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FEDCA" w14:textId="77777777" w:rsidR="00A91008" w:rsidRDefault="00A91008" w:rsidP="004A0185">
      <w:r>
        <w:separator/>
      </w:r>
    </w:p>
  </w:endnote>
  <w:endnote w:type="continuationSeparator" w:id="0">
    <w:p w14:paraId="77B8799C" w14:textId="77777777" w:rsidR="00A91008" w:rsidRDefault="00A91008" w:rsidP="004A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DD16B" w14:textId="77777777" w:rsidR="00A91008" w:rsidRDefault="00A91008" w:rsidP="004A0185">
      <w:r>
        <w:separator/>
      </w:r>
    </w:p>
  </w:footnote>
  <w:footnote w:type="continuationSeparator" w:id="0">
    <w:p w14:paraId="5D5FF1A4" w14:textId="77777777" w:rsidR="00A91008" w:rsidRDefault="00A91008" w:rsidP="004A0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F38CD"/>
    <w:multiLevelType w:val="multilevel"/>
    <w:tmpl w:val="9B546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A80703"/>
    <w:multiLevelType w:val="hybridMultilevel"/>
    <w:tmpl w:val="6EE4AA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BA8"/>
    <w:rsid w:val="000C184A"/>
    <w:rsid w:val="00107AA8"/>
    <w:rsid w:val="00154816"/>
    <w:rsid w:val="00166BE9"/>
    <w:rsid w:val="001B16BB"/>
    <w:rsid w:val="001D465A"/>
    <w:rsid w:val="002034D0"/>
    <w:rsid w:val="00271FE7"/>
    <w:rsid w:val="00290244"/>
    <w:rsid w:val="002D2ADB"/>
    <w:rsid w:val="002E17C3"/>
    <w:rsid w:val="002F7504"/>
    <w:rsid w:val="003045FD"/>
    <w:rsid w:val="00394A34"/>
    <w:rsid w:val="003B427A"/>
    <w:rsid w:val="004047D2"/>
    <w:rsid w:val="00474525"/>
    <w:rsid w:val="004A0185"/>
    <w:rsid w:val="004A06B5"/>
    <w:rsid w:val="00512EAD"/>
    <w:rsid w:val="00530E92"/>
    <w:rsid w:val="0055588B"/>
    <w:rsid w:val="005B3DDE"/>
    <w:rsid w:val="005E6A25"/>
    <w:rsid w:val="00610387"/>
    <w:rsid w:val="00631968"/>
    <w:rsid w:val="006536FB"/>
    <w:rsid w:val="00663834"/>
    <w:rsid w:val="006C1BA8"/>
    <w:rsid w:val="006C4A8B"/>
    <w:rsid w:val="006D0979"/>
    <w:rsid w:val="0074592D"/>
    <w:rsid w:val="007808B1"/>
    <w:rsid w:val="007871FE"/>
    <w:rsid w:val="007877A2"/>
    <w:rsid w:val="007A004A"/>
    <w:rsid w:val="007C62F6"/>
    <w:rsid w:val="008173E2"/>
    <w:rsid w:val="00856D31"/>
    <w:rsid w:val="008651A4"/>
    <w:rsid w:val="009255F0"/>
    <w:rsid w:val="00947347"/>
    <w:rsid w:val="00983514"/>
    <w:rsid w:val="0099382B"/>
    <w:rsid w:val="009A1195"/>
    <w:rsid w:val="009A1375"/>
    <w:rsid w:val="009E1E0A"/>
    <w:rsid w:val="009E523B"/>
    <w:rsid w:val="00A010F1"/>
    <w:rsid w:val="00A22A21"/>
    <w:rsid w:val="00A27F9C"/>
    <w:rsid w:val="00A33931"/>
    <w:rsid w:val="00A4401F"/>
    <w:rsid w:val="00A7346B"/>
    <w:rsid w:val="00A91008"/>
    <w:rsid w:val="00AB2BCB"/>
    <w:rsid w:val="00AD1640"/>
    <w:rsid w:val="00B44A69"/>
    <w:rsid w:val="00B54179"/>
    <w:rsid w:val="00B62425"/>
    <w:rsid w:val="00B70295"/>
    <w:rsid w:val="00B965C0"/>
    <w:rsid w:val="00BB0F22"/>
    <w:rsid w:val="00BC069F"/>
    <w:rsid w:val="00BC3C56"/>
    <w:rsid w:val="00C017D0"/>
    <w:rsid w:val="00CA4094"/>
    <w:rsid w:val="00D02B05"/>
    <w:rsid w:val="00D05D36"/>
    <w:rsid w:val="00D10B19"/>
    <w:rsid w:val="00D23779"/>
    <w:rsid w:val="00D501B4"/>
    <w:rsid w:val="00D80DBE"/>
    <w:rsid w:val="00D90276"/>
    <w:rsid w:val="00D968AA"/>
    <w:rsid w:val="00DA0EA4"/>
    <w:rsid w:val="00DE527D"/>
    <w:rsid w:val="00E40B24"/>
    <w:rsid w:val="00E41431"/>
    <w:rsid w:val="00E827D7"/>
    <w:rsid w:val="00E9647D"/>
    <w:rsid w:val="00EB4385"/>
    <w:rsid w:val="00EB5E0D"/>
    <w:rsid w:val="00EF2D21"/>
    <w:rsid w:val="00F66E69"/>
    <w:rsid w:val="00F92738"/>
    <w:rsid w:val="00FC749E"/>
    <w:rsid w:val="00FE52C9"/>
    <w:rsid w:val="00FF5431"/>
    <w:rsid w:val="7F871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50BEB2"/>
  <w15:docId w15:val="{48CC6CBA-F061-4EF5-BF92-08B5A1E3B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Normal (Web)"/>
    <w:basedOn w:val="a"/>
    <w:uiPriority w:val="99"/>
    <w:unhideWhenUsed/>
    <w:rsid w:val="006536F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6536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96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政 陈</cp:lastModifiedBy>
  <cp:revision>3</cp:revision>
  <dcterms:created xsi:type="dcterms:W3CDTF">2024-06-04T04:42:00Z</dcterms:created>
  <dcterms:modified xsi:type="dcterms:W3CDTF">2024-06-04T04:48:00Z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