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contextualSpacing w:val="0"/>
        <w:rPr>
          <w:sz w:val="28"/>
          <w:szCs w:val="28"/>
        </w:rPr>
      </w:pPr>
      <w:bookmarkStart w:colFirst="0" w:colLast="0" w:name="_2slmnexv5x3u" w:id="0"/>
      <w:bookmarkEnd w:id="0"/>
      <w:r w:rsidDel="00000000" w:rsidR="00000000" w:rsidRPr="00000000">
        <w:rPr>
          <w:rtl w:val="0"/>
        </w:rPr>
        <w:t xml:space="preserve">Types, Values, Operators: Part 1</w:t>
      </w:r>
      <w:r w:rsidDel="00000000" w:rsidR="00000000" w:rsidRPr="00000000">
        <w:rPr>
          <w:sz w:val="28"/>
          <w:szCs w:val="28"/>
          <w:rtl w:val="0"/>
        </w:rPr>
        <w:br w:type="textWrapping"/>
      </w:r>
    </w:p>
    <w:p w:rsidR="00000000" w:rsidDel="00000000" w:rsidP="00000000" w:rsidRDefault="00000000" w:rsidRPr="00000000" w14:paraId="00000001">
      <w:pPr>
        <w:numPr>
          <w:ilvl w:val="0"/>
          <w:numId w:val="1"/>
        </w:numPr>
        <w:ind w:left="720" w:hanging="360"/>
        <w:contextualSpacing w:val="1"/>
        <w:rPr>
          <w:u w:val="none"/>
        </w:rPr>
      </w:pPr>
      <w:r w:rsidDel="00000000" w:rsidR="00000000" w:rsidRPr="00000000">
        <w:rPr>
          <w:rtl w:val="0"/>
        </w:rPr>
        <w:t xml:space="preserve">Declare 2 variables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such that </w:t>
      </w:r>
      <w:r w:rsidDel="00000000" w:rsidR="00000000" w:rsidRPr="00000000">
        <w:rPr>
          <w:i w:val="1"/>
          <w:rtl w:val="0"/>
        </w:rPr>
        <w:t xml:space="preserve">a &gt; b</w:t>
      </w:r>
      <w:r w:rsidDel="00000000" w:rsidR="00000000" w:rsidRPr="00000000">
        <w:rPr>
          <w:rtl w:val="0"/>
        </w:rPr>
        <w:t xml:space="preserve">, and define values for them. Output their </w:t>
      </w:r>
    </w:p>
    <w:p w:rsidR="00000000" w:rsidDel="00000000" w:rsidP="00000000" w:rsidRDefault="00000000" w:rsidRPr="00000000" w14:paraId="00000002">
      <w:pPr>
        <w:numPr>
          <w:ilvl w:val="1"/>
          <w:numId w:val="2"/>
        </w:numPr>
        <w:ind w:left="1440" w:hanging="360"/>
        <w:contextualSpacing w:val="1"/>
        <w:rPr/>
      </w:pPr>
      <w:r w:rsidDel="00000000" w:rsidR="00000000" w:rsidRPr="00000000">
        <w:rPr>
          <w:rtl w:val="0"/>
        </w:rPr>
        <w:t xml:space="preserve">sum</w:t>
      </w:r>
    </w:p>
    <w:p w:rsidR="00000000" w:rsidDel="00000000" w:rsidP="00000000" w:rsidRDefault="00000000" w:rsidRPr="00000000" w14:paraId="00000003">
      <w:pPr>
        <w:numPr>
          <w:ilvl w:val="1"/>
          <w:numId w:val="2"/>
        </w:numPr>
        <w:ind w:left="1440" w:hanging="360"/>
        <w:contextualSpacing w:val="1"/>
        <w:rPr/>
      </w:pPr>
      <w:r w:rsidDel="00000000" w:rsidR="00000000" w:rsidRPr="00000000">
        <w:rPr>
          <w:rtl w:val="0"/>
        </w:rPr>
        <w:t xml:space="preserve">difference (between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w:t>
      </w:r>
    </w:p>
    <w:p w:rsidR="00000000" w:rsidDel="00000000" w:rsidP="00000000" w:rsidRDefault="00000000" w:rsidRPr="00000000" w14:paraId="00000004">
      <w:pPr>
        <w:numPr>
          <w:ilvl w:val="1"/>
          <w:numId w:val="2"/>
        </w:numPr>
        <w:ind w:left="1440" w:hanging="360"/>
        <w:contextualSpacing w:val="1"/>
        <w:rPr/>
      </w:pPr>
      <w:r w:rsidDel="00000000" w:rsidR="00000000" w:rsidRPr="00000000">
        <w:rPr>
          <w:rtl w:val="0"/>
        </w:rPr>
        <w:t xml:space="preserve">product</w:t>
      </w:r>
    </w:p>
    <w:p w:rsidR="00000000" w:rsidDel="00000000" w:rsidP="00000000" w:rsidRDefault="00000000" w:rsidRPr="00000000" w14:paraId="00000005">
      <w:pPr>
        <w:numPr>
          <w:ilvl w:val="1"/>
          <w:numId w:val="2"/>
        </w:numPr>
        <w:ind w:left="1440" w:hanging="360"/>
        <w:contextualSpacing w:val="1"/>
        <w:rPr/>
      </w:pPr>
      <w:r w:rsidDel="00000000" w:rsidR="00000000" w:rsidRPr="00000000">
        <w:rPr>
          <w:rtl w:val="0"/>
        </w:rPr>
        <w:t xml:space="preserve">quotient</w:t>
      </w:r>
      <w:r w:rsidDel="00000000" w:rsidR="00000000" w:rsidRPr="00000000">
        <w:rPr>
          <w:color w:val="333333"/>
          <w:sz w:val="26"/>
          <w:szCs w:val="26"/>
          <w:highlight w:val="white"/>
          <w:rtl w:val="0"/>
        </w:rPr>
        <w:t xml:space="preserve"> </w:t>
      </w:r>
      <w:r w:rsidDel="00000000" w:rsidR="00000000" w:rsidRPr="00000000">
        <w:rPr>
          <w:rtl w:val="0"/>
        </w:rPr>
        <w:t xml:space="preserve">(between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w:t>
      </w:r>
    </w:p>
    <w:p w:rsidR="00000000" w:rsidDel="00000000" w:rsidP="00000000" w:rsidRDefault="00000000" w:rsidRPr="00000000" w14:paraId="00000006">
      <w:pPr>
        <w:numPr>
          <w:ilvl w:val="1"/>
          <w:numId w:val="2"/>
        </w:numPr>
        <w:ind w:left="1440" w:hanging="360"/>
        <w:contextualSpacing w:val="1"/>
        <w:rPr/>
      </w:pPr>
      <w:r w:rsidDel="00000000" w:rsidR="00000000" w:rsidRPr="00000000">
        <w:rPr>
          <w:rtl w:val="0"/>
        </w:rPr>
        <w:t xml:space="preserve">remainder (between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w:t>
        <w:br w:type="textWrapping"/>
      </w:r>
    </w:p>
    <w:tbl>
      <w:tblPr>
        <w:tblStyle w:val="Table1"/>
        <w:tblW w:w="8625.0" w:type="dxa"/>
        <w:jc w:val="left"/>
        <w:tblInd w:w="8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1350"/>
        <w:gridCol w:w="1350"/>
        <w:gridCol w:w="1305"/>
        <w:gridCol w:w="1290"/>
        <w:gridCol w:w="1260"/>
        <w:tblGridChange w:id="0">
          <w:tblGrid>
            <w:gridCol w:w="2070"/>
            <w:gridCol w:w="1350"/>
            <w:gridCol w:w="1350"/>
            <w:gridCol w:w="1305"/>
            <w:gridCol w:w="1290"/>
            <w:gridCol w:w="1260"/>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contextualSpacing w:val="0"/>
              <w:jc w:val="center"/>
              <w:rPr>
                <w:b w:val="1"/>
              </w:rPr>
            </w:pPr>
            <w:r w:rsidDel="00000000" w:rsidR="00000000" w:rsidRPr="00000000">
              <w:rPr>
                <w:b w:val="1"/>
                <w:rtl w:val="0"/>
              </w:rPr>
              <w:t xml:space="preserve">Input</w:t>
            </w:r>
          </w:p>
        </w:tc>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contextualSpacing w:val="0"/>
              <w:rPr/>
            </w:pPr>
            <w:r w:rsidDel="00000000" w:rsidR="00000000" w:rsidRPr="00000000">
              <w:rPr>
                <w:rtl w:val="0"/>
              </w:rPr>
              <w:t xml:space="preserve">14, 5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contextualSpacing w:val="0"/>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contextualSpacing w:val="0"/>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contextualSpacing w:val="0"/>
              <w:rPr/>
            </w:pPr>
            <w:r w:rsidDel="00000000" w:rsidR="00000000" w:rsidRPr="00000000">
              <w:rPr>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pPr>
            <w:r w:rsidDel="00000000" w:rsidR="00000000" w:rsidRPr="00000000">
              <w:rPr>
                <w:rtl w:val="0"/>
              </w:rPr>
              <w:t xml:space="preserve">99, 11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contextualSpacing w:val="0"/>
              <w:rPr/>
            </w:pPr>
            <w:r w:rsidDel="00000000" w:rsidR="00000000" w:rsidRPr="00000000">
              <w:rPr>
                <w:rtl w:val="0"/>
              </w:rPr>
              <w:t xml:space="preserve">110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pPr>
            <w:r w:rsidDel="00000000" w:rsidR="00000000" w:rsidRPr="00000000">
              <w:rPr>
                <w:rtl w:val="0"/>
              </w:rPr>
              <w:t xml:space="preserve">1089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pPr>
            <w:r w:rsidDel="00000000" w:rsidR="00000000" w:rsidRPr="00000000">
              <w:rPr>
                <w:rtl w:val="0"/>
              </w:rPr>
              <w:t xml:space="preserve">81, 16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pPr>
            <w:r w:rsidDel="00000000" w:rsidR="00000000" w:rsidRPr="00000000">
              <w:rPr>
                <w:rtl w:val="0"/>
              </w:rPr>
              <w:t xml:space="preserve">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pPr>
            <w:r w:rsidDel="00000000" w:rsidR="00000000" w:rsidRPr="00000000">
              <w:rPr>
                <w:rtl w:val="0"/>
              </w:rPr>
              <w:t xml:space="preserve">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pPr>
            <w:r w:rsidDel="00000000" w:rsidR="00000000" w:rsidRPr="00000000">
              <w:rPr>
                <w:rtl w:val="0"/>
              </w:rPr>
              <w:t xml:space="preserve">1296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rPr/>
            </w:pPr>
            <w:r w:rsidDel="00000000" w:rsidR="00000000" w:rsidRPr="00000000">
              <w:rPr>
                <w:rtl w:val="0"/>
              </w:rPr>
              <w:t xml:space="preserve">5.0625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Print your name and age in the following format: “My name is ____, I am ____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Swap 2 variables, without using any other variables.</w:t>
        <w:br w:type="textWrapping"/>
      </w:r>
    </w:p>
    <w:tbl>
      <w:tblPr>
        <w:tblStyle w:val="Table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rPr/>
            </w:pPr>
            <w:r w:rsidDel="00000000" w:rsidR="00000000" w:rsidRPr="00000000">
              <w:rPr>
                <w:rtl w:val="0"/>
              </w:rPr>
              <w:t xml:space="preserve">a = 8, b = 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pPr>
            <w:r w:rsidDel="00000000" w:rsidR="00000000" w:rsidRPr="00000000">
              <w:rPr>
                <w:rtl w:val="0"/>
              </w:rPr>
              <w:t xml:space="preserve">a = 12, b = 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pPr>
            <w:r w:rsidDel="00000000" w:rsidR="00000000" w:rsidRPr="00000000">
              <w:rPr>
                <w:rtl w:val="0"/>
              </w:rPr>
              <w:t xml:space="preserve">a = 10, b = 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pPr>
            <w:r w:rsidDel="00000000" w:rsidR="00000000" w:rsidRPr="00000000">
              <w:rPr>
                <w:rtl w:val="0"/>
              </w:rPr>
              <w:t xml:space="preserve">b = 10, a = 20</w:t>
            </w:r>
          </w:p>
        </w:tc>
      </w:tr>
    </w:tbl>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Declare a variable with defined value. Print the last digit of the number. </w:t>
        <w:br w:type="textWrapping"/>
      </w:r>
    </w:p>
    <w:tbl>
      <w:tblPr>
        <w:tblStyle w:val="Table3"/>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b w:val="1"/>
              </w:rPr>
            </w:pPr>
            <w:r w:rsidDel="00000000" w:rsidR="00000000" w:rsidRPr="00000000">
              <w:rPr>
                <w:b w:val="1"/>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rPr/>
            </w:pPr>
            <w:r w:rsidDel="00000000" w:rsidR="00000000" w:rsidRPr="00000000">
              <w:rPr>
                <w:rtl w:val="0"/>
              </w:rPr>
              <w:t xml:space="preserve">78756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pPr>
            <w:r w:rsidDel="00000000" w:rsidR="00000000" w:rsidRPr="00000000">
              <w:rPr>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pPr>
            <w:r w:rsidDel="00000000" w:rsidR="00000000" w:rsidRPr="00000000">
              <w:rPr>
                <w:rtl w:val="0"/>
              </w:rPr>
              <w:t xml:space="preserve">-122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rPr/>
            </w:pPr>
            <w:r w:rsidDel="00000000" w:rsidR="00000000" w:rsidRPr="00000000">
              <w:rPr>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pPr>
            <w:r w:rsidDel="00000000" w:rsidR="00000000" w:rsidRPr="00000000">
              <w:rPr>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Check whether a given number is negative. Print “yes”, if it is negative, print “no” otherwise.</w:t>
        <w:br w:type="textWrapping"/>
      </w:r>
    </w:p>
    <w:tbl>
      <w:tblPr>
        <w:tblStyle w:val="Table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pPr>
            <w:r w:rsidDel="00000000" w:rsidR="00000000" w:rsidRPr="00000000">
              <w:rPr>
                <w:rtl w:val="0"/>
              </w:rPr>
              <w:t xml:space="preserve">-71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pPr>
            <w:r w:rsidDel="00000000" w:rsidR="00000000" w:rsidRPr="00000000">
              <w:rPr>
                <w:rtl w:val="0"/>
              </w:rPr>
              <w:t xml:space="preserve">“yes”</w:t>
            </w:r>
          </w:p>
        </w:tc>
      </w:tr>
      <w:tr>
        <w:trPr>
          <w:trHeight w:val="5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pPr>
            <w:r w:rsidDel="00000000" w:rsidR="00000000" w:rsidRPr="00000000">
              <w:rPr>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pPr>
            <w:r w:rsidDel="00000000" w:rsidR="00000000" w:rsidRPr="00000000">
              <w:rPr>
                <w:rtl w:val="0"/>
              </w:rPr>
              <w:t xml:space="preserve">“no”</w:t>
            </w:r>
          </w:p>
          <w:p w:rsidR="00000000" w:rsidDel="00000000" w:rsidP="00000000" w:rsidRDefault="00000000" w:rsidRPr="00000000" w14:paraId="00000041">
            <w:pPr>
              <w:widowControl w:val="0"/>
              <w:spacing w:line="240" w:lineRule="auto"/>
              <w:contextualSpacing w:val="0"/>
              <w:rPr/>
            </w:pPr>
            <w:r w:rsidDel="00000000" w:rsidR="00000000" w:rsidRPr="00000000">
              <w:rPr>
                <w:rtl w:val="0"/>
              </w:rPr>
            </w:r>
          </w:p>
        </w:tc>
      </w:tr>
    </w:tbl>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numPr>
          <w:ilvl w:val="0"/>
          <w:numId w:val="1"/>
        </w:numPr>
        <w:ind w:left="720" w:hanging="360"/>
        <w:contextualSpacing w:val="1"/>
        <w:rPr/>
      </w:pPr>
      <w:r w:rsidDel="00000000" w:rsidR="00000000" w:rsidRPr="00000000">
        <w:rPr>
          <w:rtl w:val="0"/>
        </w:rPr>
        <w:t xml:space="preserve">Declare variable. Initialize it with the value, which shows temperature in degrees Celsius. Print its equivalent in degrees Fahrenheit. To convert temperatures in degrees Celsius to Fahrenheit use the following formula:</w:t>
      </w:r>
      <w:r w:rsidDel="00000000" w:rsidR="00000000" w:rsidRPr="00000000">
        <w:rPr>
          <w:rFonts w:ascii="Georgia" w:cs="Georgia" w:eastAsia="Georgia" w:hAnsi="Georgia"/>
          <w:sz w:val="26"/>
          <w:szCs w:val="26"/>
          <w:highlight w:val="white"/>
          <w:rtl w:val="0"/>
        </w:rPr>
        <w:t xml:space="preserve"> </w:t>
      </w:r>
      <w:r w:rsidDel="00000000" w:rsidR="00000000" w:rsidRPr="00000000">
        <w:rPr>
          <w:i w:val="1"/>
          <w:rtl w:val="0"/>
        </w:rPr>
        <w:t xml:space="preserve">°C * 1.8 +32 = °F</w:t>
      </w:r>
      <w:r w:rsidDel="00000000" w:rsidR="00000000" w:rsidRPr="00000000">
        <w:rPr>
          <w:rtl w:val="0"/>
        </w:rPr>
        <w:t xml:space="preserve"> .</w:t>
        <w:br w:type="textWrapping"/>
      </w:r>
    </w:p>
    <w:tbl>
      <w:tblPr>
        <w:tblStyle w:val="Table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pPr>
            <w:r w:rsidDel="00000000" w:rsidR="00000000" w:rsidRPr="00000000">
              <w:rPr>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pPr>
            <w:r w:rsidDel="00000000" w:rsidR="00000000" w:rsidRPr="00000000">
              <w:rPr>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contextualSpacing w:val="0"/>
              <w:rPr/>
            </w:pPr>
            <w:r w:rsidDel="00000000" w:rsidR="00000000" w:rsidRPr="00000000">
              <w:rPr>
                <w:rtl w:val="0"/>
              </w:rPr>
              <w:t xml:space="preserve">32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pPr>
            <w:r w:rsidDel="00000000" w:rsidR="00000000" w:rsidRPr="00000000">
              <w:rPr>
                <w:rtl w:val="0"/>
              </w:rPr>
              <w:t xml:space="preserve">122</w:t>
            </w:r>
          </w:p>
        </w:tc>
      </w:tr>
    </w:tbl>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r>
    </w:p>
    <w:p w:rsidR="00000000" w:rsidDel="00000000" w:rsidP="00000000" w:rsidRDefault="00000000" w:rsidRPr="00000000" w14:paraId="0000004F">
      <w:pPr>
        <w:numPr>
          <w:ilvl w:val="0"/>
          <w:numId w:val="1"/>
        </w:numPr>
        <w:ind w:left="720" w:hanging="360"/>
        <w:rPr/>
      </w:pPr>
      <w:r w:rsidDel="00000000" w:rsidR="00000000" w:rsidRPr="00000000">
        <w:rPr>
          <w:rtl w:val="0"/>
        </w:rPr>
        <w:t xml:space="preserve">For a given three digit number calculate the sum of its digits.</w:t>
        <w:br w:type="textWrapping"/>
      </w:r>
    </w:p>
    <w:tbl>
      <w:tblPr>
        <w:tblStyle w:val="Table6"/>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pPr>
            <w:r w:rsidDel="00000000" w:rsidR="00000000" w:rsidRPr="00000000">
              <w:rPr>
                <w:rtl w:val="0"/>
              </w:rPr>
              <w:t xml:space="preserve">306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contextualSpacing w:val="0"/>
              <w:rPr/>
            </w:pPr>
            <w:r w:rsidDel="00000000" w:rsidR="00000000" w:rsidRPr="00000000">
              <w:rPr>
                <w:rtl w:val="0"/>
              </w:rPr>
              <w:t xml:space="preserve">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contextualSpacing w:val="0"/>
              <w:rPr/>
            </w:pPr>
            <w:r w:rsidDel="00000000" w:rsidR="00000000" w:rsidRPr="00000000">
              <w:rPr>
                <w:rtl w:val="0"/>
              </w:rPr>
              <w:t xml:space="preserve">912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contextualSpacing w:val="0"/>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pPr>
            <w:r w:rsidDel="00000000" w:rsidR="00000000" w:rsidRPr="00000000">
              <w:rPr>
                <w:rtl w:val="0"/>
              </w:rPr>
              <w:t xml:space="preserve">505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pPr>
            <w:r w:rsidDel="00000000" w:rsidR="00000000" w:rsidRPr="00000000">
              <w:rPr>
                <w:rtl w:val="0"/>
              </w:rPr>
              <w:t xml:space="preserve">10</w:t>
            </w:r>
          </w:p>
        </w:tc>
      </w:tr>
    </w:tbl>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numPr>
          <w:ilvl w:val="0"/>
          <w:numId w:val="1"/>
        </w:numPr>
        <w:ind w:left="720" w:hanging="360"/>
        <w:rPr/>
      </w:pPr>
      <w:r w:rsidDel="00000000" w:rsidR="00000000" w:rsidRPr="00000000">
        <w:rPr>
          <w:rtl w:val="0"/>
        </w:rPr>
        <w:t xml:space="preserve">Given two numbers print 1 if one of them is divisible by the other one, otherwise print 0.</w:t>
        <w:br w:type="textWrapping"/>
        <w:tab/>
      </w:r>
    </w:p>
    <w:tbl>
      <w:tblPr>
        <w:tblStyle w:val="Table7"/>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pPr>
            <w:r w:rsidDel="00000000" w:rsidR="00000000" w:rsidRPr="00000000">
              <w:rPr>
                <w:rtl w:val="0"/>
              </w:rPr>
              <w:t xml:space="preserve">3, 14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pPr>
            <w:r w:rsidDel="00000000" w:rsidR="00000000" w:rsidRPr="00000000">
              <w:rPr>
                <w:rtl w:val="0"/>
              </w:rPr>
              <w:t xml:space="preserve">18, 2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pPr>
            <w:r w:rsidDel="00000000" w:rsidR="00000000" w:rsidRPr="00000000">
              <w:rPr>
                <w:rtl w:val="0"/>
              </w:rPr>
              <w:t xml:space="preserve">7, 21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pPr>
            <w:r w:rsidDel="00000000" w:rsidR="00000000" w:rsidRPr="00000000">
              <w:rPr>
                <w:rtl w:val="0"/>
              </w:rPr>
              <w:t xml:space="preserve">1</w:t>
            </w:r>
          </w:p>
        </w:tc>
      </w:tr>
    </w:tbl>
    <w:p w:rsidR="00000000" w:rsidDel="00000000" w:rsidP="00000000" w:rsidRDefault="00000000" w:rsidRPr="00000000" w14:paraId="00000064">
      <w:pPr>
        <w:contextualSpacing w:val="0"/>
        <w:rPr/>
      </w:pP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Given any number between 1 and 12. Print the name of the respective month.</w:t>
        <w:br w:type="textWrapping"/>
      </w:r>
    </w:p>
    <w:tbl>
      <w:tblPr>
        <w:tblStyle w:val="Table8"/>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pPr>
            <w:r w:rsidDel="00000000" w:rsidR="00000000" w:rsidRPr="00000000">
              <w:rPr>
                <w:rtl w:val="0"/>
              </w:rPr>
              <w:t xml:space="preserve">“February”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pPr>
            <w:r w:rsidDel="00000000" w:rsidR="00000000" w:rsidRPr="00000000">
              <w:rPr>
                <w:rtl w:val="0"/>
              </w:rPr>
              <w:t xml:space="preserve">“April”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pPr>
            <w:r w:rsidDel="00000000" w:rsidR="00000000" w:rsidRPr="00000000">
              <w:rPr>
                <w:rtl w:val="0"/>
              </w:rPr>
              <w:t xml:space="preserve">“November”</w:t>
            </w:r>
          </w:p>
        </w:tc>
      </w:tr>
    </w:tbl>
    <w:p w:rsidR="00000000" w:rsidDel="00000000" w:rsidP="00000000" w:rsidRDefault="00000000" w:rsidRPr="00000000" w14:paraId="0000006F">
      <w:pPr>
        <w:contextualSpacing w:val="0"/>
        <w:rPr/>
      </w:pPr>
      <w:r w:rsidDel="00000000" w:rsidR="00000000" w:rsidRPr="00000000">
        <w:rPr>
          <w:rtl w:val="0"/>
        </w:rPr>
      </w:r>
    </w:p>
    <w:p w:rsidR="00000000" w:rsidDel="00000000" w:rsidP="00000000" w:rsidRDefault="00000000" w:rsidRPr="00000000" w14:paraId="00000070">
      <w:pPr>
        <w:numPr>
          <w:ilvl w:val="0"/>
          <w:numId w:val="1"/>
        </w:numPr>
        <w:ind w:left="720" w:hanging="360"/>
        <w:rPr/>
      </w:pPr>
      <w:r w:rsidDel="00000000" w:rsidR="00000000" w:rsidRPr="00000000">
        <w:rPr>
          <w:rtl w:val="0"/>
        </w:rPr>
        <w:t xml:space="preserve">Given three numbers. Find the maximum one.</w:t>
        <w:br w:type="textWrapping"/>
      </w:r>
    </w:p>
    <w:tbl>
      <w:tblPr>
        <w:tblStyle w:val="Table9"/>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pPr>
            <w:r w:rsidDel="00000000" w:rsidR="00000000" w:rsidRPr="00000000">
              <w:rPr>
                <w:rtl w:val="0"/>
              </w:rPr>
              <w:t xml:space="preserve">-4 , 6, 0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pPr>
            <w:r w:rsidDel="00000000" w:rsidR="00000000" w:rsidRPr="00000000">
              <w:rPr>
                <w:rtl w:val="0"/>
              </w:rPr>
              <w:t xml:space="preserve">“6 is maximum”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pPr>
            <w:r w:rsidDel="00000000" w:rsidR="00000000" w:rsidRPr="00000000">
              <w:rPr>
                <w:rtl w:val="0"/>
              </w:rPr>
              <w:t xml:space="preserve">1020, 500, - 450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pPr>
            <w:r w:rsidDel="00000000" w:rsidR="00000000" w:rsidRPr="00000000">
              <w:rPr>
                <w:rtl w:val="0"/>
              </w:rPr>
              <w:t xml:space="preserve">“1020 is maximum”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rPr/>
            </w:pPr>
            <w:r w:rsidDel="00000000" w:rsidR="00000000" w:rsidRPr="00000000">
              <w:rPr>
                <w:rtl w:val="0"/>
              </w:rPr>
              <w:t xml:space="preserve">14, 8, 14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rPr/>
            </w:pPr>
            <w:r w:rsidDel="00000000" w:rsidR="00000000" w:rsidRPr="00000000">
              <w:rPr>
                <w:rtl w:val="0"/>
              </w:rPr>
              <w:t xml:space="preserve">“14 is maximum”</w:t>
            </w:r>
          </w:p>
        </w:tc>
      </w:tr>
    </w:tbl>
    <w:p w:rsidR="00000000" w:rsidDel="00000000" w:rsidP="00000000" w:rsidRDefault="00000000" w:rsidRPr="00000000" w14:paraId="00000079">
      <w:pPr>
        <w:contextualSpacing w:val="0"/>
        <w:rPr/>
      </w:pPr>
      <w:r w:rsidDel="00000000" w:rsidR="00000000" w:rsidRPr="00000000">
        <w:rPr>
          <w:rtl w:val="0"/>
        </w:rPr>
      </w:r>
    </w:p>
    <w:p w:rsidR="00000000" w:rsidDel="00000000" w:rsidP="00000000" w:rsidRDefault="00000000" w:rsidRPr="00000000" w14:paraId="0000007A">
      <w:pPr>
        <w:contextualSpacing w:val="0"/>
        <w:rPr/>
      </w:pPr>
      <w:r w:rsidDel="00000000" w:rsidR="00000000" w:rsidRPr="00000000">
        <w:rPr>
          <w:rtl w:val="0"/>
        </w:rPr>
      </w:r>
    </w:p>
    <w:p w:rsidR="00000000" w:rsidDel="00000000" w:rsidP="00000000" w:rsidRDefault="00000000" w:rsidRPr="00000000" w14:paraId="0000007B">
      <w:pPr>
        <w:numPr>
          <w:ilvl w:val="0"/>
          <w:numId w:val="1"/>
        </w:numPr>
        <w:ind w:left="720" w:hanging="360"/>
        <w:rPr/>
      </w:pPr>
      <w:r w:rsidDel="00000000" w:rsidR="00000000" w:rsidRPr="00000000">
        <w:rPr>
          <w:rtl w:val="0"/>
        </w:rPr>
        <w:t xml:space="preserve">Given a number. Print its absolute value.</w:t>
        <w:br w:type="textWrapping"/>
      </w:r>
    </w:p>
    <w:tbl>
      <w:tblPr>
        <w:tblStyle w:val="Table10"/>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pPr>
            <w:r w:rsidDel="00000000" w:rsidR="00000000" w:rsidRPr="00000000">
              <w:rPr>
                <w:rtl w:val="0"/>
              </w:rPr>
              <w:t xml:space="preserve">123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pPr>
            <w:r w:rsidDel="00000000" w:rsidR="00000000" w:rsidRPr="00000000">
              <w:rPr>
                <w:rtl w:val="0"/>
              </w:rPr>
              <w:t xml:space="preserve">35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pPr>
            <w:r w:rsidDel="00000000" w:rsidR="00000000" w:rsidRPr="00000000">
              <w:rPr>
                <w:rtl w:val="0"/>
              </w:rPr>
              <w:t xml:space="preserve">0</w:t>
            </w:r>
          </w:p>
        </w:tc>
      </w:tr>
    </w:tbl>
    <w:p w:rsidR="00000000" w:rsidDel="00000000" w:rsidP="00000000" w:rsidRDefault="00000000" w:rsidRPr="00000000" w14:paraId="00000084">
      <w:pPr>
        <w:contextualSpacing w:val="0"/>
        <w:rPr/>
      </w:pPr>
      <w:r w:rsidDel="00000000" w:rsidR="00000000" w:rsidRPr="00000000">
        <w:rPr>
          <w:rtl w:val="0"/>
        </w:rPr>
      </w:r>
    </w:p>
    <w:p w:rsidR="00000000" w:rsidDel="00000000" w:rsidP="00000000" w:rsidRDefault="00000000" w:rsidRPr="00000000" w14:paraId="00000085">
      <w:pPr>
        <w:contextualSpacing w:val="0"/>
        <w:rPr/>
      </w:pPr>
      <w:r w:rsidDel="00000000" w:rsidR="00000000" w:rsidRPr="00000000">
        <w:rPr>
          <w:rtl w:val="0"/>
        </w:rPr>
      </w:r>
    </w:p>
    <w:p w:rsidR="00000000" w:rsidDel="00000000" w:rsidP="00000000" w:rsidRDefault="00000000" w:rsidRPr="00000000" w14:paraId="00000086">
      <w:pPr>
        <w:numPr>
          <w:ilvl w:val="0"/>
          <w:numId w:val="1"/>
        </w:numPr>
        <w:ind w:left="720" w:hanging="360"/>
        <w:rPr/>
      </w:pPr>
      <w:r w:rsidDel="00000000" w:rsidR="00000000" w:rsidRPr="00000000">
        <w:rPr>
          <w:rtl w:val="0"/>
        </w:rPr>
        <w:t xml:space="preserve">Given a number. Print “odd” if the number is odd and “even” if it’s even.</w:t>
        <w:tab/>
        <w:br w:type="textWrapping"/>
      </w:r>
    </w:p>
    <w:tbl>
      <w:tblPr>
        <w:tblStyle w:val="Table11"/>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rPr/>
            </w:pPr>
            <w:r w:rsidDel="00000000" w:rsidR="00000000" w:rsidRPr="00000000">
              <w:rPr>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pPr>
            <w:r w:rsidDel="00000000" w:rsidR="00000000" w:rsidRPr="00000000">
              <w:rPr>
                <w:rtl w:val="0"/>
              </w:rPr>
              <w:t xml:space="preserve">“odd”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pPr>
            <w:r w:rsidDel="00000000" w:rsidR="00000000" w:rsidRPr="00000000">
              <w:rPr>
                <w:rtl w:val="0"/>
              </w:rPr>
              <w:t xml:space="preserve">“odd”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pPr>
            <w:r w:rsidDel="00000000" w:rsidR="00000000" w:rsidRPr="00000000">
              <w:rPr>
                <w:rtl w:val="0"/>
              </w:rPr>
              <w:t xml:space="preserve">“even”</w:t>
            </w:r>
          </w:p>
        </w:tc>
      </w:tr>
    </w:tbl>
    <w:p w:rsidR="00000000" w:rsidDel="00000000" w:rsidP="00000000" w:rsidRDefault="00000000" w:rsidRPr="00000000" w14:paraId="0000008F">
      <w:pPr>
        <w:contextualSpacing w:val="0"/>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r>
    </w:p>
    <w:p w:rsidR="00000000" w:rsidDel="00000000" w:rsidP="00000000" w:rsidRDefault="00000000" w:rsidRPr="00000000" w14:paraId="00000091">
      <w:pPr>
        <w:numPr>
          <w:ilvl w:val="0"/>
          <w:numId w:val="1"/>
        </w:numPr>
        <w:ind w:left="720" w:hanging="360"/>
        <w:rPr/>
      </w:pPr>
      <w:r w:rsidDel="00000000" w:rsidR="00000000" w:rsidRPr="00000000">
        <w:rPr>
          <w:rtl w:val="0"/>
        </w:rPr>
        <w:t xml:space="preserve">Declare three variables. Two of them are the bounds of a range. Print “In bounds”, if the third number is in the range, otherwise print “Out of bounds”.</w:t>
        <w:br w:type="textWrapping"/>
      </w:r>
    </w:p>
    <w:tbl>
      <w:tblPr>
        <w:tblStyle w:val="Table12"/>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pPr>
            <w:r w:rsidDel="00000000" w:rsidR="00000000" w:rsidRPr="00000000">
              <w:rPr>
                <w:rtl w:val="0"/>
              </w:rPr>
              <w:t xml:space="preserve">-12, 9, 13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pPr>
            <w:r w:rsidDel="00000000" w:rsidR="00000000" w:rsidRPr="00000000">
              <w:rPr>
                <w:rtl w:val="0"/>
              </w:rPr>
              <w:t xml:space="preserve">“Out of bounds”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pPr>
            <w:r w:rsidDel="00000000" w:rsidR="00000000" w:rsidRPr="00000000">
              <w:rPr>
                <w:rtl w:val="0"/>
              </w:rPr>
              <w:t xml:space="preserve">0, 15, 8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pPr>
            <w:r w:rsidDel="00000000" w:rsidR="00000000" w:rsidRPr="00000000">
              <w:rPr>
                <w:rtl w:val="0"/>
              </w:rPr>
              <w:t xml:space="preserve">“In bounds”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pPr>
            <w:r w:rsidDel="00000000" w:rsidR="00000000" w:rsidRPr="00000000">
              <w:rPr>
                <w:rtl w:val="0"/>
              </w:rPr>
              <w:t xml:space="preserve">10, 19, 9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rPr/>
            </w:pPr>
            <w:r w:rsidDel="00000000" w:rsidR="00000000" w:rsidRPr="00000000">
              <w:rPr>
                <w:rtl w:val="0"/>
              </w:rPr>
              <w:t xml:space="preserve">“Out of bounds”</w:t>
            </w:r>
          </w:p>
        </w:tc>
      </w:tr>
    </w:tbl>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numPr>
          <w:ilvl w:val="0"/>
          <w:numId w:val="1"/>
        </w:numPr>
        <w:ind w:left="720" w:hanging="360"/>
        <w:rPr/>
      </w:pPr>
      <w:r w:rsidDel="00000000" w:rsidR="00000000" w:rsidRPr="00000000">
        <w:rPr>
          <w:rtl w:val="0"/>
        </w:rPr>
        <w:t xml:space="preserve">Given three sides of a triangle. Check whether the triangle is valid or not. Print “yes” if it is valid and “no" otherwise. (Triangle is valid if the sum of its two sides are greater than the third side).</w:t>
        <w:br w:type="textWrapping"/>
      </w:r>
    </w:p>
    <w:tbl>
      <w:tblPr>
        <w:tblStyle w:val="Table13"/>
        <w:tblW w:w="8580.0" w:type="dxa"/>
        <w:jc w:val="left"/>
        <w:tblInd w:w="8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15"/>
        <w:gridCol w:w="4365"/>
        <w:tblGridChange w:id="0">
          <w:tblGrid>
            <w:gridCol w:w="4215"/>
            <w:gridCol w:w="4365"/>
          </w:tblGrid>
        </w:tblGridChange>
      </w:tblGrid>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pPr>
            <w:r w:rsidDel="00000000" w:rsidR="00000000" w:rsidRPr="00000000">
              <w:rPr>
                <w:rtl w:val="0"/>
              </w:rPr>
              <w:t xml:space="preserve">2, 3, 5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pPr>
            <w:r w:rsidDel="00000000" w:rsidR="00000000" w:rsidRPr="00000000">
              <w:rPr>
                <w:rtl w:val="0"/>
              </w:rPr>
              <w:t xml:space="preserve">3, 4, 5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pPr>
            <w:r w:rsidDel="00000000" w:rsidR="00000000" w:rsidRPr="00000000">
              <w:rPr>
                <w:rtl w:val="0"/>
              </w:rPr>
              <w:t xml:space="preserve">10, 5, 12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pPr>
            <w:r w:rsidDel="00000000" w:rsidR="00000000" w:rsidRPr="00000000">
              <w:rPr>
                <w:rtl w:val="0"/>
              </w:rPr>
              <w:t xml:space="preserve">47, 11, 26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pPr>
            <w:r w:rsidDel="00000000" w:rsidR="00000000" w:rsidRPr="00000000">
              <w:rPr>
                <w:rtl w:val="0"/>
              </w:rPr>
              <w:t xml:space="preserve">“no”</w:t>
            </w:r>
          </w:p>
        </w:tc>
      </w:tr>
    </w:tbl>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r>
    </w:p>
    <w:p w:rsidR="00000000" w:rsidDel="00000000" w:rsidP="00000000" w:rsidRDefault="00000000" w:rsidRPr="00000000" w14:paraId="000000A8">
      <w:pPr>
        <w:numPr>
          <w:ilvl w:val="0"/>
          <w:numId w:val="1"/>
        </w:numPr>
        <w:ind w:left="720" w:hanging="360"/>
        <w:rPr/>
      </w:pPr>
      <w:r w:rsidDel="00000000" w:rsidR="00000000" w:rsidRPr="00000000">
        <w:rPr>
          <w:rtl w:val="0"/>
        </w:rPr>
        <w:t xml:space="preserve">Given a number. Determine whether it consists of 2 digits and whether the first digit is greater than the second one. Print “yes” if it is, otherwise print “no”.</w:t>
        <w:br w:type="textWrapping"/>
        <w:tab/>
      </w:r>
    </w:p>
    <w:tbl>
      <w:tblPr>
        <w:tblStyle w:val="Table14"/>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contextualSpacing w:val="0"/>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pPr>
            <w:r w:rsidDel="00000000" w:rsidR="00000000" w:rsidRPr="00000000">
              <w:rPr>
                <w:rtl w:val="0"/>
              </w:rPr>
              <w:t xml:space="preserve">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pPr>
            <w:r w:rsidDel="00000000" w:rsidR="00000000" w:rsidRPr="00000000">
              <w:rPr>
                <w:rtl w:val="0"/>
              </w:rPr>
              <w:t xml:space="preserve">“yes”</w:t>
            </w:r>
          </w:p>
        </w:tc>
      </w:tr>
    </w:tbl>
    <w:p w:rsidR="00000000" w:rsidDel="00000000" w:rsidP="00000000" w:rsidRDefault="00000000" w:rsidRPr="00000000" w14:paraId="000000B1">
      <w:pPr>
        <w:contextualSpacing w:val="0"/>
        <w:rPr/>
      </w:pPr>
      <w:r w:rsidDel="00000000" w:rsidR="00000000" w:rsidRPr="00000000">
        <w:rPr>
          <w:rtl w:val="0"/>
        </w:rPr>
      </w:r>
    </w:p>
    <w:p w:rsidR="00000000" w:rsidDel="00000000" w:rsidP="00000000" w:rsidRDefault="00000000" w:rsidRPr="00000000" w14:paraId="000000B2">
      <w:pPr>
        <w:contextualSpacing w:val="0"/>
        <w:rPr/>
      </w:pPr>
      <w:r w:rsidDel="00000000" w:rsidR="00000000" w:rsidRPr="00000000">
        <w:rPr>
          <w:rtl w:val="0"/>
        </w:rPr>
      </w:r>
    </w:p>
    <w:p w:rsidR="00000000" w:rsidDel="00000000" w:rsidP="00000000" w:rsidRDefault="00000000" w:rsidRPr="00000000" w14:paraId="000000B3">
      <w:pPr>
        <w:numPr>
          <w:ilvl w:val="0"/>
          <w:numId w:val="1"/>
        </w:numPr>
        <w:ind w:left="720" w:hanging="360"/>
        <w:rPr/>
      </w:pPr>
      <w:r w:rsidDel="00000000" w:rsidR="00000000" w:rsidRPr="00000000">
        <w:rPr>
          <w:rtl w:val="0"/>
        </w:rPr>
        <w:t xml:space="preserve">Given a number round it to the nearest 50 without using “if” operator (conditions). The easy way to get integer part after division is Math.round(a / k).</w:t>
        <w:br w:type="textWrapping"/>
      </w:r>
    </w:p>
    <w:tbl>
      <w:tblPr>
        <w:tblStyle w:val="Table15"/>
        <w:tblW w:w="864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jc w:val="center"/>
              <w:rPr>
                <w:b w:val="1"/>
              </w:rPr>
            </w:pPr>
            <w:r w:rsidDel="00000000" w:rsidR="00000000" w:rsidRPr="00000000">
              <w:rPr>
                <w:b w:val="1"/>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jc w:val="center"/>
              <w:rPr>
                <w:b w:val="1"/>
              </w:rPr>
            </w:pPr>
            <w:r w:rsidDel="00000000" w:rsidR="00000000" w:rsidRPr="00000000">
              <w:rPr>
                <w:b w:val="1"/>
                <w:rtl w:val="0"/>
              </w:rPr>
              <w:t xml:space="preserve">Output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pPr>
            <w:r w:rsidDel="00000000" w:rsidR="00000000" w:rsidRPr="00000000">
              <w:rPr>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pPr>
            <w:r w:rsidDel="00000000" w:rsidR="00000000" w:rsidRPr="00000000">
              <w:rPr>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contextualSpacing w:val="0"/>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contextualSpacing w:val="0"/>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contextualSpacing w:val="0"/>
              <w:rPr/>
            </w:pPr>
            <w:r w:rsidDel="00000000" w:rsidR="00000000" w:rsidRPr="00000000">
              <w:rPr>
                <w:rtl w:val="0"/>
              </w:rPr>
              <w:t xml:space="preserve">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pPr>
            <w:r w:rsidDel="00000000" w:rsidR="00000000" w:rsidRPr="00000000">
              <w:rPr>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pPr>
            <w:r w:rsidDel="00000000" w:rsidR="00000000" w:rsidRPr="00000000">
              <w:rPr>
                <w:rtl w:val="0"/>
              </w:rPr>
              <w:t xml:space="preserve">50</w:t>
            </w:r>
          </w:p>
        </w:tc>
      </w:tr>
    </w:tbl>
    <w:p w:rsidR="00000000" w:rsidDel="00000000" w:rsidP="00000000" w:rsidRDefault="00000000" w:rsidRPr="00000000" w14:paraId="000000C2">
      <w:pPr>
        <w:contextualSpacing w:val="0"/>
        <w:rPr/>
      </w:pPr>
      <w:r w:rsidDel="00000000" w:rsidR="00000000" w:rsidRPr="00000000">
        <w:rPr>
          <w:rtl w:val="0"/>
        </w:rPr>
      </w:r>
    </w:p>
    <w:p w:rsidR="00000000" w:rsidDel="00000000" w:rsidP="00000000" w:rsidRDefault="00000000" w:rsidRPr="00000000" w14:paraId="000000C3">
      <w:pPr>
        <w:contextualSpacing w:val="0"/>
        <w:rPr/>
      </w:pPr>
      <w:r w:rsidDel="00000000" w:rsidR="00000000" w:rsidRPr="00000000">
        <w:rPr>
          <w:rtl w:val="0"/>
        </w:rPr>
      </w:r>
    </w:p>
    <w:p w:rsidR="00000000" w:rsidDel="00000000" w:rsidP="00000000" w:rsidRDefault="00000000" w:rsidRPr="00000000" w14:paraId="000000C4">
      <w:pPr>
        <w:contextualSpacing w:val="0"/>
        <w:rPr/>
      </w:pPr>
      <w:r w:rsidDel="00000000" w:rsidR="00000000" w:rsidRPr="00000000">
        <w:rPr>
          <w:rtl w:val="0"/>
        </w:rPr>
      </w:r>
    </w:p>
    <w:p w:rsidR="00000000" w:rsidDel="00000000" w:rsidP="00000000" w:rsidRDefault="00000000" w:rsidRPr="00000000" w14:paraId="000000C5">
      <w:pPr>
        <w:contextualSpacing w:val="0"/>
        <w:rPr/>
      </w:pPr>
      <w:r w:rsidDel="00000000" w:rsidR="00000000" w:rsidRPr="00000000">
        <w:rPr>
          <w:rtl w:val="0"/>
        </w:rPr>
      </w:r>
    </w:p>
    <w:p w:rsidR="00000000" w:rsidDel="00000000" w:rsidP="00000000" w:rsidRDefault="00000000" w:rsidRPr="00000000" w14:paraId="000000C6">
      <w:pPr>
        <w:contextualSpacing w:val="0"/>
        <w:rPr/>
      </w:pPr>
      <w:r w:rsidDel="00000000" w:rsidR="00000000" w:rsidRPr="00000000">
        <w:rPr>
          <w:rtl w:val="0"/>
        </w:rPr>
      </w:r>
    </w:p>
    <w:p w:rsidR="00000000" w:rsidDel="00000000" w:rsidP="00000000" w:rsidRDefault="00000000" w:rsidRPr="00000000" w14:paraId="000000C7">
      <w:pPr>
        <w:contextualSpacing w:val="0"/>
        <w:rPr/>
      </w:pPr>
      <w:r w:rsidDel="00000000" w:rsidR="00000000" w:rsidRPr="00000000">
        <w:rPr>
          <w:rtl w:val="0"/>
        </w:rPr>
      </w:r>
    </w:p>
    <w:p w:rsidR="00000000" w:rsidDel="00000000" w:rsidP="00000000" w:rsidRDefault="00000000" w:rsidRPr="00000000" w14:paraId="000000C8">
      <w:pPr>
        <w:contextualSpacing w:val="0"/>
        <w:rPr/>
      </w:pPr>
      <w:r w:rsidDel="00000000" w:rsidR="00000000" w:rsidRPr="00000000">
        <w:rPr>
          <w:rtl w:val="0"/>
        </w:rPr>
      </w:r>
    </w:p>
    <w:p w:rsidR="00000000" w:rsidDel="00000000" w:rsidP="00000000" w:rsidRDefault="00000000" w:rsidRPr="00000000" w14:paraId="000000C9">
      <w:pPr>
        <w:contextualSpacing w:val="0"/>
        <w:rPr/>
      </w:pPr>
      <w:r w:rsidDel="00000000" w:rsidR="00000000" w:rsidRPr="00000000">
        <w:rPr>
          <w:rtl w:val="0"/>
        </w:rPr>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r>
    </w:p>
    <w:p w:rsidR="00000000" w:rsidDel="00000000" w:rsidP="00000000" w:rsidRDefault="00000000" w:rsidRPr="00000000" w14:paraId="000000D2">
      <w:pPr>
        <w:contextualSpacing w:val="0"/>
        <w:rPr/>
      </w:pPr>
      <w:r w:rsidDel="00000000" w:rsidR="00000000" w:rsidRPr="00000000">
        <w:rPr>
          <w:rtl w:val="0"/>
        </w:rPr>
      </w:r>
    </w:p>
    <w:p w:rsidR="00000000" w:rsidDel="00000000" w:rsidP="00000000" w:rsidRDefault="00000000" w:rsidRPr="00000000" w14:paraId="000000D3">
      <w:pPr>
        <w:contextualSpacing w:val="0"/>
        <w:rPr/>
      </w:pPr>
      <w:r w:rsidDel="00000000" w:rsidR="00000000" w:rsidRPr="00000000">
        <w:rPr>
          <w:rtl w:val="0"/>
        </w:rPr>
      </w:r>
    </w:p>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contextualSpacing w:val="0"/>
        <w:rPr/>
      </w:pPr>
      <w:r w:rsidDel="00000000" w:rsidR="00000000" w:rsidRPr="00000000">
        <w:rPr>
          <w:rtl w:val="0"/>
        </w:rPr>
      </w:r>
    </w:p>
    <w:p w:rsidR="00000000" w:rsidDel="00000000" w:rsidP="00000000" w:rsidRDefault="00000000" w:rsidRPr="00000000" w14:paraId="000000D8">
      <w:pPr>
        <w:contextualSpacing w:val="0"/>
        <w:rPr/>
      </w:pPr>
      <w:r w:rsidDel="00000000" w:rsidR="00000000" w:rsidRPr="00000000">
        <w:rPr>
          <w:rtl w:val="0"/>
        </w:rPr>
      </w:r>
    </w:p>
    <w:p w:rsidR="00000000" w:rsidDel="00000000" w:rsidP="00000000" w:rsidRDefault="00000000" w:rsidRPr="00000000" w14:paraId="000000D9">
      <w:pPr>
        <w:contextualSpacing w:val="0"/>
        <w:rPr/>
      </w:pPr>
      <w:r w:rsidDel="00000000" w:rsidR="00000000" w:rsidRPr="00000000">
        <w:rPr>
          <w:rtl w:val="0"/>
        </w:rPr>
      </w:r>
    </w:p>
    <w:p w:rsidR="00000000" w:rsidDel="00000000" w:rsidP="00000000" w:rsidRDefault="00000000" w:rsidRPr="00000000" w14:paraId="000000DA">
      <w:pPr>
        <w:contextualSpacing w:val="0"/>
        <w:rPr/>
      </w:pPr>
      <w:r w:rsidDel="00000000" w:rsidR="00000000" w:rsidRPr="00000000">
        <w:rPr>
          <w:rtl w:val="0"/>
        </w:rPr>
      </w:r>
    </w:p>
    <w:p w:rsidR="00000000" w:rsidDel="00000000" w:rsidP="00000000" w:rsidRDefault="00000000" w:rsidRPr="00000000" w14:paraId="000000DB">
      <w:pPr>
        <w:contextualSpacing w:val="0"/>
        <w:rPr/>
      </w:pPr>
      <w:r w:rsidDel="00000000" w:rsidR="00000000" w:rsidRPr="00000000">
        <w:rPr>
          <w:rtl w:val="0"/>
        </w:rPr>
      </w:r>
    </w:p>
    <w:p w:rsidR="00000000" w:rsidDel="00000000" w:rsidP="00000000" w:rsidRDefault="00000000" w:rsidRPr="00000000" w14:paraId="000000DC">
      <w:pPr>
        <w:contextualSpacing w:val="0"/>
        <w:rPr/>
      </w:pPr>
      <w:r w:rsidDel="00000000" w:rsidR="00000000" w:rsidRPr="00000000">
        <w:rPr>
          <w:rtl w:val="0"/>
        </w:rPr>
      </w:r>
    </w:p>
    <w:p w:rsidR="00000000" w:rsidDel="00000000" w:rsidP="00000000" w:rsidRDefault="00000000" w:rsidRPr="00000000" w14:paraId="000000DD">
      <w:pPr>
        <w:contextualSpacing w:val="0"/>
        <w:rPr/>
      </w:pPr>
      <w:r w:rsidDel="00000000" w:rsidR="00000000" w:rsidRPr="00000000">
        <w:rPr>
          <w:rtl w:val="0"/>
        </w:rPr>
      </w:r>
    </w:p>
    <w:p w:rsidR="00000000" w:rsidDel="00000000" w:rsidP="00000000" w:rsidRDefault="00000000" w:rsidRPr="00000000" w14:paraId="000000DE">
      <w:pPr>
        <w:contextualSpacing w:val="0"/>
        <w:rPr/>
      </w:pPr>
      <w:r w:rsidDel="00000000" w:rsidR="00000000" w:rsidRPr="00000000">
        <w:rPr>
          <w:rtl w:val="0"/>
        </w:rPr>
      </w:r>
    </w:p>
    <w:p w:rsidR="00000000" w:rsidDel="00000000" w:rsidP="00000000" w:rsidRDefault="00000000" w:rsidRPr="00000000" w14:paraId="000000DF">
      <w:pPr>
        <w:contextualSpacing w:val="0"/>
        <w:rPr/>
      </w:pPr>
      <w:r w:rsidDel="00000000" w:rsidR="00000000" w:rsidRPr="00000000">
        <w:rPr>
          <w:rtl w:val="0"/>
        </w:rPr>
      </w:r>
    </w:p>
    <w:p w:rsidR="00000000" w:rsidDel="00000000" w:rsidP="00000000" w:rsidRDefault="00000000" w:rsidRPr="00000000" w14:paraId="000000E0">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