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BE77F" w14:textId="77777777" w:rsidR="00230D71" w:rsidRPr="00DC499F" w:rsidRDefault="0051344D" w:rsidP="0051344D">
      <w:pPr>
        <w:spacing w:after="0" w:line="240" w:lineRule="auto"/>
        <w:jc w:val="center"/>
        <w:rPr>
          <w:rFonts w:cstheme="minorHAnsi"/>
          <w:b/>
        </w:rPr>
      </w:pPr>
      <w:r w:rsidRPr="00DC499F">
        <w:rPr>
          <w:rFonts w:cstheme="minorHAnsi"/>
          <w:b/>
        </w:rPr>
        <w:t>Use Case Template Document</w:t>
      </w:r>
    </w:p>
    <w:p w14:paraId="5F7BE780" w14:textId="77777777" w:rsidR="0051344D" w:rsidRPr="0051344D" w:rsidRDefault="0051344D" w:rsidP="00DC46F5">
      <w:pPr>
        <w:spacing w:after="0" w:line="240" w:lineRule="auto"/>
        <w:rPr>
          <w:rFonts w:cstheme="minorHAnsi"/>
        </w:rPr>
      </w:pPr>
    </w:p>
    <w:p w14:paraId="5F7BE781" w14:textId="77777777" w:rsidR="0051344D" w:rsidRPr="001B6089" w:rsidRDefault="0051344D" w:rsidP="00DC46F5">
      <w:pPr>
        <w:spacing w:after="0" w:line="240" w:lineRule="auto"/>
        <w:rPr>
          <w:rFonts w:cstheme="minorHAnsi"/>
          <w:b/>
        </w:rPr>
      </w:pPr>
      <w:r w:rsidRPr="001B6089">
        <w:rPr>
          <w:rFonts w:cstheme="minorHAnsi"/>
          <w:b/>
        </w:rPr>
        <w:t>Use Case Name:</w:t>
      </w:r>
    </w:p>
    <w:p w14:paraId="5F7BE782" w14:textId="5A6F6F99" w:rsidR="0051344D" w:rsidRDefault="00F06822" w:rsidP="006D0728">
      <w:pPr>
        <w:spacing w:after="0" w:line="240" w:lineRule="auto"/>
        <w:rPr>
          <w:rFonts w:cstheme="minorHAnsi"/>
        </w:rPr>
      </w:pPr>
      <w:r>
        <w:rPr>
          <w:rFonts w:cstheme="minorHAnsi"/>
        </w:rPr>
        <w:t>C</w:t>
      </w:r>
      <w:r w:rsidR="00230A3B">
        <w:rPr>
          <w:rFonts w:cstheme="minorHAnsi"/>
        </w:rPr>
        <w:t xml:space="preserve">linical </w:t>
      </w:r>
      <w:r>
        <w:rPr>
          <w:rFonts w:cstheme="minorHAnsi"/>
        </w:rPr>
        <w:t>T</w:t>
      </w:r>
      <w:r w:rsidR="00230A3B">
        <w:rPr>
          <w:rFonts w:cstheme="minorHAnsi"/>
        </w:rPr>
        <w:t xml:space="preserve">riage </w:t>
      </w:r>
      <w:r>
        <w:rPr>
          <w:rFonts w:cstheme="minorHAnsi"/>
        </w:rPr>
        <w:t>P</w:t>
      </w:r>
      <w:r w:rsidR="00230A3B">
        <w:rPr>
          <w:rFonts w:cstheme="minorHAnsi"/>
        </w:rPr>
        <w:t>latform</w:t>
      </w:r>
      <w:r>
        <w:rPr>
          <w:rFonts w:cstheme="minorHAnsi"/>
        </w:rPr>
        <w:t xml:space="preserve"> </w:t>
      </w:r>
      <w:r w:rsidRPr="00B1743F">
        <w:t>Consume GP held Patient Data</w:t>
      </w:r>
    </w:p>
    <w:p w14:paraId="5F7BE783" w14:textId="77777777" w:rsidR="006D0728" w:rsidRDefault="006D0728" w:rsidP="006D0728">
      <w:pPr>
        <w:spacing w:after="0" w:line="240" w:lineRule="auto"/>
        <w:rPr>
          <w:rFonts w:cstheme="minorHAnsi"/>
        </w:rPr>
      </w:pPr>
    </w:p>
    <w:p w14:paraId="5F7BE784" w14:textId="77777777" w:rsidR="0051344D" w:rsidRPr="001B6089" w:rsidRDefault="0051344D" w:rsidP="00DC46F5">
      <w:pPr>
        <w:spacing w:after="0" w:line="240" w:lineRule="auto"/>
        <w:rPr>
          <w:rFonts w:cstheme="minorHAnsi"/>
          <w:b/>
        </w:rPr>
      </w:pPr>
      <w:r w:rsidRPr="001B6089">
        <w:rPr>
          <w:rFonts w:cstheme="minorHAnsi"/>
          <w:b/>
        </w:rPr>
        <w:t>Brief Description:</w:t>
      </w:r>
    </w:p>
    <w:p w14:paraId="5F7BE785" w14:textId="77777777" w:rsidR="00AB60ED" w:rsidRDefault="00AB60ED" w:rsidP="00AB60ED">
      <w:pPr>
        <w:spacing w:after="0" w:line="240" w:lineRule="auto"/>
        <w:rPr>
          <w:rFonts w:cstheme="minorHAnsi"/>
        </w:rPr>
      </w:pPr>
    </w:p>
    <w:p w14:paraId="39C1C247" w14:textId="77777777" w:rsidR="00F844A7" w:rsidRDefault="00F844A7" w:rsidP="00DB6358">
      <w:pPr>
        <w:jc w:val="both"/>
      </w:pPr>
      <w:r>
        <w:t xml:space="preserve">The Clinical Triage Platform programme seeks to improve the triaging capability in Urgent and Emergency Care settings by providing tools and services to support next generating triaging capability better suited to address individual patient needs. Patients are currently triaged without a view of their medical history, leading to triage that is said to be too generic. In order to triage patients effectively and efficiently, the triage platform requires a Clinical Decision Support System (CDSS) that can support personalisation of the triage process by consuming and considering patient data from various sources. </w:t>
      </w:r>
    </w:p>
    <w:p w14:paraId="5946EEB7" w14:textId="77777777" w:rsidR="00F844A7" w:rsidRDefault="00F844A7" w:rsidP="00DB6358">
      <w:pPr>
        <w:jc w:val="both"/>
      </w:pPr>
      <w:r>
        <w:t xml:space="preserve">The most viable source of patient data is the GP held Detailed Patient Record, which holds the most comprehensive collection of a patient’s medical history, current medications and at times may include a care plan for specific patient needs such as diagnosed chronic conditions. </w:t>
      </w:r>
    </w:p>
    <w:p w14:paraId="1140C2EB" w14:textId="77777777" w:rsidR="00F844A7" w:rsidRDefault="00F844A7" w:rsidP="00DB6358">
      <w:pPr>
        <w:jc w:val="both"/>
      </w:pPr>
      <w:r>
        <w:t xml:space="preserve">In this use case we propose that the CTP CDSS will consume available patient information from the Detailed Patient Record held in the patient’s GP system. </w:t>
      </w:r>
    </w:p>
    <w:p w14:paraId="5F7BE787" w14:textId="301359A3" w:rsidR="006D0728" w:rsidRDefault="00F844A7" w:rsidP="00DB6358">
      <w:pPr>
        <w:autoSpaceDE w:val="0"/>
        <w:autoSpaceDN w:val="0"/>
        <w:adjustRightInd w:val="0"/>
        <w:spacing w:after="0" w:line="240" w:lineRule="auto"/>
        <w:jc w:val="both"/>
      </w:pPr>
      <w:r>
        <w:t>The data that the CTP CDSS access will be transient, as patient conditions change from day to day. Therefore, there would be not benefit in holding patient data on CTP as the patient’s condition can change quickly and the data will become out of date. This means that in this use case is only concerned with real time access of the patient record, at the point of triage by a clinician.</w:t>
      </w:r>
    </w:p>
    <w:p w14:paraId="71628B1E" w14:textId="77777777" w:rsidR="00F844A7" w:rsidRDefault="00F844A7" w:rsidP="00F844A7">
      <w:pPr>
        <w:autoSpaceDE w:val="0"/>
        <w:autoSpaceDN w:val="0"/>
        <w:adjustRightInd w:val="0"/>
        <w:spacing w:after="0" w:line="240" w:lineRule="auto"/>
        <w:rPr>
          <w:rFonts w:cstheme="minorHAnsi"/>
          <w:b/>
        </w:rPr>
      </w:pPr>
    </w:p>
    <w:p w14:paraId="5F7BE788" w14:textId="77777777" w:rsidR="00CC1E2B" w:rsidRDefault="00CC1E2B" w:rsidP="00CC1E2B">
      <w:pPr>
        <w:autoSpaceDE w:val="0"/>
        <w:autoSpaceDN w:val="0"/>
        <w:adjustRightInd w:val="0"/>
        <w:spacing w:after="0" w:line="240" w:lineRule="auto"/>
        <w:rPr>
          <w:rFonts w:cstheme="minorHAnsi"/>
          <w:b/>
        </w:rPr>
      </w:pPr>
      <w:r w:rsidRPr="00505149">
        <w:rPr>
          <w:rFonts w:cstheme="minorHAnsi"/>
          <w:b/>
        </w:rPr>
        <w:t>Use Case Justification:</w:t>
      </w:r>
    </w:p>
    <w:p w14:paraId="5F7BE789" w14:textId="77777777" w:rsidR="00CC1E2B" w:rsidRPr="00505149" w:rsidRDefault="00CC1E2B" w:rsidP="00CC1E2B">
      <w:pPr>
        <w:autoSpaceDE w:val="0"/>
        <w:autoSpaceDN w:val="0"/>
        <w:adjustRightInd w:val="0"/>
        <w:spacing w:after="0" w:line="240" w:lineRule="auto"/>
        <w:rPr>
          <w:rFonts w:cstheme="minorHAnsi"/>
          <w:b/>
        </w:rPr>
      </w:pPr>
    </w:p>
    <w:p w14:paraId="68AA89A5" w14:textId="77777777" w:rsidR="00A7346F" w:rsidRDefault="00A7346F" w:rsidP="00DB6358">
      <w:pPr>
        <w:jc w:val="both"/>
      </w:pPr>
      <w:r>
        <w:t xml:space="preserve">Current 111 service providers have raised the requirement to access patient data during triage. They have stated that clinicians and patients would benefit greatly from the former having access to the patient’s history to help them understand the needs of the individual within the collective patient population.  </w:t>
      </w:r>
    </w:p>
    <w:p w14:paraId="716F69F0" w14:textId="77777777" w:rsidR="00A7346F" w:rsidRPr="00A7346F" w:rsidRDefault="00A7346F" w:rsidP="00DB6358">
      <w:pPr>
        <w:jc w:val="both"/>
      </w:pPr>
      <w:r w:rsidRPr="00A7346F">
        <w:t>The FYFV states that the patient population in England is too diverse for a ‘one size fits all’ care model to apply everywhere, and that the NHS has to keep up with changes in patient healthcare needs and preferences. This can be achieved by personalising triage by using available information about the patient.</w:t>
      </w:r>
    </w:p>
    <w:p w14:paraId="6501A2F1" w14:textId="351613FC" w:rsidR="00A7346F" w:rsidRDefault="00A7346F" w:rsidP="00DB6358">
      <w:pPr>
        <w:jc w:val="both"/>
      </w:pPr>
      <w:r>
        <w:t xml:space="preserve">There are many aspects to patient care, and accordingly there maybe patients with many different types of records about their care. These would include hospital discharge records, pathology test results, and information </w:t>
      </w:r>
      <w:r w:rsidRPr="00B37FB7">
        <w:t xml:space="preserve">regarding diagnosed chronic conditions and the related management or treatment plans. Due to the nature of urgent care especially in the 111 and IUC CAS space, clinicians fielding calls from an </w:t>
      </w:r>
      <w:r w:rsidR="00DB6358" w:rsidRPr="00B37FB7">
        <w:t>ever-changing</w:t>
      </w:r>
      <w:r w:rsidRPr="00B37FB7">
        <w:t xml:space="preserve"> base of patients will not be able to learn each patient’s full medical history within the brief time allotted to triage. It has been suggested that an intelligent responsive triage system that can consume the patient data could address this shortcoming and improve the ability to provide personalisation of triage for each patient interaction.</w:t>
      </w:r>
      <w:r>
        <w:t xml:space="preserve"> </w:t>
      </w:r>
    </w:p>
    <w:p w14:paraId="0AD4D5D0" w14:textId="77777777" w:rsidR="00A7346F" w:rsidRPr="00D6318D" w:rsidRDefault="00A7346F" w:rsidP="00DB6358">
      <w:pPr>
        <w:autoSpaceDE w:val="0"/>
        <w:autoSpaceDN w:val="0"/>
        <w:adjustRightInd w:val="0"/>
        <w:spacing w:after="0"/>
        <w:jc w:val="both"/>
        <w:rPr>
          <w:rFonts w:cstheme="minorHAnsi"/>
        </w:rPr>
      </w:pPr>
      <w:r w:rsidRPr="0077764C">
        <w:rPr>
          <w:rFonts w:cstheme="minorHAnsi"/>
        </w:rPr>
        <w:lastRenderedPageBreak/>
        <w:t>By allowing the system to consume</w:t>
      </w:r>
      <w:r>
        <w:rPr>
          <w:rFonts w:cstheme="minorHAnsi"/>
        </w:rPr>
        <w:t xml:space="preserve"> </w:t>
      </w:r>
      <w:r w:rsidRPr="0077764C">
        <w:rPr>
          <w:rFonts w:cstheme="minorHAnsi"/>
        </w:rPr>
        <w:t xml:space="preserve">patient data </w:t>
      </w:r>
      <w:r>
        <w:rPr>
          <w:rFonts w:cstheme="minorHAnsi"/>
        </w:rPr>
        <w:t>in a meaningful way, the burden for clinicians to wade thought lengthy patient records could be alleviated. A system that can accept patient records as input, apply some logic to it and subsequently modify the clinical assessment of the patient is anticipated to have the following</w:t>
      </w:r>
      <w:r w:rsidRPr="0077764C">
        <w:rPr>
          <w:rFonts w:cstheme="minorHAnsi"/>
        </w:rPr>
        <w:t xml:space="preserve"> bene</w:t>
      </w:r>
      <w:r w:rsidRPr="00D6318D">
        <w:rPr>
          <w:rFonts w:cstheme="minorHAnsi"/>
        </w:rPr>
        <w:t>fits:</w:t>
      </w:r>
    </w:p>
    <w:p w14:paraId="221B535F" w14:textId="77777777" w:rsidR="00A7346F" w:rsidRPr="00D6318D" w:rsidRDefault="00A7346F" w:rsidP="00DB6358">
      <w:pPr>
        <w:pStyle w:val="ListParagraph"/>
        <w:numPr>
          <w:ilvl w:val="0"/>
          <w:numId w:val="14"/>
        </w:numPr>
        <w:autoSpaceDE w:val="0"/>
        <w:autoSpaceDN w:val="0"/>
        <w:adjustRightInd w:val="0"/>
        <w:spacing w:after="0" w:line="240" w:lineRule="auto"/>
        <w:jc w:val="both"/>
        <w:rPr>
          <w:rFonts w:cstheme="minorHAnsi"/>
        </w:rPr>
      </w:pPr>
      <w:r w:rsidRPr="00D6318D">
        <w:rPr>
          <w:rFonts w:cstheme="minorHAnsi"/>
        </w:rPr>
        <w:t>A more appropriate disposition will be recommended</w:t>
      </w:r>
    </w:p>
    <w:p w14:paraId="0D5A2FF1" w14:textId="77777777" w:rsidR="00A7346F" w:rsidRDefault="00A7346F" w:rsidP="00DB6358">
      <w:pPr>
        <w:pStyle w:val="ListParagraph"/>
        <w:numPr>
          <w:ilvl w:val="0"/>
          <w:numId w:val="14"/>
        </w:numPr>
        <w:autoSpaceDE w:val="0"/>
        <w:autoSpaceDN w:val="0"/>
        <w:adjustRightInd w:val="0"/>
        <w:spacing w:after="0" w:line="240" w:lineRule="auto"/>
        <w:jc w:val="both"/>
        <w:rPr>
          <w:rFonts w:cstheme="minorHAnsi"/>
        </w:rPr>
      </w:pPr>
      <w:r>
        <w:rPr>
          <w:rFonts w:cstheme="minorHAnsi"/>
        </w:rPr>
        <w:t>Reduction in risk of under-triage and over-triage.</w:t>
      </w:r>
    </w:p>
    <w:p w14:paraId="57EDEE84" w14:textId="77777777" w:rsidR="00A7346F" w:rsidRPr="00893803" w:rsidRDefault="00A7346F" w:rsidP="00DB6358">
      <w:pPr>
        <w:pStyle w:val="ListParagraph"/>
        <w:numPr>
          <w:ilvl w:val="0"/>
          <w:numId w:val="14"/>
        </w:numPr>
        <w:autoSpaceDE w:val="0"/>
        <w:autoSpaceDN w:val="0"/>
        <w:adjustRightInd w:val="0"/>
        <w:spacing w:after="0" w:line="240" w:lineRule="auto"/>
        <w:jc w:val="both"/>
        <w:rPr>
          <w:rFonts w:cstheme="minorHAnsi"/>
        </w:rPr>
      </w:pPr>
      <w:r>
        <w:rPr>
          <w:rFonts w:cstheme="minorHAnsi"/>
        </w:rPr>
        <w:t>Optimise the sign posting of patients to the most appropriate end point taking into consideration patient specific healthcare history and current concerns.</w:t>
      </w:r>
    </w:p>
    <w:p w14:paraId="5DE4201C" w14:textId="77777777" w:rsidR="00A7346F" w:rsidRPr="00D6318D" w:rsidRDefault="00A7346F" w:rsidP="00DB6358">
      <w:pPr>
        <w:pStyle w:val="ListParagraph"/>
        <w:numPr>
          <w:ilvl w:val="0"/>
          <w:numId w:val="14"/>
        </w:numPr>
        <w:autoSpaceDE w:val="0"/>
        <w:autoSpaceDN w:val="0"/>
        <w:adjustRightInd w:val="0"/>
        <w:spacing w:after="0" w:line="240" w:lineRule="auto"/>
        <w:jc w:val="both"/>
        <w:rPr>
          <w:rFonts w:cstheme="minorHAnsi"/>
        </w:rPr>
      </w:pPr>
      <w:r w:rsidRPr="00D6318D">
        <w:rPr>
          <w:rFonts w:cstheme="minorHAnsi"/>
        </w:rPr>
        <w:t xml:space="preserve">Clinicians will </w:t>
      </w:r>
      <w:r>
        <w:rPr>
          <w:rFonts w:cstheme="minorHAnsi"/>
        </w:rPr>
        <w:t xml:space="preserve">potentially spend less time on triage, by utilising available system intelligence to better inform their triage decisions. </w:t>
      </w:r>
    </w:p>
    <w:p w14:paraId="34C386B7" w14:textId="77777777" w:rsidR="00DB6358" w:rsidRDefault="00DB6358" w:rsidP="00DB6358">
      <w:pPr>
        <w:jc w:val="both"/>
      </w:pPr>
    </w:p>
    <w:p w14:paraId="7B79041F" w14:textId="5BC8787F" w:rsidR="00A7346F" w:rsidRDefault="00A7346F" w:rsidP="00DB6358">
      <w:pPr>
        <w:jc w:val="both"/>
      </w:pPr>
      <w:r>
        <w:t>For this use case emphasis is on accessing the GP held patient data, although similar principles and considerations would apply to patient data sourced from any other systems.</w:t>
      </w:r>
    </w:p>
    <w:p w14:paraId="5F7BE797" w14:textId="77777777" w:rsidR="00147F34" w:rsidRPr="001B6089" w:rsidRDefault="0051344D" w:rsidP="0051344D">
      <w:pPr>
        <w:rPr>
          <w:rFonts w:cstheme="minorHAnsi"/>
          <w:b/>
        </w:rPr>
      </w:pPr>
      <w:r w:rsidRPr="001B6089">
        <w:rPr>
          <w:rFonts w:cstheme="minorHAnsi"/>
          <w:b/>
        </w:rPr>
        <w:t xml:space="preserve">Primary Actors: </w:t>
      </w:r>
    </w:p>
    <w:p w14:paraId="5F7BE798" w14:textId="77777777" w:rsidR="006D0728" w:rsidRPr="006D0728" w:rsidRDefault="006D0728" w:rsidP="006D0728">
      <w:pPr>
        <w:spacing w:after="0" w:line="240" w:lineRule="auto"/>
        <w:rPr>
          <w:rFonts w:cstheme="minorHAnsi"/>
        </w:rPr>
      </w:pPr>
      <w:r w:rsidRPr="006D0728">
        <w:rPr>
          <w:rFonts w:cstheme="minorHAnsi"/>
        </w:rPr>
        <w:t>Clinician.</w:t>
      </w:r>
    </w:p>
    <w:p w14:paraId="5F7BE79C" w14:textId="77777777" w:rsidR="006D0728" w:rsidRPr="006D0728" w:rsidRDefault="006D0728" w:rsidP="006D0728">
      <w:pPr>
        <w:pStyle w:val="ListParagraph"/>
        <w:spacing w:after="0" w:line="240" w:lineRule="auto"/>
        <w:ind w:left="1080"/>
        <w:rPr>
          <w:rFonts w:cstheme="minorHAnsi"/>
        </w:rPr>
      </w:pPr>
    </w:p>
    <w:p w14:paraId="5F7BE79D" w14:textId="77777777" w:rsidR="0051344D" w:rsidRPr="001B6089" w:rsidRDefault="0051344D" w:rsidP="00DC46F5">
      <w:pPr>
        <w:spacing w:after="0" w:line="240" w:lineRule="auto"/>
        <w:rPr>
          <w:rFonts w:cstheme="minorHAnsi"/>
          <w:b/>
        </w:rPr>
      </w:pPr>
      <w:r w:rsidRPr="001B6089">
        <w:rPr>
          <w:rFonts w:cstheme="minorHAnsi"/>
          <w:b/>
        </w:rPr>
        <w:t>Secondary Actors:</w:t>
      </w:r>
    </w:p>
    <w:p w14:paraId="5F7BE79E" w14:textId="77777777" w:rsidR="00147F34" w:rsidRDefault="00147F34" w:rsidP="00DC46F5">
      <w:pPr>
        <w:spacing w:after="0" w:line="240" w:lineRule="auto"/>
        <w:rPr>
          <w:rFonts w:cstheme="minorHAnsi"/>
        </w:rPr>
      </w:pPr>
    </w:p>
    <w:p w14:paraId="5F7BE79F" w14:textId="1EF3291D" w:rsidR="00147F34" w:rsidRDefault="000B60CA" w:rsidP="006D0728">
      <w:pPr>
        <w:spacing w:after="0" w:line="240" w:lineRule="auto"/>
        <w:rPr>
          <w:rFonts w:cstheme="minorHAnsi"/>
        </w:rPr>
      </w:pPr>
      <w:r w:rsidRPr="006D0728">
        <w:rPr>
          <w:rFonts w:cstheme="minorHAnsi"/>
        </w:rPr>
        <w:t>Patient</w:t>
      </w:r>
    </w:p>
    <w:p w14:paraId="5F7BE7A0" w14:textId="7CA9507B" w:rsidR="00147F34" w:rsidRDefault="00F65775" w:rsidP="00DC46F5">
      <w:pPr>
        <w:spacing w:after="0" w:line="240" w:lineRule="auto"/>
        <w:rPr>
          <w:rFonts w:cstheme="minorHAnsi"/>
        </w:rPr>
      </w:pPr>
      <w:r>
        <w:rPr>
          <w:rFonts w:cstheme="minorHAnsi"/>
        </w:rPr>
        <w:t>GP System</w:t>
      </w:r>
    </w:p>
    <w:p w14:paraId="5F7BE7A1" w14:textId="77777777" w:rsidR="00BB5EEF" w:rsidRPr="00BB5EEF" w:rsidRDefault="00BB5EEF" w:rsidP="00BB5EEF">
      <w:pPr>
        <w:pStyle w:val="ListParagraph"/>
        <w:spacing w:after="0" w:line="240" w:lineRule="auto"/>
        <w:rPr>
          <w:rFonts w:cstheme="minorHAnsi"/>
        </w:rPr>
      </w:pPr>
    </w:p>
    <w:p w14:paraId="5F7BE7A2" w14:textId="77777777" w:rsidR="0051344D" w:rsidRPr="001B6089" w:rsidRDefault="0051344D" w:rsidP="00DC46F5">
      <w:pPr>
        <w:spacing w:after="0" w:line="240" w:lineRule="auto"/>
        <w:rPr>
          <w:rFonts w:cstheme="minorHAnsi"/>
          <w:b/>
        </w:rPr>
      </w:pPr>
      <w:r w:rsidRPr="001B6089">
        <w:rPr>
          <w:rFonts w:cstheme="minorHAnsi"/>
          <w:b/>
        </w:rPr>
        <w:t>Triggers:</w:t>
      </w:r>
    </w:p>
    <w:p w14:paraId="5F7BE7A3" w14:textId="77777777" w:rsidR="0051344D" w:rsidRDefault="0051344D" w:rsidP="00DC46F5">
      <w:pPr>
        <w:spacing w:after="0" w:line="240" w:lineRule="auto"/>
        <w:rPr>
          <w:rFonts w:cstheme="minorHAnsi"/>
        </w:rPr>
      </w:pPr>
    </w:p>
    <w:p w14:paraId="3C5BC4BF" w14:textId="77777777" w:rsidR="00BA4960" w:rsidRDefault="00BA4960" w:rsidP="00BA4960">
      <w:r>
        <w:t>Clinician requests patient consent to access the GP held Detailed Patient Record.</w:t>
      </w:r>
    </w:p>
    <w:p w14:paraId="5F7BE7A5" w14:textId="77777777" w:rsidR="00BB5EEF" w:rsidRPr="00BB5EEF" w:rsidRDefault="00BB5EEF" w:rsidP="00BB5EEF">
      <w:pPr>
        <w:spacing w:after="0" w:line="240" w:lineRule="auto"/>
      </w:pPr>
    </w:p>
    <w:p w14:paraId="5F7BE7A6" w14:textId="77777777" w:rsidR="00043FA7" w:rsidRPr="001B6089" w:rsidRDefault="00043FA7" w:rsidP="00DC46F5">
      <w:pPr>
        <w:spacing w:after="0" w:line="240" w:lineRule="auto"/>
        <w:rPr>
          <w:b/>
        </w:rPr>
      </w:pPr>
      <w:r w:rsidRPr="001B6089">
        <w:rPr>
          <w:b/>
        </w:rPr>
        <w:t>Pre-Conditions:</w:t>
      </w:r>
    </w:p>
    <w:p w14:paraId="5F7BE7A7" w14:textId="77777777" w:rsidR="00043FA7" w:rsidRDefault="00043FA7" w:rsidP="00DC46F5">
      <w:pPr>
        <w:spacing w:after="0" w:line="240" w:lineRule="auto"/>
      </w:pPr>
    </w:p>
    <w:p w14:paraId="37CF19AD" w14:textId="77777777" w:rsidR="00C63E56" w:rsidRPr="000A4424" w:rsidRDefault="00C63E56" w:rsidP="00C63E56">
      <w:pPr>
        <w:pStyle w:val="ListParagraph"/>
        <w:numPr>
          <w:ilvl w:val="0"/>
          <w:numId w:val="15"/>
        </w:numPr>
        <w:spacing w:after="140" w:line="240" w:lineRule="auto"/>
        <w:textboxTightWrap w:val="allLines"/>
      </w:pPr>
      <w:r w:rsidRPr="000A4424">
        <w:t xml:space="preserve">Patient has gone through identification </w:t>
      </w:r>
      <w:r>
        <w:t xml:space="preserve">verification </w:t>
      </w:r>
      <w:r w:rsidRPr="000A4424">
        <w:t>includ</w:t>
      </w:r>
      <w:r>
        <w:t>ing retrieving their NHS Number.</w:t>
      </w:r>
    </w:p>
    <w:p w14:paraId="1F18C489" w14:textId="77777777" w:rsidR="00C63E56" w:rsidRDefault="00C63E56" w:rsidP="00C63E56">
      <w:pPr>
        <w:pStyle w:val="ListParagraph"/>
        <w:numPr>
          <w:ilvl w:val="0"/>
          <w:numId w:val="15"/>
        </w:numPr>
        <w:spacing w:after="140" w:line="240" w:lineRule="auto"/>
        <w:textboxTightWrap w:val="allLines"/>
      </w:pPr>
      <w:r>
        <w:t>A Clinician is engaged in patient triage at that point in time, talking to a patient or their representative.</w:t>
      </w:r>
    </w:p>
    <w:p w14:paraId="14388893" w14:textId="77777777" w:rsidR="00C63E56" w:rsidRPr="000A4424" w:rsidRDefault="00C63E56" w:rsidP="00C63E56">
      <w:pPr>
        <w:pStyle w:val="ListParagraph"/>
        <w:numPr>
          <w:ilvl w:val="0"/>
          <w:numId w:val="15"/>
        </w:numPr>
        <w:spacing w:after="140" w:line="240" w:lineRule="auto"/>
        <w:textboxTightWrap w:val="allLines"/>
      </w:pPr>
      <w:r w:rsidRPr="000A4424">
        <w:t xml:space="preserve">The </w:t>
      </w:r>
      <w:r>
        <w:t xml:space="preserve">healthcare professional </w:t>
      </w:r>
      <w:r w:rsidRPr="000A4424">
        <w:t xml:space="preserve">has relevant access and permission to </w:t>
      </w:r>
      <w:r>
        <w:t xml:space="preserve">access </w:t>
      </w:r>
      <w:r w:rsidRPr="000A4424">
        <w:t>the patient</w:t>
      </w:r>
      <w:r>
        <w:t>’</w:t>
      </w:r>
      <w:r w:rsidRPr="000A4424">
        <w:t xml:space="preserve">s </w:t>
      </w:r>
      <w:r>
        <w:t>record.</w:t>
      </w:r>
    </w:p>
    <w:p w14:paraId="5F7BE7AE" w14:textId="77777777" w:rsidR="00AB60ED" w:rsidRDefault="00AB60ED" w:rsidP="00AB60ED">
      <w:pPr>
        <w:spacing w:after="0" w:line="240" w:lineRule="auto"/>
      </w:pPr>
    </w:p>
    <w:p w14:paraId="5F7BE7AF" w14:textId="77777777" w:rsidR="00043FA7" w:rsidRPr="001B6089" w:rsidRDefault="00043FA7" w:rsidP="00DC46F5">
      <w:pPr>
        <w:spacing w:after="0" w:line="240" w:lineRule="auto"/>
        <w:rPr>
          <w:b/>
        </w:rPr>
      </w:pPr>
      <w:r w:rsidRPr="001B6089">
        <w:rPr>
          <w:b/>
        </w:rPr>
        <w:t>Post Conditions:</w:t>
      </w:r>
    </w:p>
    <w:p w14:paraId="5F7BE7B0" w14:textId="77777777" w:rsidR="00043FA7" w:rsidRDefault="00043FA7" w:rsidP="00DC46F5">
      <w:pPr>
        <w:spacing w:after="0" w:line="240" w:lineRule="auto"/>
      </w:pPr>
    </w:p>
    <w:p w14:paraId="5F7BE7B1" w14:textId="77777777" w:rsidR="00043FA7" w:rsidRPr="001B6089" w:rsidRDefault="007D1D90" w:rsidP="007D1D90">
      <w:pPr>
        <w:pStyle w:val="ListParagraph"/>
        <w:numPr>
          <w:ilvl w:val="0"/>
          <w:numId w:val="1"/>
        </w:numPr>
        <w:spacing w:after="0" w:line="240" w:lineRule="auto"/>
        <w:rPr>
          <w:rFonts w:cstheme="minorHAnsi"/>
          <w:b/>
        </w:rPr>
      </w:pPr>
      <w:r w:rsidRPr="001B6089">
        <w:rPr>
          <w:rFonts w:cstheme="minorHAnsi"/>
          <w:b/>
        </w:rPr>
        <w:t>On Success:</w:t>
      </w:r>
    </w:p>
    <w:p w14:paraId="1FB7611D" w14:textId="77777777" w:rsidR="00E6326C" w:rsidRPr="00A43086" w:rsidRDefault="00E6326C" w:rsidP="00E6326C">
      <w:pPr>
        <w:pStyle w:val="ListParagraph"/>
        <w:numPr>
          <w:ilvl w:val="1"/>
          <w:numId w:val="1"/>
        </w:numPr>
        <w:spacing w:after="140" w:line="240" w:lineRule="auto"/>
        <w:textboxTightWrap w:val="allLines"/>
      </w:pPr>
      <w:r w:rsidRPr="00A43086">
        <w:t xml:space="preserve">Patient data is </w:t>
      </w:r>
      <w:r>
        <w:t>retrieved and consumed by the CDSS</w:t>
      </w:r>
      <w:r w:rsidRPr="00A43086">
        <w:t>.</w:t>
      </w:r>
    </w:p>
    <w:p w14:paraId="5915579F" w14:textId="77777777" w:rsidR="00E6326C" w:rsidRPr="00A43086" w:rsidRDefault="00E6326C" w:rsidP="00E6326C">
      <w:pPr>
        <w:pStyle w:val="ListParagraph"/>
        <w:numPr>
          <w:ilvl w:val="1"/>
          <w:numId w:val="1"/>
        </w:numPr>
        <w:spacing w:after="140" w:line="240" w:lineRule="auto"/>
        <w:textboxTightWrap w:val="allLines"/>
      </w:pPr>
      <w:r>
        <w:t>Access and use of the data is recorded for auditing purposes</w:t>
      </w:r>
    </w:p>
    <w:p w14:paraId="5F7BE7B2" w14:textId="77777777" w:rsidR="00AB60ED" w:rsidRPr="007D1D90" w:rsidRDefault="00AB60ED" w:rsidP="007D1D90">
      <w:pPr>
        <w:pStyle w:val="ListParagraph"/>
        <w:rPr>
          <w:i/>
        </w:rPr>
      </w:pPr>
    </w:p>
    <w:p w14:paraId="24D71A93" w14:textId="39F7438B" w:rsidR="00E6326C" w:rsidRPr="001B6089" w:rsidRDefault="00E6326C" w:rsidP="00E6326C">
      <w:pPr>
        <w:pStyle w:val="ListParagraph"/>
        <w:numPr>
          <w:ilvl w:val="0"/>
          <w:numId w:val="1"/>
        </w:numPr>
        <w:spacing w:after="0" w:line="240" w:lineRule="auto"/>
        <w:rPr>
          <w:rFonts w:cstheme="minorHAnsi"/>
          <w:b/>
        </w:rPr>
      </w:pPr>
      <w:r w:rsidRPr="001B6089">
        <w:rPr>
          <w:rFonts w:cstheme="minorHAnsi"/>
          <w:b/>
        </w:rPr>
        <w:t xml:space="preserve">On </w:t>
      </w:r>
      <w:r>
        <w:rPr>
          <w:rFonts w:cstheme="minorHAnsi"/>
          <w:b/>
        </w:rPr>
        <w:t>Failure</w:t>
      </w:r>
      <w:r w:rsidRPr="001B6089">
        <w:rPr>
          <w:rFonts w:cstheme="minorHAnsi"/>
          <w:b/>
        </w:rPr>
        <w:t>:</w:t>
      </w:r>
    </w:p>
    <w:p w14:paraId="53195C13" w14:textId="77777777" w:rsidR="008F57C2" w:rsidRDefault="008F57C2" w:rsidP="008F57C2">
      <w:pPr>
        <w:pStyle w:val="ListParagraph"/>
        <w:numPr>
          <w:ilvl w:val="1"/>
          <w:numId w:val="1"/>
        </w:numPr>
        <w:spacing w:after="140" w:line="240" w:lineRule="auto"/>
        <w:textboxTightWrap w:val="allLines"/>
      </w:pPr>
      <w:r w:rsidRPr="00B74F7E">
        <w:t>Triage continues without consideration of the GP held patient data.</w:t>
      </w:r>
    </w:p>
    <w:p w14:paraId="0EEE373F" w14:textId="77777777" w:rsidR="008F57C2" w:rsidRDefault="008F57C2" w:rsidP="008F57C2">
      <w:pPr>
        <w:pStyle w:val="ListParagraph"/>
        <w:numPr>
          <w:ilvl w:val="1"/>
          <w:numId w:val="1"/>
        </w:numPr>
        <w:spacing w:after="140" w:line="240" w:lineRule="auto"/>
        <w:textboxTightWrap w:val="allLines"/>
      </w:pPr>
      <w:r>
        <w:t>Declined or failed request for access to the patient data is recorded for auditing purposes.</w:t>
      </w:r>
    </w:p>
    <w:p w14:paraId="5E7089DB" w14:textId="77777777" w:rsidR="00E6326C" w:rsidRDefault="00E6326C" w:rsidP="00E6326C">
      <w:pPr>
        <w:pStyle w:val="ListParagraph"/>
        <w:spacing w:after="0" w:line="240" w:lineRule="auto"/>
        <w:rPr>
          <w:rFonts w:cstheme="minorHAnsi"/>
          <w:b/>
        </w:rPr>
      </w:pPr>
    </w:p>
    <w:p w14:paraId="5F7BE7B3" w14:textId="4929AA21" w:rsidR="007D1D90" w:rsidRPr="001B6089" w:rsidRDefault="007D1D90" w:rsidP="007D1D90">
      <w:pPr>
        <w:pStyle w:val="ListParagraph"/>
        <w:numPr>
          <w:ilvl w:val="0"/>
          <w:numId w:val="1"/>
        </w:numPr>
        <w:spacing w:after="0" w:line="240" w:lineRule="auto"/>
        <w:rPr>
          <w:rFonts w:cstheme="minorHAnsi"/>
          <w:b/>
        </w:rPr>
      </w:pPr>
      <w:r w:rsidRPr="001B6089">
        <w:rPr>
          <w:rFonts w:cstheme="minorHAnsi"/>
          <w:b/>
        </w:rPr>
        <w:t>Guaranteed:</w:t>
      </w:r>
    </w:p>
    <w:p w14:paraId="77C435BC" w14:textId="77777777" w:rsidR="00C83B04" w:rsidRPr="00B74F7E" w:rsidRDefault="00C83B04" w:rsidP="00C83B04">
      <w:pPr>
        <w:pStyle w:val="ListParagraph"/>
        <w:numPr>
          <w:ilvl w:val="1"/>
          <w:numId w:val="1"/>
        </w:numPr>
        <w:spacing w:after="140" w:line="240" w:lineRule="auto"/>
        <w:textboxTightWrap w:val="allLines"/>
      </w:pPr>
      <w:r w:rsidRPr="00B74F7E">
        <w:t>The pat</w:t>
      </w:r>
      <w:r>
        <w:t xml:space="preserve">ient is triaged through the use of the CTP CDSS </w:t>
      </w:r>
      <w:r w:rsidRPr="00B74F7E">
        <w:t>tool.</w:t>
      </w:r>
    </w:p>
    <w:p w14:paraId="5F7BE7BB" w14:textId="77777777" w:rsidR="00951E04" w:rsidRPr="00951E04" w:rsidRDefault="00951E04" w:rsidP="00DC46F5">
      <w:pPr>
        <w:spacing w:after="0" w:line="240" w:lineRule="auto"/>
        <w:rPr>
          <w:rFonts w:cstheme="minorHAnsi"/>
          <w:b/>
        </w:rPr>
      </w:pPr>
      <w:r w:rsidRPr="00951E04">
        <w:rPr>
          <w:rFonts w:cstheme="minorHAnsi"/>
          <w:b/>
        </w:rPr>
        <w:lastRenderedPageBreak/>
        <w:t>Basic Flow</w:t>
      </w:r>
      <w:r w:rsidR="00334637">
        <w:rPr>
          <w:rFonts w:cstheme="minorHAnsi"/>
          <w:b/>
        </w:rPr>
        <w:t xml:space="preserve"> with Alternative and Exception Flows</w:t>
      </w:r>
      <w:r w:rsidRPr="00951E04">
        <w:rPr>
          <w:rFonts w:cstheme="minorHAnsi"/>
          <w:b/>
        </w:rPr>
        <w:t>:</w:t>
      </w:r>
    </w:p>
    <w:p w14:paraId="5F7BE7BC" w14:textId="77777777" w:rsidR="00951E04" w:rsidRDefault="00951E04" w:rsidP="00DC46F5">
      <w:pPr>
        <w:spacing w:after="0" w:line="240" w:lineRule="auto"/>
        <w:rPr>
          <w:rFonts w:cstheme="minorHAnsi"/>
        </w:rPr>
      </w:pPr>
    </w:p>
    <w:p w14:paraId="5F7BE7BD" w14:textId="77777777" w:rsidR="00334637" w:rsidRPr="00334637" w:rsidRDefault="00BB5EEF" w:rsidP="00334637">
      <w:pPr>
        <w:spacing w:after="0" w:line="240" w:lineRule="auto"/>
        <w:rPr>
          <w:rFonts w:cstheme="minorHAnsi"/>
          <w:i/>
        </w:rPr>
      </w:pPr>
      <w:r w:rsidRPr="00BB5EEF">
        <w:rPr>
          <w:rFonts w:cstheme="minorHAnsi"/>
          <w:i/>
        </w:rPr>
        <w:t>{</w:t>
      </w:r>
      <w:r w:rsidRPr="00BB5EEF">
        <w:rPr>
          <w:rFonts w:cstheme="minorHAnsi"/>
          <w:i/>
          <w:color w:val="383838"/>
          <w:shd w:val="clear" w:color="auto" w:fill="FFFFFF"/>
        </w:rPr>
        <w:t xml:space="preserve">The basic flow is the best case scenario </w:t>
      </w:r>
      <w:r w:rsidR="00BB7703">
        <w:rPr>
          <w:rFonts w:cstheme="minorHAnsi"/>
          <w:i/>
          <w:color w:val="383838"/>
          <w:shd w:val="clear" w:color="auto" w:fill="FFFFFF"/>
        </w:rPr>
        <w:t xml:space="preserve">(i.e. the happy path) </w:t>
      </w:r>
      <w:r w:rsidRPr="00BB5EEF">
        <w:rPr>
          <w:rFonts w:cstheme="minorHAnsi"/>
          <w:i/>
          <w:color w:val="383838"/>
          <w:shd w:val="clear" w:color="auto" w:fill="FFFFFF"/>
        </w:rPr>
        <w:t>of what should happen in the use case if all the conditions are met.</w:t>
      </w:r>
      <w:r w:rsidR="00334637">
        <w:rPr>
          <w:rFonts w:cstheme="minorHAnsi"/>
          <w:i/>
          <w:color w:val="383838"/>
          <w:shd w:val="clear" w:color="auto" w:fill="FFFFFF"/>
        </w:rPr>
        <w:t xml:space="preserve"> </w:t>
      </w:r>
      <w:r w:rsidR="00334637" w:rsidRPr="00C43BE7">
        <w:rPr>
          <w:i/>
        </w:rPr>
        <w:t xml:space="preserve">Describe other allowed variations of the </w:t>
      </w:r>
      <w:r w:rsidR="00334637">
        <w:rPr>
          <w:i/>
        </w:rPr>
        <w:t>basic flow</w:t>
      </w:r>
      <w:r w:rsidR="00334637" w:rsidRPr="00C43BE7">
        <w:rPr>
          <w:i/>
        </w:rPr>
        <w:t xml:space="preserve">.  </w:t>
      </w:r>
      <w:r w:rsidR="00334637">
        <w:rPr>
          <w:i/>
        </w:rPr>
        <w:t xml:space="preserve">Are the any alternate routes that can be taken? </w:t>
      </w:r>
      <w:r w:rsidR="00334637" w:rsidRPr="00C43BE7">
        <w:rPr>
          <w:i/>
          <w:color w:val="000000"/>
        </w:rPr>
        <w:t>Describe Error Conditions</w:t>
      </w:r>
      <w:r w:rsidR="00334637">
        <w:rPr>
          <w:i/>
          <w:color w:val="000000"/>
        </w:rPr>
        <w:t xml:space="preserve"> or what happens when a failure occurs in the flow}</w:t>
      </w:r>
    </w:p>
    <w:p w14:paraId="5F7BE7BE" w14:textId="08FC6744" w:rsidR="00334637" w:rsidRDefault="00334637" w:rsidP="00334637">
      <w:pPr>
        <w:spacing w:after="0" w:line="240" w:lineRule="auto"/>
        <w:rPr>
          <w:rFonts w:cstheme="minorHAnsi"/>
        </w:rPr>
      </w:pPr>
    </w:p>
    <w:tbl>
      <w:tblPr>
        <w:tblW w:w="0" w:type="auto"/>
        <w:tblInd w:w="108" w:type="dxa"/>
        <w:tblLayout w:type="fixed"/>
        <w:tblLook w:val="0000" w:firstRow="0" w:lastRow="0" w:firstColumn="0" w:lastColumn="0" w:noHBand="0" w:noVBand="0"/>
      </w:tblPr>
      <w:tblGrid>
        <w:gridCol w:w="1080"/>
        <w:gridCol w:w="3740"/>
        <w:gridCol w:w="4720"/>
      </w:tblGrid>
      <w:tr w:rsidR="00C4507D" w:rsidRPr="007A103B" w14:paraId="5670C94E" w14:textId="77777777" w:rsidTr="00B74863">
        <w:trPr>
          <w:cantSplit/>
          <w:tblHeader/>
        </w:trPr>
        <w:tc>
          <w:tcPr>
            <w:tcW w:w="9540" w:type="dxa"/>
            <w:gridSpan w:val="3"/>
            <w:tcBorders>
              <w:top w:val="nil"/>
              <w:left w:val="nil"/>
              <w:bottom w:val="nil"/>
              <w:right w:val="nil"/>
            </w:tcBorders>
            <w:shd w:val="clear" w:color="auto" w:fill="FFFFFF"/>
          </w:tcPr>
          <w:p w14:paraId="40BAB9A5" w14:textId="1D69F161" w:rsidR="00C4507D" w:rsidRPr="007A103B" w:rsidRDefault="00C4507D" w:rsidP="007A103B">
            <w:pPr>
              <w:rPr>
                <w:b/>
              </w:rPr>
            </w:pPr>
            <w:bookmarkStart w:id="0" w:name="_Toc494888139"/>
            <w:r w:rsidRPr="007A103B">
              <w:rPr>
                <w:b/>
              </w:rPr>
              <w:t>Basic Flow</w:t>
            </w:r>
            <w:bookmarkEnd w:id="0"/>
            <w:r w:rsidRPr="007A103B">
              <w:rPr>
                <w:b/>
              </w:rPr>
              <w:t xml:space="preserve"> </w:t>
            </w:r>
          </w:p>
        </w:tc>
      </w:tr>
      <w:tr w:rsidR="00C4507D" w14:paraId="31C2BF24" w14:textId="77777777" w:rsidTr="00B74863">
        <w:trPr>
          <w:cantSplit/>
        </w:trPr>
        <w:tc>
          <w:tcPr>
            <w:tcW w:w="9540" w:type="dxa"/>
            <w:gridSpan w:val="3"/>
            <w:tcBorders>
              <w:top w:val="single" w:sz="6" w:space="0" w:color="auto"/>
              <w:left w:val="single" w:sz="6" w:space="0" w:color="auto"/>
              <w:bottom w:val="single" w:sz="6" w:space="0" w:color="auto"/>
              <w:right w:val="single" w:sz="6" w:space="0" w:color="auto"/>
            </w:tcBorders>
            <w:shd w:val="clear" w:color="auto" w:fill="FFFFFF"/>
          </w:tcPr>
          <w:p w14:paraId="3FE7916C" w14:textId="77777777" w:rsidR="00C4507D" w:rsidRDefault="00C4507D" w:rsidP="00B74863">
            <w:pPr>
              <w:pStyle w:val="ATableText"/>
              <w:rPr>
                <w:color w:val="000000"/>
                <w:sz w:val="20"/>
              </w:rPr>
            </w:pPr>
            <w:r>
              <w:rPr>
                <w:b/>
                <w:color w:val="000000"/>
                <w:sz w:val="20"/>
              </w:rPr>
              <w:t xml:space="preserve">Flow Identifier:  </w:t>
            </w:r>
            <w:r>
              <w:rPr>
                <w:color w:val="000000"/>
                <w:sz w:val="20"/>
              </w:rPr>
              <w:t xml:space="preserve">Consent Given </w:t>
            </w:r>
          </w:p>
        </w:tc>
      </w:tr>
      <w:tr w:rsidR="00C4507D" w14:paraId="4D7264EF" w14:textId="77777777" w:rsidTr="00B74863">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172B98EE" w14:textId="77777777" w:rsidR="00C4507D" w:rsidRDefault="00C4507D" w:rsidP="00B74863">
            <w:pPr>
              <w:pStyle w:val="ATableText"/>
              <w:rPr>
                <w:b/>
                <w:color w:val="000000"/>
                <w:sz w:val="20"/>
              </w:rPr>
            </w:pPr>
            <w:r>
              <w:rPr>
                <w:b/>
                <w:color w:val="000000"/>
                <w:sz w:val="20"/>
              </w:rPr>
              <w:t>Step</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14:paraId="7E96958F" w14:textId="77777777" w:rsidR="00C4507D" w:rsidRDefault="00C4507D" w:rsidP="00B74863">
            <w:pPr>
              <w:pStyle w:val="ATableText"/>
              <w:rPr>
                <w:b/>
                <w:color w:val="000000"/>
                <w:sz w:val="20"/>
              </w:rPr>
            </w:pPr>
            <w:r>
              <w:rPr>
                <w:b/>
                <w:color w:val="000000"/>
                <w:sz w:val="20"/>
              </w:rPr>
              <w:t>User Action</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14:paraId="71F48A81" w14:textId="77777777" w:rsidR="00C4507D" w:rsidRDefault="00C4507D" w:rsidP="00B74863">
            <w:pPr>
              <w:pStyle w:val="ATableText"/>
              <w:rPr>
                <w:b/>
                <w:color w:val="000000"/>
                <w:sz w:val="20"/>
              </w:rPr>
            </w:pPr>
            <w:r>
              <w:rPr>
                <w:b/>
                <w:color w:val="000000"/>
                <w:sz w:val="20"/>
              </w:rPr>
              <w:t xml:space="preserve">System Response </w:t>
            </w:r>
            <w:r>
              <w:rPr>
                <w:color w:val="000000"/>
                <w:sz w:val="20"/>
              </w:rPr>
              <w:t>(optional)</w:t>
            </w:r>
          </w:p>
        </w:tc>
      </w:tr>
      <w:tr w:rsidR="00C4507D" w14:paraId="2A90137C" w14:textId="77777777" w:rsidTr="00B74863">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3896F838" w14:textId="77777777" w:rsidR="00C4507D" w:rsidRDefault="00C4507D" w:rsidP="00B74863">
            <w:pPr>
              <w:pStyle w:val="ATableText"/>
              <w:rPr>
                <w:color w:val="000000"/>
                <w:sz w:val="20"/>
              </w:rPr>
            </w:pPr>
            <w:r>
              <w:rPr>
                <w:color w:val="000000"/>
                <w:sz w:val="20"/>
              </w:rPr>
              <w:t>Trigger</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14:paraId="12BD5C8E" w14:textId="77777777" w:rsidR="00C4507D" w:rsidRDefault="00C4507D" w:rsidP="00B74863">
            <w:pPr>
              <w:pStyle w:val="ATableText"/>
              <w:rPr>
                <w:color w:val="000000"/>
                <w:sz w:val="20"/>
              </w:rPr>
            </w:pPr>
            <w:r>
              <w:rPr>
                <w:color w:val="000000"/>
                <w:sz w:val="20"/>
              </w:rPr>
              <w:t>Clinician selects system option indicating that he/she wants to access GP held patient data.</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14:paraId="05946FC2" w14:textId="77777777" w:rsidR="00C4507D" w:rsidRDefault="00C4507D" w:rsidP="00C4507D">
            <w:pPr>
              <w:pStyle w:val="ATableText"/>
              <w:numPr>
                <w:ilvl w:val="0"/>
                <w:numId w:val="15"/>
              </w:numPr>
              <w:rPr>
                <w:color w:val="000000"/>
                <w:sz w:val="20"/>
              </w:rPr>
            </w:pPr>
            <w:r>
              <w:rPr>
                <w:color w:val="000000"/>
                <w:sz w:val="20"/>
              </w:rPr>
              <w:t>Prompt clinician to record patient consent and reason for accessing data.</w:t>
            </w:r>
          </w:p>
        </w:tc>
      </w:tr>
      <w:tr w:rsidR="00C4507D" w14:paraId="6EA56FF6" w14:textId="77777777" w:rsidTr="00B74863">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744843C0" w14:textId="77777777" w:rsidR="00C4507D" w:rsidRDefault="00C4507D" w:rsidP="00B74863">
            <w:pPr>
              <w:pStyle w:val="ATableText"/>
              <w:rPr>
                <w:color w:val="000000"/>
                <w:sz w:val="20"/>
              </w:rPr>
            </w:pPr>
            <w:r>
              <w:rPr>
                <w:color w:val="000000"/>
                <w:sz w:val="20"/>
              </w:rPr>
              <w:t>1</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14:paraId="135C1670" w14:textId="77777777" w:rsidR="00C4507D" w:rsidRDefault="00C4507D" w:rsidP="00B74863">
            <w:pPr>
              <w:pStyle w:val="ATableText"/>
              <w:rPr>
                <w:color w:val="000000"/>
                <w:sz w:val="20"/>
              </w:rPr>
            </w:pPr>
            <w:r>
              <w:rPr>
                <w:color w:val="000000"/>
                <w:sz w:val="20"/>
              </w:rPr>
              <w:t xml:space="preserve">Clinician requests permission to access GP held patient data from patient  </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14:paraId="4ED57990" w14:textId="77777777" w:rsidR="00C4507D" w:rsidRDefault="00C4507D" w:rsidP="00B74863">
            <w:pPr>
              <w:pStyle w:val="ATableText"/>
              <w:rPr>
                <w:color w:val="000000"/>
                <w:sz w:val="20"/>
              </w:rPr>
            </w:pPr>
          </w:p>
        </w:tc>
      </w:tr>
      <w:tr w:rsidR="00C4507D" w14:paraId="7C553886" w14:textId="77777777" w:rsidTr="00B74863">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5BC52AB9" w14:textId="77777777" w:rsidR="00C4507D" w:rsidRDefault="00C4507D" w:rsidP="00B74863">
            <w:pPr>
              <w:pStyle w:val="ATableText"/>
              <w:rPr>
                <w:color w:val="000000"/>
                <w:sz w:val="20"/>
              </w:rPr>
            </w:pPr>
            <w:r>
              <w:rPr>
                <w:color w:val="000000"/>
                <w:sz w:val="20"/>
              </w:rPr>
              <w:t>2</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14:paraId="3604ECE0" w14:textId="77777777" w:rsidR="00C4507D" w:rsidRDefault="00C4507D" w:rsidP="00B74863">
            <w:pPr>
              <w:pStyle w:val="ATableText"/>
              <w:rPr>
                <w:color w:val="000000"/>
                <w:sz w:val="20"/>
              </w:rPr>
            </w:pPr>
            <w:r>
              <w:rPr>
                <w:color w:val="000000"/>
                <w:sz w:val="20"/>
              </w:rPr>
              <w:t>Patient gives consent</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14:paraId="760015E7" w14:textId="77777777" w:rsidR="00C4507D" w:rsidRDefault="00C4507D" w:rsidP="00B74863">
            <w:pPr>
              <w:pStyle w:val="ATableText"/>
              <w:rPr>
                <w:color w:val="000000"/>
                <w:sz w:val="20"/>
              </w:rPr>
            </w:pPr>
          </w:p>
        </w:tc>
      </w:tr>
      <w:tr w:rsidR="00C4507D" w14:paraId="725351F1" w14:textId="77777777" w:rsidTr="00B74863">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6C666563" w14:textId="77777777" w:rsidR="00C4507D" w:rsidRDefault="00C4507D" w:rsidP="00B74863">
            <w:pPr>
              <w:pStyle w:val="ATableText"/>
              <w:rPr>
                <w:color w:val="000000"/>
                <w:sz w:val="20"/>
              </w:rPr>
            </w:pPr>
            <w:r>
              <w:rPr>
                <w:color w:val="000000"/>
                <w:sz w:val="20"/>
              </w:rPr>
              <w:t>3</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14:paraId="2F4C78C8" w14:textId="77777777" w:rsidR="00C4507D" w:rsidRDefault="00C4507D" w:rsidP="00B74863">
            <w:pPr>
              <w:pStyle w:val="ATableText"/>
              <w:rPr>
                <w:color w:val="000000"/>
                <w:sz w:val="20"/>
              </w:rPr>
            </w:pPr>
            <w:r>
              <w:rPr>
                <w:color w:val="000000"/>
                <w:sz w:val="20"/>
              </w:rPr>
              <w:t>Clinician records consent in system</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14:paraId="23C26733" w14:textId="77777777" w:rsidR="00C4507D" w:rsidRDefault="00C4507D" w:rsidP="00C4507D">
            <w:pPr>
              <w:pStyle w:val="ATableText"/>
              <w:numPr>
                <w:ilvl w:val="0"/>
                <w:numId w:val="15"/>
              </w:numPr>
              <w:rPr>
                <w:color w:val="000000"/>
                <w:sz w:val="20"/>
              </w:rPr>
            </w:pPr>
            <w:r>
              <w:rPr>
                <w:color w:val="000000"/>
                <w:sz w:val="20"/>
              </w:rPr>
              <w:t>Record that consent was obtained and the reason for accessing data.</w:t>
            </w:r>
          </w:p>
          <w:p w14:paraId="73FDE17F" w14:textId="77777777" w:rsidR="00C4507D" w:rsidRDefault="00C4507D" w:rsidP="00C4507D">
            <w:pPr>
              <w:pStyle w:val="ATableText"/>
              <w:numPr>
                <w:ilvl w:val="0"/>
                <w:numId w:val="15"/>
              </w:numPr>
              <w:rPr>
                <w:color w:val="000000"/>
                <w:sz w:val="20"/>
              </w:rPr>
            </w:pPr>
            <w:r>
              <w:rPr>
                <w:color w:val="000000"/>
                <w:sz w:val="20"/>
              </w:rPr>
              <w:t xml:space="preserve">Calls the integration API to </w:t>
            </w:r>
          </w:p>
          <w:p w14:paraId="6DC0BA66" w14:textId="77777777" w:rsidR="00C4507D" w:rsidRDefault="00C4507D" w:rsidP="00C4507D">
            <w:pPr>
              <w:pStyle w:val="ATableText"/>
              <w:numPr>
                <w:ilvl w:val="1"/>
                <w:numId w:val="15"/>
              </w:numPr>
              <w:rPr>
                <w:color w:val="000000"/>
                <w:sz w:val="20"/>
              </w:rPr>
            </w:pPr>
            <w:r>
              <w:rPr>
                <w:color w:val="000000"/>
                <w:sz w:val="20"/>
              </w:rPr>
              <w:t>Retrieve and displays the GP held Patient Record.</w:t>
            </w:r>
          </w:p>
          <w:p w14:paraId="15BBBF3D" w14:textId="77777777" w:rsidR="00C4507D" w:rsidRDefault="00C4507D" w:rsidP="00C4507D">
            <w:pPr>
              <w:pStyle w:val="ATableText"/>
              <w:numPr>
                <w:ilvl w:val="1"/>
                <w:numId w:val="15"/>
              </w:numPr>
              <w:rPr>
                <w:color w:val="000000"/>
                <w:sz w:val="20"/>
              </w:rPr>
            </w:pPr>
            <w:r>
              <w:rPr>
                <w:color w:val="000000"/>
                <w:sz w:val="20"/>
              </w:rPr>
              <w:t>Retrieve and apply structured data items to personalize the triage.</w:t>
            </w:r>
          </w:p>
          <w:p w14:paraId="5EA43517" w14:textId="77777777" w:rsidR="00C4507D" w:rsidRDefault="00C4507D" w:rsidP="00C4507D">
            <w:pPr>
              <w:pStyle w:val="ATableText"/>
              <w:numPr>
                <w:ilvl w:val="0"/>
                <w:numId w:val="15"/>
              </w:numPr>
              <w:rPr>
                <w:color w:val="000000"/>
                <w:sz w:val="20"/>
              </w:rPr>
            </w:pPr>
            <w:r>
              <w:rPr>
                <w:color w:val="000000"/>
                <w:sz w:val="20"/>
              </w:rPr>
              <w:t>Updates triage based on patient data.</w:t>
            </w:r>
          </w:p>
          <w:p w14:paraId="5C959A75" w14:textId="77777777" w:rsidR="00C4507D" w:rsidRDefault="00C4507D" w:rsidP="00C4507D">
            <w:pPr>
              <w:pStyle w:val="ATableText"/>
              <w:numPr>
                <w:ilvl w:val="0"/>
                <w:numId w:val="15"/>
              </w:numPr>
              <w:rPr>
                <w:color w:val="000000"/>
                <w:sz w:val="20"/>
              </w:rPr>
            </w:pPr>
            <w:r>
              <w:rPr>
                <w:color w:val="000000"/>
                <w:sz w:val="20"/>
              </w:rPr>
              <w:t>Generates a</w:t>
            </w:r>
            <w:r w:rsidRPr="003B38E9">
              <w:rPr>
                <w:color w:val="000000"/>
                <w:sz w:val="20"/>
              </w:rPr>
              <w:t xml:space="preserve">pplicable </w:t>
            </w:r>
            <w:r>
              <w:rPr>
                <w:color w:val="000000"/>
                <w:sz w:val="20"/>
              </w:rPr>
              <w:t>p</w:t>
            </w:r>
            <w:r w:rsidRPr="003B38E9">
              <w:rPr>
                <w:color w:val="000000"/>
                <w:sz w:val="20"/>
              </w:rPr>
              <w:t>atient</w:t>
            </w:r>
            <w:r>
              <w:rPr>
                <w:color w:val="000000"/>
                <w:sz w:val="20"/>
              </w:rPr>
              <w:t xml:space="preserve"> risk flags and alerts.</w:t>
            </w:r>
          </w:p>
        </w:tc>
      </w:tr>
      <w:tr w:rsidR="00C4507D" w14:paraId="0DCC99F6" w14:textId="77777777" w:rsidTr="00B74863">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017B89C8" w14:textId="77777777" w:rsidR="00C4507D" w:rsidRDefault="00C4507D" w:rsidP="00B74863">
            <w:pPr>
              <w:pStyle w:val="ATableText"/>
              <w:rPr>
                <w:color w:val="000000"/>
                <w:sz w:val="20"/>
              </w:rPr>
            </w:pPr>
            <w:r>
              <w:rPr>
                <w:color w:val="000000"/>
                <w:sz w:val="20"/>
              </w:rPr>
              <w:t>4</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14:paraId="7B61819D" w14:textId="3C4122D2" w:rsidR="00C4507D" w:rsidRDefault="00C4507D" w:rsidP="00B74863">
            <w:pPr>
              <w:pStyle w:val="ATableText"/>
              <w:rPr>
                <w:color w:val="000000"/>
                <w:sz w:val="20"/>
              </w:rPr>
            </w:pPr>
            <w:r>
              <w:rPr>
                <w:color w:val="000000"/>
                <w:sz w:val="20"/>
              </w:rPr>
              <w:t>Perform Personali</w:t>
            </w:r>
            <w:r w:rsidR="006956F5">
              <w:rPr>
                <w:color w:val="000000"/>
                <w:sz w:val="20"/>
              </w:rPr>
              <w:t>s</w:t>
            </w:r>
            <w:r>
              <w:rPr>
                <w:color w:val="000000"/>
                <w:sz w:val="20"/>
              </w:rPr>
              <w:t>ed Triage</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14:paraId="66B65A92" w14:textId="77777777" w:rsidR="00C4507D" w:rsidRDefault="00C4507D" w:rsidP="00C4507D">
            <w:pPr>
              <w:pStyle w:val="ATableText"/>
              <w:numPr>
                <w:ilvl w:val="0"/>
                <w:numId w:val="17"/>
              </w:numPr>
              <w:rPr>
                <w:color w:val="000000"/>
                <w:sz w:val="20"/>
              </w:rPr>
            </w:pPr>
            <w:r>
              <w:rPr>
                <w:color w:val="000000"/>
                <w:sz w:val="20"/>
              </w:rPr>
              <w:t>Dynamically consume patient data in triage logic, in relation to responses provided by the patient during triage.</w:t>
            </w:r>
          </w:p>
          <w:p w14:paraId="7CBD860D" w14:textId="77777777" w:rsidR="00C4507D" w:rsidRDefault="00C4507D" w:rsidP="00C4507D">
            <w:pPr>
              <w:pStyle w:val="ATableText"/>
              <w:numPr>
                <w:ilvl w:val="0"/>
                <w:numId w:val="17"/>
              </w:numPr>
              <w:rPr>
                <w:color w:val="000000"/>
                <w:sz w:val="20"/>
              </w:rPr>
            </w:pPr>
            <w:r>
              <w:rPr>
                <w:color w:val="000000"/>
                <w:sz w:val="20"/>
              </w:rPr>
              <w:t>Raise flags and alerts as and when required.</w:t>
            </w:r>
          </w:p>
        </w:tc>
      </w:tr>
      <w:tr w:rsidR="00C4507D" w14:paraId="23732E05" w14:textId="77777777" w:rsidTr="00B74863">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7D3B21F1" w14:textId="77777777" w:rsidR="00C4507D" w:rsidRDefault="00C4507D" w:rsidP="00B74863">
            <w:pPr>
              <w:pStyle w:val="ATableText"/>
              <w:rPr>
                <w:color w:val="000000"/>
                <w:sz w:val="20"/>
              </w:rPr>
            </w:pPr>
            <w:r>
              <w:rPr>
                <w:color w:val="000000"/>
                <w:sz w:val="20"/>
              </w:rPr>
              <w:t>5</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14:paraId="609227DD" w14:textId="77777777" w:rsidR="00C4507D" w:rsidRDefault="00C4507D" w:rsidP="00B74863">
            <w:pPr>
              <w:pStyle w:val="ATableText"/>
              <w:rPr>
                <w:color w:val="000000"/>
                <w:sz w:val="20"/>
              </w:rPr>
            </w:pPr>
            <w:r>
              <w:rPr>
                <w:color w:val="000000"/>
                <w:sz w:val="20"/>
              </w:rPr>
              <w:t>Clinician completes triage.</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14:paraId="6210394D" w14:textId="77777777" w:rsidR="00C4507D" w:rsidRDefault="00C4507D" w:rsidP="00C4507D">
            <w:pPr>
              <w:pStyle w:val="ATableText"/>
              <w:numPr>
                <w:ilvl w:val="0"/>
                <w:numId w:val="18"/>
              </w:numPr>
              <w:rPr>
                <w:color w:val="000000"/>
                <w:sz w:val="20"/>
              </w:rPr>
            </w:pPr>
            <w:r>
              <w:rPr>
                <w:color w:val="000000"/>
                <w:sz w:val="20"/>
              </w:rPr>
              <w:t>Integration link is disconnected</w:t>
            </w:r>
          </w:p>
        </w:tc>
      </w:tr>
      <w:tr w:rsidR="00C4507D" w14:paraId="361555F0" w14:textId="77777777" w:rsidTr="00B74863">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14B930A3" w14:textId="77777777" w:rsidR="00C4507D" w:rsidRPr="00C43BE7" w:rsidRDefault="00C4507D" w:rsidP="00B74863">
            <w:pPr>
              <w:pStyle w:val="ATableText"/>
              <w:rPr>
                <w:b/>
                <w:color w:val="000000"/>
                <w:sz w:val="20"/>
              </w:rPr>
            </w:pPr>
            <w:r w:rsidRPr="00C43BE7">
              <w:rPr>
                <w:b/>
                <w:color w:val="000000"/>
                <w:sz w:val="20"/>
              </w:rPr>
              <w:t>End</w:t>
            </w:r>
          </w:p>
        </w:tc>
        <w:tc>
          <w:tcPr>
            <w:tcW w:w="3740" w:type="dxa"/>
            <w:tcBorders>
              <w:top w:val="single" w:sz="6" w:space="0" w:color="auto"/>
              <w:left w:val="single" w:sz="6" w:space="0" w:color="auto"/>
              <w:bottom w:val="single" w:sz="6" w:space="0" w:color="auto"/>
              <w:right w:val="single" w:sz="6" w:space="0" w:color="auto"/>
            </w:tcBorders>
            <w:shd w:val="clear" w:color="auto" w:fill="C0C0C0"/>
          </w:tcPr>
          <w:p w14:paraId="1F8BA73F" w14:textId="77777777" w:rsidR="00C4507D" w:rsidRPr="00C43BE7" w:rsidRDefault="00C4507D" w:rsidP="00B74863">
            <w:pPr>
              <w:pStyle w:val="ATableText"/>
              <w:rPr>
                <w:b/>
                <w:color w:val="000000"/>
                <w:sz w:val="20"/>
              </w:rPr>
            </w:pPr>
            <w:r w:rsidRPr="00C43BE7">
              <w:rPr>
                <w:b/>
                <w:color w:val="000000"/>
                <w:sz w:val="20"/>
              </w:rPr>
              <w:t>Use Case Ends</w:t>
            </w:r>
          </w:p>
        </w:tc>
        <w:tc>
          <w:tcPr>
            <w:tcW w:w="4720" w:type="dxa"/>
            <w:tcBorders>
              <w:top w:val="single" w:sz="6" w:space="0" w:color="auto"/>
              <w:left w:val="single" w:sz="6" w:space="0" w:color="auto"/>
              <w:bottom w:val="single" w:sz="6" w:space="0" w:color="auto"/>
              <w:right w:val="single" w:sz="6" w:space="0" w:color="auto"/>
            </w:tcBorders>
            <w:shd w:val="clear" w:color="auto" w:fill="FFFFFF"/>
          </w:tcPr>
          <w:p w14:paraId="4B9BE10C" w14:textId="77777777" w:rsidR="00C4507D" w:rsidRDefault="00C4507D" w:rsidP="00B74863">
            <w:pPr>
              <w:pStyle w:val="ATableText"/>
              <w:rPr>
                <w:color w:val="000000"/>
                <w:sz w:val="20"/>
              </w:rPr>
            </w:pPr>
          </w:p>
        </w:tc>
      </w:tr>
    </w:tbl>
    <w:p w14:paraId="6B8EA416" w14:textId="77777777" w:rsidR="00C4507D" w:rsidRDefault="00C4507D" w:rsidP="00C4507D">
      <w:pPr>
        <w:ind w:right="108"/>
        <w:rPr>
          <w:b/>
          <w:color w:val="000000"/>
          <w:sz w:val="20"/>
        </w:rPr>
      </w:pPr>
    </w:p>
    <w:tbl>
      <w:tblPr>
        <w:tblW w:w="0" w:type="auto"/>
        <w:tblInd w:w="108" w:type="dxa"/>
        <w:tblLayout w:type="fixed"/>
        <w:tblLook w:val="0000" w:firstRow="0" w:lastRow="0" w:firstColumn="0" w:lastColumn="0" w:noHBand="0" w:noVBand="0"/>
      </w:tblPr>
      <w:tblGrid>
        <w:gridCol w:w="1080"/>
        <w:gridCol w:w="4140"/>
        <w:gridCol w:w="4320"/>
      </w:tblGrid>
      <w:tr w:rsidR="00C4507D" w:rsidRPr="004F2B8A" w14:paraId="155EE806" w14:textId="77777777" w:rsidTr="00B74863">
        <w:trPr>
          <w:cantSplit/>
          <w:tblHeader/>
        </w:trPr>
        <w:tc>
          <w:tcPr>
            <w:tcW w:w="9540" w:type="dxa"/>
            <w:gridSpan w:val="3"/>
            <w:tcBorders>
              <w:top w:val="nil"/>
              <w:left w:val="nil"/>
              <w:bottom w:val="nil"/>
              <w:right w:val="nil"/>
            </w:tcBorders>
            <w:shd w:val="clear" w:color="auto" w:fill="FFFFFF"/>
          </w:tcPr>
          <w:p w14:paraId="795D8FB4" w14:textId="13DCEE0F" w:rsidR="00C4507D" w:rsidRPr="004F2B8A" w:rsidRDefault="00C4507D" w:rsidP="004F2B8A">
            <w:pPr>
              <w:rPr>
                <w:b/>
              </w:rPr>
            </w:pPr>
            <w:bookmarkStart w:id="1" w:name="_Toc494888140"/>
            <w:r w:rsidRPr="004F2B8A">
              <w:rPr>
                <w:b/>
              </w:rPr>
              <w:t>Alternative Flows</w:t>
            </w:r>
            <w:bookmarkEnd w:id="1"/>
            <w:r w:rsidRPr="004F2B8A">
              <w:rPr>
                <w:b/>
              </w:rPr>
              <w:t xml:space="preserve"> </w:t>
            </w:r>
          </w:p>
        </w:tc>
      </w:tr>
      <w:tr w:rsidR="00C4507D" w14:paraId="68AF0CA0" w14:textId="77777777" w:rsidTr="00B74863">
        <w:trPr>
          <w:cantSplit/>
        </w:trPr>
        <w:tc>
          <w:tcPr>
            <w:tcW w:w="9540" w:type="dxa"/>
            <w:gridSpan w:val="3"/>
            <w:tcBorders>
              <w:top w:val="single" w:sz="6" w:space="0" w:color="auto"/>
              <w:left w:val="single" w:sz="6" w:space="0" w:color="auto"/>
              <w:bottom w:val="single" w:sz="6" w:space="0" w:color="auto"/>
              <w:right w:val="single" w:sz="6" w:space="0" w:color="auto"/>
            </w:tcBorders>
            <w:shd w:val="clear" w:color="auto" w:fill="FFFFFF"/>
          </w:tcPr>
          <w:p w14:paraId="74F7FCED" w14:textId="77777777" w:rsidR="00C4507D" w:rsidRDefault="00C4507D" w:rsidP="00B74863">
            <w:pPr>
              <w:pStyle w:val="ATableText"/>
              <w:rPr>
                <w:color w:val="000000"/>
                <w:sz w:val="20"/>
              </w:rPr>
            </w:pPr>
            <w:r>
              <w:rPr>
                <w:b/>
                <w:color w:val="000000"/>
                <w:sz w:val="20"/>
              </w:rPr>
              <w:t xml:space="preserve">Flow Identifier: 2a </w:t>
            </w:r>
            <w:r>
              <w:rPr>
                <w:color w:val="000000"/>
                <w:sz w:val="20"/>
              </w:rPr>
              <w:t xml:space="preserve">Patient is unable or unwilling to consent but there is urgent justification for accessing the patient record. </w:t>
            </w:r>
          </w:p>
        </w:tc>
      </w:tr>
      <w:tr w:rsidR="00C4507D" w14:paraId="30BEFFE3" w14:textId="77777777" w:rsidTr="00B74863">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1E845222" w14:textId="77777777" w:rsidR="00C4507D" w:rsidRDefault="00C4507D" w:rsidP="00B74863">
            <w:pPr>
              <w:pStyle w:val="ATableText"/>
              <w:rPr>
                <w:b/>
                <w:color w:val="000000"/>
                <w:sz w:val="20"/>
              </w:rPr>
            </w:pPr>
            <w:r>
              <w:rPr>
                <w:b/>
                <w:color w:val="000000"/>
                <w:sz w:val="20"/>
              </w:rPr>
              <w:t>Step</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554FAD6E" w14:textId="77777777" w:rsidR="00C4507D" w:rsidRDefault="00C4507D" w:rsidP="00B74863">
            <w:pPr>
              <w:pStyle w:val="ATableText"/>
              <w:rPr>
                <w:b/>
                <w:color w:val="000000"/>
                <w:sz w:val="20"/>
              </w:rPr>
            </w:pPr>
            <w:r>
              <w:rPr>
                <w:b/>
                <w:color w:val="000000"/>
                <w:sz w:val="20"/>
              </w:rPr>
              <w:t>User Action</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6CBD2EF3" w14:textId="77777777" w:rsidR="00C4507D" w:rsidRDefault="00C4507D" w:rsidP="00B74863">
            <w:pPr>
              <w:pStyle w:val="ATableText"/>
              <w:rPr>
                <w:b/>
                <w:color w:val="000000"/>
                <w:sz w:val="20"/>
              </w:rPr>
            </w:pPr>
            <w:r>
              <w:rPr>
                <w:b/>
                <w:color w:val="000000"/>
                <w:sz w:val="20"/>
              </w:rPr>
              <w:t>System Response</w:t>
            </w:r>
          </w:p>
        </w:tc>
      </w:tr>
      <w:tr w:rsidR="00C4507D" w14:paraId="23008A72" w14:textId="77777777" w:rsidTr="00B74863">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2A6B789D" w14:textId="77777777" w:rsidR="00C4507D" w:rsidRDefault="00C4507D" w:rsidP="00B74863">
            <w:pPr>
              <w:pStyle w:val="ATableText"/>
              <w:rPr>
                <w:color w:val="000000"/>
                <w:sz w:val="20"/>
              </w:rPr>
            </w:pPr>
            <w:r>
              <w:rPr>
                <w:color w:val="000000"/>
                <w:sz w:val="20"/>
              </w:rPr>
              <w:t>2a:</w:t>
            </w:r>
          </w:p>
          <w:p w14:paraId="77FEEE02" w14:textId="77777777" w:rsidR="00C4507D" w:rsidRDefault="00C4507D" w:rsidP="00B74863">
            <w:pPr>
              <w:pStyle w:val="ATableText"/>
              <w:rPr>
                <w:color w:val="000000"/>
                <w:sz w:val="20"/>
              </w:rPr>
            </w:pP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09FDADCD" w14:textId="77777777" w:rsidR="00C4507D" w:rsidRDefault="00C4507D" w:rsidP="00B74863">
            <w:pPr>
              <w:pStyle w:val="ATableText"/>
              <w:rPr>
                <w:color w:val="000000"/>
                <w:sz w:val="20"/>
              </w:rPr>
            </w:pPr>
            <w:r>
              <w:rPr>
                <w:color w:val="000000"/>
                <w:sz w:val="20"/>
              </w:rPr>
              <w:t>Patient is unable to consent (e.g. Patient is cared for or has impaired speech, patient is delirious at that time)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64015AAD" w14:textId="77777777" w:rsidR="00C4507D" w:rsidRDefault="00C4507D" w:rsidP="00B74863">
            <w:pPr>
              <w:pStyle w:val="ATableText"/>
              <w:rPr>
                <w:color w:val="000000"/>
                <w:sz w:val="20"/>
              </w:rPr>
            </w:pPr>
          </w:p>
        </w:tc>
      </w:tr>
      <w:tr w:rsidR="00C4507D" w14:paraId="752D08D6" w14:textId="77777777" w:rsidTr="00B74863">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66CC0AF5" w14:textId="77777777" w:rsidR="00C4507D" w:rsidRDefault="00C4507D" w:rsidP="00B74863">
            <w:pPr>
              <w:pStyle w:val="ATableText"/>
              <w:rPr>
                <w:color w:val="000000"/>
                <w:sz w:val="20"/>
              </w:rPr>
            </w:pPr>
            <w:r>
              <w:rPr>
                <w:color w:val="000000"/>
                <w:sz w:val="20"/>
              </w:rPr>
              <w:t>2a1</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3CCD4726" w14:textId="77777777" w:rsidR="00C4507D" w:rsidRDefault="00C4507D" w:rsidP="00B74863">
            <w:pPr>
              <w:pStyle w:val="ATableText"/>
              <w:rPr>
                <w:color w:val="000000"/>
                <w:sz w:val="20"/>
              </w:rPr>
            </w:pPr>
            <w:r w:rsidRPr="0017299D">
              <w:rPr>
                <w:color w:val="000000"/>
                <w:sz w:val="20"/>
              </w:rPr>
              <w:t xml:space="preserve">Clinician </w:t>
            </w:r>
            <w:r>
              <w:rPr>
                <w:color w:val="000000"/>
                <w:sz w:val="20"/>
              </w:rPr>
              <w:t>determines that the patient is unable to consent, and opts to proceed without patient consent</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2A2F5718" w14:textId="77777777" w:rsidR="00C4507D" w:rsidRDefault="00C4507D" w:rsidP="00C4507D">
            <w:pPr>
              <w:pStyle w:val="ATableText"/>
              <w:numPr>
                <w:ilvl w:val="0"/>
                <w:numId w:val="18"/>
              </w:numPr>
              <w:rPr>
                <w:color w:val="000000"/>
                <w:sz w:val="20"/>
              </w:rPr>
            </w:pPr>
            <w:r>
              <w:rPr>
                <w:color w:val="000000"/>
                <w:sz w:val="20"/>
              </w:rPr>
              <w:t>Prompt clinician for reason for proceeding without consent.</w:t>
            </w:r>
          </w:p>
        </w:tc>
      </w:tr>
      <w:tr w:rsidR="00C4507D" w14:paraId="265A5F7E" w14:textId="77777777" w:rsidTr="00B74863">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5BB8E0C4" w14:textId="77777777" w:rsidR="00C4507D" w:rsidRDefault="00C4507D" w:rsidP="00B74863">
            <w:pPr>
              <w:pStyle w:val="ATableText"/>
              <w:rPr>
                <w:color w:val="000000"/>
                <w:sz w:val="20"/>
              </w:rPr>
            </w:pPr>
            <w:r>
              <w:rPr>
                <w:color w:val="000000"/>
                <w:sz w:val="20"/>
              </w:rPr>
              <w:lastRenderedPageBreak/>
              <w:t>2a2</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5E93B61D" w14:textId="77777777" w:rsidR="00C4507D" w:rsidRDefault="00C4507D" w:rsidP="00B74863">
            <w:pPr>
              <w:pStyle w:val="ATableText"/>
              <w:rPr>
                <w:color w:val="000000"/>
                <w:sz w:val="20"/>
              </w:rPr>
            </w:pPr>
            <w:r>
              <w:rPr>
                <w:color w:val="000000"/>
                <w:sz w:val="20"/>
              </w:rPr>
              <w:t xml:space="preserve">Clinician records a consent override in the system </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63BE5A7D" w14:textId="77777777" w:rsidR="00C4507D" w:rsidRDefault="00C4507D" w:rsidP="00C4507D">
            <w:pPr>
              <w:pStyle w:val="ATableText"/>
              <w:numPr>
                <w:ilvl w:val="0"/>
                <w:numId w:val="18"/>
              </w:numPr>
              <w:rPr>
                <w:color w:val="000000"/>
                <w:sz w:val="20"/>
              </w:rPr>
            </w:pPr>
            <w:r>
              <w:rPr>
                <w:color w:val="000000"/>
                <w:sz w:val="20"/>
              </w:rPr>
              <w:t>Record that consent was overridden.</w:t>
            </w:r>
          </w:p>
          <w:p w14:paraId="18A25317" w14:textId="77777777" w:rsidR="00C4507D" w:rsidRDefault="00C4507D" w:rsidP="00C4507D">
            <w:pPr>
              <w:pStyle w:val="ATableText"/>
              <w:numPr>
                <w:ilvl w:val="0"/>
                <w:numId w:val="18"/>
              </w:numPr>
              <w:rPr>
                <w:color w:val="000000"/>
                <w:sz w:val="20"/>
              </w:rPr>
            </w:pPr>
            <w:r>
              <w:rPr>
                <w:color w:val="000000"/>
                <w:sz w:val="20"/>
              </w:rPr>
              <w:t>System calls for patient data and displays the GP held Patient Record.</w:t>
            </w:r>
          </w:p>
        </w:tc>
      </w:tr>
      <w:tr w:rsidR="00C4507D" w14:paraId="452B69AE" w14:textId="77777777" w:rsidTr="00B74863">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740E18D9" w14:textId="77777777" w:rsidR="00C4507D" w:rsidRDefault="00C4507D" w:rsidP="00B74863">
            <w:pPr>
              <w:pStyle w:val="ATableText"/>
              <w:rPr>
                <w:color w:val="000000"/>
                <w:sz w:val="20"/>
              </w:rPr>
            </w:pPr>
            <w:r>
              <w:rPr>
                <w:color w:val="000000"/>
                <w:sz w:val="20"/>
              </w:rPr>
              <w:t>2a3</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5BDC1FE3" w14:textId="32139122" w:rsidR="00C4507D" w:rsidRDefault="00C4507D" w:rsidP="00B74863">
            <w:pPr>
              <w:pStyle w:val="ATableText"/>
              <w:rPr>
                <w:color w:val="000000"/>
                <w:sz w:val="20"/>
              </w:rPr>
            </w:pPr>
            <w:r>
              <w:rPr>
                <w:color w:val="000000"/>
                <w:sz w:val="20"/>
              </w:rPr>
              <w:t xml:space="preserve">Perform </w:t>
            </w:r>
            <w:r w:rsidR="009F7B96">
              <w:rPr>
                <w:color w:val="000000"/>
                <w:sz w:val="20"/>
              </w:rPr>
              <w:t>personalised</w:t>
            </w:r>
            <w:r>
              <w:rPr>
                <w:color w:val="000000"/>
                <w:sz w:val="20"/>
              </w:rPr>
              <w:t xml:space="preserve"> triage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26C02667" w14:textId="77777777" w:rsidR="00C4507D" w:rsidRDefault="00C4507D" w:rsidP="00C4507D">
            <w:pPr>
              <w:pStyle w:val="ATableText"/>
              <w:numPr>
                <w:ilvl w:val="0"/>
                <w:numId w:val="17"/>
              </w:numPr>
              <w:rPr>
                <w:color w:val="000000"/>
                <w:sz w:val="20"/>
              </w:rPr>
            </w:pPr>
            <w:r>
              <w:rPr>
                <w:color w:val="000000"/>
                <w:sz w:val="20"/>
              </w:rPr>
              <w:t>Dynamically consume patient data in triage logic, in relation to responses provided by the patient during triage.</w:t>
            </w:r>
          </w:p>
          <w:p w14:paraId="348DF637" w14:textId="77777777" w:rsidR="00C4507D" w:rsidRDefault="00C4507D" w:rsidP="00C4507D">
            <w:pPr>
              <w:pStyle w:val="ATableText"/>
              <w:numPr>
                <w:ilvl w:val="0"/>
                <w:numId w:val="18"/>
              </w:numPr>
              <w:rPr>
                <w:color w:val="000000"/>
                <w:sz w:val="20"/>
              </w:rPr>
            </w:pPr>
            <w:r>
              <w:rPr>
                <w:color w:val="000000"/>
                <w:sz w:val="20"/>
              </w:rPr>
              <w:t>Raise flags and alerts as and when required.</w:t>
            </w:r>
          </w:p>
        </w:tc>
      </w:tr>
      <w:tr w:rsidR="00C4507D" w14:paraId="36AEB384" w14:textId="77777777" w:rsidTr="00B74863">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2D821FEA" w14:textId="77777777" w:rsidR="00C4507D" w:rsidRDefault="00C4507D" w:rsidP="00B74863">
            <w:pPr>
              <w:pStyle w:val="ATableText"/>
              <w:rPr>
                <w:color w:val="000000"/>
                <w:sz w:val="20"/>
              </w:rPr>
            </w:pPr>
            <w:r>
              <w:rPr>
                <w:color w:val="000000"/>
                <w:sz w:val="20"/>
              </w:rPr>
              <w:t>2a4</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740F1677" w14:textId="0A9067C4" w:rsidR="00C4507D" w:rsidRDefault="00C4507D" w:rsidP="00B74863">
            <w:pPr>
              <w:pStyle w:val="ATableText"/>
              <w:rPr>
                <w:color w:val="000000"/>
                <w:sz w:val="20"/>
              </w:rPr>
            </w:pPr>
            <w:r>
              <w:rPr>
                <w:color w:val="000000"/>
                <w:sz w:val="20"/>
              </w:rPr>
              <w:t>Clinician completes personali</w:t>
            </w:r>
            <w:r w:rsidR="009F7B96">
              <w:rPr>
                <w:color w:val="000000"/>
                <w:sz w:val="20"/>
              </w:rPr>
              <w:t>s</w:t>
            </w:r>
            <w:r>
              <w:rPr>
                <w:color w:val="000000"/>
                <w:sz w:val="20"/>
              </w:rPr>
              <w:t>ed triage.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01DDD7DC" w14:textId="77777777" w:rsidR="00C4507D" w:rsidRDefault="00C4507D" w:rsidP="00C4507D">
            <w:pPr>
              <w:pStyle w:val="ATableText"/>
              <w:numPr>
                <w:ilvl w:val="0"/>
                <w:numId w:val="18"/>
              </w:numPr>
              <w:rPr>
                <w:color w:val="000000"/>
                <w:sz w:val="20"/>
              </w:rPr>
            </w:pPr>
            <w:r>
              <w:rPr>
                <w:color w:val="000000"/>
                <w:sz w:val="20"/>
              </w:rPr>
              <w:t>Integration link is disconnected</w:t>
            </w:r>
          </w:p>
        </w:tc>
      </w:tr>
      <w:tr w:rsidR="00C4507D" w14:paraId="5EB44D6B" w14:textId="77777777" w:rsidTr="00B74863">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6729A951" w14:textId="77777777" w:rsidR="00C4507D" w:rsidRPr="00C20843" w:rsidRDefault="00C4507D" w:rsidP="00B74863">
            <w:pPr>
              <w:pStyle w:val="ATableText"/>
              <w:rPr>
                <w:b/>
                <w:color w:val="000000"/>
                <w:sz w:val="20"/>
              </w:rPr>
            </w:pPr>
            <w:r w:rsidRPr="00C20843">
              <w:rPr>
                <w:b/>
                <w:color w:val="000000"/>
                <w:sz w:val="20"/>
              </w:rPr>
              <w:t>On Exit</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44517B84" w14:textId="77777777" w:rsidR="00C4507D" w:rsidRPr="00C20843" w:rsidRDefault="00C4507D" w:rsidP="00B74863">
            <w:pPr>
              <w:pStyle w:val="ATableText"/>
              <w:rPr>
                <w:b/>
                <w:color w:val="000000"/>
                <w:sz w:val="20"/>
              </w:rPr>
            </w:pPr>
            <w:r w:rsidRPr="00C20843">
              <w:rPr>
                <w:b/>
                <w:color w:val="000000"/>
                <w:sz w:val="20"/>
              </w:rPr>
              <w:t>Use Case Ends</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04FC50CC" w14:textId="77777777" w:rsidR="00C4507D" w:rsidRDefault="00C4507D" w:rsidP="00B74863">
            <w:pPr>
              <w:pStyle w:val="ATableText"/>
              <w:rPr>
                <w:color w:val="000000"/>
                <w:sz w:val="20"/>
              </w:rPr>
            </w:pPr>
          </w:p>
        </w:tc>
      </w:tr>
    </w:tbl>
    <w:p w14:paraId="460ADB43" w14:textId="77777777" w:rsidR="00C4507D" w:rsidRDefault="00C4507D" w:rsidP="00C4507D">
      <w:pPr>
        <w:ind w:right="108"/>
        <w:rPr>
          <w:b/>
          <w:color w:val="000000"/>
          <w:sz w:val="20"/>
        </w:rPr>
      </w:pPr>
    </w:p>
    <w:tbl>
      <w:tblPr>
        <w:tblW w:w="9540" w:type="dxa"/>
        <w:tblInd w:w="108" w:type="dxa"/>
        <w:tblLayout w:type="fixed"/>
        <w:tblLook w:val="0000" w:firstRow="0" w:lastRow="0" w:firstColumn="0" w:lastColumn="0" w:noHBand="0" w:noVBand="0"/>
      </w:tblPr>
      <w:tblGrid>
        <w:gridCol w:w="1080"/>
        <w:gridCol w:w="4140"/>
        <w:gridCol w:w="4320"/>
      </w:tblGrid>
      <w:tr w:rsidR="00C4507D" w:rsidRPr="00561CBD" w14:paraId="6792DC11" w14:textId="77777777" w:rsidTr="00561CBD">
        <w:trPr>
          <w:cantSplit/>
          <w:tblHeader/>
        </w:trPr>
        <w:tc>
          <w:tcPr>
            <w:tcW w:w="9540" w:type="dxa"/>
            <w:gridSpan w:val="3"/>
            <w:tcBorders>
              <w:top w:val="nil"/>
              <w:left w:val="nil"/>
              <w:bottom w:val="nil"/>
              <w:right w:val="nil"/>
            </w:tcBorders>
            <w:shd w:val="clear" w:color="auto" w:fill="FFFFFF"/>
          </w:tcPr>
          <w:p w14:paraId="3B41D4F0" w14:textId="2EF49083" w:rsidR="00C4507D" w:rsidRPr="00561CBD" w:rsidRDefault="00C4507D" w:rsidP="00561CBD">
            <w:pPr>
              <w:rPr>
                <w:b/>
              </w:rPr>
            </w:pPr>
            <w:bookmarkStart w:id="2" w:name="_Toc494888141"/>
            <w:r w:rsidRPr="00561CBD">
              <w:rPr>
                <w:b/>
              </w:rPr>
              <w:t>Alternative Flows</w:t>
            </w:r>
            <w:bookmarkEnd w:id="2"/>
            <w:r w:rsidRPr="00561CBD">
              <w:rPr>
                <w:b/>
              </w:rPr>
              <w:t xml:space="preserve"> </w:t>
            </w:r>
          </w:p>
        </w:tc>
      </w:tr>
      <w:tr w:rsidR="00C4507D" w14:paraId="2077DC18" w14:textId="77777777" w:rsidTr="00561CBD">
        <w:trPr>
          <w:cantSplit/>
        </w:trPr>
        <w:tc>
          <w:tcPr>
            <w:tcW w:w="9540" w:type="dxa"/>
            <w:gridSpan w:val="3"/>
            <w:tcBorders>
              <w:top w:val="single" w:sz="6" w:space="0" w:color="auto"/>
              <w:left w:val="single" w:sz="6" w:space="0" w:color="auto"/>
              <w:bottom w:val="single" w:sz="6" w:space="0" w:color="auto"/>
              <w:right w:val="single" w:sz="6" w:space="0" w:color="auto"/>
            </w:tcBorders>
            <w:shd w:val="clear" w:color="auto" w:fill="FFFFFF"/>
          </w:tcPr>
          <w:p w14:paraId="08117310" w14:textId="77777777" w:rsidR="00C4507D" w:rsidRDefault="00C4507D" w:rsidP="00B74863">
            <w:pPr>
              <w:pStyle w:val="ATableText"/>
              <w:rPr>
                <w:color w:val="000000"/>
                <w:sz w:val="20"/>
              </w:rPr>
            </w:pPr>
            <w:r w:rsidRPr="00FA2E15">
              <w:rPr>
                <w:b/>
                <w:color w:val="000000"/>
                <w:sz w:val="20"/>
              </w:rPr>
              <w:t>Flow Identifier: 2b Patient</w:t>
            </w:r>
            <w:r>
              <w:rPr>
                <w:color w:val="000000"/>
                <w:sz w:val="20"/>
              </w:rPr>
              <w:t xml:space="preserve"> is not willing to consent /refuses to give </w:t>
            </w:r>
            <w:r w:rsidRPr="00AA7D37">
              <w:rPr>
                <w:color w:val="000000"/>
                <w:sz w:val="20"/>
              </w:rPr>
              <w:t>consent and there is not urgent justification for accessing the patient record</w:t>
            </w:r>
            <w:r>
              <w:rPr>
                <w:color w:val="000000"/>
                <w:sz w:val="20"/>
              </w:rPr>
              <w:t>.</w:t>
            </w:r>
          </w:p>
        </w:tc>
      </w:tr>
      <w:tr w:rsidR="00C4507D" w14:paraId="08811474" w14:textId="77777777" w:rsidTr="00561CBD">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31434FCC" w14:textId="77777777" w:rsidR="00C4507D" w:rsidRDefault="00C4507D" w:rsidP="00B74863">
            <w:pPr>
              <w:pStyle w:val="ATableText"/>
              <w:rPr>
                <w:b/>
                <w:color w:val="000000"/>
                <w:sz w:val="20"/>
              </w:rPr>
            </w:pPr>
            <w:r>
              <w:rPr>
                <w:b/>
                <w:color w:val="000000"/>
                <w:sz w:val="20"/>
              </w:rPr>
              <w:t>Step</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7E591F18" w14:textId="77777777" w:rsidR="00C4507D" w:rsidRDefault="00C4507D" w:rsidP="00B74863">
            <w:pPr>
              <w:pStyle w:val="ATableText"/>
              <w:rPr>
                <w:b/>
                <w:color w:val="000000"/>
                <w:sz w:val="20"/>
              </w:rPr>
            </w:pPr>
            <w:r>
              <w:rPr>
                <w:b/>
                <w:color w:val="000000"/>
                <w:sz w:val="20"/>
              </w:rPr>
              <w:t>User Action</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3C0AE1B1" w14:textId="77777777" w:rsidR="00C4507D" w:rsidRDefault="00C4507D" w:rsidP="00B74863">
            <w:pPr>
              <w:pStyle w:val="ATableText"/>
              <w:rPr>
                <w:b/>
                <w:color w:val="000000"/>
                <w:sz w:val="20"/>
              </w:rPr>
            </w:pPr>
            <w:r>
              <w:rPr>
                <w:b/>
                <w:color w:val="000000"/>
                <w:sz w:val="20"/>
              </w:rPr>
              <w:t>System Response</w:t>
            </w:r>
          </w:p>
        </w:tc>
      </w:tr>
      <w:tr w:rsidR="00C4507D" w14:paraId="1A14FE4A" w14:textId="77777777" w:rsidTr="00561CBD">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5AFA4EC0" w14:textId="77777777" w:rsidR="00C4507D" w:rsidRDefault="00C4507D" w:rsidP="00B74863">
            <w:pPr>
              <w:pStyle w:val="ATableText"/>
              <w:rPr>
                <w:color w:val="000000"/>
                <w:sz w:val="20"/>
              </w:rPr>
            </w:pPr>
            <w:r>
              <w:rPr>
                <w:color w:val="000000"/>
                <w:sz w:val="20"/>
              </w:rPr>
              <w:t>2b:</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4FAC06D2" w14:textId="77777777" w:rsidR="00C4507D" w:rsidRDefault="00C4507D" w:rsidP="00B74863">
            <w:pPr>
              <w:pStyle w:val="ATableText"/>
              <w:rPr>
                <w:color w:val="000000"/>
                <w:sz w:val="20"/>
              </w:rPr>
            </w:pPr>
            <w:r>
              <w:rPr>
                <w:color w:val="000000"/>
                <w:sz w:val="20"/>
              </w:rPr>
              <w:t>Patient is not willing to consent /refuses to give consent</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158E95C9" w14:textId="77777777" w:rsidR="00C4507D" w:rsidRDefault="00C4507D" w:rsidP="00C4507D">
            <w:pPr>
              <w:pStyle w:val="ATableText"/>
              <w:numPr>
                <w:ilvl w:val="0"/>
                <w:numId w:val="20"/>
              </w:numPr>
              <w:rPr>
                <w:color w:val="000000"/>
                <w:sz w:val="20"/>
              </w:rPr>
            </w:pPr>
          </w:p>
        </w:tc>
      </w:tr>
      <w:tr w:rsidR="00C4507D" w14:paraId="5E6A481B" w14:textId="77777777" w:rsidTr="00561CBD">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326C0E30" w14:textId="77777777" w:rsidR="00C4507D" w:rsidRDefault="00C4507D" w:rsidP="00B74863">
            <w:pPr>
              <w:pStyle w:val="ATableText"/>
              <w:rPr>
                <w:color w:val="000000"/>
                <w:sz w:val="20"/>
              </w:rPr>
            </w:pPr>
            <w:r>
              <w:rPr>
                <w:color w:val="000000"/>
                <w:sz w:val="20"/>
              </w:rPr>
              <w:t>2b1</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76690ED7" w14:textId="77777777" w:rsidR="00C4507D" w:rsidRDefault="00C4507D" w:rsidP="00B74863">
            <w:pPr>
              <w:pStyle w:val="ATableText"/>
              <w:rPr>
                <w:color w:val="000000"/>
                <w:sz w:val="20"/>
              </w:rPr>
            </w:pPr>
            <w:r>
              <w:rPr>
                <w:color w:val="000000"/>
                <w:sz w:val="20"/>
              </w:rPr>
              <w:t xml:space="preserve">Clinician records in the system that consent was declined </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376B5248" w14:textId="77777777" w:rsidR="00C4507D" w:rsidRDefault="00C4507D" w:rsidP="00C4507D">
            <w:pPr>
              <w:pStyle w:val="ATableText"/>
              <w:numPr>
                <w:ilvl w:val="0"/>
                <w:numId w:val="19"/>
              </w:numPr>
              <w:rPr>
                <w:color w:val="000000"/>
                <w:sz w:val="20"/>
              </w:rPr>
            </w:pPr>
            <w:r>
              <w:rPr>
                <w:color w:val="000000"/>
                <w:sz w:val="20"/>
              </w:rPr>
              <w:t>Record that consent was declined.</w:t>
            </w:r>
          </w:p>
          <w:p w14:paraId="2B405785" w14:textId="77777777" w:rsidR="00C4507D" w:rsidRDefault="00C4507D" w:rsidP="00C4507D">
            <w:pPr>
              <w:pStyle w:val="ATableText"/>
              <w:numPr>
                <w:ilvl w:val="0"/>
                <w:numId w:val="20"/>
              </w:numPr>
              <w:rPr>
                <w:color w:val="000000"/>
                <w:sz w:val="20"/>
              </w:rPr>
            </w:pPr>
            <w:r>
              <w:rPr>
                <w:color w:val="000000"/>
                <w:sz w:val="20"/>
              </w:rPr>
              <w:t>C</w:t>
            </w:r>
            <w:r w:rsidRPr="00D86747">
              <w:rPr>
                <w:color w:val="000000"/>
                <w:sz w:val="20"/>
              </w:rPr>
              <w:t>lose</w:t>
            </w:r>
            <w:r>
              <w:rPr>
                <w:color w:val="000000"/>
                <w:sz w:val="20"/>
              </w:rPr>
              <w:t xml:space="preserve"> the integration session</w:t>
            </w:r>
            <w:r w:rsidRPr="00D86747">
              <w:rPr>
                <w:color w:val="000000"/>
                <w:sz w:val="20"/>
              </w:rPr>
              <w:t>.</w:t>
            </w:r>
          </w:p>
        </w:tc>
      </w:tr>
      <w:tr w:rsidR="00C4507D" w14:paraId="6344A625" w14:textId="77777777" w:rsidTr="00561CBD">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2E5D15E4" w14:textId="77777777" w:rsidR="00C4507D" w:rsidRPr="00C20843" w:rsidRDefault="00C4507D" w:rsidP="00B74863">
            <w:pPr>
              <w:pStyle w:val="ATableText"/>
              <w:rPr>
                <w:b/>
                <w:color w:val="000000"/>
                <w:sz w:val="20"/>
              </w:rPr>
            </w:pPr>
            <w:r>
              <w:rPr>
                <w:color w:val="000000"/>
                <w:sz w:val="20"/>
              </w:rPr>
              <w:t>2b2</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441D9CC0" w14:textId="768A84C5" w:rsidR="00C4507D" w:rsidRPr="00C20843" w:rsidRDefault="00C4507D" w:rsidP="00B74863">
            <w:pPr>
              <w:pStyle w:val="ATableText"/>
              <w:rPr>
                <w:b/>
                <w:color w:val="000000"/>
                <w:sz w:val="20"/>
              </w:rPr>
            </w:pPr>
            <w:r>
              <w:rPr>
                <w:color w:val="000000"/>
                <w:sz w:val="20"/>
              </w:rPr>
              <w:t>Perform non-personali</w:t>
            </w:r>
            <w:r w:rsidR="009F7B96">
              <w:rPr>
                <w:color w:val="000000"/>
                <w:sz w:val="20"/>
              </w:rPr>
              <w:t>s</w:t>
            </w:r>
            <w:r>
              <w:rPr>
                <w:color w:val="000000"/>
                <w:sz w:val="20"/>
              </w:rPr>
              <w:t>ed triage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3F13522F" w14:textId="77777777" w:rsidR="00C4507D" w:rsidRDefault="00C4507D" w:rsidP="00B74863">
            <w:pPr>
              <w:pStyle w:val="ATableText"/>
              <w:rPr>
                <w:color w:val="000000"/>
                <w:sz w:val="20"/>
              </w:rPr>
            </w:pPr>
          </w:p>
        </w:tc>
      </w:tr>
      <w:tr w:rsidR="00C4507D" w14:paraId="0884D391" w14:textId="77777777" w:rsidTr="00561CBD">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5BA6C7CF" w14:textId="77777777" w:rsidR="00C4507D" w:rsidRPr="00C20843" w:rsidRDefault="00C4507D" w:rsidP="00B74863">
            <w:pPr>
              <w:pStyle w:val="ATableText"/>
              <w:rPr>
                <w:b/>
                <w:color w:val="000000"/>
                <w:sz w:val="20"/>
              </w:rPr>
            </w:pPr>
            <w:r>
              <w:rPr>
                <w:color w:val="000000"/>
                <w:sz w:val="20"/>
              </w:rPr>
              <w:t>2b3</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284C3F65" w14:textId="1B932C1D" w:rsidR="00C4507D" w:rsidRPr="00C20843" w:rsidRDefault="00C4507D" w:rsidP="00B74863">
            <w:pPr>
              <w:pStyle w:val="ATableText"/>
              <w:rPr>
                <w:b/>
                <w:color w:val="000000"/>
                <w:sz w:val="20"/>
              </w:rPr>
            </w:pPr>
            <w:r>
              <w:rPr>
                <w:color w:val="000000"/>
                <w:sz w:val="20"/>
              </w:rPr>
              <w:t>Clinician completes non-personali</w:t>
            </w:r>
            <w:r w:rsidR="009F7B96">
              <w:rPr>
                <w:color w:val="000000"/>
                <w:sz w:val="20"/>
              </w:rPr>
              <w:t>s</w:t>
            </w:r>
            <w:r>
              <w:rPr>
                <w:color w:val="000000"/>
                <w:sz w:val="20"/>
              </w:rPr>
              <w:t>ed triage.</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1028CE73" w14:textId="77777777" w:rsidR="00C4507D" w:rsidRDefault="00C4507D" w:rsidP="00B74863">
            <w:pPr>
              <w:pStyle w:val="ATableText"/>
              <w:rPr>
                <w:color w:val="000000"/>
                <w:sz w:val="20"/>
              </w:rPr>
            </w:pPr>
          </w:p>
        </w:tc>
      </w:tr>
      <w:tr w:rsidR="00C4507D" w14:paraId="52B72F3E" w14:textId="77777777" w:rsidTr="00561CBD">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6AB52795" w14:textId="77777777" w:rsidR="00C4507D" w:rsidRPr="00C20843" w:rsidRDefault="00C4507D" w:rsidP="00B74863">
            <w:pPr>
              <w:pStyle w:val="ATableText"/>
              <w:rPr>
                <w:b/>
                <w:color w:val="000000"/>
                <w:sz w:val="20"/>
              </w:rPr>
            </w:pPr>
            <w:r w:rsidRPr="00C20843">
              <w:rPr>
                <w:b/>
                <w:color w:val="000000"/>
                <w:sz w:val="20"/>
              </w:rPr>
              <w:t>On Exit</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42BC6B07" w14:textId="77777777" w:rsidR="00C4507D" w:rsidRPr="00C20843" w:rsidRDefault="00C4507D" w:rsidP="00B74863">
            <w:pPr>
              <w:pStyle w:val="ATableText"/>
              <w:rPr>
                <w:b/>
                <w:color w:val="000000"/>
                <w:sz w:val="20"/>
              </w:rPr>
            </w:pPr>
            <w:r w:rsidRPr="00C20843">
              <w:rPr>
                <w:b/>
                <w:color w:val="000000"/>
                <w:sz w:val="20"/>
              </w:rPr>
              <w:t>Use Case Ends</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5162B499" w14:textId="77777777" w:rsidR="00C4507D" w:rsidRDefault="00C4507D" w:rsidP="00B74863">
            <w:pPr>
              <w:pStyle w:val="ATableText"/>
              <w:rPr>
                <w:color w:val="000000"/>
                <w:sz w:val="20"/>
              </w:rPr>
            </w:pPr>
          </w:p>
        </w:tc>
      </w:tr>
    </w:tbl>
    <w:p w14:paraId="589C394F" w14:textId="77777777" w:rsidR="00C4507D" w:rsidRDefault="00C4507D" w:rsidP="00C4507D">
      <w:pPr>
        <w:rPr>
          <w:b/>
          <w:iCs/>
        </w:rPr>
      </w:pPr>
    </w:p>
    <w:tbl>
      <w:tblPr>
        <w:tblW w:w="0" w:type="auto"/>
        <w:tblInd w:w="108" w:type="dxa"/>
        <w:tblLayout w:type="fixed"/>
        <w:tblLook w:val="0000" w:firstRow="0" w:lastRow="0" w:firstColumn="0" w:lastColumn="0" w:noHBand="0" w:noVBand="0"/>
      </w:tblPr>
      <w:tblGrid>
        <w:gridCol w:w="1080"/>
        <w:gridCol w:w="4140"/>
        <w:gridCol w:w="4320"/>
      </w:tblGrid>
      <w:tr w:rsidR="00C4507D" w:rsidRPr="000C4568" w14:paraId="6FE21DC3" w14:textId="77777777" w:rsidTr="00B74863">
        <w:trPr>
          <w:cantSplit/>
          <w:tblHeader/>
        </w:trPr>
        <w:tc>
          <w:tcPr>
            <w:tcW w:w="9540" w:type="dxa"/>
            <w:gridSpan w:val="3"/>
            <w:tcBorders>
              <w:top w:val="nil"/>
              <w:left w:val="nil"/>
              <w:bottom w:val="nil"/>
              <w:right w:val="nil"/>
            </w:tcBorders>
            <w:shd w:val="clear" w:color="auto" w:fill="FFFFFF"/>
          </w:tcPr>
          <w:p w14:paraId="0FE56F0E" w14:textId="17EAA578" w:rsidR="00C4507D" w:rsidRPr="000C4568" w:rsidRDefault="00C4507D" w:rsidP="000C4568">
            <w:pPr>
              <w:rPr>
                <w:b/>
              </w:rPr>
            </w:pPr>
            <w:bookmarkStart w:id="3" w:name="_Toc494888142"/>
            <w:r w:rsidRPr="000C4568">
              <w:rPr>
                <w:b/>
              </w:rPr>
              <w:t>Exception Flows</w:t>
            </w:r>
            <w:bookmarkEnd w:id="3"/>
            <w:r w:rsidRPr="000C4568">
              <w:rPr>
                <w:b/>
              </w:rPr>
              <w:t xml:space="preserve"> </w:t>
            </w:r>
          </w:p>
        </w:tc>
      </w:tr>
      <w:tr w:rsidR="00C4507D" w14:paraId="2582B7B6" w14:textId="77777777" w:rsidTr="00B74863">
        <w:trPr>
          <w:cantSplit/>
        </w:trPr>
        <w:tc>
          <w:tcPr>
            <w:tcW w:w="9540" w:type="dxa"/>
            <w:gridSpan w:val="3"/>
            <w:tcBorders>
              <w:top w:val="single" w:sz="6" w:space="0" w:color="auto"/>
              <w:left w:val="single" w:sz="6" w:space="0" w:color="auto"/>
              <w:bottom w:val="single" w:sz="6" w:space="0" w:color="auto"/>
              <w:right w:val="single" w:sz="6" w:space="0" w:color="auto"/>
            </w:tcBorders>
            <w:shd w:val="clear" w:color="auto" w:fill="FFFFFF"/>
          </w:tcPr>
          <w:p w14:paraId="509CAC16" w14:textId="77777777" w:rsidR="00C4507D" w:rsidRDefault="00C4507D" w:rsidP="00B74863">
            <w:pPr>
              <w:pStyle w:val="ATableText"/>
              <w:rPr>
                <w:color w:val="000000"/>
                <w:sz w:val="20"/>
              </w:rPr>
            </w:pPr>
            <w:r>
              <w:rPr>
                <w:b/>
                <w:color w:val="000000"/>
                <w:sz w:val="20"/>
              </w:rPr>
              <w:t xml:space="preserve">Flow Identifier:  </w:t>
            </w:r>
            <w:r>
              <w:rPr>
                <w:color w:val="000000"/>
                <w:sz w:val="20"/>
              </w:rPr>
              <w:t>Patient Record Not Accessible</w:t>
            </w:r>
          </w:p>
        </w:tc>
      </w:tr>
      <w:tr w:rsidR="00C4507D" w14:paraId="7BACC856" w14:textId="77777777" w:rsidTr="00B74863">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22CE944A" w14:textId="77777777" w:rsidR="00C4507D" w:rsidRDefault="00C4507D" w:rsidP="00B74863">
            <w:pPr>
              <w:pStyle w:val="ATableText"/>
              <w:rPr>
                <w:b/>
                <w:color w:val="000000"/>
                <w:sz w:val="20"/>
              </w:rPr>
            </w:pPr>
            <w:r>
              <w:rPr>
                <w:b/>
                <w:color w:val="000000"/>
                <w:sz w:val="20"/>
              </w:rPr>
              <w:t>Step</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6A1BA62F" w14:textId="77777777" w:rsidR="00C4507D" w:rsidRDefault="00C4507D" w:rsidP="00B74863">
            <w:pPr>
              <w:pStyle w:val="ATableText"/>
              <w:rPr>
                <w:b/>
                <w:color w:val="000000"/>
                <w:sz w:val="20"/>
              </w:rPr>
            </w:pPr>
            <w:r>
              <w:rPr>
                <w:b/>
                <w:color w:val="000000"/>
                <w:sz w:val="20"/>
              </w:rPr>
              <w:t>User Action</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41C347F8" w14:textId="77777777" w:rsidR="00C4507D" w:rsidRDefault="00C4507D" w:rsidP="00B74863">
            <w:pPr>
              <w:pStyle w:val="ATableText"/>
              <w:rPr>
                <w:b/>
                <w:color w:val="000000"/>
                <w:sz w:val="20"/>
              </w:rPr>
            </w:pPr>
            <w:r>
              <w:rPr>
                <w:b/>
                <w:color w:val="000000"/>
                <w:sz w:val="20"/>
              </w:rPr>
              <w:t>System Response</w:t>
            </w:r>
          </w:p>
        </w:tc>
      </w:tr>
      <w:tr w:rsidR="00C4507D" w14:paraId="3D32ACE8" w14:textId="77777777" w:rsidTr="00B74863">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2E8E83E1" w14:textId="77777777" w:rsidR="00C4507D" w:rsidRDefault="00C4507D" w:rsidP="00B74863">
            <w:pPr>
              <w:pStyle w:val="ATableText"/>
              <w:rPr>
                <w:color w:val="000000"/>
                <w:sz w:val="20"/>
              </w:rPr>
            </w:pPr>
            <w:r>
              <w:rPr>
                <w:color w:val="000000"/>
                <w:sz w:val="20"/>
              </w:rPr>
              <w:t>4a</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2C66134D" w14:textId="77777777" w:rsidR="00C4507D" w:rsidRDefault="00C4507D" w:rsidP="00B74863">
            <w:pPr>
              <w:pStyle w:val="ATableText"/>
              <w:rPr>
                <w:color w:val="000000"/>
                <w:sz w:val="20"/>
              </w:rPr>
            </w:pPr>
            <w:r>
              <w:rPr>
                <w:color w:val="000000"/>
                <w:sz w:val="20"/>
              </w:rPr>
              <w:t>Patient record not found (New Patients, incorrect patient registration, invalid NHS number)</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62FF2C2A" w14:textId="25EC819A" w:rsidR="00C4507D" w:rsidRDefault="006956F5" w:rsidP="00C4507D">
            <w:pPr>
              <w:pStyle w:val="ATableText"/>
              <w:numPr>
                <w:ilvl w:val="0"/>
                <w:numId w:val="20"/>
              </w:numPr>
              <w:rPr>
                <w:color w:val="000000"/>
                <w:sz w:val="20"/>
              </w:rPr>
            </w:pPr>
            <w:r>
              <w:rPr>
                <w:color w:val="000000"/>
                <w:sz w:val="20"/>
              </w:rPr>
              <w:t>Records that record</w:t>
            </w:r>
            <w:r w:rsidR="00C4507D">
              <w:rPr>
                <w:color w:val="000000"/>
                <w:sz w:val="20"/>
              </w:rPr>
              <w:t xml:space="preserve"> could not be found</w:t>
            </w:r>
          </w:p>
          <w:p w14:paraId="724E3420" w14:textId="77777777" w:rsidR="00C4507D" w:rsidRDefault="00C4507D" w:rsidP="00C4507D">
            <w:pPr>
              <w:pStyle w:val="ATableText"/>
              <w:numPr>
                <w:ilvl w:val="0"/>
                <w:numId w:val="20"/>
              </w:numPr>
              <w:rPr>
                <w:color w:val="000000"/>
                <w:sz w:val="20"/>
              </w:rPr>
            </w:pPr>
            <w:r>
              <w:rPr>
                <w:color w:val="000000"/>
                <w:sz w:val="20"/>
              </w:rPr>
              <w:t>Alert clinician that the record is not found. Then close integration session.</w:t>
            </w:r>
          </w:p>
        </w:tc>
      </w:tr>
      <w:tr w:rsidR="00C4507D" w14:paraId="3D735763" w14:textId="77777777" w:rsidTr="00B74863">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5C200EBB" w14:textId="77777777" w:rsidR="00C4507D" w:rsidRDefault="00C4507D" w:rsidP="00B74863">
            <w:pPr>
              <w:pStyle w:val="ATableText"/>
              <w:rPr>
                <w:color w:val="000000"/>
                <w:sz w:val="20"/>
              </w:rPr>
            </w:pPr>
            <w:r>
              <w:rPr>
                <w:color w:val="000000"/>
                <w:sz w:val="20"/>
              </w:rPr>
              <w:t>5a</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54E1FC97" w14:textId="77777777" w:rsidR="00C4507D" w:rsidRDefault="00C4507D" w:rsidP="00B74863">
            <w:pPr>
              <w:pStyle w:val="ATableText"/>
              <w:rPr>
                <w:color w:val="000000"/>
                <w:sz w:val="20"/>
              </w:rPr>
            </w:pPr>
            <w:r>
              <w:rPr>
                <w:color w:val="000000"/>
                <w:sz w:val="20"/>
              </w:rPr>
              <w:t>Integration link is disrupted</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7CA412D4" w14:textId="77777777" w:rsidR="00C4507D" w:rsidRDefault="00C4507D" w:rsidP="00C4507D">
            <w:pPr>
              <w:pStyle w:val="ATableText"/>
              <w:numPr>
                <w:ilvl w:val="0"/>
                <w:numId w:val="20"/>
              </w:numPr>
              <w:rPr>
                <w:color w:val="000000"/>
                <w:sz w:val="20"/>
              </w:rPr>
            </w:pPr>
            <w:r>
              <w:rPr>
                <w:color w:val="000000"/>
                <w:sz w:val="20"/>
              </w:rPr>
              <w:t>Integration link is disconnected</w:t>
            </w:r>
          </w:p>
        </w:tc>
      </w:tr>
      <w:tr w:rsidR="00C4507D" w14:paraId="45D336A3" w14:textId="77777777" w:rsidTr="00B74863">
        <w:trPr>
          <w:cantSplit/>
        </w:trPr>
        <w:tc>
          <w:tcPr>
            <w:tcW w:w="1080" w:type="dxa"/>
            <w:tcBorders>
              <w:top w:val="single" w:sz="6" w:space="0" w:color="auto"/>
              <w:left w:val="single" w:sz="6" w:space="0" w:color="auto"/>
              <w:bottom w:val="single" w:sz="6" w:space="0" w:color="auto"/>
              <w:right w:val="single" w:sz="6" w:space="0" w:color="auto"/>
            </w:tcBorders>
            <w:shd w:val="clear" w:color="auto" w:fill="FFFFFF"/>
          </w:tcPr>
          <w:p w14:paraId="0CEC3AEC" w14:textId="77777777" w:rsidR="00C4507D" w:rsidRPr="00C20843" w:rsidRDefault="00C4507D" w:rsidP="00B74863">
            <w:pPr>
              <w:pStyle w:val="ATableText"/>
              <w:rPr>
                <w:b/>
                <w:color w:val="000000"/>
                <w:sz w:val="20"/>
              </w:rPr>
            </w:pPr>
            <w:r w:rsidRPr="00C20843">
              <w:rPr>
                <w:b/>
                <w:color w:val="000000"/>
                <w:sz w:val="20"/>
              </w:rPr>
              <w:t>On Exit</w:t>
            </w:r>
          </w:p>
        </w:tc>
        <w:tc>
          <w:tcPr>
            <w:tcW w:w="4140" w:type="dxa"/>
            <w:tcBorders>
              <w:top w:val="single" w:sz="6" w:space="0" w:color="auto"/>
              <w:left w:val="single" w:sz="6" w:space="0" w:color="auto"/>
              <w:bottom w:val="single" w:sz="6" w:space="0" w:color="auto"/>
              <w:right w:val="single" w:sz="6" w:space="0" w:color="auto"/>
            </w:tcBorders>
            <w:shd w:val="clear" w:color="auto" w:fill="C0C0C0"/>
          </w:tcPr>
          <w:p w14:paraId="5D9D2DEC" w14:textId="77777777" w:rsidR="00C4507D" w:rsidRPr="00C20843" w:rsidRDefault="00C4507D" w:rsidP="00B74863">
            <w:pPr>
              <w:pStyle w:val="ATableText"/>
              <w:rPr>
                <w:b/>
                <w:color w:val="000000"/>
                <w:sz w:val="20"/>
              </w:rPr>
            </w:pPr>
            <w:r w:rsidRPr="00C20843">
              <w:rPr>
                <w:b/>
                <w:color w:val="000000"/>
                <w:sz w:val="20"/>
              </w:rPr>
              <w:t>Use Case Ends</w:t>
            </w:r>
          </w:p>
        </w:tc>
        <w:tc>
          <w:tcPr>
            <w:tcW w:w="4320" w:type="dxa"/>
            <w:tcBorders>
              <w:top w:val="single" w:sz="6" w:space="0" w:color="auto"/>
              <w:left w:val="single" w:sz="6" w:space="0" w:color="auto"/>
              <w:bottom w:val="single" w:sz="6" w:space="0" w:color="auto"/>
              <w:right w:val="single" w:sz="6" w:space="0" w:color="auto"/>
            </w:tcBorders>
            <w:shd w:val="clear" w:color="auto" w:fill="FFFFFF"/>
          </w:tcPr>
          <w:p w14:paraId="71F7ADCB" w14:textId="77777777" w:rsidR="00C4507D" w:rsidRDefault="00C4507D" w:rsidP="00B74863">
            <w:pPr>
              <w:pStyle w:val="ATableText"/>
              <w:rPr>
                <w:color w:val="000000"/>
                <w:sz w:val="20"/>
              </w:rPr>
            </w:pPr>
          </w:p>
        </w:tc>
      </w:tr>
    </w:tbl>
    <w:p w14:paraId="561249EF" w14:textId="77777777" w:rsidR="00C4507D" w:rsidRDefault="00C4507D" w:rsidP="00334637">
      <w:pPr>
        <w:spacing w:after="0" w:line="240" w:lineRule="auto"/>
        <w:rPr>
          <w:rFonts w:cstheme="minorHAnsi"/>
        </w:rPr>
      </w:pPr>
    </w:p>
    <w:p w14:paraId="5F7BE81C" w14:textId="77777777" w:rsidR="001B6089" w:rsidRDefault="001B6089" w:rsidP="00DC46F5">
      <w:pPr>
        <w:spacing w:after="0" w:line="240" w:lineRule="auto"/>
        <w:rPr>
          <w:i/>
        </w:rPr>
      </w:pPr>
    </w:p>
    <w:p w14:paraId="33164647" w14:textId="77777777" w:rsidR="002B7956" w:rsidRDefault="002B7956">
      <w:pPr>
        <w:rPr>
          <w:b/>
        </w:rPr>
      </w:pPr>
      <w:r>
        <w:rPr>
          <w:b/>
        </w:rPr>
        <w:br w:type="page"/>
      </w:r>
    </w:p>
    <w:p w14:paraId="406BF3DD" w14:textId="77777777" w:rsidR="00F702C2" w:rsidRPr="00F702C2" w:rsidRDefault="00F702C2" w:rsidP="00F702C2">
      <w:pPr>
        <w:spacing w:after="0" w:line="240" w:lineRule="auto"/>
        <w:rPr>
          <w:b/>
        </w:rPr>
      </w:pPr>
      <w:bookmarkStart w:id="4" w:name="_Toc494888145"/>
      <w:r w:rsidRPr="00F702C2">
        <w:rPr>
          <w:b/>
        </w:rPr>
        <w:lastRenderedPageBreak/>
        <w:t>Data Items</w:t>
      </w:r>
      <w:bookmarkEnd w:id="4"/>
    </w:p>
    <w:p w14:paraId="6F9F3C5C" w14:textId="77777777" w:rsidR="00887A42" w:rsidRDefault="00887A42" w:rsidP="00F702C2"/>
    <w:p w14:paraId="08772D38" w14:textId="7DB6F9EF" w:rsidR="00F702C2" w:rsidRDefault="00F702C2" w:rsidP="00F702C2">
      <w:r>
        <w:t>Of the many data items that could be pulled from the GP records, the following have been identified as useful and relevant to triaging a patient in a UEC setting starting with the top 6 rated as the most important:</w:t>
      </w:r>
    </w:p>
    <w:p w14:paraId="5F0E7F34" w14:textId="77777777" w:rsidR="00F702C2" w:rsidRDefault="00F702C2" w:rsidP="00F702C2">
      <w:pPr>
        <w:pStyle w:val="ListParagraph"/>
        <w:numPr>
          <w:ilvl w:val="0"/>
          <w:numId w:val="20"/>
        </w:numPr>
        <w:spacing w:after="140" w:line="240" w:lineRule="auto"/>
        <w:textboxTightWrap w:val="allLines"/>
      </w:pPr>
      <w:r>
        <w:t>Top six:</w:t>
      </w:r>
    </w:p>
    <w:p w14:paraId="4A32E121" w14:textId="77777777" w:rsidR="00F702C2" w:rsidRDefault="00F702C2" w:rsidP="00F702C2">
      <w:pPr>
        <w:pStyle w:val="ListParagraph"/>
        <w:numPr>
          <w:ilvl w:val="1"/>
          <w:numId w:val="20"/>
        </w:numPr>
        <w:spacing w:after="140" w:line="240" w:lineRule="auto"/>
        <w:textboxTightWrap w:val="allLines"/>
      </w:pPr>
      <w:r>
        <w:t xml:space="preserve">Allergies / Adverse Reactions </w:t>
      </w:r>
    </w:p>
    <w:p w14:paraId="1CF396C4" w14:textId="77777777" w:rsidR="00F702C2" w:rsidRDefault="00F702C2" w:rsidP="00F702C2">
      <w:pPr>
        <w:pStyle w:val="ListParagraph"/>
        <w:numPr>
          <w:ilvl w:val="1"/>
          <w:numId w:val="20"/>
        </w:numPr>
        <w:spacing w:after="140" w:line="240" w:lineRule="auto"/>
        <w:textboxTightWrap w:val="allLines"/>
      </w:pPr>
      <w:r>
        <w:t>Care Plans</w:t>
      </w:r>
    </w:p>
    <w:p w14:paraId="47EBA6A2" w14:textId="77777777" w:rsidR="00F702C2" w:rsidRDefault="00F702C2" w:rsidP="00F702C2">
      <w:pPr>
        <w:pStyle w:val="ListParagraph"/>
        <w:numPr>
          <w:ilvl w:val="1"/>
          <w:numId w:val="20"/>
        </w:numPr>
        <w:spacing w:after="140" w:line="240" w:lineRule="auto"/>
        <w:textboxTightWrap w:val="allLines"/>
      </w:pPr>
      <w:r>
        <w:rPr>
          <w:rFonts w:cs="Arial"/>
        </w:rPr>
        <w:t>Child Protection</w:t>
      </w:r>
      <w:r w:rsidRPr="007E511C">
        <w:rPr>
          <w:rFonts w:cs="Arial"/>
        </w:rPr>
        <w:t>/Adult Safeguarding information</w:t>
      </w:r>
      <w:r>
        <w:t xml:space="preserve"> </w:t>
      </w:r>
    </w:p>
    <w:p w14:paraId="36646EFE" w14:textId="77777777" w:rsidR="00F702C2" w:rsidRDefault="00F702C2" w:rsidP="00F702C2">
      <w:pPr>
        <w:pStyle w:val="ListParagraph"/>
        <w:numPr>
          <w:ilvl w:val="1"/>
          <w:numId w:val="20"/>
        </w:numPr>
        <w:spacing w:after="140" w:line="240" w:lineRule="auto"/>
        <w:textboxTightWrap w:val="allLines"/>
      </w:pPr>
      <w:r w:rsidRPr="007E511C">
        <w:rPr>
          <w:rFonts w:cs="Arial"/>
        </w:rPr>
        <w:t>Conditions/Problems</w:t>
      </w:r>
      <w:r>
        <w:t xml:space="preserve"> </w:t>
      </w:r>
    </w:p>
    <w:p w14:paraId="4602CD75" w14:textId="77777777" w:rsidR="00F702C2" w:rsidRDefault="00F702C2" w:rsidP="00F702C2">
      <w:pPr>
        <w:pStyle w:val="ListParagraph"/>
        <w:numPr>
          <w:ilvl w:val="1"/>
          <w:numId w:val="20"/>
        </w:numPr>
        <w:spacing w:after="140" w:line="240" w:lineRule="auto"/>
        <w:textboxTightWrap w:val="allLines"/>
      </w:pPr>
      <w:r>
        <w:t>DNACPR decisions/ End of life Care Plan</w:t>
      </w:r>
    </w:p>
    <w:p w14:paraId="7490CA68" w14:textId="77777777" w:rsidR="00F702C2" w:rsidRDefault="00F702C2" w:rsidP="00F702C2">
      <w:pPr>
        <w:pStyle w:val="ListParagraph"/>
        <w:numPr>
          <w:ilvl w:val="1"/>
          <w:numId w:val="20"/>
        </w:numPr>
        <w:spacing w:after="140" w:line="240" w:lineRule="auto"/>
        <w:textboxTightWrap w:val="allLines"/>
      </w:pPr>
      <w:r>
        <w:t xml:space="preserve">Medications/ Prescriptions </w:t>
      </w:r>
    </w:p>
    <w:p w14:paraId="71B1EDDE" w14:textId="77777777" w:rsidR="00F702C2" w:rsidRDefault="00F702C2" w:rsidP="00F702C2">
      <w:pPr>
        <w:pStyle w:val="ListParagraph"/>
        <w:numPr>
          <w:ilvl w:val="0"/>
          <w:numId w:val="20"/>
        </w:numPr>
        <w:spacing w:after="140" w:line="240" w:lineRule="auto"/>
        <w:textboxTightWrap w:val="allLines"/>
      </w:pPr>
      <w:r>
        <w:t>Other relevant patient information:</w:t>
      </w:r>
    </w:p>
    <w:p w14:paraId="51FF41AD" w14:textId="77777777" w:rsidR="00F702C2" w:rsidRDefault="00F702C2" w:rsidP="00F702C2">
      <w:pPr>
        <w:pStyle w:val="ListParagraph"/>
        <w:numPr>
          <w:ilvl w:val="1"/>
          <w:numId w:val="20"/>
        </w:numPr>
        <w:spacing w:after="140" w:line="240" w:lineRule="auto"/>
        <w:textboxTightWrap w:val="allLines"/>
      </w:pPr>
      <w:r>
        <w:t>Admission Avoidance Notes</w:t>
      </w:r>
    </w:p>
    <w:p w14:paraId="48877692" w14:textId="77777777" w:rsidR="00F702C2" w:rsidRDefault="00F702C2" w:rsidP="00F702C2">
      <w:pPr>
        <w:pStyle w:val="ListParagraph"/>
        <w:numPr>
          <w:ilvl w:val="1"/>
          <w:numId w:val="20"/>
        </w:numPr>
        <w:spacing w:after="140" w:line="240" w:lineRule="auto"/>
        <w:textboxTightWrap w:val="allLines"/>
      </w:pPr>
      <w:r>
        <w:t xml:space="preserve">Appointments </w:t>
      </w:r>
    </w:p>
    <w:p w14:paraId="0FDC8806" w14:textId="77777777" w:rsidR="00F702C2" w:rsidRDefault="00F702C2" w:rsidP="00F702C2">
      <w:pPr>
        <w:pStyle w:val="ListParagraph"/>
        <w:numPr>
          <w:ilvl w:val="1"/>
          <w:numId w:val="20"/>
        </w:numPr>
        <w:spacing w:after="140" w:line="240" w:lineRule="auto"/>
        <w:textboxTightWrap w:val="allLines"/>
      </w:pPr>
      <w:r>
        <w:t>Communication preferences</w:t>
      </w:r>
    </w:p>
    <w:p w14:paraId="1A5AFE83" w14:textId="77777777" w:rsidR="00F702C2" w:rsidRDefault="00F702C2" w:rsidP="00F702C2">
      <w:pPr>
        <w:pStyle w:val="ListParagraph"/>
        <w:numPr>
          <w:ilvl w:val="1"/>
          <w:numId w:val="20"/>
        </w:numPr>
        <w:spacing w:after="140" w:line="240" w:lineRule="auto"/>
        <w:textboxTightWrap w:val="allLines"/>
      </w:pPr>
      <w:r>
        <w:t>Reasonable Adjustments for Disability Needs</w:t>
      </w:r>
    </w:p>
    <w:p w14:paraId="2FE2A123" w14:textId="77777777" w:rsidR="00F702C2" w:rsidRDefault="00F702C2" w:rsidP="00F702C2">
      <w:pPr>
        <w:pStyle w:val="ListParagraph"/>
        <w:numPr>
          <w:ilvl w:val="1"/>
          <w:numId w:val="20"/>
        </w:numPr>
        <w:spacing w:after="140" w:line="240" w:lineRule="auto"/>
        <w:textboxTightWrap w:val="allLines"/>
      </w:pPr>
      <w:r>
        <w:t xml:space="preserve">Electronic Frailty Index (eFI) </w:t>
      </w:r>
    </w:p>
    <w:p w14:paraId="244C8260" w14:textId="77777777" w:rsidR="00F702C2" w:rsidRDefault="00F702C2" w:rsidP="00F702C2">
      <w:pPr>
        <w:pStyle w:val="ListParagraph"/>
        <w:numPr>
          <w:ilvl w:val="1"/>
          <w:numId w:val="20"/>
        </w:numPr>
        <w:spacing w:after="140" w:line="240" w:lineRule="auto"/>
        <w:textboxTightWrap w:val="allLines"/>
      </w:pPr>
      <w:r>
        <w:t xml:space="preserve">Encounters </w:t>
      </w:r>
    </w:p>
    <w:p w14:paraId="26325B5E" w14:textId="77777777" w:rsidR="00F702C2" w:rsidRDefault="00F702C2" w:rsidP="00F702C2">
      <w:pPr>
        <w:pStyle w:val="ListParagraph"/>
        <w:numPr>
          <w:ilvl w:val="1"/>
          <w:numId w:val="20"/>
        </w:numPr>
        <w:spacing w:after="140" w:line="240" w:lineRule="auto"/>
        <w:textboxTightWrap w:val="allLines"/>
      </w:pPr>
      <w:r>
        <w:t xml:space="preserve">Family history </w:t>
      </w:r>
    </w:p>
    <w:p w14:paraId="74E7EB5A" w14:textId="77777777" w:rsidR="00F702C2" w:rsidRDefault="00F702C2" w:rsidP="00F702C2">
      <w:pPr>
        <w:pStyle w:val="ListParagraph"/>
        <w:numPr>
          <w:ilvl w:val="1"/>
          <w:numId w:val="20"/>
        </w:numPr>
        <w:spacing w:after="140" w:line="240" w:lineRule="auto"/>
        <w:textboxTightWrap w:val="allLines"/>
      </w:pPr>
      <w:r>
        <w:t>Immunisations</w:t>
      </w:r>
    </w:p>
    <w:p w14:paraId="003CE378" w14:textId="77777777" w:rsidR="00F702C2" w:rsidRDefault="00F702C2" w:rsidP="00F702C2">
      <w:pPr>
        <w:pStyle w:val="ListParagraph"/>
        <w:numPr>
          <w:ilvl w:val="1"/>
          <w:numId w:val="20"/>
        </w:numPr>
        <w:spacing w:after="140" w:line="240" w:lineRule="auto"/>
        <w:textboxTightWrap w:val="allLines"/>
      </w:pPr>
      <w:r>
        <w:t>Investigations, Diagnostics and Procedures</w:t>
      </w:r>
    </w:p>
    <w:p w14:paraId="3AEF2B2A" w14:textId="77777777" w:rsidR="00F702C2" w:rsidRDefault="00F702C2" w:rsidP="00F702C2">
      <w:pPr>
        <w:pStyle w:val="ListParagraph"/>
        <w:numPr>
          <w:ilvl w:val="1"/>
          <w:numId w:val="20"/>
        </w:numPr>
        <w:spacing w:after="140" w:line="240" w:lineRule="auto"/>
        <w:textboxTightWrap w:val="allLines"/>
      </w:pPr>
      <w:r>
        <w:t>Referrals</w:t>
      </w:r>
    </w:p>
    <w:p w14:paraId="0457C96C" w14:textId="77777777" w:rsidR="00F702C2" w:rsidRDefault="00F702C2" w:rsidP="00F702C2">
      <w:pPr>
        <w:pStyle w:val="ListParagraph"/>
        <w:numPr>
          <w:ilvl w:val="1"/>
          <w:numId w:val="20"/>
        </w:numPr>
        <w:spacing w:after="140" w:line="240" w:lineRule="auto"/>
        <w:textboxTightWrap w:val="allLines"/>
      </w:pPr>
      <w:r>
        <w:t xml:space="preserve">Vital Signs </w:t>
      </w:r>
    </w:p>
    <w:p w14:paraId="36D6E9F5" w14:textId="77777777" w:rsidR="00F702C2" w:rsidRDefault="00F702C2" w:rsidP="00F702C2">
      <w:pPr>
        <w:pStyle w:val="ListParagraph"/>
        <w:numPr>
          <w:ilvl w:val="1"/>
          <w:numId w:val="20"/>
        </w:numPr>
        <w:spacing w:after="140" w:line="240" w:lineRule="auto"/>
        <w:textboxTightWrap w:val="allLines"/>
      </w:pPr>
      <w:r>
        <w:t>Point of Care Testing</w:t>
      </w:r>
    </w:p>
    <w:p w14:paraId="6DDA3EE8" w14:textId="77777777" w:rsidR="00F702C2" w:rsidRDefault="00F702C2" w:rsidP="00F702C2">
      <w:pPr>
        <w:pStyle w:val="ListParagraph"/>
        <w:numPr>
          <w:ilvl w:val="1"/>
          <w:numId w:val="20"/>
        </w:numPr>
        <w:spacing w:after="140" w:line="240" w:lineRule="auto"/>
        <w:textboxTightWrap w:val="allLines"/>
      </w:pPr>
      <w:r>
        <w:t>Elected pharmacy</w:t>
      </w:r>
    </w:p>
    <w:p w14:paraId="1691ABD0" w14:textId="77777777" w:rsidR="00E6204B" w:rsidRDefault="00E6204B" w:rsidP="00DC46F5">
      <w:pPr>
        <w:spacing w:after="0" w:line="240" w:lineRule="auto"/>
        <w:rPr>
          <w:b/>
        </w:rPr>
      </w:pPr>
    </w:p>
    <w:p w14:paraId="5F7BE81D" w14:textId="35DDBC68" w:rsidR="001B6089" w:rsidRDefault="005C0303" w:rsidP="00DC46F5">
      <w:pPr>
        <w:spacing w:after="0" w:line="240" w:lineRule="auto"/>
        <w:rPr>
          <w:b/>
        </w:rPr>
      </w:pPr>
      <w:r>
        <w:rPr>
          <w:b/>
        </w:rPr>
        <w:t>Original Use Case</w:t>
      </w:r>
    </w:p>
    <w:p w14:paraId="5F7BE81E" w14:textId="77777777" w:rsidR="005C0303" w:rsidRDefault="005C0303" w:rsidP="00DC46F5">
      <w:pPr>
        <w:spacing w:after="0" w:line="240" w:lineRule="auto"/>
        <w:rPr>
          <w:b/>
        </w:rPr>
      </w:pPr>
    </w:p>
    <w:p w14:paraId="5F7BE81F" w14:textId="7BC2391A" w:rsidR="005C0303" w:rsidRDefault="005C0303" w:rsidP="005C0303">
      <w:pPr>
        <w:spacing w:after="0" w:line="240" w:lineRule="auto"/>
      </w:pPr>
      <w:r>
        <w:t>This use case is a reformatted version of the “</w:t>
      </w:r>
      <w:r w:rsidR="00B1743F" w:rsidRPr="00B1743F">
        <w:t>Consume GP held Patient Data</w:t>
      </w:r>
      <w:r>
        <w:t xml:space="preserve">” use case developed by </w:t>
      </w:r>
      <w:r w:rsidR="00B1743F">
        <w:t>NHS Digital CTP team</w:t>
      </w:r>
      <w:r>
        <w:t>. The original is attached here.</w:t>
      </w:r>
    </w:p>
    <w:p w14:paraId="5F7BE820" w14:textId="5D6519BA" w:rsidR="005C0303" w:rsidRDefault="005C0303" w:rsidP="005C0303">
      <w:pPr>
        <w:spacing w:after="0" w:line="240" w:lineRule="auto"/>
      </w:pPr>
    </w:p>
    <w:bookmarkStart w:id="5" w:name="_GoBack"/>
    <w:bookmarkStart w:id="6" w:name="_MON_1578229977"/>
    <w:bookmarkEnd w:id="6"/>
    <w:p w14:paraId="0A98E198" w14:textId="5619EC6F" w:rsidR="00C0649E" w:rsidRDefault="009F7B96" w:rsidP="005C0303">
      <w:pPr>
        <w:spacing w:after="0" w:line="240" w:lineRule="auto"/>
      </w:pPr>
      <w:r>
        <w:object w:dxaOrig="1543" w:dyaOrig="1000" w14:anchorId="25244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pt;height:50.1pt" o:ole="">
            <v:imagedata r:id="rId11" o:title=""/>
          </v:shape>
          <o:OLEObject Type="Embed" ProgID="Word.Document.12" ShapeID="_x0000_i1027" DrawAspect="Icon" ObjectID="_1579688554" r:id="rId12">
            <o:FieldCodes>\s</o:FieldCodes>
          </o:OLEObject>
        </w:object>
      </w:r>
      <w:bookmarkEnd w:id="5"/>
    </w:p>
    <w:p w14:paraId="5F7BE821" w14:textId="1C350BAB" w:rsidR="005C0303" w:rsidRPr="005C0303" w:rsidRDefault="005C0303" w:rsidP="005C0303">
      <w:pPr>
        <w:spacing w:after="0" w:line="240" w:lineRule="auto"/>
      </w:pPr>
    </w:p>
    <w:p w14:paraId="5F7BE822" w14:textId="77777777" w:rsidR="00F10CAE" w:rsidRDefault="00F10CAE" w:rsidP="00DC46F5">
      <w:pPr>
        <w:spacing w:after="0" w:line="240" w:lineRule="auto"/>
        <w:rPr>
          <w:rFonts w:cstheme="minorHAnsi"/>
        </w:rPr>
      </w:pPr>
    </w:p>
    <w:p w14:paraId="5F7BE823" w14:textId="77777777" w:rsidR="00F10CAE" w:rsidRDefault="00F10CAE" w:rsidP="00DC46F5">
      <w:pPr>
        <w:spacing w:after="0" w:line="240" w:lineRule="auto"/>
        <w:rPr>
          <w:rFonts w:cstheme="minorHAnsi"/>
        </w:rPr>
      </w:pPr>
    </w:p>
    <w:p w14:paraId="5F7BE824" w14:textId="77777777" w:rsidR="00F10CAE" w:rsidRDefault="00F10CAE" w:rsidP="00DC46F5">
      <w:pPr>
        <w:spacing w:after="0" w:line="240" w:lineRule="auto"/>
        <w:rPr>
          <w:rFonts w:cstheme="minorHAnsi"/>
        </w:rPr>
      </w:pPr>
    </w:p>
    <w:p w14:paraId="5F7BE825" w14:textId="77777777" w:rsidR="00F10CAE" w:rsidRDefault="00F10CAE" w:rsidP="00DC46F5">
      <w:pPr>
        <w:spacing w:after="0" w:line="240" w:lineRule="auto"/>
        <w:rPr>
          <w:rFonts w:cstheme="minorHAnsi"/>
        </w:rPr>
      </w:pPr>
    </w:p>
    <w:p w14:paraId="5F7BE826" w14:textId="77777777" w:rsidR="001B6089" w:rsidRPr="00043FA7" w:rsidRDefault="001B6089" w:rsidP="00DC46F5">
      <w:pPr>
        <w:spacing w:after="0" w:line="240" w:lineRule="auto"/>
        <w:rPr>
          <w:rFonts w:cstheme="minorHAnsi"/>
        </w:rPr>
      </w:pPr>
    </w:p>
    <w:sectPr w:rsidR="001B6089" w:rsidRPr="00043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B62"/>
    <w:multiLevelType w:val="hybridMultilevel"/>
    <w:tmpl w:val="D8A85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84BB6"/>
    <w:multiLevelType w:val="hybridMultilevel"/>
    <w:tmpl w:val="4766816A"/>
    <w:lvl w:ilvl="0" w:tplc="48EAABE2">
      <w:numFmt w:val="bullet"/>
      <w:lvlText w:val="•"/>
      <w:lvlJc w:val="left"/>
      <w:pPr>
        <w:ind w:left="1080" w:hanging="72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DE7951"/>
    <w:multiLevelType w:val="hybridMultilevel"/>
    <w:tmpl w:val="B2EC7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A10FA"/>
    <w:multiLevelType w:val="hybridMultilevel"/>
    <w:tmpl w:val="859A0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D1020"/>
    <w:multiLevelType w:val="hybridMultilevel"/>
    <w:tmpl w:val="5EEE23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6A15BF"/>
    <w:multiLevelType w:val="hybridMultilevel"/>
    <w:tmpl w:val="9CC24A96"/>
    <w:lvl w:ilvl="0" w:tplc="4FC802E6">
      <w:start w:val="5"/>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6" w15:restartNumberingAfterBreak="0">
    <w:nsid w:val="2C7654F5"/>
    <w:multiLevelType w:val="hybridMultilevel"/>
    <w:tmpl w:val="7B3E7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834D12"/>
    <w:multiLevelType w:val="hybridMultilevel"/>
    <w:tmpl w:val="D1761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2109F1"/>
    <w:multiLevelType w:val="hybridMultilevel"/>
    <w:tmpl w:val="461E6CD4"/>
    <w:lvl w:ilvl="0" w:tplc="48EAABE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107F33"/>
    <w:multiLevelType w:val="hybridMultilevel"/>
    <w:tmpl w:val="F0BAD4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DB166D"/>
    <w:multiLevelType w:val="multilevel"/>
    <w:tmpl w:val="9E20C820"/>
    <w:lvl w:ilvl="0">
      <w:start w:val="1"/>
      <w:numFmt w:val="decimal"/>
      <w:pStyle w:val="Heading1"/>
      <w:lvlText w:val="%1"/>
      <w:lvlJc w:val="left"/>
      <w:pPr>
        <w:ind w:left="432" w:hanging="432"/>
      </w:pPr>
    </w:lvl>
    <w:lvl w:ilvl="1">
      <w:start w:val="1"/>
      <w:numFmt w:val="decimal"/>
      <w:pStyle w:val="Heading2"/>
      <w:lvlText w:val="%1.%2"/>
      <w:lvlJc w:val="left"/>
      <w:pPr>
        <w:ind w:left="86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color w:val="auto"/>
        <w:sz w:val="24"/>
      </w:rPr>
    </w:lvl>
    <w:lvl w:ilvl="3">
      <w:start w:val="1"/>
      <w:numFmt w:val="decimal"/>
      <w:pStyle w:val="Heading4"/>
      <w:lvlText w:val="%1.%2.%3.%4"/>
      <w:lvlJc w:val="left"/>
      <w:pPr>
        <w:ind w:left="864" w:hanging="864"/>
      </w:pPr>
      <w:rPr>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A6B07C0"/>
    <w:multiLevelType w:val="hybridMultilevel"/>
    <w:tmpl w:val="0EE02636"/>
    <w:lvl w:ilvl="0" w:tplc="48EAABE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F77D1D"/>
    <w:multiLevelType w:val="hybridMultilevel"/>
    <w:tmpl w:val="34F02512"/>
    <w:lvl w:ilvl="0" w:tplc="48EAABE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F134E2"/>
    <w:multiLevelType w:val="hybridMultilevel"/>
    <w:tmpl w:val="86A0472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4A2E78"/>
    <w:multiLevelType w:val="hybridMultilevel"/>
    <w:tmpl w:val="CB9834C6"/>
    <w:lvl w:ilvl="0" w:tplc="48EAABE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3D1F22"/>
    <w:multiLevelType w:val="hybridMultilevel"/>
    <w:tmpl w:val="37BA2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AA51C2"/>
    <w:multiLevelType w:val="hybridMultilevel"/>
    <w:tmpl w:val="CE16C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C40808"/>
    <w:multiLevelType w:val="hybridMultilevel"/>
    <w:tmpl w:val="73C24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A53D8B"/>
    <w:multiLevelType w:val="hybridMultilevel"/>
    <w:tmpl w:val="8DEA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ED50DB"/>
    <w:multiLevelType w:val="hybridMultilevel"/>
    <w:tmpl w:val="50C2A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8"/>
  </w:num>
  <w:num w:numId="4">
    <w:abstractNumId w:val="7"/>
  </w:num>
  <w:num w:numId="5">
    <w:abstractNumId w:val="2"/>
  </w:num>
  <w:num w:numId="6">
    <w:abstractNumId w:val="3"/>
  </w:num>
  <w:num w:numId="7">
    <w:abstractNumId w:val="5"/>
  </w:num>
  <w:num w:numId="8">
    <w:abstractNumId w:val="17"/>
  </w:num>
  <w:num w:numId="9">
    <w:abstractNumId w:val="1"/>
  </w:num>
  <w:num w:numId="10">
    <w:abstractNumId w:val="14"/>
  </w:num>
  <w:num w:numId="11">
    <w:abstractNumId w:val="12"/>
  </w:num>
  <w:num w:numId="12">
    <w:abstractNumId w:val="11"/>
  </w:num>
  <w:num w:numId="13">
    <w:abstractNumId w:val="8"/>
  </w:num>
  <w:num w:numId="14">
    <w:abstractNumId w:val="19"/>
  </w:num>
  <w:num w:numId="15">
    <w:abstractNumId w:val="4"/>
  </w:num>
  <w:num w:numId="16">
    <w:abstractNumId w:val="10"/>
  </w:num>
  <w:num w:numId="17">
    <w:abstractNumId w:val="0"/>
  </w:num>
  <w:num w:numId="18">
    <w:abstractNumId w:val="6"/>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344D"/>
    <w:rsid w:val="00010BB4"/>
    <w:rsid w:val="00033259"/>
    <w:rsid w:val="00043FA7"/>
    <w:rsid w:val="000B60CA"/>
    <w:rsid w:val="000C4568"/>
    <w:rsid w:val="000C48AC"/>
    <w:rsid w:val="00147F34"/>
    <w:rsid w:val="001B6089"/>
    <w:rsid w:val="002133E0"/>
    <w:rsid w:val="00230A3B"/>
    <w:rsid w:val="00230D71"/>
    <w:rsid w:val="002B392B"/>
    <w:rsid w:val="002B7956"/>
    <w:rsid w:val="00334637"/>
    <w:rsid w:val="00363A1D"/>
    <w:rsid w:val="00384422"/>
    <w:rsid w:val="00411061"/>
    <w:rsid w:val="00434F4A"/>
    <w:rsid w:val="00480C6A"/>
    <w:rsid w:val="0048101F"/>
    <w:rsid w:val="004F2B8A"/>
    <w:rsid w:val="0051344D"/>
    <w:rsid w:val="00561CBD"/>
    <w:rsid w:val="005655A1"/>
    <w:rsid w:val="005C0303"/>
    <w:rsid w:val="00611CA5"/>
    <w:rsid w:val="006956F5"/>
    <w:rsid w:val="006A3B12"/>
    <w:rsid w:val="006B5A8F"/>
    <w:rsid w:val="006D0728"/>
    <w:rsid w:val="00753C5F"/>
    <w:rsid w:val="007A044B"/>
    <w:rsid w:val="007A103B"/>
    <w:rsid w:val="007A1FFE"/>
    <w:rsid w:val="007D1D90"/>
    <w:rsid w:val="007F1A87"/>
    <w:rsid w:val="00882AB6"/>
    <w:rsid w:val="00887A42"/>
    <w:rsid w:val="008F57C2"/>
    <w:rsid w:val="008F7318"/>
    <w:rsid w:val="00902AD7"/>
    <w:rsid w:val="00951E04"/>
    <w:rsid w:val="009D0C2D"/>
    <w:rsid w:val="009F0665"/>
    <w:rsid w:val="009F7B96"/>
    <w:rsid w:val="00A65453"/>
    <w:rsid w:val="00A7346F"/>
    <w:rsid w:val="00AA30F1"/>
    <w:rsid w:val="00AB60ED"/>
    <w:rsid w:val="00AF4DBF"/>
    <w:rsid w:val="00B1743F"/>
    <w:rsid w:val="00B74D80"/>
    <w:rsid w:val="00B8124E"/>
    <w:rsid w:val="00B94009"/>
    <w:rsid w:val="00BA4960"/>
    <w:rsid w:val="00BB41EE"/>
    <w:rsid w:val="00BB5EEF"/>
    <w:rsid w:val="00BB7703"/>
    <w:rsid w:val="00BF36ED"/>
    <w:rsid w:val="00C0649E"/>
    <w:rsid w:val="00C4507D"/>
    <w:rsid w:val="00C63E56"/>
    <w:rsid w:val="00C83742"/>
    <w:rsid w:val="00C83B04"/>
    <w:rsid w:val="00CA0319"/>
    <w:rsid w:val="00CC1E2B"/>
    <w:rsid w:val="00D22DA5"/>
    <w:rsid w:val="00D3566C"/>
    <w:rsid w:val="00DB6358"/>
    <w:rsid w:val="00DC46F5"/>
    <w:rsid w:val="00DC499F"/>
    <w:rsid w:val="00DC5607"/>
    <w:rsid w:val="00E21210"/>
    <w:rsid w:val="00E341F6"/>
    <w:rsid w:val="00E6204B"/>
    <w:rsid w:val="00E6326C"/>
    <w:rsid w:val="00E84C8D"/>
    <w:rsid w:val="00EE597B"/>
    <w:rsid w:val="00F06822"/>
    <w:rsid w:val="00F10CAE"/>
    <w:rsid w:val="00F65775"/>
    <w:rsid w:val="00F702C2"/>
    <w:rsid w:val="00F84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7BE77F"/>
  <w15:docId w15:val="{7E3F75A2-6F6D-48E7-B492-2FBE06B9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C4507D"/>
    <w:pPr>
      <w:keepNext/>
      <w:numPr>
        <w:numId w:val="16"/>
      </w:numPr>
      <w:spacing w:before="140" w:after="280" w:line="240" w:lineRule="auto"/>
      <w:outlineLvl w:val="0"/>
    </w:pPr>
    <w:rPr>
      <w:rFonts w:ascii="Arial" w:eastAsia="Times New Roman" w:hAnsi="Arial" w:cs="Arial"/>
      <w:b/>
      <w:bCs/>
      <w:color w:val="003350"/>
      <w:spacing w:val="-14"/>
      <w:kern w:val="28"/>
      <w:sz w:val="42"/>
      <w:szCs w:val="32"/>
      <w:lang w:eastAsia="en-GB"/>
    </w:rPr>
  </w:style>
  <w:style w:type="paragraph" w:styleId="Heading2">
    <w:name w:val="heading 2"/>
    <w:next w:val="Normal"/>
    <w:link w:val="Heading2Char"/>
    <w:qFormat/>
    <w:rsid w:val="00C4507D"/>
    <w:pPr>
      <w:keepNext/>
      <w:numPr>
        <w:ilvl w:val="1"/>
        <w:numId w:val="16"/>
      </w:numPr>
      <w:spacing w:before="70" w:after="70" w:line="240" w:lineRule="auto"/>
      <w:outlineLvl w:val="1"/>
    </w:pPr>
    <w:rPr>
      <w:rFonts w:ascii="Arial" w:eastAsia="MS Mincho" w:hAnsi="Arial" w:cs="Times New Roman"/>
      <w:b/>
      <w:color w:val="003350"/>
      <w:spacing w:val="-8"/>
      <w:kern w:val="28"/>
      <w:sz w:val="35"/>
      <w:szCs w:val="28"/>
    </w:rPr>
  </w:style>
  <w:style w:type="paragraph" w:styleId="Heading3">
    <w:name w:val="heading 3"/>
    <w:basedOn w:val="Heading2"/>
    <w:next w:val="Normal"/>
    <w:link w:val="Heading3Char"/>
    <w:qFormat/>
    <w:rsid w:val="00C4507D"/>
    <w:pPr>
      <w:numPr>
        <w:ilvl w:val="2"/>
      </w:numPr>
      <w:outlineLvl w:val="2"/>
    </w:pPr>
    <w:rPr>
      <w:rFonts w:cs="Arial"/>
      <w:bCs/>
      <w:sz w:val="28"/>
      <w:szCs w:val="26"/>
    </w:rPr>
  </w:style>
  <w:style w:type="paragraph" w:styleId="Heading4">
    <w:name w:val="heading 4"/>
    <w:basedOn w:val="Normal"/>
    <w:next w:val="Normal"/>
    <w:link w:val="Heading4Char"/>
    <w:qFormat/>
    <w:rsid w:val="00C4507D"/>
    <w:pPr>
      <w:keepNext/>
      <w:numPr>
        <w:ilvl w:val="3"/>
        <w:numId w:val="16"/>
      </w:numPr>
      <w:spacing w:before="70" w:after="70" w:line="240" w:lineRule="auto"/>
      <w:textboxTightWrap w:val="allLines"/>
      <w:outlineLvl w:val="3"/>
    </w:pPr>
    <w:rPr>
      <w:rFonts w:ascii="Arial" w:eastAsia="Times New Roman" w:hAnsi="Arial" w:cs="Times New Roman"/>
      <w:b/>
      <w:color w:val="003350"/>
      <w:sz w:val="24"/>
      <w:szCs w:val="20"/>
      <w:lang w:eastAsia="en-GB"/>
    </w:rPr>
  </w:style>
  <w:style w:type="paragraph" w:styleId="Heading5">
    <w:name w:val="heading 5"/>
    <w:aliases w:val="Block Label,quote,Bullet1,Bullet2,Level 3 - i,T:,PA Pico Section"/>
    <w:basedOn w:val="Normal"/>
    <w:next w:val="Normal"/>
    <w:link w:val="Heading5Char"/>
    <w:rsid w:val="00C4507D"/>
    <w:pPr>
      <w:numPr>
        <w:ilvl w:val="4"/>
        <w:numId w:val="16"/>
      </w:numPr>
      <w:spacing w:after="140" w:line="240" w:lineRule="auto"/>
      <w:textboxTightWrap w:val="allLines"/>
      <w:outlineLvl w:val="4"/>
    </w:pPr>
    <w:rPr>
      <w:rFonts w:ascii="Arial" w:eastAsia="Times New Roman" w:hAnsi="Arial" w:cs="Times New Roman"/>
      <w:b/>
      <w:sz w:val="24"/>
      <w:szCs w:val="24"/>
      <w:lang w:eastAsia="en-GB"/>
    </w:rPr>
  </w:style>
  <w:style w:type="paragraph" w:styleId="Heading6">
    <w:name w:val="heading 6"/>
    <w:aliases w:val="Sub Label,bullet2,Legal Level 1.,Level 5.1,Bp,PA Appendix"/>
    <w:basedOn w:val="Heading5"/>
    <w:next w:val="Normal"/>
    <w:link w:val="Heading6Char"/>
    <w:rsid w:val="00C4507D"/>
    <w:pPr>
      <w:numPr>
        <w:ilvl w:val="5"/>
      </w:numPr>
      <w:outlineLvl w:val="5"/>
    </w:pPr>
    <w:rPr>
      <w:i/>
    </w:rPr>
  </w:style>
  <w:style w:type="paragraph" w:styleId="Heading7">
    <w:name w:val="heading 7"/>
    <w:aliases w:val="Legal Level 1.1.,PA Appendix Major"/>
    <w:basedOn w:val="Normal"/>
    <w:next w:val="Normal"/>
    <w:link w:val="Heading7Char"/>
    <w:semiHidden/>
    <w:unhideWhenUsed/>
    <w:qFormat/>
    <w:rsid w:val="00C4507D"/>
    <w:pPr>
      <w:keepNext/>
      <w:keepLines/>
      <w:numPr>
        <w:ilvl w:val="6"/>
        <w:numId w:val="16"/>
      </w:numPr>
      <w:spacing w:before="200" w:after="0" w:line="240" w:lineRule="auto"/>
      <w:textboxTightWrap w:val="allLines"/>
      <w:outlineLvl w:val="6"/>
    </w:pPr>
    <w:rPr>
      <w:rFonts w:ascii="Arial" w:eastAsia="Times New Roman" w:hAnsi="Arial" w:cs="Times New Roman"/>
      <w:i/>
      <w:iCs/>
      <w:color w:val="0051A3"/>
      <w:sz w:val="24"/>
      <w:szCs w:val="24"/>
      <w:lang w:eastAsia="en-GB"/>
    </w:rPr>
  </w:style>
  <w:style w:type="paragraph" w:styleId="Heading8">
    <w:name w:val="heading 8"/>
    <w:aliases w:val="Legal Level 1.1.1.,PA Appendix Minor"/>
    <w:basedOn w:val="Normal"/>
    <w:next w:val="Normal"/>
    <w:link w:val="Heading8Char"/>
    <w:semiHidden/>
    <w:unhideWhenUsed/>
    <w:qFormat/>
    <w:rsid w:val="00C4507D"/>
    <w:pPr>
      <w:keepNext/>
      <w:keepLines/>
      <w:numPr>
        <w:ilvl w:val="7"/>
        <w:numId w:val="16"/>
      </w:numPr>
      <w:spacing w:before="200" w:after="0" w:line="240" w:lineRule="auto"/>
      <w:textboxTightWrap w:val="allLines"/>
      <w:outlineLvl w:val="7"/>
    </w:pPr>
    <w:rPr>
      <w:rFonts w:ascii="Arial" w:eastAsia="Times New Roman" w:hAnsi="Arial" w:cs="Times New Roman"/>
      <w:color w:val="0051A3"/>
      <w:sz w:val="20"/>
      <w:szCs w:val="20"/>
      <w:lang w:eastAsia="en-GB"/>
    </w:rPr>
  </w:style>
  <w:style w:type="paragraph" w:styleId="Heading9">
    <w:name w:val="heading 9"/>
    <w:basedOn w:val="Normal"/>
    <w:next w:val="Normal"/>
    <w:link w:val="Heading9Char"/>
    <w:semiHidden/>
    <w:unhideWhenUsed/>
    <w:qFormat/>
    <w:rsid w:val="00C4507D"/>
    <w:pPr>
      <w:keepNext/>
      <w:keepLines/>
      <w:numPr>
        <w:ilvl w:val="8"/>
        <w:numId w:val="16"/>
      </w:numPr>
      <w:spacing w:before="200" w:after="0" w:line="240" w:lineRule="auto"/>
      <w:textboxTightWrap w:val="allLines"/>
      <w:outlineLvl w:val="8"/>
    </w:pPr>
    <w:rPr>
      <w:rFonts w:ascii="Arial" w:eastAsia="Times New Roman" w:hAnsi="Arial" w:cs="Times New Roman"/>
      <w:i/>
      <w:iCs/>
      <w:color w:val="0051A3"/>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D90"/>
    <w:pPr>
      <w:ind w:left="720"/>
      <w:contextualSpacing/>
    </w:pPr>
  </w:style>
  <w:style w:type="paragraph" w:styleId="BalloonText">
    <w:name w:val="Balloon Text"/>
    <w:basedOn w:val="Normal"/>
    <w:link w:val="BalloonTextChar"/>
    <w:uiPriority w:val="99"/>
    <w:semiHidden/>
    <w:unhideWhenUsed/>
    <w:rsid w:val="001B6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089"/>
    <w:rPr>
      <w:rFonts w:ascii="Tahoma" w:hAnsi="Tahoma" w:cs="Tahoma"/>
      <w:sz w:val="16"/>
      <w:szCs w:val="16"/>
    </w:rPr>
  </w:style>
  <w:style w:type="table" w:styleId="TableGrid">
    <w:name w:val="Table Grid"/>
    <w:basedOn w:val="TableNormal"/>
    <w:uiPriority w:val="59"/>
    <w:rsid w:val="00E34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3259"/>
    <w:rPr>
      <w:sz w:val="16"/>
      <w:szCs w:val="16"/>
    </w:rPr>
  </w:style>
  <w:style w:type="paragraph" w:styleId="CommentText">
    <w:name w:val="annotation text"/>
    <w:basedOn w:val="Normal"/>
    <w:link w:val="CommentTextChar"/>
    <w:uiPriority w:val="99"/>
    <w:semiHidden/>
    <w:unhideWhenUsed/>
    <w:rsid w:val="00033259"/>
    <w:pPr>
      <w:spacing w:line="240" w:lineRule="auto"/>
    </w:pPr>
    <w:rPr>
      <w:sz w:val="20"/>
      <w:szCs w:val="20"/>
    </w:rPr>
  </w:style>
  <w:style w:type="character" w:customStyle="1" w:styleId="CommentTextChar">
    <w:name w:val="Comment Text Char"/>
    <w:basedOn w:val="DefaultParagraphFont"/>
    <w:link w:val="CommentText"/>
    <w:uiPriority w:val="99"/>
    <w:semiHidden/>
    <w:rsid w:val="00033259"/>
    <w:rPr>
      <w:sz w:val="20"/>
      <w:szCs w:val="20"/>
    </w:rPr>
  </w:style>
  <w:style w:type="paragraph" w:styleId="CommentSubject">
    <w:name w:val="annotation subject"/>
    <w:basedOn w:val="CommentText"/>
    <w:next w:val="CommentText"/>
    <w:link w:val="CommentSubjectChar"/>
    <w:uiPriority w:val="99"/>
    <w:semiHidden/>
    <w:unhideWhenUsed/>
    <w:rsid w:val="00033259"/>
    <w:rPr>
      <w:b/>
      <w:bCs/>
    </w:rPr>
  </w:style>
  <w:style w:type="character" w:customStyle="1" w:styleId="CommentSubjectChar">
    <w:name w:val="Comment Subject Char"/>
    <w:basedOn w:val="CommentTextChar"/>
    <w:link w:val="CommentSubject"/>
    <w:uiPriority w:val="99"/>
    <w:semiHidden/>
    <w:rsid w:val="00033259"/>
    <w:rPr>
      <w:b/>
      <w:bCs/>
      <w:sz w:val="20"/>
      <w:szCs w:val="20"/>
    </w:rPr>
  </w:style>
  <w:style w:type="paragraph" w:customStyle="1" w:styleId="Default">
    <w:name w:val="Default"/>
    <w:rsid w:val="00A7346F"/>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rsid w:val="00C4507D"/>
    <w:rPr>
      <w:rFonts w:ascii="Arial" w:eastAsia="Times New Roman" w:hAnsi="Arial" w:cs="Arial"/>
      <w:b/>
      <w:bCs/>
      <w:color w:val="003350"/>
      <w:spacing w:val="-14"/>
      <w:kern w:val="28"/>
      <w:sz w:val="42"/>
      <w:szCs w:val="32"/>
      <w:lang w:eastAsia="en-GB"/>
    </w:rPr>
  </w:style>
  <w:style w:type="character" w:customStyle="1" w:styleId="Heading2Char">
    <w:name w:val="Heading 2 Char"/>
    <w:basedOn w:val="DefaultParagraphFont"/>
    <w:link w:val="Heading2"/>
    <w:rsid w:val="00C4507D"/>
    <w:rPr>
      <w:rFonts w:ascii="Arial" w:eastAsia="MS Mincho" w:hAnsi="Arial" w:cs="Times New Roman"/>
      <w:b/>
      <w:color w:val="003350"/>
      <w:spacing w:val="-8"/>
      <w:kern w:val="28"/>
      <w:sz w:val="35"/>
      <w:szCs w:val="28"/>
    </w:rPr>
  </w:style>
  <w:style w:type="character" w:customStyle="1" w:styleId="Heading3Char">
    <w:name w:val="Heading 3 Char"/>
    <w:basedOn w:val="DefaultParagraphFont"/>
    <w:link w:val="Heading3"/>
    <w:rsid w:val="00C4507D"/>
    <w:rPr>
      <w:rFonts w:ascii="Arial" w:eastAsia="MS Mincho" w:hAnsi="Arial" w:cs="Arial"/>
      <w:b/>
      <w:bCs/>
      <w:color w:val="003350"/>
      <w:spacing w:val="-8"/>
      <w:kern w:val="28"/>
      <w:sz w:val="28"/>
      <w:szCs w:val="26"/>
    </w:rPr>
  </w:style>
  <w:style w:type="character" w:customStyle="1" w:styleId="Heading4Char">
    <w:name w:val="Heading 4 Char"/>
    <w:basedOn w:val="DefaultParagraphFont"/>
    <w:link w:val="Heading4"/>
    <w:rsid w:val="00C4507D"/>
    <w:rPr>
      <w:rFonts w:ascii="Arial" w:eastAsia="Times New Roman" w:hAnsi="Arial" w:cs="Times New Roman"/>
      <w:b/>
      <w:color w:val="003350"/>
      <w:sz w:val="24"/>
      <w:szCs w:val="20"/>
      <w:lang w:eastAsia="en-GB"/>
    </w:rPr>
  </w:style>
  <w:style w:type="character" w:customStyle="1" w:styleId="Heading5Char">
    <w:name w:val="Heading 5 Char"/>
    <w:aliases w:val="Block Label Char,quote Char,Bullet1 Char,Bullet2 Char,Level 3 - i Char,T: Char,PA Pico Section Char"/>
    <w:basedOn w:val="DefaultParagraphFont"/>
    <w:link w:val="Heading5"/>
    <w:rsid w:val="00C4507D"/>
    <w:rPr>
      <w:rFonts w:ascii="Arial" w:eastAsia="Times New Roman" w:hAnsi="Arial" w:cs="Times New Roman"/>
      <w:b/>
      <w:sz w:val="24"/>
      <w:szCs w:val="24"/>
      <w:lang w:eastAsia="en-GB"/>
    </w:rPr>
  </w:style>
  <w:style w:type="character" w:customStyle="1" w:styleId="Heading6Char">
    <w:name w:val="Heading 6 Char"/>
    <w:aliases w:val="Sub Label Char,bullet2 Char,Legal Level 1. Char,Level 5.1 Char,Bp Char,PA Appendix Char"/>
    <w:basedOn w:val="DefaultParagraphFont"/>
    <w:link w:val="Heading6"/>
    <w:rsid w:val="00C4507D"/>
    <w:rPr>
      <w:rFonts w:ascii="Arial" w:eastAsia="Times New Roman" w:hAnsi="Arial" w:cs="Times New Roman"/>
      <w:b/>
      <w:i/>
      <w:sz w:val="24"/>
      <w:szCs w:val="24"/>
      <w:lang w:eastAsia="en-GB"/>
    </w:rPr>
  </w:style>
  <w:style w:type="character" w:customStyle="1" w:styleId="Heading7Char">
    <w:name w:val="Heading 7 Char"/>
    <w:aliases w:val="Legal Level 1.1. Char,PA Appendix Major Char"/>
    <w:basedOn w:val="DefaultParagraphFont"/>
    <w:link w:val="Heading7"/>
    <w:semiHidden/>
    <w:rsid w:val="00C4507D"/>
    <w:rPr>
      <w:rFonts w:ascii="Arial" w:eastAsia="Times New Roman" w:hAnsi="Arial" w:cs="Times New Roman"/>
      <w:i/>
      <w:iCs/>
      <w:color w:val="0051A3"/>
      <w:sz w:val="24"/>
      <w:szCs w:val="24"/>
      <w:lang w:eastAsia="en-GB"/>
    </w:rPr>
  </w:style>
  <w:style w:type="character" w:customStyle="1" w:styleId="Heading8Char">
    <w:name w:val="Heading 8 Char"/>
    <w:aliases w:val="Legal Level 1.1.1. Char,PA Appendix Minor Char"/>
    <w:basedOn w:val="DefaultParagraphFont"/>
    <w:link w:val="Heading8"/>
    <w:semiHidden/>
    <w:rsid w:val="00C4507D"/>
    <w:rPr>
      <w:rFonts w:ascii="Arial" w:eastAsia="Times New Roman" w:hAnsi="Arial" w:cs="Times New Roman"/>
      <w:color w:val="0051A3"/>
      <w:sz w:val="20"/>
      <w:szCs w:val="20"/>
      <w:lang w:eastAsia="en-GB"/>
    </w:rPr>
  </w:style>
  <w:style w:type="character" w:customStyle="1" w:styleId="Heading9Char">
    <w:name w:val="Heading 9 Char"/>
    <w:basedOn w:val="DefaultParagraphFont"/>
    <w:link w:val="Heading9"/>
    <w:semiHidden/>
    <w:rsid w:val="00C4507D"/>
    <w:rPr>
      <w:rFonts w:ascii="Arial" w:eastAsia="Times New Roman" w:hAnsi="Arial" w:cs="Times New Roman"/>
      <w:i/>
      <w:iCs/>
      <w:color w:val="0051A3"/>
      <w:sz w:val="20"/>
      <w:szCs w:val="20"/>
      <w:lang w:eastAsia="en-GB"/>
    </w:rPr>
  </w:style>
  <w:style w:type="paragraph" w:customStyle="1" w:styleId="ATableText">
    <w:name w:val="A_Table Text"/>
    <w:rsid w:val="00C4507D"/>
    <w:pPr>
      <w:overflowPunct w:val="0"/>
      <w:autoSpaceDE w:val="0"/>
      <w:autoSpaceDN w:val="0"/>
      <w:adjustRightInd w:val="0"/>
      <w:spacing w:before="60" w:after="60" w:line="240" w:lineRule="auto"/>
      <w:textAlignment w:val="baseline"/>
    </w:pPr>
    <w:rPr>
      <w:rFonts w:ascii="Arial" w:eastAsia="Times New Roman" w:hAnsi="Arial" w:cs="Times New Roman"/>
      <w:sz w:val="18"/>
      <w:szCs w:val="20"/>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package" Target="embeddings/Microsoft_Word_Document.doc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bb72b7f4-c981-47a4-a26e-043e4b78ebf3" ContentTypeId="0x010100CE61D9DC7AFC6844B595FD0A55B75DF7" PreviousValue="false"/>
</file>

<file path=customXml/item2.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p:Policy xmlns:p="office.server.policy" id="" local="true">
  <p:Name>NHSD Portfolio Document (8 years)</p:Name>
  <p:Description/>
  <p:Statement>This document implements 8 years retention from Authored Date</p:Statement>
  <p:PolicyItems>
    <p:PolicyItem featureId="Microsoft.Office.RecordsManagement.PolicyFeatures.Expiration" staticId="0x010100CE61D9DC7AFC6844B595FD0A55B75DF7|-2054357789" UniqueId="c9a81329-e124-4cbc-9b7a-8099d020f266">
      <p:Name>Retention</p:Name>
      <p:Description>Automatic scheduling of content for processing, and performing a retention action on content that has reached its due date.</p:Description>
      <p:CustomData>
        <Schedules nextStageId="3">
          <Schedule type="Default">
            <stages>
              <data stageId="1">
                <formula id="Microsoft.Office.RecordsManagement.PolicyFeatures.Expiration.Formula.BuiltIn">
                  <number>8</number>
                  <property>AuthoredDate</property>
                  <propertyId>78342c6d-8801-441d-a333-a9f070617aff</propertyId>
                  <period>years</period>
                </formula>
                <action type="action" id="Microsoft.Office.RecordsManagement.PolicyFeatures.Expiration.Action.Skip"/>
              </data>
              <data stageId="2">
                <formula id="Microsoft.Office.RecordsManagement.PolicyFeatures.Expiration.Formula.BuiltIn">
                  <number>22</number>
                  <property>AuthoredDate</property>
                  <propertyId>78342c6d-8801-441d-a333-a9f070617aff</propertyId>
                  <period>years</period>
                </formula>
                <action type="action" id="Microsoft.Office.RecordsManagement.PolicyFeatures.Expiration.Action.MoveToRecycleBin"/>
              </data>
            </stages>
          </Schedule>
        </Schedules>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NHSD Portfolio Document (8 years)" ma:contentTypeID="0x010100CE61D9DC7AFC6844B595FD0A55B75DF7003A32A83EE5D83948BE540EBD6E52FF3A" ma:contentTypeVersion="5" ma:contentTypeDescription="" ma:contentTypeScope="" ma:versionID="52e6108a09a3d423093353b37f1e3e46">
  <xsd:schema xmlns:xsd="http://www.w3.org/2001/XMLSchema" xmlns:xs="http://www.w3.org/2001/XMLSchema" xmlns:p="http://schemas.microsoft.com/office/2006/metadata/properties" xmlns:ns1="http://schemas.microsoft.com/sharepoint/v3" xmlns:ns2="5668c8bc-6c30-45e9-80ca-5109d4270dfd" xmlns:ns3="35a352f6-bb32-4738-bdb1-5d89d34e1d5b" targetNamespace="http://schemas.microsoft.com/office/2006/metadata/properties" ma:root="true" ma:fieldsID="0d1ccd7bf2483616f3f5ee83e97f9fc5" ns1:_="" ns2:_="" ns3:_="">
    <xsd:import namespace="http://schemas.microsoft.com/sharepoint/v3"/>
    <xsd:import namespace="5668c8bc-6c30-45e9-80ca-5109d4270dfd"/>
    <xsd:import namespace="35a352f6-bb32-4738-bdb1-5d89d34e1d5b"/>
    <xsd:element name="properties">
      <xsd:complexType>
        <xsd:sequence>
          <xsd:element name="documentManagement">
            <xsd:complexType>
              <xsd:all>
                <xsd:element ref="ns2:ApprovalDate" minOccurs="0"/>
                <xsd:element ref="ns2:ApproverName" minOccurs="0"/>
                <xsd:element ref="ns2:AuthorName" minOccurs="0"/>
                <xsd:element ref="ns2:AuthoredDate"/>
                <xsd:element ref="ns2:InformationAudience" minOccurs="0"/>
                <xsd:element ref="ns2:InformationSource" minOccurs="0"/>
                <xsd:element ref="ns2:InformationStatus"/>
                <xsd:element ref="ns2:e076e489fa624670a6d5030aa6510568" minOccurs="0"/>
                <xsd:element ref="ns2:TaxCatchAll" minOccurs="0"/>
                <xsd:element ref="ns2:TaxCatchAllLabel" minOccurs="0"/>
                <xsd:element ref="ns2:InformationVersion" minOccurs="0"/>
                <xsd:element ref="ns2:i8502cb9d1b74c4f9e1ea45824336350" minOccurs="0"/>
                <xsd:element ref="ns2:SecurityClassification"/>
                <xsd:element ref="ns2:SecurityDescriptor" minOccurs="0"/>
                <xsd:element ref="ns2:Summary" minOccurs="0"/>
                <xsd:element ref="ns1:_dlc_Exempt" minOccurs="0"/>
                <xsd:element ref="ns1:_dlc_ExpireDateSaved" minOccurs="0"/>
                <xsd:element ref="ns1:_dlc_ExpireDate" minOccurs="0"/>
                <xsd:element ref="ns3:_dlc_DocId" minOccurs="0"/>
                <xsd:element ref="ns3:_dlc_DocIdUrl" minOccurs="0"/>
                <xsd:element ref="ns3:_dlc_DocIdPersistId" minOccurs="0"/>
                <xsd:element ref="ns1:UserField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5" nillable="true" ma:displayName="Exempt from Policy" ma:description="" ma:hidden="true" ma:internalName="_dlc_Exempt" ma:readOnly="true">
      <xsd:simpleType>
        <xsd:restriction base="dms:Unknown"/>
      </xsd:simpleType>
    </xsd:element>
    <xsd:element name="_dlc_ExpireDateSaved" ma:index="26" nillable="true" ma:displayName="Original Expiration Date" ma:description="" ma:hidden="true" ma:internalName="_dlc_ExpireDateSaved" ma:readOnly="true">
      <xsd:simpleType>
        <xsd:restriction base="dms:DateTime"/>
      </xsd:simpleType>
    </xsd:element>
    <xsd:element name="_dlc_ExpireDate" ma:index="27" nillable="true" ma:displayName="Expiration Date" ma:description="" ma:hidden="true" ma:indexed="true" ma:internalName="_dlc_ExpireDate" ma:readOnly="true">
      <xsd:simpleType>
        <xsd:restriction base="dms:DateTime"/>
      </xsd:simpleType>
    </xsd:element>
    <xsd:element name="UserField1" ma:index="31" nillable="true" ma:displayName="User Field 1" ma:description="" ma:internalName="UserField1">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ApprovalDate" ma:index="8" nillable="true" ma:displayName="Approval Date" ma:default="[Today]" ma:internalName="ApprovalDate">
      <xsd:simpleType>
        <xsd:restriction base="dms:DateTime"/>
      </xsd:simpleType>
    </xsd:element>
    <xsd:element name="ApproverName" ma:index="9" nillable="true" ma:displayName="Approver Name" ma:internalName="ApproverName">
      <xsd:simpleType>
        <xsd:restriction base="dms:Text"/>
      </xsd:simpleType>
    </xsd:element>
    <xsd:element name="AuthorName" ma:index="10" nillable="true" ma:displayName="Author Name" ma:description="The name of the primary author or contact" ma:internalName="Author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edDate" ma:index="11" ma:displayName="Authored Date" ma:default="[Today]" ma:internalName="AuthoredDate">
      <xsd:simpleType>
        <xsd:restriction base="dms:DateTime"/>
      </xsd:simpleType>
    </xsd:element>
    <xsd:element name="InformationAudience" ma:index="12" nillable="true" ma:displayName="Information Audience" ma:default="NHS Digital" ma:description="A category of user for whom the resource is intended" ma:internalName="InformationAudience">
      <xsd:simpleType>
        <xsd:restriction base="dms:Text"/>
      </xsd:simpleType>
    </xsd:element>
    <xsd:element name="InformationSource" ma:index="13" nillable="true" ma:displayName="Information Source" ma:description="The source from which the described resource is derived" ma:internalName="InformationSource">
      <xsd:simpleType>
        <xsd:restriction base="dms:Text"/>
      </xsd:simpleType>
    </xsd:element>
    <xsd:element name="InformationStatus" ma:index="14" ma:displayName="Information Status" ma:default="Draft" ma:description="The position of state of the resource" ma:internalName="InformationStatus">
      <xsd:simpleType>
        <xsd:restriction base="dms:Choice">
          <xsd:enumeration value="Draft"/>
          <xsd:enumeration value="In Review"/>
          <xsd:enumeration value="Approved"/>
          <xsd:enumeration value="Archived"/>
          <xsd:enumeration value="Public"/>
        </xsd:restriction>
      </xsd:simpleType>
    </xsd:element>
    <xsd:element name="e076e489fa624670a6d5030aa6510568" ma:index="15" ma:taxonomy="true" ma:internalName="e076e489fa624670a6d5030aa6510568" ma:taxonomyFieldName="InformationType" ma:displayName="Information Type" ma:default="" ma:fieldId="{e076e489-fa62-4670-a6d5-030aa6510568}" ma:taxonomyMulti="true"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TaxCatchAll" ma:index="16" nillable="true" ma:displayName="Taxonomy Catch All Column" ma:description="" ma:hidden="true" ma:list="{1cfab078-16e0-4520-9ec0-7375ac183d0a}" ma:internalName="TaxCatchAll" ma:showField="CatchAllData" ma:web="35a352f6-bb32-4738-bdb1-5d89d34e1d5b">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description="" ma:hidden="true" ma:list="{1cfab078-16e0-4520-9ec0-7375ac183d0a}" ma:internalName="TaxCatchAllLabel" ma:readOnly="true" ma:showField="CatchAllDataLabel" ma:web="35a352f6-bb32-4738-bdb1-5d89d34e1d5b">
      <xsd:complexType>
        <xsd:complexContent>
          <xsd:extension base="dms:MultiChoiceLookup">
            <xsd:sequence>
              <xsd:element name="Value" type="dms:Lookup" maxOccurs="unbounded" minOccurs="0" nillable="true"/>
            </xsd:sequence>
          </xsd:extension>
        </xsd:complexContent>
      </xsd:complexType>
    </xsd:element>
    <xsd:element name="InformationVersion" ma:index="19" nillable="true" ma:displayName="Information Version" ma:decimals="2" ma:description="Identifies version number of the resource" ma:internalName="InformationVersion">
      <xsd:simpleType>
        <xsd:restriction base="dms:Number">
          <xsd:maxInclusive value="5000"/>
          <xsd:minInclusive value="0"/>
        </xsd:restriction>
      </xsd:simpleType>
    </xsd:element>
    <xsd:element name="i8502cb9d1b74c4f9e1ea45824336350" ma:index="20" nillable="true" ma:taxonomy="true" ma:internalName="i8502cb9d1b74c4f9e1ea45824336350" ma:taxonomyFieldName="PortfolioCode" ma:displayName="Portfolio Code" ma:default="" ma:fieldId="{28502cb9-d1b7-4c4f-9e1e-a45824336350}" ma:sspId="bb72b7f4-c981-47a4-a26e-043e4b78ebf3" ma:termSetId="83dca0dc-49f4-4ab6-814d-a10e46f2d065" ma:anchorId="00000000-0000-0000-0000-000000000000" ma:open="true" ma:isKeyword="false">
      <xsd:complexType>
        <xsd:sequence>
          <xsd:element ref="pc:Terms" minOccurs="0" maxOccurs="1"/>
        </xsd:sequence>
      </xsd:complexType>
    </xsd:element>
    <xsd:element name="SecurityClassification" ma:index="22" ma:displayName="Security Classification" ma:default="Official" ma:format="Dropdown" ma:internalName="SecurityClassification">
      <xsd:simpleType>
        <xsd:restriction base="dms:Choice">
          <xsd:enumeration value="Official"/>
          <xsd:enumeration value="Official - Sensitive"/>
        </xsd:restriction>
      </xsd:simpleType>
    </xsd:element>
    <xsd:element name="SecurityDescriptor" ma:index="23" nillable="true" ma:displayName="Security Descriptor" ma:format="Dropdown" ma:internalName="SecurityDescriptor">
      <xsd:simpleType>
        <xsd:restriction base="dms:Choice">
          <xsd:enumeration value="Commercial"/>
          <xsd:enumeration value="Personal"/>
          <xsd:enumeration value="Local Sensitive (LOCSEN)"/>
        </xsd:restriction>
      </xsd:simpleType>
    </xsd:element>
    <xsd:element name="Summary" ma:index="24" nillable="true" ma:displayName="Summary" ma:description="An account of the content of the resource" ma:internalName="Summar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a352f6-bb32-4738-bdb1-5d89d34e1d5b"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UserField1 xmlns="http://schemas.microsoft.com/sharepoint/v3" xsi:nil="true"/>
    <_dlc_DocId xmlns="35a352f6-bb32-4738-bdb1-5d89d34e1d5b">NHSD-1000041-878486224-803</_dlc_DocId>
    <_dlc_DocIdUrl xmlns="35a352f6-bb32-4738-bdb1-5d89d34e1d5b">
      <Url>https://hscic365.sharepoint.com/sites/gpsoc/GPC/_layouts/15/DocIdRedir.aspx?ID=NHSD-1000041-878486224-803</Url>
      <Description>NHSD-1000041-878486224-803</Description>
    </_dlc_DocIdUrl>
    <InformationStatus xmlns="5668c8bc-6c30-45e9-80ca-5109d4270dfd">Draft</InformationStatus>
    <AuthoredDate xmlns="5668c8bc-6c30-45e9-80ca-5109d4270dfd">2018-01-23T00:00:00+00:00</AuthoredDate>
    <SecurityClassification xmlns="5668c8bc-6c30-45e9-80ca-5109d4270dfd">Official</SecurityClassification>
    <TaxCatchAll xmlns="5668c8bc-6c30-45e9-80ca-5109d4270dfd">
      <Value>15</Value>
    </TaxCatchAll>
    <e076e489fa624670a6d5030aa6510568 xmlns="5668c8bc-6c30-45e9-80ca-5109d4270dfd">
      <Terms xmlns="http://schemas.microsoft.com/office/infopath/2007/PartnerControls">
        <TermInfo xmlns="http://schemas.microsoft.com/office/infopath/2007/PartnerControls">
          <TermName xmlns="http://schemas.microsoft.com/office/infopath/2007/PartnerControls">Process</TermName>
          <TermId xmlns="http://schemas.microsoft.com/office/infopath/2007/PartnerControls">68849af9-34a8-4c7c-afd8-4eccd1049aa6</TermId>
        </TermInfo>
      </Terms>
    </e076e489fa624670a6d5030aa6510568>
    <i8502cb9d1b74c4f9e1ea45824336350 xmlns="5668c8bc-6c30-45e9-80ca-5109d4270dfd">
      <Terms xmlns="http://schemas.microsoft.com/office/infopath/2007/PartnerControls"/>
    </i8502cb9d1b74c4f9e1ea45824336350>
    <InformationAudience xmlns="5668c8bc-6c30-45e9-80ca-5109d4270dfd">NHS Digital</InformationAudience>
    <InformationVersion xmlns="5668c8bc-6c30-45e9-80ca-5109d4270dfd" xsi:nil="true"/>
    <Summary xmlns="5668c8bc-6c30-45e9-80ca-5109d4270dfd" xsi:nil="true"/>
    <ApprovalDate xmlns="5668c8bc-6c30-45e9-80ca-5109d4270dfd">2018-01-23T16:30:21+00:00</ApprovalDate>
    <ApproverName xmlns="5668c8bc-6c30-45e9-80ca-5109d4270dfd" xsi:nil="true"/>
    <SecurityDescriptor xmlns="5668c8bc-6c30-45e9-80ca-5109d4270dfd" xsi:nil="true"/>
    <InformationSource xmlns="5668c8bc-6c30-45e9-80ca-5109d4270dfd" xsi:nil="true"/>
    <AuthorName xmlns="5668c8bc-6c30-45e9-80ca-5109d4270dfd">
      <UserInfo>
        <DisplayName/>
        <AccountId xsi:nil="true"/>
        <AccountType/>
      </UserInfo>
    </AuthorName>
    <_dlc_ExpireDateSaved xmlns="http://schemas.microsoft.com/sharepoint/v3" xsi:nil="true"/>
    <_dlc_ExpireDate xmlns="http://schemas.microsoft.com/sharepoint/v3">2026-01-23T00:00:00+00:00</_dlc_ExpireDate>
  </documentManagement>
</p:properties>
</file>

<file path=customXml/itemProps1.xml><?xml version="1.0" encoding="utf-8"?>
<ds:datastoreItem xmlns:ds="http://schemas.openxmlformats.org/officeDocument/2006/customXml" ds:itemID="{671C8CF5-0079-4640-9478-8E3ED756E3B7}">
  <ds:schemaRefs>
    <ds:schemaRef ds:uri="Microsoft.SharePoint.Taxonomy.ContentTypeSync"/>
  </ds:schemaRefs>
</ds:datastoreItem>
</file>

<file path=customXml/itemProps2.xml><?xml version="1.0" encoding="utf-8"?>
<ds:datastoreItem xmlns:ds="http://schemas.openxmlformats.org/officeDocument/2006/customXml" ds:itemID="{B9DF5649-EAF0-425D-8C2F-9860D53AEADD}">
  <ds:schemaRefs>
    <ds:schemaRef ds:uri="http://schemas.microsoft.com/sharepoint/events"/>
  </ds:schemaRefs>
</ds:datastoreItem>
</file>

<file path=customXml/itemProps3.xml><?xml version="1.0" encoding="utf-8"?>
<ds:datastoreItem xmlns:ds="http://schemas.openxmlformats.org/officeDocument/2006/customXml" ds:itemID="{E5C86880-A45A-4B66-99EB-6B8ADAE52B9C}">
  <ds:schemaRefs>
    <ds:schemaRef ds:uri="office.server.policy"/>
  </ds:schemaRefs>
</ds:datastoreItem>
</file>

<file path=customXml/itemProps4.xml><?xml version="1.0" encoding="utf-8"?>
<ds:datastoreItem xmlns:ds="http://schemas.openxmlformats.org/officeDocument/2006/customXml" ds:itemID="{5BE90642-8BC9-4452-9F64-6CB557E04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8c8bc-6c30-45e9-80ca-5109d4270dfd"/>
    <ds:schemaRef ds:uri="35a352f6-bb32-4738-bdb1-5d89d34e1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5D994A-B9A7-4832-A09A-C1103D42FCAB}">
  <ds:schemaRefs>
    <ds:schemaRef ds:uri="http://schemas.microsoft.com/sharepoint/v3/contenttype/forms"/>
  </ds:schemaRefs>
</ds:datastoreItem>
</file>

<file path=customXml/itemProps6.xml><?xml version="1.0" encoding="utf-8"?>
<ds:datastoreItem xmlns:ds="http://schemas.openxmlformats.org/officeDocument/2006/customXml" ds:itemID="{0EF6EDB9-2920-427A-8A44-FC1D9AE352AD}">
  <ds:schemaRefs>
    <ds:schemaRef ds:uri="35a352f6-bb32-4738-bdb1-5d89d34e1d5b"/>
    <ds:schemaRef ds:uri="5668c8bc-6c30-45e9-80ca-5109d4270dfd"/>
    <ds:schemaRef ds:uri="http://purl.org/dc/terms/"/>
    <ds:schemaRef ds:uri="http://purl.org/dc/elements/1.1/"/>
    <ds:schemaRef ds:uri="http://schemas.openxmlformats.org/package/2006/metadata/core-properties"/>
    <ds:schemaRef ds:uri="http://www.w3.org/XML/1998/namespace"/>
    <ds:schemaRef ds:uri="http://schemas.microsoft.com/office/infopath/2007/PartnerControls"/>
    <ds:schemaRef ds:uri="http://schemas.microsoft.com/office/2006/documentManagement/types"/>
    <ds:schemaRef ds:uri="http://purl.org/dc/dcmitype/"/>
    <ds:schemaRef ds:uri="http://schemas.microsoft.com/sharepoint/v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Health &amp; Social Care Information Centre</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Mike Stacey</cp:lastModifiedBy>
  <cp:revision>34</cp:revision>
  <dcterms:created xsi:type="dcterms:W3CDTF">2017-06-05T14:48:00Z</dcterms:created>
  <dcterms:modified xsi:type="dcterms:W3CDTF">2018-02-09T13:36:00Z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0x010100CE61D9DC7AFC6844B595FD0A55B75DF7003A32A83EE5D83948BE540EBD6E52FF3A</vt:lpwstr>
  </property>
  <property fmtid="{D5CDD505-2E9C-101B-9397-08002B2CF9AE}" pid="3" name="_dlc_DocIdItemGuid">
    <vt:lpwstr>b2c70c6a-05d1-466e-806e-ad68360c9451</vt:lpwstr>
  </property>
  <property fmtid="{D5CDD505-2E9C-101B-9397-08002B2CF9AE}" pid="4" name="InformationType">
    <vt:lpwstr>15;#Process|68849af9-34a8-4c7c-afd8-4eccd1049aa6</vt:lpwstr>
  </property>
  <property fmtid="{D5CDD505-2E9C-101B-9397-08002B2CF9AE}" pid="5" name="URL">
    <vt:lpwstr>, </vt:lpwstr>
  </property>
  <property fmtid="{D5CDD505-2E9C-101B-9397-08002B2CF9AE}" pid="6" name="PortfolioCode">
    <vt:lpwstr/>
  </property>
  <property fmtid="{D5CDD505-2E9C-101B-9397-08002B2CF9AE}" pid="7" name="_dlc_policyId">
    <vt:lpwstr>0x010100CE61D9DC7AFC6844B595FD0A55B75DF7|-2054357789</vt:lpwstr>
  </property>
  <property fmtid="{D5CDD505-2E9C-101B-9397-08002B2CF9AE}" pid="8" name="ItemRetentionFormula">
    <vt:lpwstr>&lt;formula id="Microsoft.Office.RecordsManagement.PolicyFeatures.Expiration.Formula.BuiltIn"&gt;&lt;number&gt;8&lt;/number&gt;&lt;property&gt;AuthoredDate&lt;/property&gt;&lt;propertyId&gt;78342c6d-8801-441d-a333-a9f070617aff&lt;/propertyId&gt;&lt;period&gt;years&lt;/period&gt;&lt;/formula&gt;</vt:lpwstr>
  </property>
</Properties>
</file>