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F6053" w14:textId="77777777" w:rsidR="001846A0" w:rsidRDefault="001846A0" w:rsidP="00033077">
      <w:pPr>
        <w:jc w:val="center"/>
        <w:rPr>
          <w:b/>
          <w:bCs/>
          <w:sz w:val="32"/>
          <w:szCs w:val="32"/>
          <w:u w:val="single"/>
        </w:rPr>
      </w:pPr>
    </w:p>
    <w:p w14:paraId="4213F233" w14:textId="0AFA3260" w:rsidR="00033077" w:rsidRDefault="00033077" w:rsidP="001846A0">
      <w:pPr>
        <w:jc w:val="center"/>
        <w:rPr>
          <w:rFonts w:ascii="Century Gothic" w:hAnsi="Century Gothic"/>
          <w:b/>
          <w:bCs/>
          <w:sz w:val="32"/>
          <w:szCs w:val="32"/>
          <w:u w:val="single"/>
        </w:rPr>
      </w:pPr>
      <w:r w:rsidRPr="00033077">
        <w:rPr>
          <w:b/>
          <w:bCs/>
          <w:sz w:val="32"/>
          <w:szCs w:val="32"/>
          <w:u w:val="single"/>
        </w:rPr>
        <w:t>Website</w:t>
      </w:r>
      <w:r w:rsidRPr="00033077">
        <w:rPr>
          <w:rFonts w:ascii="Century Gothic" w:hAnsi="Century Gothic"/>
          <w:sz w:val="32"/>
          <w:szCs w:val="32"/>
          <w:u w:val="single"/>
        </w:rPr>
        <w:t xml:space="preserve"> </w:t>
      </w:r>
      <w:r w:rsidRPr="00033077">
        <w:rPr>
          <w:rFonts w:ascii="Century Gothic" w:hAnsi="Century Gothic"/>
          <w:b/>
          <w:bCs/>
          <w:sz w:val="32"/>
          <w:szCs w:val="32"/>
          <w:u w:val="single"/>
        </w:rPr>
        <w:t>Update Summary</w:t>
      </w:r>
    </w:p>
    <w:p w14:paraId="123F6094" w14:textId="73590A5B" w:rsidR="00033077" w:rsidRPr="00033077" w:rsidRDefault="00033077" w:rsidP="00033077">
      <w:pPr>
        <w:jc w:val="both"/>
        <w:rPr>
          <w:rFonts w:ascii="Century Gothic" w:hAnsi="Century Gothic"/>
        </w:rPr>
      </w:pPr>
      <w:r w:rsidRPr="00033077">
        <w:rPr>
          <w:rFonts w:ascii="Century Gothic" w:hAnsi="Century Gothic"/>
        </w:rPr>
        <w:t>Here’s a quick look at the latest changes we made:</w:t>
      </w:r>
    </w:p>
    <w:p w14:paraId="2468BD46" w14:textId="77777777" w:rsidR="00033077" w:rsidRPr="00033077" w:rsidRDefault="00033077" w:rsidP="00033077">
      <w:pPr>
        <w:jc w:val="both"/>
        <w:rPr>
          <w:rFonts w:ascii="Century Gothic" w:hAnsi="Century Gothic"/>
        </w:rPr>
      </w:pPr>
      <w:r w:rsidRPr="00033077">
        <w:rPr>
          <w:rFonts w:ascii="Segoe UI Emoji" w:hAnsi="Segoe UI Emoji" w:cs="Segoe UI Emoji"/>
        </w:rPr>
        <w:t>🔷</w:t>
      </w:r>
      <w:r w:rsidRPr="00033077">
        <w:rPr>
          <w:rFonts w:ascii="Century Gothic" w:hAnsi="Century Gothic"/>
        </w:rPr>
        <w:t xml:space="preserve"> Brand Refresh</w:t>
      </w:r>
    </w:p>
    <w:p w14:paraId="6131E00C" w14:textId="033C8955" w:rsidR="00033077" w:rsidRPr="00033077" w:rsidRDefault="00033077" w:rsidP="00033077">
      <w:pPr>
        <w:numPr>
          <w:ilvl w:val="0"/>
          <w:numId w:val="1"/>
        </w:numPr>
        <w:jc w:val="both"/>
        <w:rPr>
          <w:rFonts w:ascii="Century Gothic" w:hAnsi="Century Gothic"/>
        </w:rPr>
      </w:pPr>
      <w:r w:rsidRPr="00033077">
        <w:rPr>
          <w:rFonts w:ascii="Century Gothic" w:hAnsi="Century Gothic"/>
        </w:rPr>
        <w:t>Swapped out text headers for a clean, professional</w:t>
      </w:r>
      <w:r w:rsidR="001846A0">
        <w:rPr>
          <w:rFonts w:ascii="Century Gothic" w:hAnsi="Century Gothic"/>
        </w:rPr>
        <w:t>, newly designed logo</w:t>
      </w:r>
      <w:r w:rsidRPr="00033077">
        <w:rPr>
          <w:rFonts w:ascii="Century Gothic" w:hAnsi="Century Gothic"/>
        </w:rPr>
        <w:t>.</w:t>
      </w:r>
    </w:p>
    <w:p w14:paraId="516D2059" w14:textId="49E71EC5" w:rsidR="00033077" w:rsidRPr="00033077" w:rsidRDefault="00033077" w:rsidP="00033077">
      <w:pPr>
        <w:numPr>
          <w:ilvl w:val="0"/>
          <w:numId w:val="1"/>
        </w:numPr>
        <w:jc w:val="both"/>
        <w:rPr>
          <w:rFonts w:ascii="Century Gothic" w:hAnsi="Century Gothic"/>
        </w:rPr>
      </w:pPr>
      <w:r w:rsidRPr="00033077">
        <w:rPr>
          <w:rFonts w:ascii="Century Gothic" w:hAnsi="Century Gothic"/>
        </w:rPr>
        <w:t>Stuck with our core colours (navy #2A5C82 &amp; coral #FF7F50) for brand consistency.</w:t>
      </w:r>
    </w:p>
    <w:p w14:paraId="627ED710" w14:textId="77777777" w:rsidR="00033077" w:rsidRPr="00033077" w:rsidRDefault="00033077" w:rsidP="00033077">
      <w:pPr>
        <w:jc w:val="both"/>
        <w:rPr>
          <w:rFonts w:ascii="Century Gothic" w:hAnsi="Century Gothic"/>
        </w:rPr>
      </w:pPr>
      <w:r w:rsidRPr="00033077">
        <w:rPr>
          <w:rFonts w:ascii="Segoe UI Emoji" w:hAnsi="Segoe UI Emoji" w:cs="Segoe UI Emoji"/>
        </w:rPr>
        <w:t>🧺</w:t>
      </w:r>
      <w:r w:rsidRPr="00033077">
        <w:rPr>
          <w:rFonts w:ascii="Century Gothic" w:hAnsi="Century Gothic"/>
        </w:rPr>
        <w:t xml:space="preserve"> Services &amp; Pricing</w:t>
      </w:r>
    </w:p>
    <w:p w14:paraId="370D6DC2" w14:textId="77777777" w:rsidR="00033077" w:rsidRPr="00033077" w:rsidRDefault="00033077" w:rsidP="00033077">
      <w:pPr>
        <w:numPr>
          <w:ilvl w:val="0"/>
          <w:numId w:val="2"/>
        </w:numPr>
        <w:jc w:val="both"/>
        <w:rPr>
          <w:rFonts w:ascii="Century Gothic" w:hAnsi="Century Gothic"/>
        </w:rPr>
      </w:pPr>
      <w:r w:rsidRPr="00033077">
        <w:rPr>
          <w:rFonts w:ascii="Century Gothic" w:hAnsi="Century Gothic"/>
        </w:rPr>
        <w:t>Reworked the Services section into a clear price list (Clothing, Bedding, etc.).</w:t>
      </w:r>
    </w:p>
    <w:p w14:paraId="1938895D" w14:textId="77777777" w:rsidR="00033077" w:rsidRPr="00033077" w:rsidRDefault="00033077" w:rsidP="00033077">
      <w:pPr>
        <w:numPr>
          <w:ilvl w:val="0"/>
          <w:numId w:val="2"/>
        </w:numPr>
        <w:jc w:val="both"/>
        <w:rPr>
          <w:rFonts w:ascii="Century Gothic" w:hAnsi="Century Gothic"/>
        </w:rPr>
      </w:pPr>
      <w:r w:rsidRPr="00033077">
        <w:rPr>
          <w:rFonts w:ascii="Century Gothic" w:hAnsi="Century Gothic"/>
        </w:rPr>
        <w:t>Added a simple Operating Hours section for easy reading.</w:t>
      </w:r>
    </w:p>
    <w:p w14:paraId="28FA7F1E" w14:textId="77777777" w:rsidR="00033077" w:rsidRPr="00033077" w:rsidRDefault="00033077" w:rsidP="00033077">
      <w:pPr>
        <w:jc w:val="both"/>
        <w:rPr>
          <w:rFonts w:ascii="Century Gothic" w:hAnsi="Century Gothic"/>
        </w:rPr>
      </w:pPr>
      <w:r w:rsidRPr="00033077">
        <w:rPr>
          <w:rFonts w:ascii="Segoe UI Emoji" w:hAnsi="Segoe UI Emoji" w:cs="Segoe UI Emoji"/>
        </w:rPr>
        <w:t>📞</w:t>
      </w:r>
      <w:r w:rsidRPr="00033077">
        <w:rPr>
          <w:rFonts w:ascii="Century Gothic" w:hAnsi="Century Gothic"/>
        </w:rPr>
        <w:t xml:space="preserve"> Contact Made Easier</w:t>
      </w:r>
    </w:p>
    <w:p w14:paraId="2CEB5C92" w14:textId="77777777" w:rsidR="00033077" w:rsidRPr="00033077" w:rsidRDefault="00033077" w:rsidP="00033077">
      <w:pPr>
        <w:numPr>
          <w:ilvl w:val="0"/>
          <w:numId w:val="3"/>
        </w:numPr>
        <w:jc w:val="both"/>
        <w:rPr>
          <w:rFonts w:ascii="Century Gothic" w:hAnsi="Century Gothic"/>
        </w:rPr>
      </w:pPr>
      <w:r w:rsidRPr="00033077">
        <w:rPr>
          <w:rFonts w:ascii="Century Gothic" w:hAnsi="Century Gothic"/>
        </w:rPr>
        <w:t>Click-to-call phone links added: 074 500 0656 | 062 546 0817</w:t>
      </w:r>
    </w:p>
    <w:p w14:paraId="5C4B0921" w14:textId="3D67589C" w:rsidR="00033077" w:rsidRPr="00033077" w:rsidRDefault="00033077" w:rsidP="00033077">
      <w:pPr>
        <w:numPr>
          <w:ilvl w:val="0"/>
          <w:numId w:val="3"/>
        </w:numPr>
        <w:jc w:val="both"/>
        <w:rPr>
          <w:rFonts w:ascii="Century Gothic" w:hAnsi="Century Gothic"/>
        </w:rPr>
      </w:pPr>
      <w:r w:rsidRPr="00033077">
        <w:rPr>
          <w:rFonts w:ascii="Century Gothic" w:hAnsi="Century Gothic"/>
        </w:rPr>
        <w:t>Kept the contact form but added more ways to get in touch.</w:t>
      </w:r>
    </w:p>
    <w:p w14:paraId="45AA2AC1" w14:textId="77777777" w:rsidR="00033077" w:rsidRPr="00033077" w:rsidRDefault="00033077" w:rsidP="00033077">
      <w:pPr>
        <w:jc w:val="both"/>
        <w:rPr>
          <w:rFonts w:ascii="Century Gothic" w:hAnsi="Century Gothic"/>
        </w:rPr>
      </w:pPr>
      <w:r w:rsidRPr="00033077">
        <w:rPr>
          <w:rFonts w:ascii="Segoe UI Emoji" w:hAnsi="Segoe UI Emoji" w:cs="Segoe UI Emoji"/>
        </w:rPr>
        <w:t>🧭</w:t>
      </w:r>
      <w:r w:rsidRPr="00033077">
        <w:rPr>
          <w:rFonts w:ascii="Century Gothic" w:hAnsi="Century Gothic"/>
        </w:rPr>
        <w:t xml:space="preserve"> Navigation &amp; Mobile Fixes</w:t>
      </w:r>
    </w:p>
    <w:p w14:paraId="2C36F9F1" w14:textId="77777777" w:rsidR="00033077" w:rsidRPr="00033077" w:rsidRDefault="00033077" w:rsidP="00033077">
      <w:pPr>
        <w:numPr>
          <w:ilvl w:val="0"/>
          <w:numId w:val="4"/>
        </w:numPr>
        <w:jc w:val="both"/>
        <w:rPr>
          <w:rFonts w:ascii="Century Gothic" w:hAnsi="Century Gothic"/>
        </w:rPr>
      </w:pPr>
      <w:r w:rsidRPr="00033077">
        <w:rPr>
          <w:rFonts w:ascii="Century Gothic" w:hAnsi="Century Gothic"/>
        </w:rPr>
        <w:t>Smoother menu navigation and page scrolling.</w:t>
      </w:r>
    </w:p>
    <w:p w14:paraId="541F657F" w14:textId="77777777" w:rsidR="00033077" w:rsidRPr="00033077" w:rsidRDefault="00033077" w:rsidP="00033077">
      <w:pPr>
        <w:numPr>
          <w:ilvl w:val="0"/>
          <w:numId w:val="4"/>
        </w:numPr>
        <w:jc w:val="both"/>
        <w:rPr>
          <w:rFonts w:ascii="Century Gothic" w:hAnsi="Century Gothic"/>
        </w:rPr>
      </w:pPr>
      <w:r w:rsidRPr="00033077">
        <w:rPr>
          <w:rFonts w:ascii="Century Gothic" w:hAnsi="Century Gothic"/>
        </w:rPr>
        <w:t>Better layout on phones and tablets.</w:t>
      </w:r>
    </w:p>
    <w:p w14:paraId="538595E6" w14:textId="77777777" w:rsidR="00033077" w:rsidRPr="00033077" w:rsidRDefault="00033077" w:rsidP="00033077">
      <w:pPr>
        <w:jc w:val="both"/>
        <w:rPr>
          <w:rFonts w:ascii="Century Gothic" w:hAnsi="Century Gothic"/>
        </w:rPr>
      </w:pPr>
      <w:r w:rsidRPr="00033077">
        <w:rPr>
          <w:rFonts w:ascii="Segoe UI Emoji" w:hAnsi="Segoe UI Emoji" w:cs="Segoe UI Emoji"/>
        </w:rPr>
        <w:t>✨</w:t>
      </w:r>
      <w:r w:rsidRPr="00033077">
        <w:rPr>
          <w:rFonts w:ascii="Century Gothic" w:hAnsi="Century Gothic"/>
        </w:rPr>
        <w:t xml:space="preserve"> Visual Touches</w:t>
      </w:r>
    </w:p>
    <w:p w14:paraId="46D46D73" w14:textId="77777777" w:rsidR="00033077" w:rsidRPr="00033077" w:rsidRDefault="00033077" w:rsidP="00033077">
      <w:pPr>
        <w:numPr>
          <w:ilvl w:val="0"/>
          <w:numId w:val="5"/>
        </w:numPr>
        <w:jc w:val="both"/>
        <w:rPr>
          <w:rFonts w:ascii="Century Gothic" w:hAnsi="Century Gothic"/>
        </w:rPr>
      </w:pPr>
      <w:r w:rsidRPr="00033077">
        <w:rPr>
          <w:rFonts w:ascii="Century Gothic" w:hAnsi="Century Gothic"/>
        </w:rPr>
        <w:t>Hover effects and card interactions kept for a modern feel.</w:t>
      </w:r>
    </w:p>
    <w:p w14:paraId="5E77A6E6" w14:textId="77777777" w:rsidR="00033077" w:rsidRPr="00033077" w:rsidRDefault="00033077" w:rsidP="00033077">
      <w:pPr>
        <w:numPr>
          <w:ilvl w:val="0"/>
          <w:numId w:val="5"/>
        </w:numPr>
        <w:jc w:val="both"/>
        <w:rPr>
          <w:rFonts w:ascii="Century Gothic" w:hAnsi="Century Gothic"/>
        </w:rPr>
      </w:pPr>
      <w:r w:rsidRPr="00033077">
        <w:rPr>
          <w:rFonts w:ascii="Century Gothic" w:hAnsi="Century Gothic"/>
        </w:rPr>
        <w:t>Footer now matches the new design style.</w:t>
      </w:r>
    </w:p>
    <w:p w14:paraId="39C3256D" w14:textId="77777777" w:rsidR="00513E5E" w:rsidRPr="00033077" w:rsidRDefault="00513E5E" w:rsidP="00033077">
      <w:pPr>
        <w:jc w:val="both"/>
        <w:rPr>
          <w:rFonts w:ascii="Century Gothic" w:hAnsi="Century Gothic"/>
        </w:rPr>
      </w:pPr>
    </w:p>
    <w:sectPr w:rsidR="00513E5E" w:rsidRPr="00033077" w:rsidSect="0003307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A875B1" w14:textId="77777777" w:rsidR="00843614" w:rsidRDefault="00843614" w:rsidP="00033077">
      <w:pPr>
        <w:spacing w:after="0" w:line="240" w:lineRule="auto"/>
      </w:pPr>
      <w:r>
        <w:separator/>
      </w:r>
    </w:p>
  </w:endnote>
  <w:endnote w:type="continuationSeparator" w:id="0">
    <w:p w14:paraId="1C4B6189" w14:textId="77777777" w:rsidR="00843614" w:rsidRDefault="00843614" w:rsidP="00033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636E2" w14:textId="34E92CA4" w:rsidR="001846A0" w:rsidRDefault="001846A0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626BF6" wp14:editId="06FE59F0">
          <wp:simplePos x="0" y="0"/>
          <wp:positionH relativeFrom="margin">
            <wp:align>center</wp:align>
          </wp:positionH>
          <wp:positionV relativeFrom="paragraph">
            <wp:posOffset>-2810691</wp:posOffset>
          </wp:positionV>
          <wp:extent cx="3754120" cy="3845914"/>
          <wp:effectExtent l="0" t="0" r="0" b="2540"/>
          <wp:wrapNone/>
          <wp:docPr id="1388128030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88128030" name="Picture 138812803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54120" cy="38459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963C51" w14:textId="77777777" w:rsidR="00843614" w:rsidRDefault="00843614" w:rsidP="00033077">
      <w:pPr>
        <w:spacing w:after="0" w:line="240" w:lineRule="auto"/>
      </w:pPr>
      <w:r>
        <w:separator/>
      </w:r>
    </w:p>
  </w:footnote>
  <w:footnote w:type="continuationSeparator" w:id="0">
    <w:p w14:paraId="41A0BFE0" w14:textId="77777777" w:rsidR="00843614" w:rsidRDefault="00843614" w:rsidP="00033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7AD0E" w14:textId="63C567B0" w:rsidR="001846A0" w:rsidRDefault="001846A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54630F6" wp14:editId="3C0F3E3E">
          <wp:simplePos x="0" y="0"/>
          <wp:positionH relativeFrom="margin">
            <wp:align>center</wp:align>
          </wp:positionH>
          <wp:positionV relativeFrom="paragraph">
            <wp:posOffset>-917575</wp:posOffset>
          </wp:positionV>
          <wp:extent cx="3211064" cy="2383972"/>
          <wp:effectExtent l="0" t="0" r="8890" b="0"/>
          <wp:wrapNone/>
          <wp:docPr id="5744417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444178" name="Picture 5744417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1064" cy="23839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E10A6F"/>
    <w:multiLevelType w:val="multilevel"/>
    <w:tmpl w:val="E934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9C1F3A"/>
    <w:multiLevelType w:val="multilevel"/>
    <w:tmpl w:val="357C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23699"/>
    <w:multiLevelType w:val="multilevel"/>
    <w:tmpl w:val="B6D0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3C1DB0"/>
    <w:multiLevelType w:val="multilevel"/>
    <w:tmpl w:val="2C8A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565B66"/>
    <w:multiLevelType w:val="multilevel"/>
    <w:tmpl w:val="5718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9008129">
    <w:abstractNumId w:val="2"/>
  </w:num>
  <w:num w:numId="2" w16cid:durableId="1209103685">
    <w:abstractNumId w:val="3"/>
  </w:num>
  <w:num w:numId="3" w16cid:durableId="420955218">
    <w:abstractNumId w:val="1"/>
  </w:num>
  <w:num w:numId="4" w16cid:durableId="411664079">
    <w:abstractNumId w:val="4"/>
  </w:num>
  <w:num w:numId="5" w16cid:durableId="463894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77"/>
    <w:rsid w:val="00033077"/>
    <w:rsid w:val="0017309D"/>
    <w:rsid w:val="001846A0"/>
    <w:rsid w:val="001B33B5"/>
    <w:rsid w:val="00274291"/>
    <w:rsid w:val="002F6D37"/>
    <w:rsid w:val="003C0D44"/>
    <w:rsid w:val="00513E5E"/>
    <w:rsid w:val="005C2D40"/>
    <w:rsid w:val="00706115"/>
    <w:rsid w:val="00755C59"/>
    <w:rsid w:val="00843614"/>
    <w:rsid w:val="00A324FC"/>
    <w:rsid w:val="00CD002C"/>
    <w:rsid w:val="00DE3128"/>
    <w:rsid w:val="00F0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9266800"/>
  <w15:chartTrackingRefBased/>
  <w15:docId w15:val="{52029EBB-38F0-4B9C-9BE2-F8B421BE3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0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0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0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0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0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0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0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0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0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0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07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33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077"/>
  </w:style>
  <w:style w:type="paragraph" w:styleId="Footer">
    <w:name w:val="footer"/>
    <w:basedOn w:val="Normal"/>
    <w:link w:val="FooterChar"/>
    <w:uiPriority w:val="99"/>
    <w:unhideWhenUsed/>
    <w:rsid w:val="00033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6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Mhlengi Sibiya (221013622)</dc:creator>
  <cp:keywords/>
  <dc:description/>
  <cp:lastModifiedBy>THOBILE HOTTENCIA</cp:lastModifiedBy>
  <cp:revision>3</cp:revision>
  <dcterms:created xsi:type="dcterms:W3CDTF">2025-04-11T03:46:00Z</dcterms:created>
  <dcterms:modified xsi:type="dcterms:W3CDTF">2025-04-11T04:12:00Z</dcterms:modified>
</cp:coreProperties>
</file>