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90235386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190235386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b w:val="true"/>
          <w:color w:val="252525"/>
          <w:sz w:val="61"/>
        </w:rPr>
        <w:t>S</w:t>
      </w:r>
      <w:r>
        <w:rPr>
          <w:rFonts w:ascii="Arial" w:hAnsi="Arial" w:cs="Arial" w:eastAsia="Arial"/>
          <w:b w:val="true"/>
          <w:color w:val="252525"/>
          <w:sz w:val="61"/>
        </w:rPr>
        <w:t>yarat dan Ketentuan Camping dan Bodyrafting di Curug Naga, Megamendung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1. Umum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Semua peserta wajib mengikuti aturan dan instruksi yang diberikan oleh pemandu dan petugas.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Usia peserta minimal 10 tahun untuk bodyrafting dan 5 tahun untuk camping dengan pendampingan orang dewasa.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2. Kesehatan dan Keselamatan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Peserta harus dalam kondisi kesehatan yang baik dan tidak memiliki riwayat penyakit serius.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Peserta wajib mengenakan peralatan keselamatan yang disediakan, seperti helm dan pelampung saat bodyrafting.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Tidak diperkenankan membawa minuman beralkohol atau obat-obatan terlarang.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90235386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1902353865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3. Pemesanan dan Pembatalan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Reservasi harus dilakukan minimal 7 hari sebelum tanggal kegiatan.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Pembatalan yang dilakukan 3 hari sebelum kegiatan akan dikenakan biaya pembatalan sebesar 50% dari total biaya.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Pembatalan pada hari H atau tidak hadir tanpa pemberitahuan akan dikenakan biaya penuh.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 xml:space="preserve">4. Lingkungan 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Peserta wajib menjaga kebersihan dan tidak merusak alam sekitar.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Dilarang membuang sampah sembarangan. 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Tempat sampah telah disediakan di area camping.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5. Tanggung Jawab dan Ganti Rugi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Pihak penyelenggara tidak bertanggung jawab atas kehilangan barang pribadi peserta selama kegiatan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90235386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1902353868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berlangsung.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Peserta bertanggung jawab atas kerusakan peralatan yang disebabkan oleh kelalaian atau kesalahan penggunaan.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6. Penggunaan Fasilitas</w:t>
      </w:r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Fasilitas umum seperti toilet, area parkir, dan tempat berkemah harus digunakan dengan tertib dan dijaga kebersihannya.</w:t>
      </w:r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Api unggun hanya diperbolehkan di tempat yang telah ditentukan oleh petugas.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7. Force Majeure</w:t>
      </w:r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Penyelenggara berhak membatalkan atau menunda kegiatan jika terjadi kondisi cuaca ekstrem atau situasi yang membahayakan keselamatan peserta.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Dengan mengikuti kegiatan ini, peserta dianggap telah memahami dan menyetujui semua syarat dan ketentuan yang berlaku.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90235387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1902353870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2024-06-22T02:32:18Z</dcterms:created>
  <dc:creator>Apache POI</dc:creator>
</cp:coreProperties>
</file>