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765" w:dyaOrig="1532">
          <v:rect xmlns:o="urn:schemas-microsoft-com:office:office" xmlns:v="urn:schemas-microsoft-com:vml" id="rectole0000000000" style="width:188.250000pt;height:7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UNISENAC PELOTAS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Cursos Superiores de Tecnologia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Fundamentos de Redes de Computadores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Prof. Pablo De Chiaro Rosa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Roboto Mono" w:hAnsi="Roboto Mono" w:cs="Roboto Mono" w:eastAsia="Roboto Mono"/>
          <w:b/>
          <w:color w:val="auto"/>
          <w:spacing w:val="0"/>
          <w:position w:val="0"/>
          <w:sz w:val="28"/>
          <w:shd w:fill="auto" w:val="clear"/>
        </w:rPr>
        <w:t xml:space="preserve">(I)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Atividade Avaliativa -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Endereçamento IP CIDR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COMPLETO: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____________________________________________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Responda as questões e preencha as informações da tabela abaixo considerando o endereço privado  e máscara de rede 255.255.255.192: 192.168.0.0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máscara de rede no formato binário?11111111.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11111111.11111111.11000000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Quantas sub-redes são possíveis? 4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Número de Endereços por sub-rede? 64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notação CIDR? /26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/24     256 /2 = 128 (2) /25     128/2 = 64 (4) /26</w:t>
      </w: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30"/>
        <w:gridCol w:w="4755"/>
        <w:gridCol w:w="213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Hosts (1º e Ult.)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Broadcast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 /26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192168.0.1 a 192.168.0.62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192.168.0.63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192.168.0.64/26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192.168.0.128 /26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192.168.0.192 /26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192.168.0.255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Considerando uma máscara 255.255.255.240 para um Endereço  público, responda: 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201.30.0.0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1111111.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1111111.1111111.11110000 /28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 de Endereços por sub-rede ? 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16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Quantas sub-redes são possíveis? 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bits dessa máscara representam Rede?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Quantos bits dessa máscara representam Hosts?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4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 a notação CIDR? 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/28 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 = 16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Preencha as informações da tabela abaixo considerando o endereço  201.10.0.0 e máscara de rede 255.255.255.224: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 xml:space="preserve">11111111.11111111.11111111.11100000 /27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máscara de rede no formato binário?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5A5A5"/>
          <w:spacing w:val="0"/>
          <w:position w:val="0"/>
          <w:sz w:val="24"/>
          <w:shd w:fill="auto" w:val="clear"/>
        </w:rPr>
        <w:tab/>
        <w:tab/>
        <w:t xml:space="preserve">111111.11111111.11111111.11100000 /27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Quantas sub-redes são possíveis?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</w:rPr>
        <w:t xml:space="preserve"> = 8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Número de Endereços por sub-rede ?  </w:t>
      </w: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</w:rPr>
        <w:t xml:space="preserve">32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o ID de Rede da última sub-rede?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</w:rPr>
        <w:t xml:space="preserve">201.10.0.192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notação CIDR?</w:t>
      </w:r>
      <w:r>
        <w:rPr>
          <w:rFonts w:ascii="Arial" w:hAnsi="Arial" w:cs="Arial" w:eastAsia="Arial"/>
          <w:i/>
          <w:color w:val="A5A5A5"/>
          <w:spacing w:val="0"/>
          <w:position w:val="0"/>
          <w:sz w:val="24"/>
          <w:shd w:fill="auto" w:val="clear"/>
        </w:rPr>
        <w:t xml:space="preserve"> /27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30"/>
        <w:gridCol w:w="4755"/>
        <w:gridCol w:w="2130"/>
      </w:tblGrid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Hosts (1º e Ult.)</w:t>
            </w: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Broadcast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201.10.0.0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201.10.0.31</w:t>
            </w:r>
          </w:p>
        </w:tc>
      </w:tr>
      <w:tr>
        <w:trPr>
          <w:trHeight w:val="225" w:hRule="auto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201.10.0.32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201.10.0.63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201.10.0.64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201.10.0.95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201.10.0.96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201.10.0.127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201.10.0.128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201.10.0.159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201.10.0.160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201.10.0.191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201.10.0.192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201.10.0.223</w:t>
            </w:r>
          </w:p>
        </w:tc>
      </w:tr>
      <w:tr>
        <w:trPr>
          <w:trHeight w:val="1" w:hRule="atLeast"/>
          <w:jc w:val="left"/>
        </w:trPr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201.10.0.224</w:t>
            </w:r>
          </w:p>
        </w:tc>
        <w:tc>
          <w:tcPr>
            <w:tcW w:w="4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201.10.0.255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Preencha as informações da tabela abaixo considerando o endereço  200.102.226.0 e máscara de rede 255.255.255.252: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máscara de rede no formato binário?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Quantas sub-redes são possíveis?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Número de Endereços Válidos por sub-rede ?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endereço de Broadcast da última sub-rede ?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Qual a notação CIDR?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40"/>
        <w:gridCol w:w="2040"/>
        <w:gridCol w:w="4380"/>
        <w:gridCol w:w="2070"/>
      </w:tblGrid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sub-rede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Hosts (1º e Ult.)</w:t>
            </w: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Broadcast</w:t>
            </w: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6ª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29"/>
      </w:tblGrid>
      <w:tr>
        <w:trPr>
          <w:trHeight w:val="1" w:hRule="atLeast"/>
          <w:jc w:val="left"/>
        </w:trPr>
        <w:tc>
          <w:tcPr>
            <w:tcW w:w="902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Hosts = representam dispositivos de rede, não está sendo considerado o ID da rede e Broadcast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diagrama, preencha as informações da tabela abaixo considerando o endereço  para atender as redes: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object w:dxaOrig="5258" w:dyaOrig="3807">
          <v:rect xmlns:o="urn:schemas-microsoft-com:office:office" xmlns:v="urn:schemas-microsoft-com:vml" id="rectole0000000001" style="width:262.900000pt;height:19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35"/>
        <w:gridCol w:w="1455"/>
        <w:gridCol w:w="1560"/>
        <w:gridCol w:w="1530"/>
        <w:gridCol w:w="1635"/>
        <w:gridCol w:w="1500"/>
      </w:tblGrid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Sub-rede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Dado o diagrama, preencha as informações da tabela abaixo considerando o endereço 42.0.0.0 ara atender as redes: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768" w:dyaOrig="3380">
          <v:rect xmlns:o="urn:schemas-microsoft-com:office:office" xmlns:v="urn:schemas-microsoft-com:vml" id="rectole0000000002" style="width:238.400000pt;height:16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05"/>
        <w:gridCol w:w="1805"/>
        <w:gridCol w:w="1805"/>
        <w:gridCol w:w="1805"/>
        <w:gridCol w:w="1805"/>
      </w:tblGrid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Máscara de sub-rede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(decimal)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ID de rede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1° IP válido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Último IP válido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End. broadcast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0"/>
          <w:shd w:fill="auto" w:val="clear"/>
        </w:rPr>
        <w:t xml:space="preserve">“Que a Força esteja com você”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25">
    <w:abstractNumId w:val="30"/>
  </w:num>
  <w:num w:numId="28">
    <w:abstractNumId w:val="24"/>
  </w:num>
  <w:num w:numId="31">
    <w:abstractNumId w:val="18"/>
  </w:num>
  <w:num w:numId="57">
    <w:abstractNumId w:val="12"/>
  </w:num>
  <w:num w:numId="81">
    <w:abstractNumId w:val="6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