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9FD9B" w14:textId="77777777" w:rsidR="00CF0AEA" w:rsidRPr="006A33B8" w:rsidRDefault="00CF0AEA" w:rsidP="00CF0AEA">
      <w:pPr>
        <w:spacing w:after="0"/>
        <w:jc w:val="both"/>
        <w:rPr>
          <w:rFonts w:ascii="Times New Roman" w:hAnsi="Times New Roman" w:cs="Times New Roman"/>
          <w:b/>
          <w:bCs/>
          <w:lang w:val="en-GB"/>
        </w:rPr>
      </w:pPr>
      <w:proofErr w:type="spellStart"/>
      <w:r w:rsidRPr="006A33B8">
        <w:rPr>
          <w:rFonts w:ascii="Times New Roman" w:hAnsi="Times New Roman" w:cs="Times New Roman"/>
          <w:b/>
          <w:bCs/>
          <w:lang w:val="en-GB"/>
        </w:rPr>
        <w:t>Referencias</w:t>
      </w:r>
      <w:proofErr w:type="spellEnd"/>
    </w:p>
    <w:p w14:paraId="4852E791" w14:textId="77777777" w:rsidR="00CF0AEA" w:rsidRPr="006A33B8" w:rsidRDefault="00CF0AEA" w:rsidP="00CF0AEA">
      <w:pPr>
        <w:spacing w:after="0"/>
        <w:jc w:val="both"/>
        <w:rPr>
          <w:rFonts w:ascii="Times New Roman" w:hAnsi="Times New Roman" w:cs="Times New Roman"/>
          <w:b/>
          <w:bCs/>
          <w:lang w:val="en-GB"/>
        </w:rPr>
      </w:pPr>
    </w:p>
    <w:p w14:paraId="2F8A91B9" w14:textId="77777777" w:rsidR="00CF0AEA" w:rsidRPr="006A33B8" w:rsidRDefault="00CF0AEA" w:rsidP="00CF0AEA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lang w:val="en-GB"/>
        </w:rPr>
      </w:pPr>
      <w:r>
        <w:rPr>
          <w:rFonts w:ascii="Times New Roman" w:eastAsia="Times New Roman" w:hAnsi="Times New Roman" w:cs="Times New Roman"/>
          <w:lang w:val="en-GB"/>
        </w:rPr>
        <w:t>Bellin</w:t>
      </w:r>
      <w:r w:rsidRPr="006A33B8">
        <w:rPr>
          <w:rFonts w:ascii="Times New Roman" w:eastAsia="Times New Roman" w:hAnsi="Times New Roman" w:cs="Times New Roman"/>
          <w:lang w:val="en-GB"/>
        </w:rPr>
        <w:t xml:space="preserve">, N., Tesi, G., Marchesani, N., and Rossi, V., 2022. Species distribution </w:t>
      </w:r>
      <w:proofErr w:type="spellStart"/>
      <w:r w:rsidRPr="006A33B8">
        <w:rPr>
          <w:rFonts w:ascii="Times New Roman" w:eastAsia="Times New Roman" w:hAnsi="Times New Roman" w:cs="Times New Roman"/>
          <w:lang w:val="en-GB"/>
        </w:rPr>
        <w:t>modeling</w:t>
      </w:r>
      <w:proofErr w:type="spellEnd"/>
      <w:r w:rsidRPr="006A33B8">
        <w:rPr>
          <w:rFonts w:ascii="Times New Roman" w:eastAsia="Times New Roman" w:hAnsi="Times New Roman" w:cs="Times New Roman"/>
          <w:lang w:val="en-GB"/>
        </w:rPr>
        <w:t xml:space="preserve"> and machine learning in assessing the potential distribution of freshwater zooplankton in Northern Italy. Ecol. Inform., 69, 101682. </w:t>
      </w:r>
      <w:hyperlink r:id="rId4">
        <w:r w:rsidRPr="006A33B8">
          <w:rPr>
            <w:rStyle w:val="Hipervnculo"/>
            <w:rFonts w:ascii="Times New Roman" w:eastAsia="Times New Roman" w:hAnsi="Times New Roman" w:cs="Times New Roman"/>
            <w:lang w:val="en-GB"/>
          </w:rPr>
          <w:t>https://doi.org/10.1016/j.ecoinf.2022.101682</w:t>
        </w:r>
      </w:hyperlink>
      <w:r w:rsidRPr="006A33B8">
        <w:rPr>
          <w:rFonts w:ascii="Times New Roman" w:eastAsia="Times New Roman" w:hAnsi="Times New Roman" w:cs="Times New Roman"/>
          <w:lang w:val="en-GB"/>
        </w:rPr>
        <w:t>.</w:t>
      </w:r>
    </w:p>
    <w:p w14:paraId="72053D32" w14:textId="77777777" w:rsidR="00CF0AEA" w:rsidRPr="006A33B8" w:rsidRDefault="00CF0AEA" w:rsidP="00CF0AEA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lang w:val="en-GB"/>
        </w:rPr>
        <w:t>Bellin</w:t>
      </w:r>
      <w:r w:rsidRPr="006A33B8">
        <w:rPr>
          <w:rFonts w:ascii="Times New Roman" w:eastAsia="Times New Roman" w:hAnsi="Times New Roman" w:cs="Times New Roman"/>
          <w:lang w:val="en-GB"/>
        </w:rPr>
        <w:t xml:space="preserve">, N., 2023. </w:t>
      </w:r>
      <w:proofErr w:type="spellStart"/>
      <w:r w:rsidRPr="006A33B8">
        <w:rPr>
          <w:rFonts w:ascii="Times New Roman" w:eastAsia="Times New Roman" w:hAnsi="Times New Roman" w:cs="Times New Roman"/>
          <w:lang w:val="en-GB"/>
        </w:rPr>
        <w:t>Applicazioni</w:t>
      </w:r>
      <w:proofErr w:type="spellEnd"/>
      <w:r w:rsidRPr="006A33B8">
        <w:rPr>
          <w:rFonts w:ascii="Times New Roman" w:eastAsia="Times New Roman" w:hAnsi="Times New Roman" w:cs="Times New Roman"/>
          <w:lang w:val="en-GB"/>
        </w:rPr>
        <w:t xml:space="preserve"> di </w:t>
      </w:r>
      <w:proofErr w:type="spellStart"/>
      <w:r w:rsidRPr="006A33B8">
        <w:rPr>
          <w:rFonts w:ascii="Times New Roman" w:eastAsia="Times New Roman" w:hAnsi="Times New Roman" w:cs="Times New Roman"/>
          <w:lang w:val="en-GB"/>
        </w:rPr>
        <w:t>tecniche</w:t>
      </w:r>
      <w:proofErr w:type="spellEnd"/>
      <w:r w:rsidRPr="006A33B8">
        <w:rPr>
          <w:rFonts w:ascii="Times New Roman" w:eastAsia="Times New Roman" w:hAnsi="Times New Roman" w:cs="Times New Roman"/>
          <w:lang w:val="en-GB"/>
        </w:rPr>
        <w:t xml:space="preserve"> di machine learning in </w:t>
      </w:r>
      <w:proofErr w:type="spellStart"/>
      <w:r w:rsidRPr="006A33B8">
        <w:rPr>
          <w:rFonts w:ascii="Times New Roman" w:eastAsia="Times New Roman" w:hAnsi="Times New Roman" w:cs="Times New Roman"/>
          <w:lang w:val="en-GB"/>
        </w:rPr>
        <w:t>ecologia</w:t>
      </w:r>
      <w:proofErr w:type="spellEnd"/>
      <w:r w:rsidRPr="006A33B8">
        <w:rPr>
          <w:rFonts w:ascii="Times New Roman" w:eastAsia="Times New Roman" w:hAnsi="Times New Roman" w:cs="Times New Roman"/>
          <w:lang w:val="en-GB"/>
        </w:rPr>
        <w:t xml:space="preserve">. </w:t>
      </w:r>
      <w:r w:rsidRPr="006A33B8">
        <w:rPr>
          <w:rFonts w:ascii="Times New Roman" w:eastAsia="Times New Roman" w:hAnsi="Times New Roman" w:cs="Times New Roman"/>
        </w:rPr>
        <w:t xml:space="preserve">Dryad Digital </w:t>
      </w:r>
      <w:proofErr w:type="spellStart"/>
      <w:r w:rsidRPr="006A33B8">
        <w:rPr>
          <w:rFonts w:ascii="Times New Roman" w:eastAsia="Times New Roman" w:hAnsi="Times New Roman" w:cs="Times New Roman"/>
        </w:rPr>
        <w:t>Repository</w:t>
      </w:r>
      <w:proofErr w:type="spellEnd"/>
      <w:r w:rsidRPr="006A33B8">
        <w:rPr>
          <w:rFonts w:ascii="Times New Roman" w:eastAsia="Times New Roman" w:hAnsi="Times New Roman" w:cs="Times New Roman"/>
        </w:rPr>
        <w:t xml:space="preserve">. </w:t>
      </w:r>
      <w:hyperlink r:id="rId5">
        <w:r w:rsidRPr="006A33B8">
          <w:rPr>
            <w:rStyle w:val="Hipervnculo"/>
            <w:rFonts w:ascii="Times New Roman" w:hAnsi="Times New Roman" w:cs="Times New Roman"/>
          </w:rPr>
          <w:t>https://hdl.handle.net/20.500.14242/193499</w:t>
        </w:r>
      </w:hyperlink>
      <w:r w:rsidRPr="006A33B8">
        <w:rPr>
          <w:rFonts w:ascii="Times New Roman" w:hAnsi="Times New Roman" w:cs="Times New Roman"/>
        </w:rPr>
        <w:t>.</w:t>
      </w:r>
    </w:p>
    <w:p w14:paraId="4E09A2F2" w14:textId="77777777" w:rsidR="00CF0AEA" w:rsidRDefault="00CF0AEA" w:rsidP="00CF0AEA">
      <w:pPr>
        <w:spacing w:before="240" w:line="240" w:lineRule="auto"/>
        <w:jc w:val="both"/>
        <w:rPr>
          <w:rFonts w:ascii="Times New Roman" w:hAnsi="Times New Roman" w:cs="Times New Roman"/>
          <w:lang w:val="en-GB"/>
        </w:rPr>
      </w:pPr>
      <w:hyperlink r:id="rId6">
        <w:r w:rsidRPr="006A33B8">
          <w:rPr>
            <w:rStyle w:val="Hipervnculo"/>
            <w:rFonts w:ascii="Times New Roman" w:hAnsi="Times New Roman" w:cs="Times New Roman"/>
          </w:rPr>
          <w:t xml:space="preserve">de la Cruz Ruiz, F., and Canul-Reich, J., 2022. </w:t>
        </w:r>
        <w:bookmarkStart w:id="0" w:name="_Int_zEhZUcVk"/>
        <w:r w:rsidRPr="006A33B8">
          <w:rPr>
            <w:rStyle w:val="Hipervnculo"/>
            <w:rFonts w:ascii="Times New Roman" w:hAnsi="Times New Roman" w:cs="Times New Roman"/>
          </w:rPr>
          <w:t>Reglas de asociación para el estudio de la vaginosis bacteriana.</w:t>
        </w:r>
        <w:bookmarkEnd w:id="0"/>
        <w:r w:rsidRPr="006A33B8">
          <w:rPr>
            <w:rStyle w:val="Hipervnculo"/>
            <w:rFonts w:ascii="Times New Roman" w:hAnsi="Times New Roman" w:cs="Times New Roman"/>
          </w:rPr>
          <w:t xml:space="preserve"> </w:t>
        </w:r>
        <w:proofErr w:type="spellStart"/>
        <w:r w:rsidRPr="006A33B8">
          <w:rPr>
            <w:rStyle w:val="Hipervnculo"/>
            <w:rFonts w:ascii="Times New Roman" w:hAnsi="Times New Roman" w:cs="Times New Roman"/>
            <w:lang w:val="en-GB"/>
          </w:rPr>
          <w:t>Komputer</w:t>
        </w:r>
        <w:proofErr w:type="spellEnd"/>
        <w:r w:rsidRPr="006A33B8">
          <w:rPr>
            <w:rStyle w:val="Hipervnculo"/>
            <w:rFonts w:ascii="Times New Roman" w:hAnsi="Times New Roman" w:cs="Times New Roman"/>
            <w:lang w:val="en-GB"/>
          </w:rPr>
          <w:t xml:space="preserve"> Sapiens, 2, 26-30.</w:t>
        </w:r>
      </w:hyperlink>
      <w:r w:rsidRPr="006A33B8">
        <w:rPr>
          <w:rFonts w:ascii="Times New Roman" w:hAnsi="Times New Roman" w:cs="Times New Roman"/>
          <w:lang w:val="en-GB"/>
        </w:rPr>
        <w:t xml:space="preserve"> </w:t>
      </w:r>
    </w:p>
    <w:p w14:paraId="6A679073" w14:textId="77777777" w:rsidR="00901B80" w:rsidRPr="00901B80" w:rsidRDefault="00901B80" w:rsidP="00901B80">
      <w:pPr>
        <w:spacing w:line="24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</w:rPr>
        <w:t>Duhour</w:t>
      </w:r>
      <w:proofErr w:type="spellEnd"/>
      <w:r>
        <w:rPr>
          <w:rFonts w:ascii="Times New Roman" w:hAnsi="Times New Roman" w:cs="Times New Roman"/>
        </w:rPr>
        <w:t xml:space="preserve">, A. E., De La Vega, H., Falco, L., Coviella, C. E., Velazco, V. N., Sandler, R. V., Saravia, L. A., 2023. </w:t>
      </w:r>
      <w:proofErr w:type="spellStart"/>
      <w:r w:rsidRPr="00901B80">
        <w:rPr>
          <w:rFonts w:ascii="Times New Roman" w:hAnsi="Times New Roman" w:cs="Times New Roman"/>
          <w:lang w:val="en-GB"/>
        </w:rPr>
        <w:t>Ecoindicators</w:t>
      </w:r>
      <w:proofErr w:type="spellEnd"/>
      <w:r w:rsidRPr="00901B80">
        <w:rPr>
          <w:rFonts w:ascii="Times New Roman" w:hAnsi="Times New Roman" w:cs="Times New Roman"/>
          <w:lang w:val="en-GB"/>
        </w:rPr>
        <w:t xml:space="preserve">: An R Package for the Identification of Indicator Taxonomic Units. </w:t>
      </w:r>
      <w:hyperlink r:id="rId7">
        <w:r w:rsidRPr="00901B80">
          <w:rPr>
            <w:rStyle w:val="Hipervnculo"/>
            <w:rFonts w:ascii="Times New Roman" w:hAnsi="Times New Roman" w:cs="Times New Roman"/>
            <w:lang w:val="en-GB"/>
          </w:rPr>
          <w:t>https://doi.org/10.5334/jors.452</w:t>
        </w:r>
      </w:hyperlink>
      <w:r w:rsidRPr="00901B80">
        <w:rPr>
          <w:rFonts w:ascii="Times New Roman" w:hAnsi="Times New Roman" w:cs="Times New Roman"/>
          <w:lang w:val="en-GB"/>
        </w:rPr>
        <w:t>.</w:t>
      </w:r>
    </w:p>
    <w:p w14:paraId="62BCFA73" w14:textId="77777777" w:rsidR="00CF0AEA" w:rsidRPr="006A33B8" w:rsidRDefault="00CF0AEA" w:rsidP="00CF0AEA">
      <w:pPr>
        <w:spacing w:before="240" w:line="240" w:lineRule="auto"/>
        <w:jc w:val="both"/>
        <w:rPr>
          <w:rFonts w:ascii="Times New Roman" w:hAnsi="Times New Roman" w:cs="Times New Roman"/>
          <w:lang w:val="en-GB"/>
        </w:rPr>
      </w:pPr>
      <w:r w:rsidRPr="006A33B8">
        <w:rPr>
          <w:rFonts w:ascii="Times New Roman" w:hAnsi="Times New Roman" w:cs="Times New Roman"/>
          <w:lang w:val="en-GB"/>
        </w:rPr>
        <w:t xml:space="preserve">Hahsler, M., Grün, B., Hornik, K. 2005. </w:t>
      </w:r>
      <w:proofErr w:type="spellStart"/>
      <w:r w:rsidRPr="006A33B8">
        <w:rPr>
          <w:rFonts w:ascii="Times New Roman" w:hAnsi="Times New Roman" w:cs="Times New Roman"/>
          <w:lang w:val="en-GB"/>
        </w:rPr>
        <w:t>arules</w:t>
      </w:r>
      <w:proofErr w:type="spellEnd"/>
      <w:r w:rsidRPr="006A33B8">
        <w:rPr>
          <w:rFonts w:ascii="Times New Roman" w:hAnsi="Times New Roman" w:cs="Times New Roman"/>
          <w:lang w:val="en-GB"/>
        </w:rPr>
        <w:t xml:space="preserve">-A computational environment for mining association rules and frequent item sets. Journal of statistical software, 14, 1-25. </w:t>
      </w:r>
      <w:hyperlink r:id="rId8" w:history="1">
        <w:r w:rsidRPr="006A33B8">
          <w:rPr>
            <w:rStyle w:val="Hipervnculo"/>
            <w:rFonts w:ascii="Times New Roman" w:hAnsi="Times New Roman" w:cs="Times New Roman"/>
            <w:lang w:val="en-GB"/>
          </w:rPr>
          <w:t>https://doi.org/10.18637/jss.v014.i15</w:t>
        </w:r>
      </w:hyperlink>
      <w:r w:rsidRPr="006A33B8">
        <w:rPr>
          <w:rFonts w:ascii="Times New Roman" w:hAnsi="Times New Roman" w:cs="Times New Roman"/>
          <w:lang w:val="en-GB"/>
        </w:rPr>
        <w:t>.</w:t>
      </w:r>
    </w:p>
    <w:p w14:paraId="06E0F422" w14:textId="77777777" w:rsidR="00CF0AEA" w:rsidRDefault="00CF0AEA" w:rsidP="00CF0AEA">
      <w:pPr>
        <w:spacing w:before="240" w:line="240" w:lineRule="auto"/>
        <w:jc w:val="both"/>
        <w:rPr>
          <w:rFonts w:ascii="Times New Roman" w:hAnsi="Times New Roman" w:cs="Times New Roman"/>
          <w:lang w:val="en-GB"/>
        </w:rPr>
      </w:pPr>
      <w:r w:rsidRPr="006A33B8">
        <w:rPr>
          <w:rFonts w:ascii="Times New Roman" w:hAnsi="Times New Roman" w:cs="Times New Roman"/>
          <w:lang w:val="en-GB"/>
        </w:rPr>
        <w:t xml:space="preserve">Hutchinson, G. E., 1959. Homage to Santa Rosalia or why are there so many kinds of animals? The American Naturalist 93(870):145-159. </w:t>
      </w:r>
      <w:hyperlink r:id="rId9" w:history="1">
        <w:r w:rsidRPr="006A33B8">
          <w:rPr>
            <w:rStyle w:val="Hipervnculo"/>
            <w:rFonts w:ascii="Times New Roman" w:hAnsi="Times New Roman" w:cs="Times New Roman"/>
            <w:lang w:val="en-GB"/>
          </w:rPr>
          <w:t>https://www.jstor.org/stable/2458768</w:t>
        </w:r>
      </w:hyperlink>
      <w:r w:rsidRPr="006A33B8">
        <w:rPr>
          <w:rFonts w:ascii="Times New Roman" w:hAnsi="Times New Roman" w:cs="Times New Roman"/>
          <w:lang w:val="en-GB"/>
        </w:rPr>
        <w:t>.</w:t>
      </w:r>
    </w:p>
    <w:p w14:paraId="7F027478" w14:textId="77777777" w:rsidR="00CF0AEA" w:rsidRDefault="00CF0AEA" w:rsidP="00CF0AEA">
      <w:pPr>
        <w:spacing w:line="240" w:lineRule="auto"/>
        <w:jc w:val="both"/>
        <w:rPr>
          <w:rFonts w:ascii="Times New Roman" w:hAnsi="Times New Roman" w:cs="Times New Roman"/>
          <w:lang w:val="en-GB"/>
        </w:rPr>
      </w:pPr>
      <w:proofErr w:type="spellStart"/>
      <w:r w:rsidRPr="006A0BC1">
        <w:rPr>
          <w:rFonts w:ascii="Times New Roman" w:hAnsi="Times New Roman" w:cs="Times New Roman"/>
          <w:lang w:val="en-GB"/>
        </w:rPr>
        <w:t>Kirenz</w:t>
      </w:r>
      <w:proofErr w:type="spellEnd"/>
      <w:r w:rsidRPr="006A0BC1">
        <w:rPr>
          <w:rFonts w:ascii="Times New Roman" w:hAnsi="Times New Roman" w:cs="Times New Roman"/>
          <w:lang w:val="en-GB"/>
        </w:rPr>
        <w:t xml:space="preserve">, J., 2020. Introduction to Association Rule Mining in R. </w:t>
      </w:r>
      <w:hyperlink r:id="rId10">
        <w:r>
          <w:rPr>
            <w:rStyle w:val="Hipervnculo"/>
            <w:rFonts w:ascii="Times New Roman" w:hAnsi="Times New Roman" w:cs="Times New Roman"/>
          </w:rPr>
          <w:t>https://www.kirenz.com/blog/posts/2020-05-14-r-association-rule-mining/#a-priori-algorithm</w:t>
        </w:r>
      </w:hyperlink>
      <w:r>
        <w:rPr>
          <w:rFonts w:ascii="Times New Roman" w:hAnsi="Times New Roman" w:cs="Times New Roman"/>
        </w:rPr>
        <w:t>.</w:t>
      </w:r>
      <w:r w:rsidRPr="006A0BC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GB"/>
        </w:rPr>
        <w:t>(accessed 14 May 2020).</w:t>
      </w:r>
    </w:p>
    <w:p w14:paraId="23FF1DEE" w14:textId="77777777" w:rsidR="00901B80" w:rsidRDefault="00901B80" w:rsidP="00901B80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Masin, C. E., Rodríguez, A. R., </w:t>
      </w:r>
      <w:proofErr w:type="gramStart"/>
      <w:r>
        <w:rPr>
          <w:rFonts w:ascii="Times New Roman" w:hAnsi="Times New Roman" w:cs="Times New Roman"/>
        </w:rPr>
        <w:t>Maitre,  M.</w:t>
      </w:r>
      <w:proofErr w:type="gramEnd"/>
      <w:r>
        <w:rPr>
          <w:rFonts w:ascii="Times New Roman" w:hAnsi="Times New Roman" w:cs="Times New Roman"/>
        </w:rPr>
        <w:t xml:space="preserve"> I.</w:t>
      </w:r>
      <w:proofErr w:type="gramStart"/>
      <w:r>
        <w:rPr>
          <w:rFonts w:ascii="Times New Roman" w:hAnsi="Times New Roman" w:cs="Times New Roman"/>
        </w:rPr>
        <w:t xml:space="preserve">,  </w:t>
      </w:r>
      <w:proofErr w:type="spellStart"/>
      <w:r>
        <w:rPr>
          <w:rFonts w:ascii="Times New Roman" w:hAnsi="Times New Roman" w:cs="Times New Roman"/>
        </w:rPr>
        <w:t>Cerana</w:t>
      </w:r>
      <w:proofErr w:type="spellEnd"/>
      <w:r>
        <w:rPr>
          <w:rFonts w:ascii="Times New Roman" w:hAnsi="Times New Roman" w:cs="Times New Roman"/>
        </w:rPr>
        <w:t>,  J.</w:t>
      </w:r>
      <w:proofErr w:type="gramEnd"/>
      <w:r>
        <w:rPr>
          <w:rFonts w:ascii="Times New Roman" w:hAnsi="Times New Roman" w:cs="Times New Roman"/>
        </w:rPr>
        <w:t xml:space="preserve"> A.</w:t>
      </w:r>
      <w:proofErr w:type="gramStart"/>
      <w:r>
        <w:rPr>
          <w:rFonts w:ascii="Times New Roman" w:hAnsi="Times New Roman" w:cs="Times New Roman"/>
        </w:rPr>
        <w:t>,  Hernández,  J.,  Anglada,  M.</w:t>
      </w:r>
      <w:proofErr w:type="gramEnd"/>
      <w:r>
        <w:rPr>
          <w:rFonts w:ascii="Times New Roman" w:hAnsi="Times New Roman" w:cs="Times New Roman"/>
        </w:rPr>
        <w:t xml:space="preserve"> M., Elizalde, J. </w:t>
      </w:r>
      <w:proofErr w:type="spellStart"/>
      <w:r>
        <w:rPr>
          <w:rFonts w:ascii="Times New Roman" w:hAnsi="Times New Roman" w:cs="Times New Roman"/>
        </w:rPr>
        <w:t>Llallana</w:t>
      </w:r>
      <w:proofErr w:type="spellEnd"/>
      <w:r>
        <w:rPr>
          <w:rFonts w:ascii="Times New Roman" w:hAnsi="Times New Roman" w:cs="Times New Roman"/>
        </w:rPr>
        <w:t xml:space="preserve"> M., 2015. Riqueza de Lombrices de Tierra en un </w:t>
      </w:r>
      <w:proofErr w:type="spellStart"/>
      <w:r>
        <w:rPr>
          <w:rFonts w:ascii="Times New Roman" w:hAnsi="Times New Roman" w:cs="Times New Roman"/>
        </w:rPr>
        <w:t>Argiudol</w:t>
      </w:r>
      <w:proofErr w:type="spellEnd"/>
      <w:r>
        <w:rPr>
          <w:rFonts w:ascii="Times New Roman" w:hAnsi="Times New Roman" w:cs="Times New Roman"/>
        </w:rPr>
        <w:t xml:space="preserve"> Low cultivo de soja (Colonia Ensayo, Entre Ríos). </w:t>
      </w:r>
      <w:hyperlink r:id="rId11">
        <w:r>
          <w:rPr>
            <w:rStyle w:val="Hipervnculo"/>
            <w:rFonts w:ascii="Times New Roman" w:hAnsi="Times New Roman" w:cs="Times New Roman"/>
          </w:rPr>
          <w:t>http://hdl.handle.net/11336/9837</w:t>
        </w:r>
      </w:hyperlink>
      <w:r>
        <w:rPr>
          <w:rFonts w:ascii="Times New Roman" w:hAnsi="Times New Roman" w:cs="Times New Roman"/>
        </w:rPr>
        <w:t xml:space="preserve">. </w:t>
      </w:r>
    </w:p>
    <w:p w14:paraId="12B79028" w14:textId="77777777" w:rsidR="00901B80" w:rsidRDefault="00901B80" w:rsidP="00901B80">
      <w:pPr>
        <w:spacing w:line="240" w:lineRule="auto"/>
        <w:jc w:val="both"/>
        <w:rPr>
          <w:rFonts w:ascii="Times New Roman" w:hAnsi="Times New Roman" w:cs="Times New Roman"/>
        </w:rPr>
      </w:pPr>
      <w:hyperlink r:id="rId12">
        <w:r>
          <w:rPr>
            <w:rStyle w:val="Hipervnculo"/>
            <w:rFonts w:ascii="Times New Roman" w:hAnsi="Times New Roman" w:cs="Times New Roman"/>
          </w:rPr>
          <w:t>Momo, F., Falco, L., 2003. Mesofauna del suelo. Biología y ecología. Microbiología agrícola. Un aporte de la investigación argentina. Editorial de la Universidad Nacional de Santiago del Estero, Santiago del Estero, Argentina, pp. 51-58</w:t>
        </w:r>
      </w:hyperlink>
      <w:r>
        <w:rPr>
          <w:rFonts w:ascii="Times New Roman" w:hAnsi="Times New Roman" w:cs="Times New Roman"/>
        </w:rPr>
        <w:t>.</w:t>
      </w:r>
    </w:p>
    <w:p w14:paraId="61EFB327" w14:textId="77777777" w:rsidR="00901B80" w:rsidRDefault="00901B80" w:rsidP="00901B80">
      <w:pPr>
        <w:spacing w:line="240" w:lineRule="auto"/>
        <w:jc w:val="both"/>
        <w:rPr>
          <w:rFonts w:ascii="Times New Roman" w:hAnsi="Times New Roman" w:cs="Times New Roman"/>
        </w:rPr>
      </w:pPr>
      <w:hyperlink r:id="rId13">
        <w:r>
          <w:rPr>
            <w:rStyle w:val="Hipervnculo"/>
            <w:rFonts w:ascii="Times New Roman" w:hAnsi="Times New Roman" w:cs="Times New Roman"/>
          </w:rPr>
          <w:t xml:space="preserve">Momo, F. R., Falco, L. B., Craig, E. B., 2003. Las lombrices de tierra como indicadoras del deterioro del suelo. Rev. </w:t>
        </w:r>
        <w:proofErr w:type="spellStart"/>
        <w:r>
          <w:rPr>
            <w:rStyle w:val="Hipervnculo"/>
            <w:rFonts w:ascii="Times New Roman" w:hAnsi="Times New Roman" w:cs="Times New Roman"/>
          </w:rPr>
          <w:t>Cienc</w:t>
        </w:r>
        <w:proofErr w:type="spellEnd"/>
        <w:r>
          <w:rPr>
            <w:rStyle w:val="Hipervnculo"/>
            <w:rFonts w:ascii="Times New Roman" w:hAnsi="Times New Roman" w:cs="Times New Roman"/>
          </w:rPr>
          <w:t xml:space="preserve">. </w:t>
        </w:r>
        <w:proofErr w:type="spellStart"/>
        <w:r>
          <w:rPr>
            <w:rStyle w:val="Hipervnculo"/>
            <w:rFonts w:ascii="Times New Roman" w:hAnsi="Times New Roman" w:cs="Times New Roman"/>
          </w:rPr>
          <w:t>Tecnol</w:t>
        </w:r>
        <w:proofErr w:type="spellEnd"/>
        <w:r>
          <w:rPr>
            <w:rStyle w:val="Hipervnculo"/>
            <w:rFonts w:ascii="Times New Roman" w:hAnsi="Times New Roman" w:cs="Times New Roman"/>
          </w:rPr>
          <w:t>. 8. 55-63.</w:t>
        </w:r>
      </w:hyperlink>
    </w:p>
    <w:p w14:paraId="76F43C3B" w14:textId="43B8BAF5" w:rsidR="00901B80" w:rsidRDefault="00901B80" w:rsidP="00901B80">
      <w:pPr>
        <w:spacing w:line="24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</w:rPr>
        <w:t>Momo, F. R., Giovanetti, C. M., Malacalza, L., 1993. Relación entre la abundancia de distintas especies de lombrices de tierra (</w:t>
      </w:r>
      <w:proofErr w:type="spellStart"/>
      <w:r>
        <w:rPr>
          <w:rFonts w:ascii="Times New Roman" w:hAnsi="Times New Roman" w:cs="Times New Roman"/>
        </w:rPr>
        <w:t>Annelids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Oligochaeta</w:t>
      </w:r>
      <w:proofErr w:type="spellEnd"/>
      <w:r>
        <w:rPr>
          <w:rFonts w:ascii="Times New Roman" w:hAnsi="Times New Roman" w:cs="Times New Roman"/>
        </w:rPr>
        <w:t xml:space="preserve">) y algunos parámetros fisicoquímicos en un suelo típico de la estepa pampeana. Ecol. Austral, 3(01). </w:t>
      </w:r>
      <w:hyperlink r:id="rId14">
        <w:r>
          <w:rPr>
            <w:rStyle w:val="Hipervnculo"/>
            <w:rFonts w:ascii="Times New Roman" w:hAnsi="Times New Roman" w:cs="Times New Roman"/>
          </w:rPr>
          <w:t>https://hdl.handle.net/20.500.12110/ecologiaaustral_v003_n01_p007</w:t>
        </w:r>
      </w:hyperlink>
    </w:p>
    <w:p w14:paraId="6DB40492" w14:textId="77777777" w:rsidR="00901B80" w:rsidRPr="00901B80" w:rsidRDefault="00901B80" w:rsidP="00901B80">
      <w:pPr>
        <w:spacing w:line="240" w:lineRule="auto"/>
        <w:jc w:val="both"/>
        <w:rPr>
          <w:rFonts w:ascii="Times New Roman" w:hAnsi="Times New Roman" w:cs="Times New Roman"/>
        </w:rPr>
      </w:pPr>
      <w:hyperlink r:id="rId15">
        <w:r>
          <w:rPr>
            <w:rStyle w:val="Hipervnculo"/>
            <w:rFonts w:ascii="Times New Roman" w:hAnsi="Times New Roman" w:cs="Times New Roman"/>
          </w:rPr>
          <w:t xml:space="preserve">Pereyra, Fernando X., 2011. Suelos de la Argentina. Ed. INTA-SEGEMAR-AACS, 178 págs. Ilustraciones y cuadros. </w:t>
        </w:r>
        <w:r w:rsidRPr="00901B80">
          <w:rPr>
            <w:rStyle w:val="Hipervnculo"/>
            <w:rFonts w:ascii="Times New Roman" w:hAnsi="Times New Roman" w:cs="Times New Roman"/>
          </w:rPr>
          <w:t>Buenos Aires</w:t>
        </w:r>
      </w:hyperlink>
      <w:r w:rsidRPr="00901B80">
        <w:rPr>
          <w:rFonts w:ascii="Times New Roman" w:hAnsi="Times New Roman" w:cs="Times New Roman"/>
        </w:rPr>
        <w:t>.</w:t>
      </w:r>
    </w:p>
    <w:p w14:paraId="1C3B21AC" w14:textId="77777777" w:rsidR="00CF0AEA" w:rsidRPr="006A33B8" w:rsidRDefault="00CF0AEA" w:rsidP="00CF0AEA">
      <w:pPr>
        <w:spacing w:before="240" w:line="240" w:lineRule="auto"/>
        <w:jc w:val="both"/>
        <w:rPr>
          <w:rFonts w:ascii="Times New Roman" w:hAnsi="Times New Roman" w:cs="Times New Roman"/>
          <w:lang w:val="en-GB"/>
        </w:rPr>
      </w:pPr>
      <w:r w:rsidRPr="006A33B8">
        <w:rPr>
          <w:rFonts w:ascii="Times New Roman" w:eastAsia="Times New Roman" w:hAnsi="Times New Roman" w:cs="Times New Roman"/>
          <w:lang w:val="en-GB"/>
        </w:rPr>
        <w:t xml:space="preserve">R Core Team. 2026. R: A language and environment for statistical computing (Version 4.6.0) [Computer software]. </w:t>
      </w:r>
      <w:r w:rsidRPr="006A33B8">
        <w:rPr>
          <w:rFonts w:ascii="Times New Roman" w:eastAsia="Times New Roman" w:hAnsi="Times New Roman" w:cs="Times New Roman"/>
          <w:i/>
          <w:iCs/>
          <w:lang w:val="en-GB"/>
        </w:rPr>
        <w:t>R Foundation for Statistical Computing.</w:t>
      </w:r>
      <w:r w:rsidRPr="006A33B8">
        <w:rPr>
          <w:rFonts w:ascii="Times New Roman" w:eastAsia="Times New Roman" w:hAnsi="Times New Roman" w:cs="Times New Roman"/>
          <w:lang w:val="en-GB"/>
        </w:rPr>
        <w:t xml:space="preserve"> </w:t>
      </w:r>
      <w:hyperlink r:id="rId16" w:history="1">
        <w:r w:rsidRPr="006A33B8">
          <w:rPr>
            <w:rStyle w:val="Hipervnculo"/>
            <w:rFonts w:ascii="Times New Roman" w:eastAsia="Times New Roman" w:hAnsi="Times New Roman" w:cs="Times New Roman"/>
            <w:lang w:val="en-GB"/>
          </w:rPr>
          <w:t>https://www.R-project.org</w:t>
        </w:r>
      </w:hyperlink>
      <w:r w:rsidRPr="006A33B8">
        <w:rPr>
          <w:rFonts w:ascii="Times New Roman" w:hAnsi="Times New Roman" w:cs="Times New Roman"/>
          <w:lang w:val="en-GB"/>
        </w:rPr>
        <w:t>.</w:t>
      </w:r>
    </w:p>
    <w:p w14:paraId="2387838D" w14:textId="77777777" w:rsidR="00CF0AEA" w:rsidRPr="006A33B8" w:rsidRDefault="00CF0AEA" w:rsidP="00CF0AEA">
      <w:pPr>
        <w:spacing w:before="240" w:line="240" w:lineRule="auto"/>
        <w:jc w:val="both"/>
        <w:rPr>
          <w:rFonts w:ascii="Times New Roman" w:hAnsi="Times New Roman" w:cs="Times New Roman"/>
          <w:lang w:val="en-GB"/>
        </w:rPr>
      </w:pPr>
      <w:r w:rsidRPr="006A33B8">
        <w:rPr>
          <w:rFonts w:ascii="Times New Roman" w:hAnsi="Times New Roman" w:cs="Times New Roman"/>
          <w:lang w:val="en-GB"/>
        </w:rPr>
        <w:t xml:space="preserve">Rai, V. K., Chakraborty, S., Chakraborty, S., 2023. Association rule mining for prediction of COVID-19. </w:t>
      </w:r>
      <w:proofErr w:type="spellStart"/>
      <w:r w:rsidRPr="006A33B8">
        <w:rPr>
          <w:rFonts w:ascii="Times New Roman" w:hAnsi="Times New Roman" w:cs="Times New Roman"/>
          <w:lang w:val="en-GB"/>
        </w:rPr>
        <w:t>Decis</w:t>
      </w:r>
      <w:proofErr w:type="spellEnd"/>
      <w:r w:rsidRPr="006A33B8">
        <w:rPr>
          <w:rFonts w:ascii="Times New Roman" w:hAnsi="Times New Roman" w:cs="Times New Roman"/>
          <w:lang w:val="en-GB"/>
        </w:rPr>
        <w:t xml:space="preserve">. Mak. Appl. Manag. Eng. 6(1), 365-378. </w:t>
      </w:r>
      <w:hyperlink r:id="rId17">
        <w:r w:rsidRPr="006A33B8">
          <w:rPr>
            <w:rStyle w:val="Hipervnculo"/>
            <w:rFonts w:ascii="Times New Roman" w:hAnsi="Times New Roman" w:cs="Times New Roman"/>
            <w:lang w:val="en-GB"/>
          </w:rPr>
          <w:t>https://doi.org/10.31181/dmame0317102022r</w:t>
        </w:r>
      </w:hyperlink>
      <w:r w:rsidRPr="006A33B8">
        <w:rPr>
          <w:rFonts w:ascii="Times New Roman" w:hAnsi="Times New Roman" w:cs="Times New Roman"/>
          <w:lang w:val="en-GB"/>
        </w:rPr>
        <w:t>.</w:t>
      </w:r>
    </w:p>
    <w:p w14:paraId="20CE7751" w14:textId="77777777" w:rsidR="00CF0AEA" w:rsidRPr="006A33B8" w:rsidRDefault="00CF0AEA" w:rsidP="00CF0AEA">
      <w:pPr>
        <w:spacing w:before="240" w:line="240" w:lineRule="auto"/>
        <w:jc w:val="both"/>
        <w:rPr>
          <w:rFonts w:ascii="Times New Roman" w:hAnsi="Times New Roman" w:cs="Times New Roman"/>
        </w:rPr>
      </w:pPr>
      <w:r w:rsidRPr="006A33B8">
        <w:rPr>
          <w:rFonts w:ascii="Times New Roman" w:hAnsi="Times New Roman" w:cs="Times New Roman"/>
          <w:lang w:val="en-GB"/>
        </w:rPr>
        <w:t xml:space="preserve">Sanabria M. C. V., Velazco V. N., Tolosa G., Falco L. B., </w:t>
      </w:r>
      <w:proofErr w:type="spellStart"/>
      <w:r w:rsidRPr="006A33B8">
        <w:rPr>
          <w:rFonts w:ascii="Times New Roman" w:hAnsi="Times New Roman" w:cs="Times New Roman"/>
          <w:lang w:val="en-GB"/>
        </w:rPr>
        <w:t>Coviella</w:t>
      </w:r>
      <w:proofErr w:type="spellEnd"/>
      <w:r w:rsidRPr="006A33B8">
        <w:rPr>
          <w:rFonts w:ascii="Times New Roman" w:hAnsi="Times New Roman" w:cs="Times New Roman"/>
          <w:lang w:val="en-GB"/>
        </w:rPr>
        <w:t xml:space="preserve"> C. E. 2023. A georeferenced database of the edaphic biota currently available for Argentina. </w:t>
      </w:r>
      <w:proofErr w:type="spellStart"/>
      <w:r w:rsidRPr="006A33B8">
        <w:rPr>
          <w:rFonts w:ascii="Times New Roman" w:hAnsi="Times New Roman" w:cs="Times New Roman"/>
        </w:rPr>
        <w:t>Version</w:t>
      </w:r>
      <w:proofErr w:type="spellEnd"/>
      <w:r w:rsidRPr="006A33B8">
        <w:rPr>
          <w:rFonts w:ascii="Times New Roman" w:hAnsi="Times New Roman" w:cs="Times New Roman"/>
        </w:rPr>
        <w:t xml:space="preserve"> 1.12. Instituto de Ecología y Desarrollo Sustentable (INEDES). </w:t>
      </w:r>
      <w:proofErr w:type="spellStart"/>
      <w:r w:rsidRPr="006A33B8">
        <w:rPr>
          <w:rFonts w:ascii="Times New Roman" w:hAnsi="Times New Roman" w:cs="Times New Roman"/>
        </w:rPr>
        <w:t>Occurrence</w:t>
      </w:r>
      <w:proofErr w:type="spellEnd"/>
      <w:r w:rsidRPr="006A33B8">
        <w:rPr>
          <w:rFonts w:ascii="Times New Roman" w:hAnsi="Times New Roman" w:cs="Times New Roman"/>
        </w:rPr>
        <w:t xml:space="preserve"> </w:t>
      </w:r>
      <w:proofErr w:type="spellStart"/>
      <w:r w:rsidRPr="006A33B8">
        <w:rPr>
          <w:rFonts w:ascii="Times New Roman" w:hAnsi="Times New Roman" w:cs="Times New Roman"/>
        </w:rPr>
        <w:t>dataset</w:t>
      </w:r>
      <w:proofErr w:type="spellEnd"/>
      <w:r w:rsidRPr="006A33B8">
        <w:rPr>
          <w:rFonts w:ascii="Times New Roman" w:hAnsi="Times New Roman" w:cs="Times New Roman"/>
        </w:rPr>
        <w:t xml:space="preserve"> </w:t>
      </w:r>
      <w:hyperlink r:id="rId18" w:history="1">
        <w:r w:rsidRPr="006A33B8">
          <w:rPr>
            <w:rStyle w:val="Hipervnculo"/>
            <w:rFonts w:ascii="Times New Roman" w:hAnsi="Times New Roman" w:cs="Times New Roman"/>
          </w:rPr>
          <w:t>https://doi.org/10.15468/4pcmjs</w:t>
        </w:r>
      </w:hyperlink>
      <w:r w:rsidRPr="006A33B8">
        <w:rPr>
          <w:rFonts w:ascii="Times New Roman" w:hAnsi="Times New Roman" w:cs="Times New Roman"/>
        </w:rPr>
        <w:t xml:space="preserve"> </w:t>
      </w:r>
      <w:proofErr w:type="spellStart"/>
      <w:r w:rsidRPr="006A33B8">
        <w:rPr>
          <w:rFonts w:ascii="Times New Roman" w:hAnsi="Times New Roman" w:cs="Times New Roman"/>
        </w:rPr>
        <w:t>accessed</w:t>
      </w:r>
      <w:proofErr w:type="spellEnd"/>
      <w:r w:rsidRPr="006A33B8">
        <w:rPr>
          <w:rFonts w:ascii="Times New Roman" w:hAnsi="Times New Roman" w:cs="Times New Roman"/>
        </w:rPr>
        <w:t xml:space="preserve"> </w:t>
      </w:r>
      <w:proofErr w:type="spellStart"/>
      <w:r w:rsidRPr="006A33B8">
        <w:rPr>
          <w:rFonts w:ascii="Times New Roman" w:hAnsi="Times New Roman" w:cs="Times New Roman"/>
        </w:rPr>
        <w:t>via</w:t>
      </w:r>
      <w:proofErr w:type="spellEnd"/>
      <w:r w:rsidRPr="006A33B8">
        <w:rPr>
          <w:rFonts w:ascii="Times New Roman" w:hAnsi="Times New Roman" w:cs="Times New Roman"/>
        </w:rPr>
        <w:t xml:space="preserve"> GBIF.org </w:t>
      </w:r>
      <w:proofErr w:type="spellStart"/>
      <w:r w:rsidRPr="006A33B8">
        <w:rPr>
          <w:rFonts w:ascii="Times New Roman" w:hAnsi="Times New Roman" w:cs="Times New Roman"/>
        </w:rPr>
        <w:t>on</w:t>
      </w:r>
      <w:proofErr w:type="spellEnd"/>
      <w:r w:rsidRPr="006A33B8">
        <w:rPr>
          <w:rFonts w:ascii="Times New Roman" w:hAnsi="Times New Roman" w:cs="Times New Roman"/>
        </w:rPr>
        <w:t xml:space="preserve"> 2026-07-18. </w:t>
      </w:r>
    </w:p>
    <w:p w14:paraId="2BC40FA8" w14:textId="77777777" w:rsidR="00CF0AEA" w:rsidRDefault="00CF0AEA" w:rsidP="00CF0AEA">
      <w:pPr>
        <w:spacing w:before="240" w:line="240" w:lineRule="auto"/>
        <w:jc w:val="both"/>
        <w:rPr>
          <w:rFonts w:ascii="Times New Roman" w:hAnsi="Times New Roman" w:cs="Times New Roman"/>
        </w:rPr>
      </w:pPr>
      <w:r w:rsidRPr="006A33B8">
        <w:rPr>
          <w:rFonts w:ascii="Times New Roman" w:hAnsi="Times New Roman" w:cs="Times New Roman"/>
        </w:rPr>
        <w:lastRenderedPageBreak/>
        <w:t>Sanabria, M. C. V. 2025. Base de Datos con información fisicoquímica de sitios en Argentina relacionados a trabajos bibliográficos. Consejo Nacional de Investigaciones Científicas y Técnicas. (</w:t>
      </w:r>
      <w:proofErr w:type="spellStart"/>
      <w:r w:rsidRPr="006A33B8">
        <w:rPr>
          <w:rFonts w:ascii="Times New Roman" w:hAnsi="Times New Roman" w:cs="Times New Roman"/>
        </w:rPr>
        <w:t>dataset</w:t>
      </w:r>
      <w:proofErr w:type="spellEnd"/>
      <w:r w:rsidRPr="006A33B8">
        <w:rPr>
          <w:rFonts w:ascii="Times New Roman" w:hAnsi="Times New Roman" w:cs="Times New Roman"/>
        </w:rPr>
        <w:t xml:space="preserve">). </w:t>
      </w:r>
      <w:hyperlink r:id="rId19" w:history="1">
        <w:r w:rsidRPr="006A33B8">
          <w:rPr>
            <w:rStyle w:val="Hipervnculo"/>
            <w:rFonts w:ascii="Times New Roman" w:hAnsi="Times New Roman" w:cs="Times New Roman"/>
          </w:rPr>
          <w:t>http://hdl.handle.net/11336/275873</w:t>
        </w:r>
      </w:hyperlink>
      <w:r w:rsidRPr="006A33B8">
        <w:rPr>
          <w:rFonts w:ascii="Times New Roman" w:hAnsi="Times New Roman" w:cs="Times New Roman"/>
        </w:rPr>
        <w:t>.</w:t>
      </w:r>
    </w:p>
    <w:p w14:paraId="1DF153D5" w14:textId="77777777" w:rsidR="00901B80" w:rsidRDefault="00901B80" w:rsidP="00901B80">
      <w:pPr>
        <w:spacing w:line="240" w:lineRule="auto"/>
        <w:jc w:val="both"/>
        <w:rPr>
          <w:rFonts w:ascii="Times New Roman" w:hAnsi="Times New Roman" w:cs="Times New Roman"/>
        </w:rPr>
      </w:pPr>
      <w:r w:rsidRPr="000D48EF">
        <w:rPr>
          <w:rFonts w:ascii="Times New Roman" w:hAnsi="Times New Roman" w:cs="Times New Roman"/>
        </w:rPr>
        <w:t xml:space="preserve">Satchell, J. E., 1967. </w:t>
      </w:r>
      <w:r>
        <w:rPr>
          <w:rFonts w:ascii="Times New Roman" w:hAnsi="Times New Roman" w:cs="Times New Roman"/>
        </w:rPr>
        <w:t xml:space="preserve">Capítulo 9: </w:t>
      </w:r>
      <w:proofErr w:type="spellStart"/>
      <w:r>
        <w:rPr>
          <w:rFonts w:ascii="Times New Roman" w:hAnsi="Times New Roman" w:cs="Times New Roman"/>
        </w:rPr>
        <w:t>Lumbricidae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901B80">
        <w:rPr>
          <w:rFonts w:ascii="Times New Roman" w:hAnsi="Times New Roman" w:cs="Times New Roman"/>
          <w:lang w:val="en-GB"/>
        </w:rPr>
        <w:t xml:space="preserve">In Soil biology. Dordrecht: Academic Press. </w:t>
      </w:r>
      <w:r>
        <w:rPr>
          <w:rFonts w:ascii="Times New Roman" w:hAnsi="Times New Roman" w:cs="Times New Roman"/>
        </w:rPr>
        <w:t>Londres, Gran Bretaña, pp. 259-322.</w:t>
      </w:r>
    </w:p>
    <w:p w14:paraId="1B996079" w14:textId="77777777" w:rsidR="00CF0AEA" w:rsidRPr="006A33B8" w:rsidRDefault="00CF0AEA" w:rsidP="00CF0AEA">
      <w:pPr>
        <w:spacing w:before="240" w:line="240" w:lineRule="auto"/>
        <w:jc w:val="both"/>
        <w:rPr>
          <w:rFonts w:ascii="Times New Roman" w:eastAsia="Times New Roman" w:hAnsi="Times New Roman" w:cs="Times New Roman"/>
          <w:lang w:val="en-GB"/>
        </w:rPr>
      </w:pPr>
      <w:r w:rsidRPr="006A33B8">
        <w:rPr>
          <w:rFonts w:ascii="Times New Roman" w:eastAsia="Times New Roman" w:hAnsi="Times New Roman" w:cs="Times New Roman"/>
          <w:lang w:val="en-GB"/>
        </w:rPr>
        <w:t xml:space="preserve">Silva, L. A. E., 2016. A data mining approach for standardization of </w:t>
      </w:r>
      <w:proofErr w:type="gramStart"/>
      <w:r w:rsidRPr="006A33B8">
        <w:rPr>
          <w:rFonts w:ascii="Times New Roman" w:eastAsia="Times New Roman" w:hAnsi="Times New Roman" w:cs="Times New Roman"/>
          <w:lang w:val="en-GB"/>
        </w:rPr>
        <w:t>collectors</w:t>
      </w:r>
      <w:proofErr w:type="gramEnd"/>
      <w:r w:rsidRPr="006A33B8">
        <w:rPr>
          <w:rFonts w:ascii="Times New Roman" w:eastAsia="Times New Roman" w:hAnsi="Times New Roman" w:cs="Times New Roman"/>
          <w:lang w:val="en-GB"/>
        </w:rPr>
        <w:t xml:space="preserve"> names in herbarium database. IEEE Lat. Am. Trans. 14(2), 805-810. </w:t>
      </w:r>
      <w:hyperlink r:id="rId20">
        <w:r w:rsidRPr="006A33B8">
          <w:rPr>
            <w:rStyle w:val="Hipervnculo"/>
            <w:rFonts w:ascii="Times New Roman" w:eastAsia="Times New Roman" w:hAnsi="Times New Roman" w:cs="Times New Roman"/>
            <w:lang w:val="en-GB"/>
          </w:rPr>
          <w:t>https://doi.org/10.1109/TLA.2016.7437226</w:t>
        </w:r>
      </w:hyperlink>
      <w:r w:rsidRPr="006A33B8">
        <w:rPr>
          <w:rFonts w:ascii="Times New Roman" w:eastAsia="Times New Roman" w:hAnsi="Times New Roman" w:cs="Times New Roman"/>
          <w:lang w:val="en-GB"/>
        </w:rPr>
        <w:t>.</w:t>
      </w:r>
    </w:p>
    <w:p w14:paraId="6616BD86" w14:textId="77777777" w:rsidR="00CF0AEA" w:rsidRPr="006A33B8" w:rsidRDefault="00CF0AEA" w:rsidP="00CF0AEA">
      <w:pPr>
        <w:spacing w:before="240" w:line="240" w:lineRule="auto"/>
        <w:jc w:val="both"/>
        <w:rPr>
          <w:rFonts w:ascii="Times New Roman" w:eastAsia="Times New Roman" w:hAnsi="Times New Roman" w:cs="Times New Roman"/>
        </w:rPr>
      </w:pPr>
      <w:r w:rsidRPr="006A33B8">
        <w:rPr>
          <w:rFonts w:ascii="Times New Roman" w:eastAsia="Times New Roman" w:hAnsi="Times New Roman" w:cs="Times New Roman"/>
          <w:lang w:val="en-GB"/>
        </w:rPr>
        <w:t xml:space="preserve">Stelle, D., </w:t>
      </w:r>
      <w:proofErr w:type="spellStart"/>
      <w:r w:rsidRPr="006A33B8">
        <w:rPr>
          <w:rFonts w:ascii="Times New Roman" w:eastAsia="Times New Roman" w:hAnsi="Times New Roman" w:cs="Times New Roman"/>
          <w:lang w:val="en-GB"/>
        </w:rPr>
        <w:t>Barioni</w:t>
      </w:r>
      <w:proofErr w:type="spellEnd"/>
      <w:r w:rsidRPr="006A33B8">
        <w:rPr>
          <w:rFonts w:ascii="Times New Roman" w:eastAsia="Times New Roman" w:hAnsi="Times New Roman" w:cs="Times New Roman"/>
          <w:lang w:val="en-GB"/>
        </w:rPr>
        <w:t xml:space="preserve">, M. C., Scott, L. P., 2011. Using data mining to identify structural rules in proteins. </w:t>
      </w:r>
      <w:r w:rsidRPr="006A33B8">
        <w:rPr>
          <w:rFonts w:ascii="Times New Roman" w:eastAsia="Times New Roman" w:hAnsi="Times New Roman" w:cs="Times New Roman"/>
        </w:rPr>
        <w:t xml:space="preserve">Appl. Math. </w:t>
      </w:r>
      <w:proofErr w:type="spellStart"/>
      <w:r w:rsidRPr="006A33B8">
        <w:rPr>
          <w:rFonts w:ascii="Times New Roman" w:eastAsia="Times New Roman" w:hAnsi="Times New Roman" w:cs="Times New Roman"/>
        </w:rPr>
        <w:t>Comput</w:t>
      </w:r>
      <w:proofErr w:type="spellEnd"/>
      <w:r w:rsidRPr="006A33B8">
        <w:rPr>
          <w:rFonts w:ascii="Times New Roman" w:eastAsia="Times New Roman" w:hAnsi="Times New Roman" w:cs="Times New Roman"/>
        </w:rPr>
        <w:t xml:space="preserve">. 1997-2004. </w:t>
      </w:r>
      <w:hyperlink r:id="rId21">
        <w:r w:rsidRPr="006A33B8">
          <w:rPr>
            <w:rStyle w:val="Hipervnculo"/>
            <w:rFonts w:ascii="Times New Roman" w:eastAsia="Times New Roman" w:hAnsi="Times New Roman" w:cs="Times New Roman"/>
          </w:rPr>
          <w:t>https://doi.org/10.1016/j.amc.2011.07.011</w:t>
        </w:r>
      </w:hyperlink>
      <w:r w:rsidRPr="006A33B8">
        <w:rPr>
          <w:rFonts w:ascii="Times New Roman" w:eastAsia="Times New Roman" w:hAnsi="Times New Roman" w:cs="Times New Roman"/>
        </w:rPr>
        <w:t>.</w:t>
      </w:r>
    </w:p>
    <w:p w14:paraId="4EDE0730" w14:textId="77777777" w:rsidR="00517C19" w:rsidRDefault="00517C19"/>
    <w:sectPr w:rsidR="00517C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1284">
    <w:altName w:val="Calibri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ECE"/>
    <w:rsid w:val="00517C19"/>
    <w:rsid w:val="005C7854"/>
    <w:rsid w:val="007F5EAF"/>
    <w:rsid w:val="00901B80"/>
    <w:rsid w:val="00C67ECE"/>
    <w:rsid w:val="00CF0AEA"/>
    <w:rsid w:val="00DF6C8C"/>
    <w:rsid w:val="00FE50FA"/>
    <w:rsid w:val="00FF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3DC3C"/>
  <w15:chartTrackingRefBased/>
  <w15:docId w15:val="{A491D7FA-B482-4466-B841-0523EA480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AEA"/>
    <w:pPr>
      <w:suppressAutoHyphens/>
      <w:spacing w:line="259" w:lineRule="auto"/>
    </w:pPr>
    <w:rPr>
      <w:rFonts w:ascii="Aptos" w:eastAsia="Aptos" w:hAnsi="Aptos" w:cs="font1284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67ECE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7ECE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7ECE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7ECE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7ECE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7ECE"/>
    <w:pPr>
      <w:keepNext/>
      <w:keepLines/>
      <w:suppressAutoHyphens w:val="0"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7ECE"/>
    <w:pPr>
      <w:keepNext/>
      <w:keepLines/>
      <w:suppressAutoHyphens w:val="0"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7ECE"/>
    <w:pPr>
      <w:keepNext/>
      <w:keepLines/>
      <w:suppressAutoHyphens w:val="0"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7ECE"/>
    <w:pPr>
      <w:keepNext/>
      <w:keepLines/>
      <w:suppressAutoHyphens w:val="0"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7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7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7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7E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7E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7E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7E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7E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7E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7ECE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67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7ECE"/>
    <w:pPr>
      <w:numPr>
        <w:ilvl w:val="1"/>
      </w:numPr>
      <w:suppressAutoHyphens w:val="0"/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67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7ECE"/>
    <w:pPr>
      <w:suppressAutoHyphens w:val="0"/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67E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7ECE"/>
    <w:pPr>
      <w:suppressAutoHyphens w:val="0"/>
      <w:spacing w:line="278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67E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7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7E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7EC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rsid w:val="00CF0AE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8637/jss.v014.i15" TargetMode="External"/><Relationship Id="rId13" Type="http://schemas.openxmlformats.org/officeDocument/2006/relationships/hyperlink" Target="https://www.ungs.edu.ar/ms_ici/wp-content/uploads/2015/11/Lombrices-como-indicadoras-de-deterioro-del-suelo.pdf" TargetMode="External"/><Relationship Id="rId18" Type="http://schemas.openxmlformats.org/officeDocument/2006/relationships/hyperlink" Target="https://doi.org/10.15468/4pcmjs%20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oi.org/10.1016/j.amc.2011.07.011" TargetMode="External"/><Relationship Id="rId7" Type="http://schemas.openxmlformats.org/officeDocument/2006/relationships/hyperlink" Target="https://doi.org/10.5334/jors.452" TargetMode="External"/><Relationship Id="rId12" Type="http://schemas.openxmlformats.org/officeDocument/2006/relationships/hyperlink" Target="https://www.ungs.edu.ar/wp-content/uploads/2015/11/mesofauna-del-suelo-Momo-Falco.pdf" TargetMode="External"/><Relationship Id="rId17" Type="http://schemas.openxmlformats.org/officeDocument/2006/relationships/hyperlink" Target="https://doi.org/10.31181/dmame0317102022r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R-project.org/" TargetMode="External"/><Relationship Id="rId20" Type="http://schemas.openxmlformats.org/officeDocument/2006/relationships/hyperlink" Target="https://doi.org/10.1109/TLA.2016.7437226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researchgate.net/profile/Freddy-De-La-Cruz-Ruiz/publication/361444297_Articulo_Komputer_Sapiens_26_88_ARTICULO_ACEPTADO_Reglas_de_asociacion_para_el_estudio_de_la_vaginosis_bacteriana/links/62b1ddc11010dc02cc50618b/Articulo-Komputer-Sapiens-26-88-ARTICULO-ACEPTADO-Reglas-de-asociacion-para-el-estudio-de-la-vaginosis-bacteriana.pdf." TargetMode="External"/><Relationship Id="rId11" Type="http://schemas.openxmlformats.org/officeDocument/2006/relationships/hyperlink" Target="http://hdl.handle.net/11336/9837" TargetMode="External"/><Relationship Id="rId5" Type="http://schemas.openxmlformats.org/officeDocument/2006/relationships/hyperlink" Target="https://hdl.handle.net/20.500.14242/193499" TargetMode="External"/><Relationship Id="rId15" Type="http://schemas.openxmlformats.org/officeDocument/2006/relationships/hyperlink" Target="https://d1wqtxts1xzle7.cloudfront.net/67445955/SUELOS_Argentina_Pereyra-libre.pdf?1622145647=&amp;response-content-disposition=inline%3B+filename%3DSUELOS_Argentina_Pereyra.pdf&amp;Expires=1784147373&amp;Signature=AD0lMKkqUbpL4fBeqLkydxMjfJ4MW4cuEjpqzZ~7CjmtGpxAcvBI7m5KZ11q59haFw6cLR-WKInI3sr3TqqgtLQySF7b26KvXcy2Kj8MVPf-YxYCsWyqCruHhg4RX0xWrx18SW5BC2xX0DXq9HKiFGTxAL2IdYT4o-rrF5Vv9J6GWDXSpH10UWWahDxI4sKQRQzq5VoIRDxyplVfgveO2VrUBwGCqW30wQ~drq2U718yXpk0VC05Fw8qzjM4XgvbbACbfJyASr5zeU7bTvz7RQlmrhL2BtMXzj9B30OCGzA2LIlvxTRY5hjVsCV4c7NuSaIVjMHebvddSbQEKOB-ow__&amp;Key-Pair-Id=APKAJLOHF5GGSLRBV4ZA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kirenz.com/blog/posts/2020-05-14-r-association-rule-mining/%23a-priori-algorithm" TargetMode="External"/><Relationship Id="rId19" Type="http://schemas.openxmlformats.org/officeDocument/2006/relationships/hyperlink" Target="http://hdl.handle.net/11336/275873" TargetMode="External"/><Relationship Id="rId4" Type="http://schemas.openxmlformats.org/officeDocument/2006/relationships/hyperlink" Target="https://doi.org/10.1016/j.ecoinf.2022.101682" TargetMode="External"/><Relationship Id="rId9" Type="http://schemas.openxmlformats.org/officeDocument/2006/relationships/hyperlink" Target="https://www.jstor.org/stable/2458768" TargetMode="External"/><Relationship Id="rId14" Type="http://schemas.openxmlformats.org/officeDocument/2006/relationships/hyperlink" Target="https://hdl.handle.net/20.500.12110/ecologiaaustral_v003_n01_p007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723</Words>
  <Characters>5192</Characters>
  <Application>Microsoft Office Word</Application>
  <DocSecurity>0</DocSecurity>
  <Lines>81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Sanabria</dc:creator>
  <cp:keywords/>
  <dc:description/>
  <cp:lastModifiedBy>Cynthia Sanabria</cp:lastModifiedBy>
  <cp:revision>2</cp:revision>
  <dcterms:created xsi:type="dcterms:W3CDTF">2026-09-23T21:17:00Z</dcterms:created>
  <dcterms:modified xsi:type="dcterms:W3CDTF">2026-09-23T21:32:00Z</dcterms:modified>
</cp:coreProperties>
</file>