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64CD1" w14:textId="77777777" w:rsidR="00C508AC" w:rsidRPr="00C508AC" w:rsidRDefault="00C508AC" w:rsidP="00C508AC">
      <w:pPr>
        <w:rPr>
          <w:rFonts w:ascii="Times New Roman" w:hAnsi="Times New Roman" w:cs="Times New Roman"/>
          <w:bCs/>
          <w:lang w:val="en-GB"/>
        </w:rPr>
      </w:pPr>
      <w:r w:rsidRPr="00C508AC">
        <w:rPr>
          <w:rFonts w:ascii="Times New Roman" w:hAnsi="Times New Roman" w:cs="Times New Roman"/>
          <w:lang w:val="en-GB"/>
        </w:rPr>
        <w:t>Categories of physicochemical factors</w:t>
      </w:r>
    </w:p>
    <w:tbl>
      <w:tblPr>
        <w:tblW w:w="9746" w:type="dxa"/>
        <w:tblLayout w:type="fixed"/>
        <w:tblLook w:val="0400" w:firstRow="0" w:lastRow="0" w:firstColumn="0" w:lastColumn="0" w:noHBand="0" w:noVBand="1"/>
      </w:tblPr>
      <w:tblGrid>
        <w:gridCol w:w="5428"/>
        <w:gridCol w:w="4318"/>
      </w:tblGrid>
      <w:tr w:rsidR="00C508AC" w14:paraId="5C5DED7E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0F7DD86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Physicochemical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factors</w:t>
            </w:r>
            <w:proofErr w:type="spellEnd"/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69E39F2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Categories</w:t>
            </w:r>
            <w:proofErr w:type="spellEnd"/>
          </w:p>
        </w:tc>
      </w:tr>
      <w:tr w:rsidR="00C508AC" w14:paraId="6767DAAF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1A6CCF7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DAP (g/cm</w:t>
            </w:r>
            <w:r>
              <w:rPr>
                <w:rFonts w:ascii="Times New Roman" w:hAnsi="Times New Roman" w:cs="Times New Roman"/>
                <w:vertAlign w:val="superscript"/>
                <w:lang w:val="es-AR"/>
              </w:rPr>
              <w:t>3</w:t>
            </w:r>
            <w:r>
              <w:rPr>
                <w:rFonts w:ascii="Times New Roman" w:hAnsi="Times New Roman" w:cs="Times New Roman"/>
                <w:lang w:val="es-AR"/>
              </w:rPr>
              <w:t>)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5B5F05A1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1C660DCF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163D6CA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(0, 1.25) 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4D7F016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Normal_development</w:t>
            </w:r>
            <w:proofErr w:type="spellEnd"/>
          </w:p>
        </w:tc>
      </w:tr>
      <w:tr w:rsidR="00C508AC" w14:paraId="3C6C031D" w14:textId="77777777" w:rsidTr="00017BFF">
        <w:trPr>
          <w:trHeight w:val="300"/>
        </w:trPr>
        <w:tc>
          <w:tcPr>
            <w:tcW w:w="5428" w:type="dxa"/>
          </w:tcPr>
          <w:p w14:paraId="122C90E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[1.25,1.40)</w:t>
            </w:r>
          </w:p>
        </w:tc>
        <w:tc>
          <w:tcPr>
            <w:tcW w:w="4318" w:type="dxa"/>
          </w:tcPr>
          <w:p w14:paraId="52C0759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Growth_limitation</w:t>
            </w:r>
            <w:proofErr w:type="spellEnd"/>
          </w:p>
        </w:tc>
      </w:tr>
      <w:tr w:rsidR="00C508AC" w14:paraId="73253A26" w14:textId="77777777" w:rsidTr="00017BFF">
        <w:trPr>
          <w:trHeight w:val="300"/>
        </w:trPr>
        <w:tc>
          <w:tcPr>
            <w:tcW w:w="5428" w:type="dxa"/>
          </w:tcPr>
          <w:p w14:paraId="16C04089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[1.40,1.70)</w:t>
            </w:r>
          </w:p>
        </w:tc>
        <w:tc>
          <w:tcPr>
            <w:tcW w:w="4318" w:type="dxa"/>
          </w:tcPr>
          <w:p w14:paraId="687888C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Yield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reduction</w:t>
            </w:r>
            <w:proofErr w:type="spellEnd"/>
          </w:p>
        </w:tc>
      </w:tr>
      <w:tr w:rsidR="00C508AC" w14:paraId="03654BBD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7634B28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[1.70,inf)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5EB290A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Near-total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growth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inhibition</w:t>
            </w:r>
            <w:proofErr w:type="spellEnd"/>
          </w:p>
        </w:tc>
      </w:tr>
      <w:tr w:rsidR="00C508AC" w14:paraId="72FDFC98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6017540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Hum %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7A0027A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</w:p>
        </w:tc>
      </w:tr>
      <w:tr w:rsidR="00C508AC" w14:paraId="11F78CAA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14D045A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(0,0.09 )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150C3FC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Wilting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point</w:t>
            </w:r>
            <w:proofErr w:type="spellEnd"/>
          </w:p>
        </w:tc>
      </w:tr>
      <w:tr w:rsidR="00C508AC" w14:paraId="3C054093" w14:textId="77777777" w:rsidTr="00017BFF">
        <w:trPr>
          <w:trHeight w:val="300"/>
        </w:trPr>
        <w:tc>
          <w:tcPr>
            <w:tcW w:w="5428" w:type="dxa"/>
          </w:tcPr>
          <w:p w14:paraId="60DC014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[0.09,0.23</w:t>
            </w:r>
          </w:p>
        </w:tc>
        <w:tc>
          <w:tcPr>
            <w:tcW w:w="4318" w:type="dxa"/>
          </w:tcPr>
          <w:p w14:paraId="732A622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Optimum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moisture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range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1</w:t>
            </w:r>
          </w:p>
        </w:tc>
      </w:tr>
      <w:tr w:rsidR="00C508AC" w14:paraId="168F475D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308B145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[0.23,inf)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6298AF7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Field_capacity</w:t>
            </w:r>
            <w:proofErr w:type="spellEnd"/>
          </w:p>
        </w:tc>
      </w:tr>
      <w:tr w:rsidR="00C508AC" w14:paraId="2C024F7F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11B16EF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CE (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dS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/m) 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5EF9B0D9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0BBA9732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6FB08CB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(0,2) 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6313DAB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Non_saline</w:t>
            </w:r>
            <w:proofErr w:type="spellEnd"/>
          </w:p>
        </w:tc>
      </w:tr>
      <w:tr w:rsidR="00C508AC" w14:paraId="1138B8BF" w14:textId="77777777" w:rsidTr="00017BFF">
        <w:trPr>
          <w:trHeight w:val="300"/>
        </w:trPr>
        <w:tc>
          <w:tcPr>
            <w:tcW w:w="5428" w:type="dxa"/>
          </w:tcPr>
          <w:p w14:paraId="1046FE2F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[2,4)</w:t>
            </w:r>
          </w:p>
        </w:tc>
        <w:tc>
          <w:tcPr>
            <w:tcW w:w="4318" w:type="dxa"/>
          </w:tcPr>
          <w:p w14:paraId="0E91FA3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Slightly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saline</w:t>
            </w:r>
          </w:p>
        </w:tc>
      </w:tr>
      <w:tr w:rsidR="00C508AC" w14:paraId="42CAA7E4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481423A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[4,8)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47A93E5F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saline</w:t>
            </w:r>
          </w:p>
        </w:tc>
      </w:tr>
      <w:tr w:rsidR="00C508AC" w14:paraId="005ED8AA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7397A67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CIC (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cmol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>+/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Kgsuelo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>)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1BD974B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512F6369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51AA98DF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&lt; 5 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18B775D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Very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low</w:t>
            </w:r>
            <w:proofErr w:type="spellEnd"/>
          </w:p>
        </w:tc>
      </w:tr>
      <w:tr w:rsidR="00C508AC" w14:paraId="23CA04EC" w14:textId="77777777" w:rsidTr="00017BFF">
        <w:trPr>
          <w:trHeight w:val="300"/>
        </w:trPr>
        <w:tc>
          <w:tcPr>
            <w:tcW w:w="5428" w:type="dxa"/>
          </w:tcPr>
          <w:p w14:paraId="22058B7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05,10</w:t>
            </w:r>
          </w:p>
        </w:tc>
        <w:tc>
          <w:tcPr>
            <w:tcW w:w="4318" w:type="dxa"/>
          </w:tcPr>
          <w:p w14:paraId="49C4F3C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Low</w:t>
            </w:r>
          </w:p>
        </w:tc>
      </w:tr>
      <w:tr w:rsidR="00C508AC" w14:paraId="1753502D" w14:textId="77777777" w:rsidTr="00017BFF">
        <w:trPr>
          <w:trHeight w:val="300"/>
        </w:trPr>
        <w:tc>
          <w:tcPr>
            <w:tcW w:w="5428" w:type="dxa"/>
          </w:tcPr>
          <w:p w14:paraId="182B987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10,17</w:t>
            </w:r>
          </w:p>
        </w:tc>
        <w:tc>
          <w:tcPr>
            <w:tcW w:w="4318" w:type="dxa"/>
          </w:tcPr>
          <w:p w14:paraId="5B84F90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</w:p>
        </w:tc>
      </w:tr>
      <w:tr w:rsidR="00C508AC" w14:paraId="22D71AF4" w14:textId="77777777" w:rsidTr="00017BFF">
        <w:trPr>
          <w:trHeight w:val="300"/>
        </w:trPr>
        <w:tc>
          <w:tcPr>
            <w:tcW w:w="5428" w:type="dxa"/>
          </w:tcPr>
          <w:p w14:paraId="723789C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17,25</w:t>
            </w:r>
          </w:p>
        </w:tc>
        <w:tc>
          <w:tcPr>
            <w:tcW w:w="4318" w:type="dxa"/>
          </w:tcPr>
          <w:p w14:paraId="57ACFF9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High</w:t>
            </w:r>
          </w:p>
        </w:tc>
      </w:tr>
      <w:tr w:rsidR="00C508AC" w14:paraId="28D7CD6E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3131D23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&gt;25 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5F5A5E1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Very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high</w:t>
            </w:r>
            <w:proofErr w:type="spellEnd"/>
          </w:p>
        </w:tc>
      </w:tr>
      <w:tr w:rsidR="00C508AC" w14:paraId="5E4F98D7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79F0B63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pH 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228B8A91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7912DBE1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2EA76AD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[5.5,6.5)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67BA81CF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Moderately_acidic</w:t>
            </w:r>
            <w:proofErr w:type="spellEnd"/>
          </w:p>
        </w:tc>
      </w:tr>
      <w:tr w:rsidR="00C508AC" w14:paraId="4464BDD8" w14:textId="77777777" w:rsidTr="00017BFF">
        <w:trPr>
          <w:trHeight w:val="300"/>
        </w:trPr>
        <w:tc>
          <w:tcPr>
            <w:tcW w:w="5428" w:type="dxa"/>
          </w:tcPr>
          <w:p w14:paraId="638A465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[6.5,6.9)</w:t>
            </w:r>
          </w:p>
        </w:tc>
        <w:tc>
          <w:tcPr>
            <w:tcW w:w="4318" w:type="dxa"/>
          </w:tcPr>
          <w:p w14:paraId="4AB95E55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Slightly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acidic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</w:p>
        </w:tc>
      </w:tr>
      <w:tr w:rsidR="00C508AC" w14:paraId="3CB55E3C" w14:textId="77777777" w:rsidTr="00017BFF">
        <w:trPr>
          <w:trHeight w:val="300"/>
        </w:trPr>
        <w:tc>
          <w:tcPr>
            <w:tcW w:w="5428" w:type="dxa"/>
          </w:tcPr>
          <w:p w14:paraId="67D3CE9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[7)</w:t>
            </w:r>
          </w:p>
        </w:tc>
        <w:tc>
          <w:tcPr>
            <w:tcW w:w="4318" w:type="dxa"/>
          </w:tcPr>
          <w:p w14:paraId="43A8C5B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Neutral</w:t>
            </w:r>
          </w:p>
        </w:tc>
      </w:tr>
      <w:tr w:rsidR="00C508AC" w14:paraId="14CE3889" w14:textId="77777777" w:rsidTr="00017BFF">
        <w:trPr>
          <w:trHeight w:val="315"/>
        </w:trPr>
        <w:tc>
          <w:tcPr>
            <w:tcW w:w="5428" w:type="dxa"/>
          </w:tcPr>
          <w:p w14:paraId="14ED077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[7.1,7.5)</w:t>
            </w:r>
          </w:p>
        </w:tc>
        <w:tc>
          <w:tcPr>
            <w:tcW w:w="4318" w:type="dxa"/>
          </w:tcPr>
          <w:p w14:paraId="6443B6F1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Slightly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alkaline</w:t>
            </w:r>
            <w:proofErr w:type="spellEnd"/>
          </w:p>
        </w:tc>
      </w:tr>
      <w:tr w:rsidR="00C508AC" w14:paraId="1B24B5A7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465B9259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[7.5,8.5)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420A2B1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alkaline</w:t>
            </w:r>
            <w:proofErr w:type="spellEnd"/>
          </w:p>
        </w:tc>
      </w:tr>
      <w:tr w:rsidR="00C508AC" w14:paraId="6F4C6773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6A599165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OM %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092BC5B5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1F6EA158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6129978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(4,inf)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13A7979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Very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Well_supplied</w:t>
            </w:r>
            <w:proofErr w:type="spellEnd"/>
          </w:p>
        </w:tc>
      </w:tr>
      <w:tr w:rsidR="00C508AC" w14:paraId="657CE02A" w14:textId="77777777" w:rsidTr="00017BFF">
        <w:trPr>
          <w:trHeight w:val="300"/>
        </w:trPr>
        <w:tc>
          <w:tcPr>
            <w:tcW w:w="5428" w:type="dxa"/>
          </w:tcPr>
          <w:p w14:paraId="7230769F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(3,4]</w:t>
            </w:r>
          </w:p>
        </w:tc>
        <w:tc>
          <w:tcPr>
            <w:tcW w:w="4318" w:type="dxa"/>
          </w:tcPr>
          <w:p w14:paraId="4843A0C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Well_supplied</w:t>
            </w:r>
            <w:proofErr w:type="spellEnd"/>
          </w:p>
        </w:tc>
      </w:tr>
      <w:tr w:rsidR="00C508AC" w14:paraId="574AF342" w14:textId="77777777" w:rsidTr="00017BFF">
        <w:trPr>
          <w:trHeight w:val="300"/>
        </w:trPr>
        <w:tc>
          <w:tcPr>
            <w:tcW w:w="5428" w:type="dxa"/>
          </w:tcPr>
          <w:p w14:paraId="02B0A99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(1.7,3]</w:t>
            </w:r>
          </w:p>
        </w:tc>
        <w:tc>
          <w:tcPr>
            <w:tcW w:w="4318" w:type="dxa"/>
          </w:tcPr>
          <w:p w14:paraId="4E66C2C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supplied</w:t>
            </w:r>
            <w:proofErr w:type="spellEnd"/>
          </w:p>
        </w:tc>
      </w:tr>
      <w:tr w:rsidR="00C508AC" w14:paraId="457DCD18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716306D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(0,1.7]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7F0A341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Poorly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supplied</w:t>
            </w:r>
            <w:proofErr w:type="spellEnd"/>
          </w:p>
        </w:tc>
      </w:tr>
      <w:tr w:rsidR="00C508AC" w14:paraId="78FAAF0F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0631F11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lastRenderedPageBreak/>
              <w:t>N%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44FB550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1A572336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441ABC6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(0.21,inf) 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50BA68E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Very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Well_supplied</w:t>
            </w:r>
            <w:proofErr w:type="spellEnd"/>
          </w:p>
        </w:tc>
      </w:tr>
      <w:tr w:rsidR="00C508AC" w14:paraId="4003AD23" w14:textId="77777777" w:rsidTr="00017BFF">
        <w:trPr>
          <w:trHeight w:val="300"/>
        </w:trPr>
        <w:tc>
          <w:tcPr>
            <w:tcW w:w="5428" w:type="dxa"/>
          </w:tcPr>
          <w:p w14:paraId="1BEE986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(0.13 ,0.21]</w:t>
            </w:r>
          </w:p>
        </w:tc>
        <w:tc>
          <w:tcPr>
            <w:tcW w:w="4318" w:type="dxa"/>
          </w:tcPr>
          <w:p w14:paraId="2B5A3DD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Well_supplied</w:t>
            </w:r>
            <w:proofErr w:type="spellEnd"/>
          </w:p>
        </w:tc>
      </w:tr>
      <w:tr w:rsidR="00C508AC" w14:paraId="2C0DE758" w14:textId="77777777" w:rsidTr="00017BFF">
        <w:trPr>
          <w:trHeight w:val="300"/>
        </w:trPr>
        <w:tc>
          <w:tcPr>
            <w:tcW w:w="5428" w:type="dxa"/>
          </w:tcPr>
          <w:p w14:paraId="6815E27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(0.07 ,0.13]</w:t>
            </w:r>
          </w:p>
        </w:tc>
        <w:tc>
          <w:tcPr>
            <w:tcW w:w="4318" w:type="dxa"/>
          </w:tcPr>
          <w:p w14:paraId="2A9EE041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supplied</w:t>
            </w:r>
            <w:proofErr w:type="spellEnd"/>
          </w:p>
        </w:tc>
      </w:tr>
      <w:tr w:rsidR="00C508AC" w14:paraId="3B4A5546" w14:textId="77777777" w:rsidTr="00017BFF">
        <w:trPr>
          <w:trHeight w:val="300"/>
        </w:trPr>
        <w:tc>
          <w:tcPr>
            <w:tcW w:w="5428" w:type="dxa"/>
          </w:tcPr>
          <w:p w14:paraId="2C70EA9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(0.04,0.07] </w:t>
            </w:r>
          </w:p>
        </w:tc>
        <w:tc>
          <w:tcPr>
            <w:tcW w:w="4318" w:type="dxa"/>
          </w:tcPr>
          <w:p w14:paraId="02E58C7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Poorly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supplied</w:t>
            </w:r>
            <w:proofErr w:type="spellEnd"/>
          </w:p>
        </w:tc>
      </w:tr>
      <w:tr w:rsidR="00C508AC" w14:paraId="768789A9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2DB6201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(0,0.04]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3EF9218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Very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Poorly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supplied</w:t>
            </w:r>
            <w:proofErr w:type="spellEnd"/>
          </w:p>
        </w:tc>
      </w:tr>
      <w:tr w:rsidR="00C508AC" w14:paraId="5E229462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48B907E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P(ppm)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7D70741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7B3EA271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6FA36185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(0,5] 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69E1171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Low</w:t>
            </w:r>
          </w:p>
        </w:tc>
      </w:tr>
      <w:tr w:rsidR="00C508AC" w14:paraId="49E40DB1" w14:textId="77777777" w:rsidTr="00017BFF">
        <w:trPr>
          <w:trHeight w:val="300"/>
        </w:trPr>
        <w:tc>
          <w:tcPr>
            <w:tcW w:w="5428" w:type="dxa"/>
          </w:tcPr>
          <w:p w14:paraId="2CEABCE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(5 ,12]</w:t>
            </w:r>
          </w:p>
        </w:tc>
        <w:tc>
          <w:tcPr>
            <w:tcW w:w="4318" w:type="dxa"/>
          </w:tcPr>
          <w:p w14:paraId="445D49C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Low</w:t>
            </w:r>
          </w:p>
        </w:tc>
      </w:tr>
      <w:tr w:rsidR="00C508AC" w14:paraId="0D0A915C" w14:textId="77777777" w:rsidTr="00017BFF">
        <w:trPr>
          <w:trHeight w:val="300"/>
        </w:trPr>
        <w:tc>
          <w:tcPr>
            <w:tcW w:w="5428" w:type="dxa"/>
          </w:tcPr>
          <w:p w14:paraId="4CEE143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(12 ,18]</w:t>
            </w:r>
          </w:p>
        </w:tc>
        <w:tc>
          <w:tcPr>
            <w:tcW w:w="4318" w:type="dxa"/>
          </w:tcPr>
          <w:p w14:paraId="64899449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</w:p>
        </w:tc>
      </w:tr>
      <w:tr w:rsidR="00C508AC" w14:paraId="005A6B83" w14:textId="77777777" w:rsidTr="00017BFF">
        <w:trPr>
          <w:trHeight w:val="300"/>
        </w:trPr>
        <w:tc>
          <w:tcPr>
            <w:tcW w:w="5428" w:type="dxa"/>
          </w:tcPr>
          <w:p w14:paraId="69772BE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(18 ,25]</w:t>
            </w:r>
          </w:p>
        </w:tc>
        <w:tc>
          <w:tcPr>
            <w:tcW w:w="4318" w:type="dxa"/>
          </w:tcPr>
          <w:p w14:paraId="1BDCCAB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High</w:t>
            </w:r>
          </w:p>
        </w:tc>
      </w:tr>
      <w:tr w:rsidR="00C508AC" w14:paraId="068FC3CC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27DB329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(25,inf)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1F2FC47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High</w:t>
            </w:r>
          </w:p>
        </w:tc>
      </w:tr>
      <w:tr w:rsidR="00C508AC" w14:paraId="4354918C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54572B0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K (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cmol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/Kg) 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2F1B3F35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040C04D2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1E6071A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(0,0.20]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74F55D5F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Low</w:t>
            </w:r>
          </w:p>
        </w:tc>
      </w:tr>
      <w:tr w:rsidR="00C508AC" w14:paraId="5F67F7A1" w14:textId="77777777" w:rsidTr="00017BFF">
        <w:trPr>
          <w:trHeight w:val="300"/>
        </w:trPr>
        <w:tc>
          <w:tcPr>
            <w:tcW w:w="5428" w:type="dxa"/>
          </w:tcPr>
          <w:p w14:paraId="5C2190C7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(0.20,0.50]</w:t>
            </w:r>
          </w:p>
        </w:tc>
        <w:tc>
          <w:tcPr>
            <w:tcW w:w="4318" w:type="dxa"/>
          </w:tcPr>
          <w:p w14:paraId="0EBC0DB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Low</w:t>
            </w:r>
          </w:p>
        </w:tc>
      </w:tr>
      <w:tr w:rsidR="00C508AC" w14:paraId="2524882C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3293D1E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(0.50,1]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6BE757E9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</w:p>
        </w:tc>
      </w:tr>
      <w:tr w:rsidR="00C508AC" w14:paraId="591AEAE8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0588C3A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Na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(1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meq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/100g = 1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cmol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/kg ) 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6AC66B9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55779EED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78B298C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 0.30]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769BE39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Low</w:t>
            </w:r>
          </w:p>
        </w:tc>
      </w:tr>
      <w:tr w:rsidR="00C508AC" w14:paraId="3383C2C4" w14:textId="77777777" w:rsidTr="00017BFF">
        <w:trPr>
          <w:trHeight w:val="300"/>
        </w:trPr>
        <w:tc>
          <w:tcPr>
            <w:tcW w:w="5428" w:type="dxa"/>
          </w:tcPr>
          <w:p w14:paraId="6918E06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(0.30,0.60]</w:t>
            </w:r>
          </w:p>
        </w:tc>
        <w:tc>
          <w:tcPr>
            <w:tcW w:w="4318" w:type="dxa"/>
          </w:tcPr>
          <w:p w14:paraId="7A65EEB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Low</w:t>
            </w:r>
          </w:p>
        </w:tc>
      </w:tr>
      <w:tr w:rsidR="00C508AC" w14:paraId="5C5F5487" w14:textId="77777777" w:rsidTr="00017BFF">
        <w:trPr>
          <w:trHeight w:val="300"/>
        </w:trPr>
        <w:tc>
          <w:tcPr>
            <w:tcW w:w="5428" w:type="dxa"/>
          </w:tcPr>
          <w:p w14:paraId="60D39C6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(0.60,1]</w:t>
            </w:r>
          </w:p>
        </w:tc>
        <w:tc>
          <w:tcPr>
            <w:tcW w:w="4318" w:type="dxa"/>
          </w:tcPr>
          <w:p w14:paraId="312465BA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</w:p>
        </w:tc>
      </w:tr>
      <w:tr w:rsidR="00C508AC" w14:paraId="0CABDC72" w14:textId="77777777" w:rsidTr="00017BFF">
        <w:trPr>
          <w:trHeight w:val="300"/>
        </w:trPr>
        <w:tc>
          <w:tcPr>
            <w:tcW w:w="5428" w:type="dxa"/>
          </w:tcPr>
          <w:p w14:paraId="503AB59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(1,2]</w:t>
            </w:r>
          </w:p>
        </w:tc>
        <w:tc>
          <w:tcPr>
            <w:tcW w:w="4318" w:type="dxa"/>
          </w:tcPr>
          <w:p w14:paraId="7754D63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High</w:t>
            </w:r>
          </w:p>
        </w:tc>
      </w:tr>
      <w:tr w:rsidR="00C508AC" w14:paraId="487B8F66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3834C5AD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 xml:space="preserve">(2,inf) </w:t>
            </w: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5B90438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High</w:t>
            </w:r>
          </w:p>
        </w:tc>
      </w:tr>
      <w:tr w:rsidR="00C508AC" w14:paraId="4B716720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47391179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Ca</w:t>
            </w:r>
            <w:r>
              <w:rPr>
                <w:rFonts w:ascii="Times New Roman" w:hAnsi="Times New Roman" w:cs="Times New Roman"/>
                <w:vertAlign w:val="superscript"/>
                <w:lang w:val="es-AR"/>
              </w:rPr>
              <w:t>2</w:t>
            </w:r>
            <w:r>
              <w:rPr>
                <w:rFonts w:ascii="Times New Roman" w:hAnsi="Times New Roman" w:cs="Times New Roman"/>
                <w:lang w:val="es-AR"/>
              </w:rPr>
              <w:t xml:space="preserve"> (1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meq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/100g = 1 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cmol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/kg ) 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73602B7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 </w:t>
            </w:r>
          </w:p>
        </w:tc>
      </w:tr>
      <w:tr w:rsidR="00C508AC" w14:paraId="6CEACE4F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588E154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(0,4]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5DD26EA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Low</w:t>
            </w:r>
          </w:p>
        </w:tc>
      </w:tr>
      <w:tr w:rsidR="00C508AC" w14:paraId="2E6B5130" w14:textId="77777777" w:rsidTr="00017BFF">
        <w:trPr>
          <w:trHeight w:val="300"/>
        </w:trPr>
        <w:tc>
          <w:tcPr>
            <w:tcW w:w="5428" w:type="dxa"/>
          </w:tcPr>
          <w:p w14:paraId="06F992E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(4 ,10]</w:t>
            </w:r>
          </w:p>
        </w:tc>
        <w:tc>
          <w:tcPr>
            <w:tcW w:w="4318" w:type="dxa"/>
          </w:tcPr>
          <w:p w14:paraId="2F85787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Low</w:t>
            </w:r>
          </w:p>
        </w:tc>
      </w:tr>
      <w:tr w:rsidR="00C508AC" w14:paraId="36DFFA53" w14:textId="77777777" w:rsidTr="00017BFF">
        <w:trPr>
          <w:trHeight w:val="300"/>
        </w:trPr>
        <w:tc>
          <w:tcPr>
            <w:tcW w:w="5428" w:type="dxa"/>
          </w:tcPr>
          <w:p w14:paraId="66165DC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(10 ,</w:t>
            </w:r>
            <w:proofErr w:type="spellStart"/>
            <w:r>
              <w:rPr>
                <w:rFonts w:ascii="Times New Roman" w:hAnsi="Times New Roman" w:cs="Times New Roman"/>
                <w:lang w:val="es-AR"/>
              </w:rPr>
              <w:t>inf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>]</w:t>
            </w:r>
          </w:p>
        </w:tc>
        <w:tc>
          <w:tcPr>
            <w:tcW w:w="4318" w:type="dxa"/>
          </w:tcPr>
          <w:p w14:paraId="03177B4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- High</w:t>
            </w:r>
          </w:p>
        </w:tc>
      </w:tr>
      <w:tr w:rsidR="00C508AC" w14:paraId="0DC96628" w14:textId="77777777" w:rsidTr="00017BFF">
        <w:trPr>
          <w:trHeight w:val="300"/>
        </w:trPr>
        <w:tc>
          <w:tcPr>
            <w:tcW w:w="5428" w:type="dxa"/>
          </w:tcPr>
          <w:p w14:paraId="4993253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</w:p>
        </w:tc>
        <w:tc>
          <w:tcPr>
            <w:tcW w:w="4318" w:type="dxa"/>
          </w:tcPr>
          <w:p w14:paraId="2D07580B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</w:p>
        </w:tc>
      </w:tr>
      <w:tr w:rsidR="00C508AC" w14:paraId="43C3D2EE" w14:textId="77777777" w:rsidTr="00017BFF">
        <w:trPr>
          <w:trHeight w:val="300"/>
        </w:trPr>
        <w:tc>
          <w:tcPr>
            <w:tcW w:w="5428" w:type="dxa"/>
            <w:tcBorders>
              <w:bottom w:val="single" w:sz="4" w:space="0" w:color="000000"/>
            </w:tcBorders>
          </w:tcPr>
          <w:p w14:paraId="0260BCF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</w:p>
        </w:tc>
        <w:tc>
          <w:tcPr>
            <w:tcW w:w="4318" w:type="dxa"/>
            <w:tcBorders>
              <w:bottom w:val="single" w:sz="4" w:space="0" w:color="000000"/>
            </w:tcBorders>
          </w:tcPr>
          <w:p w14:paraId="543D03B3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</w:p>
        </w:tc>
      </w:tr>
      <w:tr w:rsidR="00C508AC" w14:paraId="475B7420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  <w:bottom w:val="single" w:sz="4" w:space="0" w:color="000000"/>
            </w:tcBorders>
          </w:tcPr>
          <w:p w14:paraId="4A7FCA5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Mg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(1 </w:t>
            </w:r>
            <w:proofErr w:type="spellStart"/>
            <w:r>
              <w:rPr>
                <w:rFonts w:ascii="Times New Roman" w:hAnsi="Times New Roman" w:cs="Times New Roman"/>
              </w:rPr>
              <w:t>meq</w:t>
            </w:r>
            <w:proofErr w:type="spellEnd"/>
            <w:r>
              <w:rPr>
                <w:rFonts w:ascii="Times New Roman" w:hAnsi="Times New Roman" w:cs="Times New Roman"/>
              </w:rPr>
              <w:t xml:space="preserve">/100g = 1 </w:t>
            </w:r>
            <w:proofErr w:type="spellStart"/>
            <w:r>
              <w:rPr>
                <w:rFonts w:ascii="Times New Roman" w:hAnsi="Times New Roman" w:cs="Times New Roman"/>
              </w:rPr>
              <w:t>cmol</w:t>
            </w:r>
            <w:proofErr w:type="spellEnd"/>
            <w:r>
              <w:rPr>
                <w:rFonts w:ascii="Times New Roman" w:hAnsi="Times New Roman" w:cs="Times New Roman"/>
              </w:rPr>
              <w:t xml:space="preserve">/kg ) </w:t>
            </w:r>
          </w:p>
        </w:tc>
        <w:tc>
          <w:tcPr>
            <w:tcW w:w="4318" w:type="dxa"/>
            <w:tcBorders>
              <w:top w:val="single" w:sz="4" w:space="0" w:color="000000"/>
              <w:bottom w:val="single" w:sz="4" w:space="0" w:color="000000"/>
            </w:tcBorders>
          </w:tcPr>
          <w:p w14:paraId="2381D880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</w:t>
            </w:r>
          </w:p>
        </w:tc>
      </w:tr>
      <w:tr w:rsidR="00C508AC" w14:paraId="7958A43F" w14:textId="77777777" w:rsidTr="00017BFF">
        <w:trPr>
          <w:trHeight w:val="300"/>
        </w:trPr>
        <w:tc>
          <w:tcPr>
            <w:tcW w:w="5428" w:type="dxa"/>
            <w:tcBorders>
              <w:top w:val="single" w:sz="4" w:space="0" w:color="000000"/>
            </w:tcBorders>
          </w:tcPr>
          <w:p w14:paraId="1A82D05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(0,0.40]</w:t>
            </w:r>
          </w:p>
        </w:tc>
        <w:tc>
          <w:tcPr>
            <w:tcW w:w="4318" w:type="dxa"/>
            <w:tcBorders>
              <w:top w:val="single" w:sz="4" w:space="0" w:color="000000"/>
            </w:tcBorders>
          </w:tcPr>
          <w:p w14:paraId="27802002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Low</w:t>
            </w:r>
          </w:p>
        </w:tc>
      </w:tr>
      <w:tr w:rsidR="00C508AC" w14:paraId="1F05E791" w14:textId="77777777" w:rsidTr="00017BFF">
        <w:trPr>
          <w:trHeight w:val="300"/>
        </w:trPr>
        <w:tc>
          <w:tcPr>
            <w:tcW w:w="5428" w:type="dxa"/>
          </w:tcPr>
          <w:p w14:paraId="58A1F59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(0.40,1]</w:t>
            </w:r>
          </w:p>
        </w:tc>
        <w:tc>
          <w:tcPr>
            <w:tcW w:w="4318" w:type="dxa"/>
          </w:tcPr>
          <w:p w14:paraId="58570FCC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Low</w:t>
            </w:r>
          </w:p>
        </w:tc>
      </w:tr>
      <w:tr w:rsidR="00C508AC" w14:paraId="290975AB" w14:textId="77777777" w:rsidTr="00017BFF">
        <w:trPr>
          <w:trHeight w:val="300"/>
        </w:trPr>
        <w:tc>
          <w:tcPr>
            <w:tcW w:w="5428" w:type="dxa"/>
          </w:tcPr>
          <w:p w14:paraId="4091731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(1 ,2]</w:t>
            </w:r>
          </w:p>
        </w:tc>
        <w:tc>
          <w:tcPr>
            <w:tcW w:w="4318" w:type="dxa"/>
          </w:tcPr>
          <w:p w14:paraId="26F89218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proofErr w:type="spellStart"/>
            <w:r>
              <w:rPr>
                <w:rFonts w:ascii="Times New Roman" w:hAnsi="Times New Roman" w:cs="Times New Roman"/>
                <w:lang w:val="es-AR"/>
              </w:rPr>
              <w:t>Moderately</w:t>
            </w:r>
            <w:proofErr w:type="spellEnd"/>
            <w:r>
              <w:rPr>
                <w:rFonts w:ascii="Times New Roman" w:hAnsi="Times New Roman" w:cs="Times New Roman"/>
                <w:lang w:val="es-AR"/>
              </w:rPr>
              <w:t xml:space="preserve"> </w:t>
            </w:r>
          </w:p>
        </w:tc>
      </w:tr>
      <w:tr w:rsidR="00C508AC" w14:paraId="3B1C8FD0" w14:textId="77777777" w:rsidTr="00017BFF">
        <w:trPr>
          <w:trHeight w:val="300"/>
        </w:trPr>
        <w:tc>
          <w:tcPr>
            <w:tcW w:w="5428" w:type="dxa"/>
          </w:tcPr>
          <w:p w14:paraId="6AF3D78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(2,4]</w:t>
            </w:r>
          </w:p>
        </w:tc>
        <w:tc>
          <w:tcPr>
            <w:tcW w:w="4318" w:type="dxa"/>
          </w:tcPr>
          <w:p w14:paraId="279FDE36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High</w:t>
            </w:r>
          </w:p>
        </w:tc>
      </w:tr>
      <w:tr w:rsidR="00C508AC" w14:paraId="5516A434" w14:textId="77777777" w:rsidTr="00017BFF">
        <w:trPr>
          <w:trHeight w:val="300"/>
        </w:trPr>
        <w:tc>
          <w:tcPr>
            <w:tcW w:w="5428" w:type="dxa"/>
          </w:tcPr>
          <w:p w14:paraId="51C6025E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lastRenderedPageBreak/>
              <w:t>(4,inf)</w:t>
            </w:r>
          </w:p>
        </w:tc>
        <w:tc>
          <w:tcPr>
            <w:tcW w:w="4318" w:type="dxa"/>
          </w:tcPr>
          <w:p w14:paraId="3455A7E4" w14:textId="77777777" w:rsidR="00C508AC" w:rsidRDefault="00C508AC" w:rsidP="00017BFF">
            <w:pPr>
              <w:spacing w:line="240" w:lineRule="auto"/>
              <w:rPr>
                <w:rFonts w:ascii="Times New Roman" w:hAnsi="Times New Roman" w:cs="Times New Roman"/>
                <w:lang w:val="es-AR"/>
              </w:rPr>
            </w:pPr>
            <w:r>
              <w:rPr>
                <w:rFonts w:ascii="Times New Roman" w:hAnsi="Times New Roman" w:cs="Times New Roman"/>
                <w:lang w:val="es-AR"/>
              </w:rPr>
              <w:t>Very High</w:t>
            </w:r>
          </w:p>
        </w:tc>
      </w:tr>
    </w:tbl>
    <w:p w14:paraId="65D72F80" w14:textId="77777777" w:rsidR="00AC5B93" w:rsidRDefault="00AC5B93"/>
    <w:sectPr w:rsidR="00AC5B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D79"/>
    <w:rsid w:val="000128DB"/>
    <w:rsid w:val="00035A58"/>
    <w:rsid w:val="001948B1"/>
    <w:rsid w:val="00211458"/>
    <w:rsid w:val="002C6719"/>
    <w:rsid w:val="0035541E"/>
    <w:rsid w:val="00461D79"/>
    <w:rsid w:val="005074EA"/>
    <w:rsid w:val="00613D48"/>
    <w:rsid w:val="006F5D28"/>
    <w:rsid w:val="00AC5B93"/>
    <w:rsid w:val="00C44767"/>
    <w:rsid w:val="00C508AC"/>
    <w:rsid w:val="00DC7C8C"/>
    <w:rsid w:val="00DD0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BA31"/>
  <w15:chartTrackingRefBased/>
  <w15:docId w15:val="{77EDFFFC-B54D-41DC-9C22-1FD705325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AC"/>
    <w:pPr>
      <w:suppressAutoHyphens/>
      <w:spacing w:line="480" w:lineRule="auto"/>
    </w:pPr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61D79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D79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D79"/>
    <w:pPr>
      <w:keepNext/>
      <w:keepLines/>
      <w:suppressAutoHyphens w:val="0"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D79"/>
    <w:pPr>
      <w:keepNext/>
      <w:keepLines/>
      <w:suppressAutoHyphens w:val="0"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lang w:val="es-AR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D79"/>
    <w:pPr>
      <w:keepNext/>
      <w:keepLines/>
      <w:suppressAutoHyphens w:val="0"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lang w:val="es-AR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D79"/>
    <w:pPr>
      <w:keepNext/>
      <w:keepLines/>
      <w:suppressAutoHyphens w:val="0"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s-AR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D79"/>
    <w:pPr>
      <w:keepNext/>
      <w:keepLines/>
      <w:suppressAutoHyphens w:val="0"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s-AR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D79"/>
    <w:pPr>
      <w:keepNext/>
      <w:keepLines/>
      <w:suppressAutoHyphens w:val="0"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s-AR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D79"/>
    <w:pPr>
      <w:keepNext/>
      <w:keepLines/>
      <w:suppressAutoHyphens w:val="0"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D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D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D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D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D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D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D79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character" w:customStyle="1" w:styleId="TtuloCar">
    <w:name w:val="Título Car"/>
    <w:basedOn w:val="Fuentedeprrafopredeter"/>
    <w:link w:val="Ttulo"/>
    <w:uiPriority w:val="10"/>
    <w:rsid w:val="00461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D79"/>
    <w:pPr>
      <w:numPr>
        <w:ilvl w:val="1"/>
      </w:numPr>
      <w:suppressAutoHyphens w:val="0"/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character" w:customStyle="1" w:styleId="SubttuloCar">
    <w:name w:val="Subtítulo Car"/>
    <w:basedOn w:val="Fuentedeprrafopredeter"/>
    <w:link w:val="Subttulo"/>
    <w:uiPriority w:val="11"/>
    <w:rsid w:val="00461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D79"/>
    <w:pPr>
      <w:suppressAutoHyphens w:val="0"/>
      <w:spacing w:before="160" w:line="259" w:lineRule="auto"/>
      <w:jc w:val="center"/>
    </w:pPr>
    <w:rPr>
      <w:i/>
      <w:iCs/>
      <w:color w:val="404040" w:themeColor="text1" w:themeTint="BF"/>
      <w:lang w:val="es-AR"/>
    </w:rPr>
  </w:style>
  <w:style w:type="character" w:customStyle="1" w:styleId="CitaCar">
    <w:name w:val="Cita Car"/>
    <w:basedOn w:val="Fuentedeprrafopredeter"/>
    <w:link w:val="Cita"/>
    <w:uiPriority w:val="29"/>
    <w:rsid w:val="00461D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D79"/>
    <w:pPr>
      <w:suppressAutoHyphens w:val="0"/>
      <w:spacing w:line="259" w:lineRule="auto"/>
      <w:ind w:left="720"/>
      <w:contextualSpacing/>
    </w:pPr>
    <w:rPr>
      <w:lang w:val="es-AR"/>
    </w:rPr>
  </w:style>
  <w:style w:type="character" w:styleId="nfasisintenso">
    <w:name w:val="Intense Emphasis"/>
    <w:basedOn w:val="Fuentedeprrafopredeter"/>
    <w:uiPriority w:val="21"/>
    <w:qFormat/>
    <w:rsid w:val="00461D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lang w:val="es-AR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D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D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Sanabria</dc:creator>
  <cp:keywords/>
  <dc:description/>
  <cp:lastModifiedBy>Cynthia Sanabria</cp:lastModifiedBy>
  <cp:revision>3</cp:revision>
  <dcterms:created xsi:type="dcterms:W3CDTF">2026-06-18T15:22:00Z</dcterms:created>
  <dcterms:modified xsi:type="dcterms:W3CDTF">2026-07-14T17:34:00Z</dcterms:modified>
</cp:coreProperties>
</file>