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EBE3" w14:textId="77777777" w:rsidR="008178DD" w:rsidRDefault="008178DD">
      <w:pPr>
        <w:rPr>
          <w:rFonts w:hint="eastAsia"/>
        </w:rPr>
      </w:pPr>
    </w:p>
    <w:p w14:paraId="6409258D" w14:textId="77777777" w:rsidR="008178DD" w:rsidRDefault="008178DD">
      <w:pPr>
        <w:rPr>
          <w:rFonts w:hint="eastAsia"/>
        </w:rPr>
      </w:pPr>
    </w:p>
    <w:p w14:paraId="4DF27401" w14:textId="77777777" w:rsidR="008178DD" w:rsidRDefault="00000000">
      <w:pPr>
        <w:jc w:val="center"/>
        <w:rPr>
          <w:rFonts w:hint="eastAsia"/>
        </w:rPr>
      </w:pPr>
      <w:r>
        <w:rPr>
          <w:noProof/>
        </w:rPr>
        <w:drawing>
          <wp:inline distT="0" distB="0" distL="0" distR="0" wp14:anchorId="52CF8342" wp14:editId="7DEB5171">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5">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695925C6" w14:textId="77777777" w:rsidR="008178DD" w:rsidRDefault="008178DD">
      <w:pPr>
        <w:rPr>
          <w:rFonts w:hint="eastAsia"/>
        </w:rPr>
      </w:pPr>
    </w:p>
    <w:p w14:paraId="1C0B0DD9" w14:textId="77777777" w:rsidR="008178DD" w:rsidRDefault="00000000">
      <w:pPr>
        <w:jc w:val="center"/>
        <w:rPr>
          <w:rFonts w:ascii="微软雅黑" w:eastAsia="微软雅黑" w:hAnsi="微软雅黑" w:hint="eastAsia"/>
          <w:b/>
          <w:bCs/>
          <w:sz w:val="44"/>
          <w:szCs w:val="44"/>
        </w:rPr>
      </w:pPr>
      <w:r>
        <w:rPr>
          <w:rFonts w:ascii="微软雅黑" w:eastAsia="微软雅黑" w:hAnsi="微软雅黑" w:hint="eastAsia"/>
          <w:b/>
          <w:bCs/>
          <w:sz w:val="44"/>
          <w:szCs w:val="44"/>
        </w:rPr>
        <w:t>信息对抗技术课程实验报告</w:t>
      </w:r>
    </w:p>
    <w:p w14:paraId="6F1F0D67" w14:textId="77777777" w:rsidR="008178DD" w:rsidRDefault="008178DD">
      <w:pPr>
        <w:jc w:val="center"/>
        <w:rPr>
          <w:rFonts w:ascii="微软雅黑" w:eastAsia="微软雅黑" w:hAnsi="微软雅黑" w:hint="eastAsia"/>
          <w:b/>
          <w:bCs/>
          <w:sz w:val="16"/>
          <w:szCs w:val="16"/>
        </w:rPr>
      </w:pPr>
    </w:p>
    <w:p w14:paraId="155224E0" w14:textId="77777777" w:rsidR="008178DD" w:rsidRDefault="00000000">
      <w:pPr>
        <w:jc w:val="center"/>
        <w:rPr>
          <w:rFonts w:ascii="微软雅黑" w:eastAsia="微软雅黑" w:hAnsi="微软雅黑" w:hint="eastAsia"/>
          <w:b/>
          <w:bCs/>
          <w:sz w:val="40"/>
          <w:szCs w:val="40"/>
        </w:rPr>
      </w:pPr>
      <w:r>
        <w:rPr>
          <w:rFonts w:ascii="微软雅黑" w:eastAsia="微软雅黑" w:hAnsi="微软雅黑" w:hint="eastAsia"/>
          <w:b/>
          <w:bCs/>
          <w:sz w:val="40"/>
          <w:szCs w:val="40"/>
        </w:rPr>
        <w:t>实验六：</w:t>
      </w:r>
      <w:r>
        <w:rPr>
          <w:rFonts w:ascii="微软雅黑" w:eastAsia="微软雅黑" w:hAnsi="微软雅黑"/>
          <w:b/>
          <w:bCs/>
          <w:sz w:val="40"/>
          <w:szCs w:val="40"/>
        </w:rPr>
        <w:t>Sniffer捕获邮箱密码</w:t>
      </w:r>
      <w:r>
        <w:rPr>
          <w:rFonts w:ascii="微软雅黑" w:eastAsia="微软雅黑" w:hAnsi="微软雅黑" w:hint="eastAsia"/>
          <w:b/>
          <w:bCs/>
          <w:sz w:val="40"/>
          <w:szCs w:val="40"/>
        </w:rPr>
        <w:t xml:space="preserve"> </w:t>
      </w:r>
    </w:p>
    <w:p w14:paraId="0B5D73FA" w14:textId="77777777" w:rsidR="008178DD" w:rsidRDefault="00000000">
      <w:pPr>
        <w:rPr>
          <w:rFonts w:ascii="微软雅黑" w:eastAsia="微软雅黑" w:hAnsi="微软雅黑" w:hint="eastAsia"/>
          <w:b/>
          <w:bCs/>
          <w:sz w:val="40"/>
          <w:szCs w:val="40"/>
        </w:rPr>
      </w:pPr>
      <w:r>
        <w:rPr>
          <w:rFonts w:ascii="微软雅黑" w:eastAsia="微软雅黑" w:hAnsi="微软雅黑"/>
          <w:b/>
          <w:bCs/>
          <w:noProof/>
          <w:sz w:val="40"/>
          <w:szCs w:val="40"/>
        </w:rPr>
        <w:drawing>
          <wp:anchor distT="0" distB="0" distL="114300" distR="114300" simplePos="0" relativeHeight="251659264" behindDoc="0" locked="0" layoutInCell="1" allowOverlap="1" wp14:anchorId="47A04D6B" wp14:editId="6BC6D4F7">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1B37060E" w14:textId="77777777" w:rsidR="008178DD" w:rsidRDefault="008178DD">
      <w:pPr>
        <w:rPr>
          <w:rFonts w:ascii="微软雅黑" w:eastAsia="微软雅黑" w:hAnsi="微软雅黑" w:hint="eastAsia"/>
          <w:b/>
          <w:bCs/>
          <w:sz w:val="40"/>
          <w:szCs w:val="40"/>
        </w:rPr>
      </w:pPr>
    </w:p>
    <w:p w14:paraId="28EFFE76" w14:textId="77777777" w:rsidR="008178DD" w:rsidRDefault="008178DD">
      <w:pPr>
        <w:rPr>
          <w:rFonts w:ascii="微软雅黑" w:eastAsia="微软雅黑" w:hAnsi="微软雅黑" w:hint="eastAsia"/>
          <w:b/>
          <w:bCs/>
          <w:sz w:val="40"/>
          <w:szCs w:val="40"/>
        </w:rPr>
      </w:pPr>
    </w:p>
    <w:p w14:paraId="1A01B143" w14:textId="77777777" w:rsidR="008178DD" w:rsidRDefault="008178DD">
      <w:pPr>
        <w:rPr>
          <w:rFonts w:ascii="微软雅黑" w:eastAsia="微软雅黑" w:hAnsi="微软雅黑" w:hint="eastAsia"/>
          <w:b/>
          <w:bCs/>
          <w:sz w:val="40"/>
          <w:szCs w:val="40"/>
        </w:rPr>
      </w:pPr>
    </w:p>
    <w:p w14:paraId="4DFA1A40" w14:textId="77777777" w:rsidR="008178DD" w:rsidRDefault="008178DD">
      <w:pPr>
        <w:rPr>
          <w:rFonts w:ascii="微软雅黑" w:eastAsia="微软雅黑" w:hAnsi="微软雅黑" w:hint="eastAsia"/>
          <w:b/>
          <w:bCs/>
          <w:sz w:val="40"/>
          <w:szCs w:val="40"/>
        </w:rPr>
      </w:pPr>
    </w:p>
    <w:p w14:paraId="0ECDEAF6" w14:textId="77777777" w:rsidR="008178DD" w:rsidRDefault="008178DD">
      <w:pPr>
        <w:rPr>
          <w:rFonts w:ascii="微软雅黑" w:eastAsia="微软雅黑" w:hAnsi="微软雅黑" w:hint="eastAsia"/>
          <w:b/>
          <w:bCs/>
          <w:sz w:val="40"/>
          <w:szCs w:val="40"/>
        </w:rPr>
      </w:pPr>
    </w:p>
    <w:p w14:paraId="0CBB8D74" w14:textId="77777777" w:rsidR="008178DD"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院</w:t>
      </w:r>
      <w:r>
        <w:rPr>
          <w:rFonts w:ascii="宋体" w:eastAsia="宋体" w:hAnsi="宋体" w:hint="eastAsia"/>
          <w:sz w:val="36"/>
          <w:szCs w:val="36"/>
          <w:u w:val="single"/>
        </w:rPr>
        <w:t xml:space="preserve">  密码与网络空间安全学院</w:t>
      </w:r>
    </w:p>
    <w:p w14:paraId="122E4375" w14:textId="77777777" w:rsidR="008178DD"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专 </w:t>
      </w:r>
      <w:r>
        <w:rPr>
          <w:rFonts w:ascii="宋体" w:eastAsia="宋体" w:hAnsi="宋体"/>
          <w:sz w:val="36"/>
          <w:szCs w:val="36"/>
        </w:rPr>
        <w:t xml:space="preserve">  </w:t>
      </w:r>
      <w:r>
        <w:rPr>
          <w:rFonts w:ascii="宋体" w:eastAsia="宋体" w:hAnsi="宋体" w:hint="eastAsia"/>
          <w:sz w:val="36"/>
          <w:szCs w:val="36"/>
        </w:rPr>
        <w:t>业</w:t>
      </w:r>
      <w:r>
        <w:rPr>
          <w:rFonts w:ascii="宋体" w:eastAsia="宋体" w:hAnsi="宋体" w:hint="eastAsia"/>
          <w:sz w:val="36"/>
          <w:szCs w:val="36"/>
          <w:u w:val="single"/>
        </w:rPr>
        <w:t xml:space="preserve">  信息安全、法学双学位班</w:t>
      </w:r>
    </w:p>
    <w:p w14:paraId="13DE8858" w14:textId="77777777" w:rsidR="008178DD"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号</w:t>
      </w:r>
      <w:r>
        <w:rPr>
          <w:rFonts w:ascii="宋体" w:eastAsia="宋体" w:hAnsi="宋体" w:hint="eastAsia"/>
          <w:sz w:val="36"/>
          <w:szCs w:val="36"/>
          <w:u w:val="single"/>
        </w:rPr>
        <w:t xml:space="preserve">  2313815</w:t>
      </w:r>
    </w:p>
    <w:p w14:paraId="5B214B38" w14:textId="77777777" w:rsidR="008178DD"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姓 </w:t>
      </w:r>
      <w:r>
        <w:rPr>
          <w:rFonts w:ascii="宋体" w:eastAsia="宋体" w:hAnsi="宋体"/>
          <w:sz w:val="36"/>
          <w:szCs w:val="36"/>
        </w:rPr>
        <w:t xml:space="preserve">  </w:t>
      </w:r>
      <w:r>
        <w:rPr>
          <w:rFonts w:ascii="宋体" w:eastAsia="宋体" w:hAnsi="宋体" w:hint="eastAsia"/>
          <w:sz w:val="36"/>
          <w:szCs w:val="36"/>
        </w:rPr>
        <w:t>名</w:t>
      </w:r>
      <w:r>
        <w:rPr>
          <w:rFonts w:ascii="宋体" w:eastAsia="宋体" w:hAnsi="宋体" w:hint="eastAsia"/>
          <w:sz w:val="36"/>
          <w:szCs w:val="36"/>
          <w:u w:val="single"/>
        </w:rPr>
        <w:t xml:space="preserve">  段俊宇</w:t>
      </w:r>
    </w:p>
    <w:p w14:paraId="274F867A" w14:textId="77777777" w:rsidR="008178DD"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班 </w:t>
      </w:r>
      <w:r>
        <w:rPr>
          <w:rFonts w:ascii="宋体" w:eastAsia="宋体" w:hAnsi="宋体"/>
          <w:sz w:val="36"/>
          <w:szCs w:val="36"/>
        </w:rPr>
        <w:t xml:space="preserve">  </w:t>
      </w:r>
      <w:r>
        <w:rPr>
          <w:rFonts w:ascii="宋体" w:eastAsia="宋体" w:hAnsi="宋体" w:hint="eastAsia"/>
          <w:sz w:val="36"/>
          <w:szCs w:val="36"/>
        </w:rPr>
        <w:t xml:space="preserve">级 </w:t>
      </w:r>
      <w:r>
        <w:rPr>
          <w:rFonts w:ascii="宋体" w:eastAsia="宋体" w:hAnsi="宋体"/>
          <w:sz w:val="36"/>
          <w:szCs w:val="36"/>
          <w:u w:val="single"/>
        </w:rPr>
        <w:t xml:space="preserve"> </w:t>
      </w:r>
      <w:r>
        <w:rPr>
          <w:rFonts w:ascii="宋体" w:eastAsia="宋体" w:hAnsi="宋体" w:hint="eastAsia"/>
          <w:sz w:val="36"/>
          <w:szCs w:val="36"/>
          <w:u w:val="single"/>
        </w:rPr>
        <w:t>信息安全、法学双学位班</w:t>
      </w:r>
    </w:p>
    <w:p w14:paraId="30E6B5B6" w14:textId="77777777" w:rsidR="008178DD" w:rsidRDefault="00000000">
      <w:pPr>
        <w:pStyle w:val="ab"/>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lastRenderedPageBreak/>
        <w:t>实验目的</w:t>
      </w:r>
    </w:p>
    <w:p w14:paraId="1DD5D439" w14:textId="77777777" w:rsidR="008178DD" w:rsidRDefault="00000000">
      <w:pPr>
        <w:pStyle w:val="ab"/>
        <w:numPr>
          <w:ilvl w:val="1"/>
          <w:numId w:val="1"/>
        </w:numPr>
        <w:spacing w:line="360" w:lineRule="auto"/>
        <w:ind w:firstLineChars="0"/>
        <w:rPr>
          <w:rFonts w:ascii="宋体" w:eastAsia="宋体" w:hAnsi="宋体" w:hint="eastAsia"/>
          <w:sz w:val="24"/>
          <w:szCs w:val="24"/>
        </w:rPr>
      </w:pPr>
      <w:r>
        <w:rPr>
          <w:rFonts w:ascii="宋体" w:eastAsia="宋体" w:hAnsi="宋体"/>
          <w:sz w:val="24"/>
          <w:szCs w:val="24"/>
        </w:rPr>
        <w:t>熟悉 sniffer 使用方法，熟悉嗅探器原理。</w:t>
      </w:r>
      <w:r>
        <w:rPr>
          <w:rFonts w:ascii="宋体" w:eastAsia="宋体" w:hAnsi="宋体" w:hint="eastAsia"/>
          <w:sz w:val="24"/>
          <w:szCs w:val="24"/>
        </w:rPr>
        <w:t>。</w:t>
      </w:r>
    </w:p>
    <w:p w14:paraId="2F3B3EAA" w14:textId="77777777" w:rsidR="008178DD" w:rsidRDefault="00000000">
      <w:pPr>
        <w:pStyle w:val="ab"/>
        <w:numPr>
          <w:ilvl w:val="1"/>
          <w:numId w:val="1"/>
        </w:numPr>
        <w:spacing w:line="360" w:lineRule="auto"/>
        <w:ind w:firstLineChars="0"/>
        <w:rPr>
          <w:rFonts w:ascii="宋体" w:eastAsia="宋体" w:hAnsi="宋体" w:hint="eastAsia"/>
          <w:sz w:val="24"/>
          <w:szCs w:val="24"/>
        </w:rPr>
      </w:pPr>
      <w:r>
        <w:rPr>
          <w:rFonts w:ascii="宋体" w:eastAsia="宋体" w:hAnsi="宋体"/>
          <w:sz w:val="24"/>
          <w:szCs w:val="24"/>
        </w:rPr>
        <w:t>使用 sniffer 捕获数据包，获取邮箱用户名和密码。</w:t>
      </w:r>
    </w:p>
    <w:p w14:paraId="0EDFBCD4" w14:textId="77777777" w:rsidR="008178DD" w:rsidRDefault="00000000">
      <w:pPr>
        <w:pStyle w:val="ab"/>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t>实验原理</w:t>
      </w:r>
    </w:p>
    <w:p w14:paraId="385BC5EA" w14:textId="77777777" w:rsidR="008178DD" w:rsidRDefault="00000000">
      <w:pPr>
        <w:pStyle w:val="ab"/>
        <w:numPr>
          <w:ilvl w:val="0"/>
          <w:numId w:val="2"/>
        </w:numPr>
        <w:spacing w:line="360" w:lineRule="auto"/>
        <w:ind w:firstLineChars="0"/>
        <w:rPr>
          <w:rFonts w:ascii="宋体" w:eastAsia="宋体" w:hAnsi="宋体" w:hint="eastAsia"/>
          <w:sz w:val="24"/>
          <w:szCs w:val="24"/>
        </w:rPr>
      </w:pPr>
      <w:bookmarkStart w:id="0" w:name="OLE_LINK4"/>
      <w:r>
        <w:rPr>
          <w:rFonts w:ascii="宋体" w:eastAsia="宋体" w:hAnsi="宋体" w:hint="eastAsia"/>
          <w:b/>
          <w:bCs/>
          <w:sz w:val="24"/>
          <w:szCs w:val="24"/>
        </w:rPr>
        <w:t>Sniffer原理</w:t>
      </w:r>
    </w:p>
    <w:p w14:paraId="33C484FD" w14:textId="77777777" w:rsidR="008178DD" w:rsidRDefault="00000000">
      <w:pPr>
        <w:spacing w:line="360" w:lineRule="auto"/>
        <w:ind w:left="420" w:firstLine="380"/>
        <w:rPr>
          <w:rFonts w:ascii="宋体" w:eastAsia="宋体" w:hAnsi="宋体" w:hint="eastAsia"/>
          <w:sz w:val="24"/>
          <w:szCs w:val="24"/>
        </w:rPr>
      </w:pPr>
      <w:r>
        <w:rPr>
          <w:rFonts w:ascii="宋体" w:eastAsia="宋体" w:hAnsi="宋体" w:hint="eastAsia"/>
          <w:sz w:val="24"/>
          <w:szCs w:val="24"/>
        </w:rPr>
        <w:t>当信息以明文的形式在网络上传输时，便可以使用网络监听的方式来进行攻击。将网络接口设置在监听模式，便可以将网上传输的源源不断的信息截获。Sniffer 技术常常被黑客们用来截获用户的口令，据说某个骨干网络的路由器网段曾经被黑客攻入，并嗅探到大量的用户口令。但实际上 Sniffer 技术被广泛地应用于网络故障诊断、协议分析、应用性能分析和网络安全保障等各个领域。</w:t>
      </w:r>
    </w:p>
    <w:p w14:paraId="152EB5BB" w14:textId="77777777" w:rsidR="008178DD" w:rsidRDefault="00000000">
      <w:pPr>
        <w:spacing w:line="360" w:lineRule="auto"/>
        <w:ind w:left="380" w:firstLine="420"/>
        <w:rPr>
          <w:rFonts w:ascii="宋体" w:eastAsia="宋体" w:hAnsi="宋体" w:hint="eastAsia"/>
          <w:b/>
          <w:bCs/>
          <w:sz w:val="24"/>
          <w:szCs w:val="24"/>
        </w:rPr>
      </w:pPr>
      <w:r>
        <w:rPr>
          <w:rFonts w:ascii="宋体" w:eastAsia="宋体" w:hAnsi="宋体" w:hint="eastAsia"/>
          <w:b/>
          <w:bCs/>
          <w:sz w:val="24"/>
          <w:szCs w:val="24"/>
        </w:rPr>
        <w:t>（1）</w:t>
      </w:r>
      <w:r>
        <w:rPr>
          <w:rFonts w:ascii="宋体" w:eastAsia="宋体" w:hAnsi="宋体"/>
          <w:b/>
          <w:bCs/>
          <w:sz w:val="24"/>
          <w:szCs w:val="24"/>
        </w:rPr>
        <w:t>网络技术与设备简介</w:t>
      </w:r>
    </w:p>
    <w:p w14:paraId="3BFE75EA"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在讲述 Sniffer 的概念之前，首先需要讲述局域网设备的一些基本概念。</w:t>
      </w:r>
    </w:p>
    <w:p w14:paraId="2BFE6794"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数据在网络上是以很小的称为帧（Frame）的单位传输的，帧由几部分组成，不同的部分执行不同的功能。帧通过特定的称为网络驱动程序的软件进行成型，然后通过网卡发送到网线上，通过网线到达它们的目的机器，在目的机器的一端执行相反的过程。接收端机器的以太网卡捕获到这些帧，并告诉操作系统帧已到达，然后对其进行存储。就是在这个传输和接收的过程中，嗅探器会带来安全方面的问题。</w:t>
      </w:r>
    </w:p>
    <w:p w14:paraId="59D85CE0"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每一个在局域网（LAN）上的工作站都有其硬件地址，这些地址惟一地表示了网络上的机器（这一点与 Internet 地址系统比较相似）。当用户发送一个数据包时，这些数据包就会发送到LAN上所有可用的机器。</w:t>
      </w:r>
    </w:p>
    <w:p w14:paraId="5C6FDB7C"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如果使用 Hub/即基于共享网络的情况下，网络上所有的机器都可以“听”到通过的流量，但对不属于自己的数据包则不予响应（换句话说，工作站 A 不会捕获属于工作站 B 的数据，而是简单地忽略这些数据）。如果某个工作站的网络接口处于混杂模式（关于混杂模式的概念会在后面解释），那么它就可以捕获网络上所有的数据包和帧。</w:t>
      </w:r>
    </w:p>
    <w:p w14:paraId="4A440348"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但是现代网络常常采用交换机作为网络连接设备枢纽，在通常情况</w:t>
      </w:r>
      <w:r>
        <w:rPr>
          <w:rFonts w:ascii="宋体" w:eastAsia="宋体" w:hAnsi="宋体" w:hint="eastAsia"/>
          <w:sz w:val="24"/>
          <w:szCs w:val="24"/>
        </w:rPr>
        <w:lastRenderedPageBreak/>
        <w:t>下，交换机不会让网络中每一台主机侦听到其他主机的通讯，因此 Sniffer 技术在这时必须结合网络端口镜像技术进行配合。而衍生的安全技术则通过 ARP 欺骗来变相达到交换网络中的侦听。</w:t>
      </w:r>
    </w:p>
    <w:p w14:paraId="2E3EB5D4" w14:textId="77777777" w:rsidR="008178DD" w:rsidRDefault="00000000">
      <w:pPr>
        <w:spacing w:line="360" w:lineRule="auto"/>
        <w:ind w:left="420" w:firstLine="420"/>
        <w:rPr>
          <w:rFonts w:ascii="宋体" w:eastAsia="宋体" w:hAnsi="宋体" w:hint="eastAsia"/>
          <w:b/>
          <w:bCs/>
          <w:sz w:val="24"/>
          <w:szCs w:val="24"/>
        </w:rPr>
      </w:pPr>
      <w:r>
        <w:rPr>
          <w:rFonts w:ascii="宋体" w:eastAsia="宋体" w:hAnsi="宋体" w:hint="eastAsia"/>
          <w:b/>
          <w:bCs/>
          <w:sz w:val="24"/>
          <w:szCs w:val="24"/>
        </w:rPr>
        <w:t>（2）</w:t>
      </w:r>
      <w:r>
        <w:rPr>
          <w:rFonts w:ascii="宋体" w:eastAsia="宋体" w:hAnsi="宋体"/>
          <w:b/>
          <w:bCs/>
          <w:sz w:val="24"/>
          <w:szCs w:val="24"/>
        </w:rPr>
        <w:t>网络监听原理</w:t>
      </w:r>
    </w:p>
    <w:p w14:paraId="36D2433C" w14:textId="77777777" w:rsidR="008178DD" w:rsidRDefault="00000000">
      <w:pPr>
        <w:spacing w:line="360" w:lineRule="auto"/>
        <w:ind w:left="840" w:firstLine="360"/>
        <w:rPr>
          <w:rFonts w:ascii="宋体" w:eastAsia="宋体" w:hAnsi="宋体" w:hint="eastAsia"/>
          <w:sz w:val="24"/>
          <w:szCs w:val="24"/>
        </w:rPr>
      </w:pPr>
      <w:r>
        <w:rPr>
          <w:rFonts w:ascii="宋体" w:eastAsia="宋体" w:hAnsi="宋体" w:hint="eastAsia"/>
          <w:sz w:val="24"/>
          <w:szCs w:val="24"/>
        </w:rPr>
        <w:t>Sniffer 程序是一种利用以太网的特性把网络适配卡（NIC，一般为以太网卡）置为杂乱（promiscuous）模式状态的工具，一旦网卡设置为这种模式，它就能接收传输在网络上的每一个信息包。</w:t>
      </w:r>
    </w:p>
    <w:p w14:paraId="3B6A17A2"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普通的情况下，网卡只接收和自己的地址有关的信息包，即传输到本地主机的信息包。要使 Sniffer 能接收并处理这种方式的信息，系统需要支持 BPF，Linux 下需要支持 SOCKET 一 PACKET。但一般情况下，网络硬件和 TCP／IP 堆栈不支持接收或者发送与本地计算机无关的数据包，所以，为了绕过标准的 TCP／IP 堆栈，网卡就必须设置为我们刚开始讲的混杂模式。一般情况下，要激活这种方式，内核必须支持这种伪设备 Bpfilter，而且需要 root权限来运行这种程序，所以 sniffer 需要 root 身份安装，如果只是以本地用户的身份进入了系统，那么不可能嗅探到 root 的密码，因此不能运行 Sniffer。</w:t>
      </w:r>
    </w:p>
    <w:p w14:paraId="70197C96"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也有基于无线网络、广域网络(DDN, FR)甚至光网络(POS、Fiber Channel)的监听技术，这时候略微不同于以太网络上的捕获概念，其中通常会引入 TAP (测试介入点)这类的硬件设备来进行数据采集。</w:t>
      </w:r>
    </w:p>
    <w:p w14:paraId="1CCD856C" w14:textId="77777777" w:rsidR="008178DD" w:rsidRDefault="00000000">
      <w:pPr>
        <w:spacing w:line="360" w:lineRule="auto"/>
        <w:ind w:left="420" w:firstLine="420"/>
        <w:rPr>
          <w:rFonts w:ascii="宋体" w:eastAsia="宋体" w:hAnsi="宋体" w:hint="eastAsia"/>
          <w:b/>
          <w:bCs/>
          <w:sz w:val="24"/>
          <w:szCs w:val="24"/>
        </w:rPr>
      </w:pPr>
      <w:r>
        <w:rPr>
          <w:rFonts w:ascii="宋体" w:eastAsia="宋体" w:hAnsi="宋体" w:hint="eastAsia"/>
          <w:b/>
          <w:bCs/>
          <w:sz w:val="24"/>
          <w:szCs w:val="24"/>
        </w:rPr>
        <w:t>（3）</w:t>
      </w:r>
      <w:r>
        <w:rPr>
          <w:rFonts w:ascii="宋体" w:eastAsia="宋体" w:hAnsi="宋体"/>
          <w:b/>
          <w:bCs/>
          <w:sz w:val="24"/>
          <w:szCs w:val="24"/>
        </w:rPr>
        <w:t>Sniffer 分类</w:t>
      </w:r>
    </w:p>
    <w:p w14:paraId="13844EB0" w14:textId="77777777" w:rsidR="008178DD" w:rsidRDefault="00000000">
      <w:pPr>
        <w:spacing w:line="360" w:lineRule="auto"/>
        <w:ind w:left="840" w:firstLine="360"/>
        <w:rPr>
          <w:rFonts w:ascii="宋体" w:eastAsia="宋体" w:hAnsi="宋体" w:hint="eastAsia"/>
          <w:sz w:val="24"/>
          <w:szCs w:val="24"/>
        </w:rPr>
      </w:pPr>
      <w:r>
        <w:rPr>
          <w:rFonts w:ascii="宋体" w:eastAsia="宋体" w:hAnsi="宋体" w:hint="eastAsia"/>
          <w:sz w:val="24"/>
          <w:szCs w:val="24"/>
        </w:rPr>
        <w:t>Sniffer 分为软件和硬件两种，软件的 Sniffer 有 Sniffer Pro、Network Monitor、PacketBone等，其优点是易于安装部署，易于学习使用，同时也易于交流；缺点是无法抓取网络上所有的传输，某些情况下也就无法真正了解网络的故障和运行情况。硬件的 Sniffer 通常称为协议分析仪，一般都是商业性的，价格也比较昂贵，但会具备支持各类扩展的链路捕获能力以及高性能的数据实时捕获分析的功能。</w:t>
      </w:r>
    </w:p>
    <w:p w14:paraId="55CB703B"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基于以太网络嗅探的 Sniffer 只能抓取一个物理网段内的包，就是说，你和监听的目标中间不能有路由或其他屏蔽广播包的设备，这一点很重要。所以，对一般拨号上网的用户来说，是不可能利用 Sniffer 来</w:t>
      </w:r>
      <w:r>
        <w:rPr>
          <w:rFonts w:ascii="宋体" w:eastAsia="宋体" w:hAnsi="宋体" w:hint="eastAsia"/>
          <w:sz w:val="24"/>
          <w:szCs w:val="24"/>
        </w:rPr>
        <w:lastRenderedPageBreak/>
        <w:t>窃听到其他人的通信内容的。</w:t>
      </w:r>
    </w:p>
    <w:p w14:paraId="789D6D68" w14:textId="77777777" w:rsidR="008178DD" w:rsidRDefault="00000000">
      <w:pPr>
        <w:spacing w:line="360" w:lineRule="auto"/>
        <w:ind w:left="420" w:firstLine="420"/>
        <w:rPr>
          <w:rFonts w:ascii="宋体" w:eastAsia="宋体" w:hAnsi="宋体" w:hint="eastAsia"/>
          <w:b/>
          <w:bCs/>
          <w:sz w:val="24"/>
          <w:szCs w:val="24"/>
        </w:rPr>
      </w:pPr>
      <w:r>
        <w:rPr>
          <w:rFonts w:ascii="宋体" w:eastAsia="宋体" w:hAnsi="宋体" w:hint="eastAsia"/>
          <w:b/>
          <w:bCs/>
          <w:sz w:val="24"/>
          <w:szCs w:val="24"/>
        </w:rPr>
        <w:t>（4）</w:t>
      </w:r>
      <w:r>
        <w:rPr>
          <w:rFonts w:ascii="宋体" w:eastAsia="宋体" w:hAnsi="宋体"/>
          <w:b/>
          <w:bCs/>
          <w:sz w:val="24"/>
          <w:szCs w:val="24"/>
        </w:rPr>
        <w:t>网络监听的目的</w:t>
      </w:r>
    </w:p>
    <w:p w14:paraId="4A7B3727" w14:textId="77777777" w:rsidR="008178DD" w:rsidRDefault="00000000">
      <w:pPr>
        <w:spacing w:line="360" w:lineRule="auto"/>
        <w:ind w:left="840" w:firstLine="360"/>
        <w:rPr>
          <w:rFonts w:ascii="宋体" w:eastAsia="宋体" w:hAnsi="宋体" w:hint="eastAsia"/>
          <w:sz w:val="24"/>
          <w:szCs w:val="24"/>
        </w:rPr>
      </w:pPr>
      <w:r>
        <w:rPr>
          <w:rFonts w:ascii="宋体" w:eastAsia="宋体" w:hAnsi="宋体" w:hint="eastAsia"/>
          <w:sz w:val="24"/>
          <w:szCs w:val="24"/>
        </w:rPr>
        <w:t>当一个黑客成功地攻陷了一台主机，并拿到了 root 权限，而且还想利用这台主机去攻击同一（物理）网段上的其他主机时，他就会在这台主机上安装 Sniffer 软件，对以太网设备上传送的数据包进行侦听，从而发现感兴趣的包。如果发现符合条件的包，就把它存到一个LOg文件中去。通常设置的这些条件是包含字“username”或“password”的包，这样的包里面通常有黑客感兴趣的密码之类的东西。一旦黑客截获得了某台主机的密码，他就会立刻进入这台主机。</w:t>
      </w:r>
    </w:p>
    <w:p w14:paraId="73FF9D1F"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如果 Sniffer 运行在路由器上或有路由功能的主机上，就能对大量的数据进行监控，因为所有进出网络的数据包都要经过路由器。</w:t>
      </w:r>
    </w:p>
    <w:p w14:paraId="303B92D1"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Sniffer 属于第 M 层次的攻击。就是说，只有在攻击者已经进入了目标系统的情况下，才能使用 Sniffer 这种攻击手段，以便得到更多的信息。</w:t>
      </w:r>
    </w:p>
    <w:p w14:paraId="787C2CC5"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Sniffer 除了能得到口令或用户名外，还能得到更多的其他信息，比如一个重要的信息、在网上传送的金融信息等等。Sniffer 几乎能得到任何在以太网上传送的数据包。</w:t>
      </w:r>
    </w:p>
    <w:p w14:paraId="4ECE8165" w14:textId="77777777" w:rsidR="008178DD" w:rsidRDefault="00000000">
      <w:pPr>
        <w:pStyle w:val="ab"/>
        <w:numPr>
          <w:ilvl w:val="0"/>
          <w:numId w:val="2"/>
        </w:numPr>
        <w:spacing w:line="360" w:lineRule="auto"/>
        <w:ind w:firstLineChars="0"/>
        <w:rPr>
          <w:rFonts w:ascii="宋体" w:eastAsia="宋体" w:hAnsi="宋体" w:hint="eastAsia"/>
          <w:sz w:val="24"/>
          <w:szCs w:val="24"/>
        </w:rPr>
      </w:pPr>
      <w:r>
        <w:rPr>
          <w:rFonts w:ascii="宋体" w:eastAsia="宋体" w:hAnsi="宋体"/>
          <w:sz w:val="24"/>
          <w:szCs w:val="24"/>
        </w:rPr>
        <w:tab/>
      </w:r>
      <w:r>
        <w:rPr>
          <w:rFonts w:ascii="宋体" w:eastAsia="宋体" w:hAnsi="宋体" w:hint="eastAsia"/>
          <w:b/>
          <w:bCs/>
          <w:sz w:val="24"/>
          <w:szCs w:val="24"/>
        </w:rPr>
        <w:t>电子邮件传输协议</w:t>
      </w:r>
    </w:p>
    <w:p w14:paraId="6346D508" w14:textId="77777777" w:rsidR="008178DD" w:rsidRDefault="00000000">
      <w:pPr>
        <w:spacing w:line="360" w:lineRule="auto"/>
        <w:ind w:left="420" w:firstLine="420"/>
        <w:rPr>
          <w:rFonts w:ascii="宋体" w:eastAsia="宋体" w:hAnsi="宋体" w:hint="eastAsia"/>
          <w:sz w:val="24"/>
          <w:szCs w:val="24"/>
        </w:rPr>
      </w:pPr>
      <w:r>
        <w:rPr>
          <w:rFonts w:ascii="宋体" w:eastAsia="宋体" w:hAnsi="宋体" w:hint="eastAsia"/>
          <w:sz w:val="24"/>
          <w:szCs w:val="24"/>
        </w:rPr>
        <w:t>当前常用的电子邮件协议有 SMTP、POP3、IMAP4，它们都隶属于 TCP/IP 协议簇，默认状态下，分别通过 TCP 端口 25、110 和 143 建立连接。下面分别对其进行简单介绍。</w:t>
      </w:r>
    </w:p>
    <w:p w14:paraId="2F678FD7" w14:textId="77777777" w:rsidR="008178DD" w:rsidRDefault="00000000">
      <w:pPr>
        <w:pStyle w:val="ab"/>
        <w:numPr>
          <w:ilvl w:val="0"/>
          <w:numId w:val="3"/>
        </w:numPr>
        <w:spacing w:line="360" w:lineRule="auto"/>
        <w:ind w:firstLineChars="0"/>
        <w:rPr>
          <w:rFonts w:ascii="宋体" w:eastAsia="宋体" w:hAnsi="宋体" w:hint="eastAsia"/>
          <w:b/>
          <w:bCs/>
          <w:sz w:val="24"/>
          <w:szCs w:val="24"/>
        </w:rPr>
      </w:pPr>
      <w:r>
        <w:rPr>
          <w:rFonts w:ascii="宋体" w:eastAsia="宋体" w:hAnsi="宋体"/>
          <w:b/>
          <w:bCs/>
          <w:sz w:val="24"/>
          <w:szCs w:val="24"/>
        </w:rPr>
        <w:t>SMTP 协议</w:t>
      </w:r>
    </w:p>
    <w:p w14:paraId="3305EF37" w14:textId="77777777" w:rsidR="008178DD" w:rsidRDefault="00000000">
      <w:pPr>
        <w:spacing w:line="360" w:lineRule="auto"/>
        <w:ind w:left="800" w:firstLine="420"/>
        <w:rPr>
          <w:rFonts w:ascii="宋体" w:eastAsia="宋体" w:hAnsi="宋体" w:hint="eastAsia"/>
          <w:sz w:val="24"/>
          <w:szCs w:val="24"/>
        </w:rPr>
      </w:pPr>
      <w:r>
        <w:rPr>
          <w:rFonts w:ascii="宋体" w:eastAsia="宋体" w:hAnsi="宋体" w:hint="eastAsia"/>
          <w:sz w:val="24"/>
          <w:szCs w:val="24"/>
        </w:rPr>
        <w:t>SMTP 的全称是“Simple Mail Transfer Protocol”，即简单邮件传输协议。它是一组用于从源地址到目的地址传输邮件的规范，通过它来控制邮件的中转方式。SMTP 协议属于TCP/IP 协议簇，它帮助每台计算机在发送或中转信件时找到下一个目的地。SMTP 服务器就是遵循 SMTP 协议的发送邮件服务器。SMTP 认证，简单地说就是要求必须在提供了账户名和密码之后才可以登录 SMTP 服务器，这就使得那些垃圾邮件的散播者无可乘之机。增加 SMTP 认证的目的是为了使用户避免受到垃圾邮</w:t>
      </w:r>
      <w:r>
        <w:rPr>
          <w:rFonts w:ascii="宋体" w:eastAsia="宋体" w:hAnsi="宋体" w:hint="eastAsia"/>
          <w:sz w:val="24"/>
          <w:szCs w:val="24"/>
        </w:rPr>
        <w:lastRenderedPageBreak/>
        <w:t>件的侵扰。</w:t>
      </w:r>
    </w:p>
    <w:p w14:paraId="05B6EF18" w14:textId="77777777" w:rsidR="008178DD" w:rsidRDefault="00000000">
      <w:pPr>
        <w:pStyle w:val="ab"/>
        <w:numPr>
          <w:ilvl w:val="0"/>
          <w:numId w:val="3"/>
        </w:numPr>
        <w:spacing w:line="360" w:lineRule="auto"/>
        <w:ind w:firstLineChars="0"/>
        <w:rPr>
          <w:rFonts w:ascii="宋体" w:eastAsia="宋体" w:hAnsi="宋体" w:hint="eastAsia"/>
          <w:b/>
          <w:bCs/>
          <w:sz w:val="24"/>
          <w:szCs w:val="24"/>
        </w:rPr>
      </w:pPr>
      <w:r>
        <w:rPr>
          <w:rFonts w:ascii="宋体" w:eastAsia="宋体" w:hAnsi="宋体"/>
          <w:b/>
          <w:bCs/>
          <w:sz w:val="24"/>
          <w:szCs w:val="24"/>
        </w:rPr>
        <w:t>POP 协议</w:t>
      </w:r>
    </w:p>
    <w:p w14:paraId="55FF2497"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POP 邮局协议负责从邮件服务器中检索电子邮件。它要求邮件服务器完成下面几种任务之一：从邮件服务器中检索邮件并从服务器中删除这个邮件；从邮件服务器中检索邮件但不删除它；不检索邮件，只是询问是否有新邮件到达。 POP 协议支持多用户互联网邮件扩展，后者允许用户在电子邮件上附带二进制文件，如文字处理文件和电子表格文件等，实际上这样就可以传输任何格式的文件了，包括图片和声音文件等。在用户阅读邮件时，POP命令所有的邮件信息立即下载到用户的计算机上，不在服务器上保留。</w:t>
      </w:r>
    </w:p>
    <w:p w14:paraId="382B8986" w14:textId="77777777" w:rsidR="008178DD" w:rsidRDefault="00000000">
      <w:pPr>
        <w:pStyle w:val="ab"/>
        <w:numPr>
          <w:ilvl w:val="0"/>
          <w:numId w:val="3"/>
        </w:numPr>
        <w:spacing w:line="360" w:lineRule="auto"/>
        <w:ind w:firstLineChars="0"/>
        <w:rPr>
          <w:rFonts w:ascii="宋体" w:eastAsia="宋体" w:hAnsi="宋体" w:hint="eastAsia"/>
          <w:b/>
          <w:bCs/>
          <w:sz w:val="24"/>
          <w:szCs w:val="24"/>
        </w:rPr>
      </w:pPr>
      <w:r>
        <w:rPr>
          <w:rFonts w:ascii="宋体" w:eastAsia="宋体" w:hAnsi="宋体"/>
          <w:b/>
          <w:bCs/>
          <w:sz w:val="24"/>
          <w:szCs w:val="24"/>
        </w:rPr>
        <w:t>IMAP 协议</w:t>
      </w:r>
    </w:p>
    <w:p w14:paraId="7947BD42" w14:textId="77777777" w:rsidR="008178DD" w:rsidRDefault="00000000">
      <w:pPr>
        <w:spacing w:line="360" w:lineRule="auto"/>
        <w:ind w:left="800" w:firstLine="420"/>
        <w:rPr>
          <w:rFonts w:ascii="宋体" w:eastAsia="宋体" w:hAnsi="宋体" w:hint="eastAsia"/>
          <w:sz w:val="24"/>
          <w:szCs w:val="24"/>
        </w:rPr>
      </w:pPr>
      <w:r>
        <w:rPr>
          <w:rFonts w:ascii="宋体" w:eastAsia="宋体" w:hAnsi="宋体" w:hint="eastAsia"/>
          <w:sz w:val="24"/>
          <w:szCs w:val="24"/>
        </w:rPr>
        <w:t>互联网信息访问协议（IMAP）是一种优于 POP 的新协议。和 POP 一样，IMAP 也能下载邮件、从服务器中删除邮件或询问是否有新邮件，但 IMAP 克服了 POP 的一些缺点。例如，它可以决定客户机请求邮件服务器提交所收到邮件的方式，请求邮件服务器只下载所选中的邮件而不是全部邮件。客户机可先阅读邮件信息的标题和发送者的名字再决定是否下载这个邮件。通过用户的客户机电子邮件程序，IMAP 可让用户在服务器上创建并管理邮件文件夹或邮箱、删除邮件、查询某封信的一部分或全部内容，完成所有这些工作时都不需要把邮件从服务器下载到用户的个人计算机上。</w:t>
      </w:r>
    </w:p>
    <w:bookmarkEnd w:id="0"/>
    <w:p w14:paraId="5034762D" w14:textId="77777777" w:rsidR="008178DD" w:rsidRDefault="00000000">
      <w:pPr>
        <w:rPr>
          <w:rFonts w:ascii="宋体" w:eastAsia="宋体" w:hAnsi="宋体" w:hint="eastAsia"/>
          <w:b/>
          <w:bCs/>
          <w:sz w:val="36"/>
          <w:szCs w:val="36"/>
        </w:rPr>
      </w:pPr>
      <w:r>
        <w:rPr>
          <w:rFonts w:ascii="宋体" w:eastAsia="宋体" w:hAnsi="宋体" w:hint="eastAsia"/>
          <w:b/>
          <w:bCs/>
          <w:sz w:val="36"/>
          <w:szCs w:val="36"/>
        </w:rPr>
        <w:t>三、实验过程</w:t>
      </w:r>
    </w:p>
    <w:p w14:paraId="07A67717" w14:textId="77777777" w:rsidR="008178DD" w:rsidRDefault="00000000">
      <w:pPr>
        <w:rPr>
          <w:rFonts w:ascii="宋体" w:eastAsia="宋体" w:hAnsi="宋体" w:hint="eastAsia"/>
          <w:b/>
          <w:bCs/>
          <w:sz w:val="28"/>
          <w:szCs w:val="28"/>
        </w:rPr>
      </w:pPr>
      <w:r>
        <w:rPr>
          <w:rFonts w:ascii="宋体" w:eastAsia="宋体" w:hAnsi="宋体"/>
          <w:b/>
          <w:bCs/>
          <w:sz w:val="36"/>
          <w:szCs w:val="36"/>
        </w:rPr>
        <w:tab/>
      </w:r>
      <w:r>
        <w:rPr>
          <w:rFonts w:ascii="宋体" w:eastAsia="宋体" w:hAnsi="宋体"/>
          <w:b/>
          <w:bCs/>
          <w:sz w:val="36"/>
          <w:szCs w:val="36"/>
        </w:rPr>
        <w:tab/>
      </w:r>
      <w:bookmarkStart w:id="1" w:name="OLE_LINK9"/>
      <w:r>
        <w:rPr>
          <w:rFonts w:ascii="宋体" w:eastAsia="宋体" w:hAnsi="宋体" w:hint="eastAsia"/>
          <w:b/>
          <w:bCs/>
          <w:sz w:val="28"/>
          <w:szCs w:val="28"/>
        </w:rPr>
        <w:t>1.</w:t>
      </w:r>
      <w:bookmarkEnd w:id="1"/>
      <w:r>
        <w:rPr>
          <w:rFonts w:ascii="仿宋" w:eastAsia="仿宋" w:hAnsi="仿宋" w:hint="eastAsia"/>
          <w:kern w:val="0"/>
          <w:sz w:val="24"/>
        </w:rPr>
        <w:t xml:space="preserve"> </w:t>
      </w:r>
      <w:r>
        <w:rPr>
          <w:rFonts w:ascii="宋体" w:eastAsia="宋体" w:hAnsi="宋体" w:hint="eastAsia"/>
          <w:b/>
          <w:bCs/>
          <w:sz w:val="28"/>
          <w:szCs w:val="28"/>
        </w:rPr>
        <w:t>配置Sniffer</w:t>
      </w:r>
    </w:p>
    <w:p w14:paraId="18335F8F" w14:textId="77777777" w:rsidR="008178DD" w:rsidRDefault="00000000">
      <w:pPr>
        <w:spacing w:line="360" w:lineRule="auto"/>
        <w:ind w:left="839" w:firstLine="420"/>
        <w:rPr>
          <w:rFonts w:ascii="宋体" w:eastAsia="宋体" w:hAnsi="宋体" w:hint="eastAsia"/>
          <w:sz w:val="24"/>
          <w:szCs w:val="24"/>
        </w:rPr>
      </w:pPr>
      <w:r>
        <w:rPr>
          <w:rFonts w:ascii="宋体" w:eastAsia="宋体" w:hAnsi="宋体" w:hint="eastAsia"/>
          <w:sz w:val="24"/>
          <w:szCs w:val="24"/>
        </w:rPr>
        <w:t>本次实验我使用Windows XP系统来完成，首先将压缩包解压到桌面，并运行sniffer setup完成安装。</w:t>
      </w:r>
    </w:p>
    <w:p w14:paraId="05E5BF41" w14:textId="77777777" w:rsidR="008178DD" w:rsidRDefault="00000000">
      <w:pPr>
        <w:spacing w:line="360" w:lineRule="auto"/>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45E4F26E" wp14:editId="7B35329C">
            <wp:extent cx="5256530" cy="3403600"/>
            <wp:effectExtent l="0" t="0" r="1270" b="6350"/>
            <wp:docPr id="12251112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1293"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56530" cy="3403600"/>
                    </a:xfrm>
                    <a:prstGeom prst="rect">
                      <a:avLst/>
                    </a:prstGeom>
                    <a:noFill/>
                    <a:ln>
                      <a:noFill/>
                    </a:ln>
                  </pic:spPr>
                </pic:pic>
              </a:graphicData>
            </a:graphic>
          </wp:inline>
        </w:drawing>
      </w:r>
    </w:p>
    <w:p w14:paraId="59E6CCF8" w14:textId="77777777" w:rsidR="008178DD" w:rsidRDefault="00000000">
      <w:pPr>
        <w:spacing w:line="360" w:lineRule="auto"/>
        <w:rPr>
          <w:rFonts w:ascii="宋体" w:eastAsia="宋体" w:hAnsi="宋体" w:hint="eastAsia"/>
          <w:sz w:val="24"/>
          <w:szCs w:val="24"/>
        </w:rPr>
      </w:pPr>
      <w:r>
        <w:rPr>
          <w:rFonts w:ascii="宋体" w:eastAsia="宋体" w:hAnsi="宋体"/>
          <w:noProof/>
          <w:sz w:val="24"/>
          <w:szCs w:val="24"/>
        </w:rPr>
        <w:drawing>
          <wp:inline distT="0" distB="0" distL="0" distR="0" wp14:anchorId="42E383E8" wp14:editId="2D48313A">
            <wp:extent cx="5260975" cy="3710305"/>
            <wp:effectExtent l="0" t="0" r="0" b="4445"/>
            <wp:docPr id="1859392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2309"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64343" cy="3712427"/>
                    </a:xfrm>
                    <a:prstGeom prst="rect">
                      <a:avLst/>
                    </a:prstGeom>
                    <a:noFill/>
                    <a:ln>
                      <a:noFill/>
                    </a:ln>
                  </pic:spPr>
                </pic:pic>
              </a:graphicData>
            </a:graphic>
          </wp:inline>
        </w:drawing>
      </w:r>
    </w:p>
    <w:p w14:paraId="06523451" w14:textId="77777777" w:rsidR="008178DD" w:rsidRDefault="00000000">
      <w:pPr>
        <w:spacing w:line="360" w:lineRule="auto"/>
        <w:ind w:left="839" w:firstLine="420"/>
        <w:rPr>
          <w:rFonts w:ascii="宋体" w:eastAsia="宋体" w:hAnsi="宋体" w:hint="eastAsia"/>
          <w:sz w:val="24"/>
          <w:szCs w:val="24"/>
        </w:rPr>
      </w:pPr>
      <w:r>
        <w:rPr>
          <w:rFonts w:ascii="宋体" w:eastAsia="宋体" w:hAnsi="宋体" w:hint="eastAsia"/>
          <w:sz w:val="24"/>
          <w:szCs w:val="24"/>
        </w:rPr>
        <w:t>首先对参数进行设置。</w:t>
      </w:r>
      <w:r>
        <w:rPr>
          <w:rFonts w:ascii="宋体" w:eastAsia="宋体" w:hAnsi="宋体"/>
          <w:sz w:val="24"/>
          <w:szCs w:val="24"/>
        </w:rPr>
        <w:t>在过滤器设置窗口中“address”栏“address”项下选择“IP”</w:t>
      </w:r>
      <w:r>
        <w:rPr>
          <w:rFonts w:ascii="宋体" w:eastAsia="宋体" w:hAnsi="宋体" w:hint="eastAsia"/>
          <w:sz w:val="24"/>
          <w:szCs w:val="24"/>
        </w:rPr>
        <w:t>。</w:t>
      </w:r>
    </w:p>
    <w:p w14:paraId="1AADC252" w14:textId="77777777" w:rsidR="008178DD" w:rsidRDefault="00000000">
      <w:pPr>
        <w:spacing w:line="360" w:lineRule="auto"/>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45953EA9" wp14:editId="0991A2E7">
            <wp:extent cx="5275580" cy="3456305"/>
            <wp:effectExtent l="0" t="0" r="1270" b="0"/>
            <wp:docPr id="4667704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70413"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84038" cy="3461520"/>
                    </a:xfrm>
                    <a:prstGeom prst="rect">
                      <a:avLst/>
                    </a:prstGeom>
                    <a:noFill/>
                    <a:ln>
                      <a:noFill/>
                    </a:ln>
                  </pic:spPr>
                </pic:pic>
              </a:graphicData>
            </a:graphic>
          </wp:inline>
        </w:drawing>
      </w:r>
    </w:p>
    <w:p w14:paraId="170494CA"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sz w:val="24"/>
          <w:szCs w:val="24"/>
        </w:rPr>
        <w:t>在过滤器设置窗口中“advance”栏“IP”项前打钩</w:t>
      </w:r>
      <w:r>
        <w:rPr>
          <w:rFonts w:ascii="宋体" w:eastAsia="宋体" w:hAnsi="宋体" w:hint="eastAsia"/>
          <w:sz w:val="24"/>
          <w:szCs w:val="24"/>
        </w:rPr>
        <w:t>，并打开IP这一栏，勾选TCP。</w:t>
      </w:r>
    </w:p>
    <w:p w14:paraId="25CCCA6C" w14:textId="77777777" w:rsidR="008178DD" w:rsidRDefault="00000000">
      <w:pPr>
        <w:spacing w:line="360" w:lineRule="auto"/>
        <w:rPr>
          <w:rFonts w:ascii="宋体" w:eastAsia="宋体" w:hAnsi="宋体" w:hint="eastAsia"/>
          <w:sz w:val="24"/>
          <w:szCs w:val="24"/>
        </w:rPr>
      </w:pPr>
      <w:r>
        <w:rPr>
          <w:rFonts w:ascii="宋体" w:eastAsia="宋体" w:hAnsi="宋体"/>
          <w:noProof/>
          <w:sz w:val="24"/>
          <w:szCs w:val="24"/>
        </w:rPr>
        <w:drawing>
          <wp:inline distT="0" distB="0" distL="0" distR="0" wp14:anchorId="332332AA" wp14:editId="685B66D1">
            <wp:extent cx="5283835" cy="3515360"/>
            <wp:effectExtent l="0" t="0" r="0" b="8890"/>
            <wp:docPr id="20037899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9995"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93965" cy="3522400"/>
                    </a:xfrm>
                    <a:prstGeom prst="rect">
                      <a:avLst/>
                    </a:prstGeom>
                    <a:noFill/>
                    <a:ln>
                      <a:noFill/>
                    </a:ln>
                  </pic:spPr>
                </pic:pic>
              </a:graphicData>
            </a:graphic>
          </wp:inline>
        </w:drawing>
      </w:r>
    </w:p>
    <w:p w14:paraId="3C7E5E30" w14:textId="77777777" w:rsidR="008178DD" w:rsidRDefault="00000000">
      <w:pPr>
        <w:spacing w:line="360" w:lineRule="auto"/>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15844F92" wp14:editId="0FED603F">
            <wp:extent cx="5311775" cy="3520440"/>
            <wp:effectExtent l="0" t="0" r="3175" b="3810"/>
            <wp:docPr id="12391505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0559"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19447" cy="3525547"/>
                    </a:xfrm>
                    <a:prstGeom prst="rect">
                      <a:avLst/>
                    </a:prstGeom>
                    <a:noFill/>
                    <a:ln>
                      <a:noFill/>
                    </a:ln>
                  </pic:spPr>
                </pic:pic>
              </a:graphicData>
            </a:graphic>
          </wp:inline>
        </w:drawing>
      </w:r>
    </w:p>
    <w:p w14:paraId="56F01FD1" w14:textId="77777777" w:rsidR="008178DD" w:rsidRDefault="00000000">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查看综合信息并确定设置，这样就完成了过滤规则的配置。</w:t>
      </w:r>
    </w:p>
    <w:p w14:paraId="55018099" w14:textId="77777777" w:rsidR="008178DD" w:rsidRDefault="00000000">
      <w:pPr>
        <w:spacing w:line="360" w:lineRule="auto"/>
        <w:rPr>
          <w:rFonts w:ascii="宋体" w:eastAsia="宋体" w:hAnsi="宋体" w:hint="eastAsia"/>
          <w:sz w:val="24"/>
          <w:szCs w:val="24"/>
        </w:rPr>
      </w:pPr>
      <w:r>
        <w:rPr>
          <w:rFonts w:ascii="宋体" w:eastAsia="宋体" w:hAnsi="宋体"/>
          <w:noProof/>
          <w:sz w:val="24"/>
          <w:szCs w:val="24"/>
        </w:rPr>
        <w:drawing>
          <wp:inline distT="0" distB="0" distL="0" distR="0" wp14:anchorId="2091F9F3" wp14:editId="1B2EA770">
            <wp:extent cx="5285740" cy="3445510"/>
            <wp:effectExtent l="0" t="0" r="0" b="2540"/>
            <wp:docPr id="284349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4937"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88530" cy="3447548"/>
                    </a:xfrm>
                    <a:prstGeom prst="rect">
                      <a:avLst/>
                    </a:prstGeom>
                    <a:noFill/>
                    <a:ln>
                      <a:noFill/>
                    </a:ln>
                  </pic:spPr>
                </pic:pic>
              </a:graphicData>
            </a:graphic>
          </wp:inline>
        </w:drawing>
      </w:r>
    </w:p>
    <w:p w14:paraId="35AF4819" w14:textId="77777777" w:rsidR="008178DD" w:rsidRDefault="00000000">
      <w:pPr>
        <w:spacing w:line="360" w:lineRule="auto"/>
        <w:ind w:left="419" w:firstLine="420"/>
        <w:rPr>
          <w:rFonts w:ascii="宋体" w:eastAsia="宋体" w:hAnsi="宋体" w:hint="eastAsia"/>
          <w:sz w:val="24"/>
          <w:szCs w:val="24"/>
        </w:rPr>
      </w:pPr>
      <w:r>
        <w:rPr>
          <w:rFonts w:ascii="宋体" w:eastAsia="宋体" w:hAnsi="宋体" w:hint="eastAsia"/>
          <w:b/>
          <w:bCs/>
          <w:sz w:val="28"/>
          <w:szCs w:val="28"/>
        </w:rPr>
        <w:t>2.</w:t>
      </w:r>
      <w:r>
        <w:rPr>
          <w:rFonts w:ascii="仿宋" w:eastAsia="仿宋" w:hAnsi="仿宋" w:hint="eastAsia"/>
          <w:kern w:val="0"/>
          <w:sz w:val="24"/>
        </w:rPr>
        <w:t xml:space="preserve"> </w:t>
      </w:r>
      <w:r>
        <w:rPr>
          <w:rFonts w:ascii="宋体" w:eastAsia="宋体" w:hAnsi="宋体" w:hint="eastAsia"/>
          <w:b/>
          <w:bCs/>
          <w:sz w:val="28"/>
          <w:szCs w:val="28"/>
        </w:rPr>
        <w:t>数据包捕获实验</w:t>
      </w:r>
      <w:r>
        <w:rPr>
          <w:rFonts w:ascii="宋体" w:eastAsia="宋体" w:hAnsi="宋体" w:hint="eastAsia"/>
          <w:sz w:val="24"/>
          <w:szCs w:val="24"/>
        </w:rPr>
        <w:t xml:space="preserve"> </w:t>
      </w:r>
    </w:p>
    <w:p w14:paraId="206DAABF" w14:textId="77777777" w:rsidR="008178DD" w:rsidRDefault="00000000">
      <w:pPr>
        <w:spacing w:line="360" w:lineRule="auto"/>
        <w:ind w:left="840" w:firstLine="420"/>
        <w:rPr>
          <w:rFonts w:ascii="宋体" w:eastAsia="宋体" w:hAnsi="宋体" w:hint="eastAsia"/>
          <w:sz w:val="24"/>
          <w:szCs w:val="24"/>
        </w:rPr>
      </w:pPr>
      <w:r>
        <w:rPr>
          <w:rFonts w:ascii="宋体" w:eastAsia="宋体" w:hAnsi="宋体" w:hint="eastAsia"/>
          <w:sz w:val="24"/>
          <w:szCs w:val="24"/>
        </w:rPr>
        <w:t>点击左上角的三角，开始监听并捕获数据包，界面如下所示：</w:t>
      </w:r>
    </w:p>
    <w:p w14:paraId="2A3C15B0" w14:textId="77777777" w:rsidR="008178DD" w:rsidRDefault="00000000">
      <w:pPr>
        <w:spacing w:line="360" w:lineRule="auto"/>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67DA2417" wp14:editId="2098D239">
            <wp:extent cx="5266055" cy="3335020"/>
            <wp:effectExtent l="0" t="0" r="0" b="0"/>
            <wp:docPr id="220558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5884"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66055" cy="3335020"/>
                    </a:xfrm>
                    <a:prstGeom prst="rect">
                      <a:avLst/>
                    </a:prstGeom>
                    <a:noFill/>
                    <a:ln>
                      <a:noFill/>
                    </a:ln>
                  </pic:spPr>
                </pic:pic>
              </a:graphicData>
            </a:graphic>
          </wp:inline>
        </w:drawing>
      </w:r>
    </w:p>
    <w:p w14:paraId="5E18D288" w14:textId="4D82D114" w:rsidR="008178DD" w:rsidRDefault="00122D9A">
      <w:pPr>
        <w:spacing w:line="360" w:lineRule="auto"/>
        <w:ind w:left="840" w:firstLine="420"/>
        <w:rPr>
          <w:rFonts w:ascii="宋体" w:eastAsia="宋体" w:hAnsi="宋体"/>
          <w:sz w:val="24"/>
          <w:szCs w:val="24"/>
        </w:rPr>
      </w:pPr>
      <w:r>
        <w:rPr>
          <w:rFonts w:ascii="宋体" w:eastAsia="宋体" w:hAnsi="宋体" w:hint="eastAsia"/>
          <w:sz w:val="24"/>
          <w:szCs w:val="24"/>
        </w:rPr>
        <w:t>由于Windwos XP系统无法访问使用HTTPS的网址，因此选择了eyou.com这个使用HTTP连接的邮箱服务。接下来我访问eyou.com并输入用户名和密码，如下所示：</w:t>
      </w:r>
    </w:p>
    <w:p w14:paraId="15240665" w14:textId="0BD37B99" w:rsidR="00122D9A" w:rsidRDefault="00122D9A" w:rsidP="00122D9A">
      <w:pPr>
        <w:spacing w:line="360" w:lineRule="auto"/>
        <w:rPr>
          <w:rFonts w:ascii="宋体" w:eastAsia="宋体" w:hAnsi="宋体"/>
          <w:sz w:val="24"/>
          <w:szCs w:val="24"/>
        </w:rPr>
      </w:pPr>
      <w:r w:rsidRPr="00122D9A">
        <w:rPr>
          <w:rFonts w:ascii="宋体" w:eastAsia="宋体" w:hAnsi="宋体"/>
          <w:sz w:val="24"/>
          <w:szCs w:val="24"/>
        </w:rPr>
        <w:drawing>
          <wp:inline distT="0" distB="0" distL="0" distR="0" wp14:anchorId="4B395E38" wp14:editId="21744FFE">
            <wp:extent cx="5274310" cy="2767330"/>
            <wp:effectExtent l="0" t="0" r="2540" b="0"/>
            <wp:docPr id="1753179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79855" name=""/>
                    <pic:cNvPicPr/>
                  </pic:nvPicPr>
                  <pic:blipFill>
                    <a:blip r:embed="rId14"/>
                    <a:stretch>
                      <a:fillRect/>
                    </a:stretch>
                  </pic:blipFill>
                  <pic:spPr>
                    <a:xfrm>
                      <a:off x="0" y="0"/>
                      <a:ext cx="5274310" cy="2767330"/>
                    </a:xfrm>
                    <a:prstGeom prst="rect">
                      <a:avLst/>
                    </a:prstGeom>
                  </pic:spPr>
                </pic:pic>
              </a:graphicData>
            </a:graphic>
          </wp:inline>
        </w:drawing>
      </w:r>
    </w:p>
    <w:p w14:paraId="2C16C86F" w14:textId="23468C2D" w:rsidR="00122D9A" w:rsidRDefault="00122D9A" w:rsidP="00122D9A">
      <w:pPr>
        <w:spacing w:line="360" w:lineRule="auto"/>
        <w:ind w:left="840" w:firstLine="420"/>
        <w:rPr>
          <w:rFonts w:ascii="宋体" w:eastAsia="宋体" w:hAnsi="宋体"/>
          <w:sz w:val="24"/>
          <w:szCs w:val="24"/>
        </w:rPr>
      </w:pPr>
      <w:r>
        <w:rPr>
          <w:rFonts w:ascii="宋体" w:eastAsia="宋体" w:hAnsi="宋体" w:hint="eastAsia"/>
          <w:sz w:val="24"/>
          <w:szCs w:val="24"/>
        </w:rPr>
        <w:t>点击登录按钮后，发现Sniffer的object部分显示了当前的连接，也就是成功捕获了数据包。</w:t>
      </w:r>
    </w:p>
    <w:p w14:paraId="1309C390" w14:textId="498D7D46" w:rsidR="00122D9A" w:rsidRDefault="00122D9A" w:rsidP="00122D9A">
      <w:pPr>
        <w:spacing w:line="360" w:lineRule="auto"/>
        <w:rPr>
          <w:rFonts w:ascii="宋体" w:eastAsia="宋体" w:hAnsi="宋体"/>
          <w:sz w:val="24"/>
          <w:szCs w:val="24"/>
        </w:rPr>
      </w:pPr>
      <w:r>
        <w:rPr>
          <w:rFonts w:ascii="宋体" w:eastAsia="宋体" w:hAnsi="宋体"/>
          <w:noProof/>
          <w:sz w:val="24"/>
          <w:szCs w:val="24"/>
        </w:rPr>
        <w:lastRenderedPageBreak/>
        <w:drawing>
          <wp:inline distT="0" distB="0" distL="0" distR="0" wp14:anchorId="250BD786" wp14:editId="44162511">
            <wp:extent cx="5263515" cy="2402205"/>
            <wp:effectExtent l="0" t="0" r="0" b="0"/>
            <wp:docPr id="138799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3515" cy="2402205"/>
                    </a:xfrm>
                    <a:prstGeom prst="rect">
                      <a:avLst/>
                    </a:prstGeom>
                    <a:noFill/>
                    <a:ln>
                      <a:noFill/>
                    </a:ln>
                  </pic:spPr>
                </pic:pic>
              </a:graphicData>
            </a:graphic>
          </wp:inline>
        </w:drawing>
      </w:r>
    </w:p>
    <w:p w14:paraId="64A1E8CB" w14:textId="282E89A0" w:rsidR="00122D9A" w:rsidRDefault="00122D9A" w:rsidP="00450D7E">
      <w:pPr>
        <w:spacing w:line="360" w:lineRule="auto"/>
        <w:ind w:left="840" w:firstLine="420"/>
        <w:rPr>
          <w:rFonts w:ascii="宋体" w:eastAsia="宋体" w:hAnsi="宋体"/>
          <w:sz w:val="24"/>
          <w:szCs w:val="24"/>
        </w:rPr>
      </w:pPr>
      <w:r>
        <w:rPr>
          <w:rFonts w:ascii="宋体" w:eastAsia="宋体" w:hAnsi="宋体" w:hint="eastAsia"/>
          <w:sz w:val="24"/>
          <w:szCs w:val="24"/>
        </w:rPr>
        <w:t>接下来点击左上角的红点加望远镜图标，结束捕获并</w:t>
      </w:r>
      <w:r w:rsidR="00450D7E">
        <w:rPr>
          <w:rFonts w:ascii="宋体" w:eastAsia="宋体" w:hAnsi="宋体" w:hint="eastAsia"/>
          <w:sz w:val="24"/>
          <w:szCs w:val="24"/>
        </w:rPr>
        <w:t>展示结果。在下面的Decode标签中可以看到捕获的数据包。</w:t>
      </w:r>
    </w:p>
    <w:p w14:paraId="084C0A30" w14:textId="3792F39B" w:rsidR="00450D7E" w:rsidRDefault="00450D7E" w:rsidP="00450D7E">
      <w:pPr>
        <w:spacing w:line="360" w:lineRule="auto"/>
        <w:rPr>
          <w:rFonts w:ascii="宋体" w:eastAsia="宋体" w:hAnsi="宋体"/>
          <w:sz w:val="24"/>
          <w:szCs w:val="24"/>
        </w:rPr>
      </w:pPr>
      <w:r>
        <w:rPr>
          <w:rFonts w:ascii="宋体" w:eastAsia="宋体" w:hAnsi="宋体"/>
          <w:noProof/>
          <w:sz w:val="24"/>
          <w:szCs w:val="24"/>
        </w:rPr>
        <w:drawing>
          <wp:inline distT="0" distB="0" distL="0" distR="0" wp14:anchorId="0A6945D8" wp14:editId="3FD7E928">
            <wp:extent cx="5263515" cy="2374900"/>
            <wp:effectExtent l="0" t="0" r="0" b="6350"/>
            <wp:docPr id="12665148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3515" cy="2374900"/>
                    </a:xfrm>
                    <a:prstGeom prst="rect">
                      <a:avLst/>
                    </a:prstGeom>
                    <a:noFill/>
                    <a:ln>
                      <a:noFill/>
                    </a:ln>
                  </pic:spPr>
                </pic:pic>
              </a:graphicData>
            </a:graphic>
          </wp:inline>
        </w:drawing>
      </w:r>
    </w:p>
    <w:p w14:paraId="3DE7FE3F" w14:textId="51BFC536" w:rsidR="00450D7E" w:rsidRDefault="00450D7E" w:rsidP="00450D7E">
      <w:pPr>
        <w:spacing w:line="360" w:lineRule="auto"/>
        <w:ind w:left="840" w:firstLine="420"/>
        <w:rPr>
          <w:rFonts w:ascii="宋体" w:eastAsia="宋体" w:hAnsi="宋体" w:hint="eastAsia"/>
          <w:sz w:val="24"/>
          <w:szCs w:val="24"/>
        </w:rPr>
      </w:pPr>
      <w:r>
        <w:rPr>
          <w:rFonts w:ascii="宋体" w:eastAsia="宋体" w:hAnsi="宋体" w:hint="eastAsia"/>
          <w:sz w:val="24"/>
          <w:szCs w:val="24"/>
        </w:rPr>
        <w:t>在上面的数据包中发现了输入的用户名和密码，说明成功实现数据包的嗅探，并且能够获取账号和密码。</w:t>
      </w:r>
    </w:p>
    <w:p w14:paraId="7951A430" w14:textId="77777777" w:rsidR="008178DD" w:rsidRDefault="00000000">
      <w:pPr>
        <w:rPr>
          <w:rFonts w:ascii="宋体" w:eastAsia="宋体" w:hAnsi="宋体" w:hint="eastAsia"/>
          <w:b/>
          <w:bCs/>
          <w:sz w:val="36"/>
          <w:szCs w:val="36"/>
        </w:rPr>
      </w:pPr>
      <w:r>
        <w:rPr>
          <w:rFonts w:ascii="宋体" w:eastAsia="宋体" w:hAnsi="宋体" w:hint="eastAsia"/>
          <w:b/>
          <w:bCs/>
          <w:sz w:val="36"/>
          <w:szCs w:val="36"/>
        </w:rPr>
        <w:t>四、实验结论及心得体会</w:t>
      </w:r>
    </w:p>
    <w:p w14:paraId="4C14BE26" w14:textId="72FBC595" w:rsidR="008178DD" w:rsidRDefault="00000000">
      <w:pPr>
        <w:spacing w:line="360" w:lineRule="auto"/>
        <w:ind w:left="420" w:firstLine="420"/>
        <w:rPr>
          <w:rFonts w:ascii="宋体" w:eastAsia="宋体" w:hAnsi="宋体" w:hint="eastAsia"/>
          <w:b/>
          <w:bCs/>
          <w:sz w:val="36"/>
          <w:szCs w:val="36"/>
        </w:rPr>
      </w:pPr>
      <w:r>
        <w:rPr>
          <w:rFonts w:ascii="宋体" w:eastAsia="宋体" w:hAnsi="宋体" w:hint="eastAsia"/>
          <w:sz w:val="24"/>
          <w:szCs w:val="24"/>
        </w:rPr>
        <w:t>本次实验我使用Sniffer实现了邮箱账号和密码的嗅探</w:t>
      </w:r>
      <w:r w:rsidR="00450D7E">
        <w:rPr>
          <w:rFonts w:ascii="宋体" w:eastAsia="宋体" w:hAnsi="宋体" w:hint="eastAsia"/>
          <w:sz w:val="24"/>
          <w:szCs w:val="24"/>
        </w:rPr>
        <w:t>，在实验过程中克服了XP只能访问HTTP流量的难题，并成功完成了实验。这个实验说明网站在传输账户和密码的时候需要加以防范，不能用明文进行传输，防止攻击者直接获取密码，而HTTPS能够很好的加密流量。</w:t>
      </w:r>
    </w:p>
    <w:sectPr w:rsidR="008178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96D52"/>
    <w:multiLevelType w:val="multilevel"/>
    <w:tmpl w:val="44996D52"/>
    <w:lvl w:ilvl="0">
      <w:start w:val="1"/>
      <w:numFmt w:val="decimal"/>
      <w:lvlText w:val="%1、"/>
      <w:lvlJc w:val="left"/>
      <w:pPr>
        <w:ind w:left="800" w:hanging="380"/>
      </w:pPr>
      <w:rPr>
        <w:rFonts w:hint="default"/>
        <w:b/>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631D1169"/>
    <w:multiLevelType w:val="multilevel"/>
    <w:tmpl w:val="631D1169"/>
    <w:lvl w:ilvl="0">
      <w:start w:val="1"/>
      <w:numFmt w:val="japaneseCounting"/>
      <w:lvlText w:val="%1、"/>
      <w:lvlJc w:val="left"/>
      <w:pPr>
        <w:ind w:left="750" w:hanging="750"/>
      </w:pPr>
      <w:rPr>
        <w:rFonts w:hint="default"/>
      </w:rPr>
    </w:lvl>
    <w:lvl w:ilvl="1">
      <w:start w:val="1"/>
      <w:numFmt w:val="decimal"/>
      <w:lvlText w:val="%2."/>
      <w:lvlJc w:val="left"/>
      <w:pPr>
        <w:ind w:left="880" w:hanging="440"/>
      </w:pPr>
      <w:rPr>
        <w:rFonts w:ascii="仿宋" w:eastAsia="仿宋" w:hAnsi="仿宋" w:cstheme="minorBidi"/>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7AF3219D"/>
    <w:multiLevelType w:val="multilevel"/>
    <w:tmpl w:val="7AF3219D"/>
    <w:lvl w:ilvl="0">
      <w:start w:val="1"/>
      <w:numFmt w:val="decimal"/>
      <w:lvlText w:val="（%1）"/>
      <w:lvlJc w:val="left"/>
      <w:pPr>
        <w:ind w:left="1520" w:hanging="720"/>
      </w:pPr>
      <w:rPr>
        <w:rFonts w:hint="default"/>
      </w:rPr>
    </w:lvl>
    <w:lvl w:ilvl="1">
      <w:start w:val="1"/>
      <w:numFmt w:val="low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low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lowerLetter"/>
      <w:lvlText w:val="%8)"/>
      <w:lvlJc w:val="left"/>
      <w:pPr>
        <w:ind w:left="4320" w:hanging="440"/>
      </w:pPr>
    </w:lvl>
    <w:lvl w:ilvl="8">
      <w:start w:val="1"/>
      <w:numFmt w:val="lowerRoman"/>
      <w:lvlText w:val="%9."/>
      <w:lvlJc w:val="right"/>
      <w:pPr>
        <w:ind w:left="4760" w:hanging="440"/>
      </w:pPr>
    </w:lvl>
  </w:abstractNum>
  <w:num w:numId="1" w16cid:durableId="845704521">
    <w:abstractNumId w:val="1"/>
  </w:num>
  <w:num w:numId="2" w16cid:durableId="1742437070">
    <w:abstractNumId w:val="0"/>
  </w:num>
  <w:num w:numId="3" w16cid:durableId="1533222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92C"/>
    <w:rsid w:val="000446CC"/>
    <w:rsid w:val="00045F9C"/>
    <w:rsid w:val="00081CD4"/>
    <w:rsid w:val="00093B39"/>
    <w:rsid w:val="000A38B2"/>
    <w:rsid w:val="000C4C53"/>
    <w:rsid w:val="000E791A"/>
    <w:rsid w:val="00122D9A"/>
    <w:rsid w:val="0013082A"/>
    <w:rsid w:val="00140F3D"/>
    <w:rsid w:val="00161866"/>
    <w:rsid w:val="00172A27"/>
    <w:rsid w:val="00180033"/>
    <w:rsid w:val="00183850"/>
    <w:rsid w:val="001A41CF"/>
    <w:rsid w:val="001A7EE7"/>
    <w:rsid w:val="002000A6"/>
    <w:rsid w:val="002042B6"/>
    <w:rsid w:val="00204422"/>
    <w:rsid w:val="00213423"/>
    <w:rsid w:val="002139D6"/>
    <w:rsid w:val="00246382"/>
    <w:rsid w:val="002776E9"/>
    <w:rsid w:val="00280AFC"/>
    <w:rsid w:val="0028340E"/>
    <w:rsid w:val="0029200C"/>
    <w:rsid w:val="002C5A8D"/>
    <w:rsid w:val="00303DD8"/>
    <w:rsid w:val="003227B9"/>
    <w:rsid w:val="004132D4"/>
    <w:rsid w:val="0044458D"/>
    <w:rsid w:val="00450D7E"/>
    <w:rsid w:val="00452C09"/>
    <w:rsid w:val="004615CC"/>
    <w:rsid w:val="004B0787"/>
    <w:rsid w:val="004C4C55"/>
    <w:rsid w:val="004F18E2"/>
    <w:rsid w:val="00502E76"/>
    <w:rsid w:val="00503FC5"/>
    <w:rsid w:val="00522287"/>
    <w:rsid w:val="00552668"/>
    <w:rsid w:val="00554973"/>
    <w:rsid w:val="0058165E"/>
    <w:rsid w:val="00585BAB"/>
    <w:rsid w:val="00587544"/>
    <w:rsid w:val="00592740"/>
    <w:rsid w:val="005B39CF"/>
    <w:rsid w:val="005B5CEA"/>
    <w:rsid w:val="005C14BE"/>
    <w:rsid w:val="005F64F3"/>
    <w:rsid w:val="006079EE"/>
    <w:rsid w:val="00621262"/>
    <w:rsid w:val="00635D5D"/>
    <w:rsid w:val="00643FC6"/>
    <w:rsid w:val="0064643A"/>
    <w:rsid w:val="00652AC1"/>
    <w:rsid w:val="00736185"/>
    <w:rsid w:val="00736A07"/>
    <w:rsid w:val="007522FC"/>
    <w:rsid w:val="00764F13"/>
    <w:rsid w:val="007A34ED"/>
    <w:rsid w:val="007A7846"/>
    <w:rsid w:val="007B5227"/>
    <w:rsid w:val="008028FC"/>
    <w:rsid w:val="00804466"/>
    <w:rsid w:val="0081371E"/>
    <w:rsid w:val="008178DD"/>
    <w:rsid w:val="008320CE"/>
    <w:rsid w:val="008375A3"/>
    <w:rsid w:val="00842531"/>
    <w:rsid w:val="00857057"/>
    <w:rsid w:val="0087566F"/>
    <w:rsid w:val="00880E3C"/>
    <w:rsid w:val="008B0440"/>
    <w:rsid w:val="008C3714"/>
    <w:rsid w:val="008D44CA"/>
    <w:rsid w:val="008E14B8"/>
    <w:rsid w:val="008E5EF2"/>
    <w:rsid w:val="0095083F"/>
    <w:rsid w:val="009644AA"/>
    <w:rsid w:val="009700A8"/>
    <w:rsid w:val="00984D97"/>
    <w:rsid w:val="00994D3D"/>
    <w:rsid w:val="00997099"/>
    <w:rsid w:val="00A07F76"/>
    <w:rsid w:val="00A14EF7"/>
    <w:rsid w:val="00A835CD"/>
    <w:rsid w:val="00A90C6A"/>
    <w:rsid w:val="00A9140C"/>
    <w:rsid w:val="00AA3704"/>
    <w:rsid w:val="00AC1825"/>
    <w:rsid w:val="00AD58E0"/>
    <w:rsid w:val="00AE7A71"/>
    <w:rsid w:val="00AF0356"/>
    <w:rsid w:val="00B070F8"/>
    <w:rsid w:val="00B15B3E"/>
    <w:rsid w:val="00B556B0"/>
    <w:rsid w:val="00B56D86"/>
    <w:rsid w:val="00B77E77"/>
    <w:rsid w:val="00B953AE"/>
    <w:rsid w:val="00BC08A0"/>
    <w:rsid w:val="00BD7CAD"/>
    <w:rsid w:val="00C11842"/>
    <w:rsid w:val="00C366C6"/>
    <w:rsid w:val="00CA6F96"/>
    <w:rsid w:val="00D35A76"/>
    <w:rsid w:val="00D52574"/>
    <w:rsid w:val="00D52C46"/>
    <w:rsid w:val="00D56DBB"/>
    <w:rsid w:val="00D73481"/>
    <w:rsid w:val="00D75F5C"/>
    <w:rsid w:val="00DA5088"/>
    <w:rsid w:val="00DF3FE4"/>
    <w:rsid w:val="00E12748"/>
    <w:rsid w:val="00E15E67"/>
    <w:rsid w:val="00E63154"/>
    <w:rsid w:val="00E84B75"/>
    <w:rsid w:val="00EB7102"/>
    <w:rsid w:val="00EE5E76"/>
    <w:rsid w:val="00EF600E"/>
    <w:rsid w:val="00EF7D4C"/>
    <w:rsid w:val="00F23E04"/>
    <w:rsid w:val="00F3405B"/>
    <w:rsid w:val="00F42021"/>
    <w:rsid w:val="00F51A3F"/>
    <w:rsid w:val="00F62DB5"/>
    <w:rsid w:val="00FB4D5C"/>
    <w:rsid w:val="00FB6525"/>
    <w:rsid w:val="02DF3FB4"/>
    <w:rsid w:val="06694651"/>
    <w:rsid w:val="079254DA"/>
    <w:rsid w:val="086F3975"/>
    <w:rsid w:val="09D060E6"/>
    <w:rsid w:val="09EA5392"/>
    <w:rsid w:val="16A24D55"/>
    <w:rsid w:val="1BC77715"/>
    <w:rsid w:val="1E546320"/>
    <w:rsid w:val="1E767C72"/>
    <w:rsid w:val="24F27DA2"/>
    <w:rsid w:val="28D440CD"/>
    <w:rsid w:val="2AA8777C"/>
    <w:rsid w:val="2C0774EF"/>
    <w:rsid w:val="2D763EC8"/>
    <w:rsid w:val="2E426A62"/>
    <w:rsid w:val="30972047"/>
    <w:rsid w:val="30AC28B9"/>
    <w:rsid w:val="31812181"/>
    <w:rsid w:val="32387921"/>
    <w:rsid w:val="36130066"/>
    <w:rsid w:val="36366A14"/>
    <w:rsid w:val="3C60731E"/>
    <w:rsid w:val="41C14DC3"/>
    <w:rsid w:val="41D73E13"/>
    <w:rsid w:val="438E251A"/>
    <w:rsid w:val="44162E98"/>
    <w:rsid w:val="47E558D2"/>
    <w:rsid w:val="4B121BA9"/>
    <w:rsid w:val="4B4F7D7B"/>
    <w:rsid w:val="4EBA472D"/>
    <w:rsid w:val="4F635218"/>
    <w:rsid w:val="4FE9307E"/>
    <w:rsid w:val="53BF6724"/>
    <w:rsid w:val="54CE7F09"/>
    <w:rsid w:val="56063046"/>
    <w:rsid w:val="561A2EBC"/>
    <w:rsid w:val="56C65CDF"/>
    <w:rsid w:val="5B0D7CCE"/>
    <w:rsid w:val="5B3E391F"/>
    <w:rsid w:val="5E443C93"/>
    <w:rsid w:val="5E8A398A"/>
    <w:rsid w:val="63A21C44"/>
    <w:rsid w:val="66623123"/>
    <w:rsid w:val="67F024E2"/>
    <w:rsid w:val="6B320295"/>
    <w:rsid w:val="6CC23C67"/>
    <w:rsid w:val="704421B4"/>
    <w:rsid w:val="70AF0F07"/>
    <w:rsid w:val="7A031F7E"/>
    <w:rsid w:val="7AC56F0E"/>
    <w:rsid w:val="7BDF7C5F"/>
    <w:rsid w:val="7CB64F87"/>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C020821"/>
  <w15:docId w15:val="{A3880B55-E3FF-43B6-8DC9-CC838C69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rPr>
      <w:rFonts w:ascii="Courier New" w:hAnsi="Courier New" w:cs="Courier New"/>
      <w:sz w:val="20"/>
      <w:szCs w:val="20"/>
    </w:rPr>
  </w:style>
  <w:style w:type="paragraph" w:styleId="a7">
    <w:name w:val="Normal (Web)"/>
    <w:basedOn w:val="a"/>
    <w:uiPriority w:val="99"/>
    <w:unhideWhenUsed/>
    <w:qFormat/>
    <w:pPr>
      <w:widowControl/>
      <w:spacing w:before="100" w:beforeAutospacing="1" w:after="100" w:afterAutospacing="1"/>
      <w:jc w:val="left"/>
    </w:pPr>
    <w:rPr>
      <w:rFonts w:ascii="Times New Roman" w:hAnsi="Times New Roman" w:cs="Times New Roman"/>
      <w:kern w:val="0"/>
      <w:sz w:val="24"/>
      <w:szCs w:val="24"/>
    </w:rPr>
  </w:style>
  <w:style w:type="table" w:styleId="a8">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qFormat/>
    <w:rPr>
      <w:color w:val="954F72" w:themeColor="followedHyperlink"/>
      <w:u w:val="single"/>
    </w:rPr>
  </w:style>
  <w:style w:type="character" w:styleId="aa">
    <w:name w:val="Hyperlink"/>
    <w:basedOn w:val="a0"/>
    <w:uiPriority w:val="99"/>
    <w:unhideWhenUsed/>
    <w:qFormat/>
    <w:rPr>
      <w:color w:val="0563C1"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b">
    <w:name w:val="List Paragraph"/>
    <w:basedOn w:val="a"/>
    <w:uiPriority w:val="34"/>
    <w:qFormat/>
    <w:pPr>
      <w:ind w:firstLineChars="200" w:firstLine="420"/>
    </w:pPr>
  </w:style>
  <w:style w:type="character" w:customStyle="1" w:styleId="1">
    <w:name w:val="未处理的提及1"/>
    <w:basedOn w:val="a0"/>
    <w:uiPriority w:val="99"/>
    <w:semiHidden/>
    <w:unhideWhenUsed/>
    <w:rPr>
      <w:color w:val="605E5C"/>
      <w:shd w:val="clear" w:color="auto" w:fill="E1DFDD"/>
    </w:rPr>
  </w:style>
  <w:style w:type="character" w:customStyle="1" w:styleId="HTML0">
    <w:name w:val="HTML 预设格式 字符"/>
    <w:basedOn w:val="a0"/>
    <w:link w:val="HTML"/>
    <w:uiPriority w:val="99"/>
    <w:semiHidden/>
    <w:qFormat/>
    <w:rPr>
      <w:rFonts w:ascii="Courier New" w:eastAsiaTheme="minorEastAsia" w:hAnsi="Courier New" w:cs="Courier New"/>
      <w:kern w:val="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semiHidden/>
    <w:qFormat/>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3135</Words>
  <Characters>3645</Characters>
  <Application>Microsoft Office Word</Application>
  <DocSecurity>0</DocSecurity>
  <Lines>160</Lines>
  <Paragraphs>53</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米大大</dc:creator>
  <cp:lastModifiedBy>俊宇 段</cp:lastModifiedBy>
  <cp:revision>8</cp:revision>
  <cp:lastPrinted>2026-05-05T04:02:00Z</cp:lastPrinted>
  <dcterms:created xsi:type="dcterms:W3CDTF">2026-04-29T09:41:00Z</dcterms:created>
  <dcterms:modified xsi:type="dcterms:W3CDTF">2026-05-05T04:03:00Z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FD6FED17985A41B796558AA034892F8E_13</vt:lpwstr>
  </property>
  <property fmtid="{D5CDD505-2E9C-101B-9397-08002B2CF9AE}" pid="4" name="KSOTemplateDocerSaveRecord">
    <vt:lpwstr>eyJoZGlkIjoiY2VmZjRhOTExMzZmNTIwZDM5ZWMzYzA1NjllYjYzM2IiLCJ1c2VySWQiOiIxNTAwMDU5MjU0In0=</vt:lpwstr>
  </property>
</Properties>
</file>