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C16" w:rsidRPr="008F7095" w:rsidRDefault="008F7095">
      <w:pPr>
        <w:rPr>
          <w:lang w:val="en-US"/>
        </w:rPr>
      </w:pPr>
      <w:r>
        <w:rPr>
          <w:lang w:val="en-US"/>
        </w:rPr>
        <w:t>A new car</w:t>
      </w:r>
      <w:bookmarkStart w:id="0" w:name="_GoBack"/>
      <w:bookmarkEnd w:id="0"/>
    </w:p>
    <w:sectPr w:rsidR="00396C16" w:rsidRPr="008F7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E4"/>
    <w:rsid w:val="00396C16"/>
    <w:rsid w:val="008F7095"/>
    <w:rsid w:val="009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4495"/>
  <w15:chartTrackingRefBased/>
  <w15:docId w15:val="{FC570209-4580-4FEE-95DB-4B6DAA6B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2020-08-31T06:53:00Z</dcterms:created>
  <dcterms:modified xsi:type="dcterms:W3CDTF">2020-08-31T06:53:00Z</dcterms:modified>
</cp:coreProperties>
</file>