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C0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发酵流程（一）3.10</w:t>
      </w:r>
    </w:p>
    <w:p w14:paraId="10836A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（10：30）在超净工作台里12个50mL离心管都加入10mL LB，然后百分之一接种菌，加入千分之一K和S，每6个瓶子用橡皮筋捆一起放入；</w:t>
      </w:r>
    </w:p>
    <w:p w14:paraId="62F5F50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按照放入37摄氏度摇床的时间计算，2个小时之后加入IPTG（12：30）；</w:t>
      </w:r>
    </w:p>
    <w:p w14:paraId="6D35C23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放入18℃摇床发酵，4h（16：30），6h（18：30），12h（12：30）在</w:t>
      </w:r>
      <w:r>
        <w:rPr>
          <w:rFonts w:hint="default" w:ascii="Times New Roman" w:hAnsi="Times New Roman" w:cs="Times New Roman" w:eastAsiaTheme="minorEastAsia"/>
          <w:sz w:val="24"/>
          <w:szCs w:val="24"/>
          <w:highlight w:val="yellow"/>
          <w:lang w:val="en-US" w:eastAsia="zh-CN"/>
        </w:rPr>
        <w:t>超净工作台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取500uL于2mLEP管中，全部取完之后，一起再放进摇床；</w:t>
      </w:r>
    </w:p>
    <w:p w14:paraId="190CB1D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加水稀释至1mL，12000 rpm离心5 min，用比色皿模式直接测OD600，记录数据；</w:t>
      </w:r>
    </w:p>
    <w:p w14:paraId="1DBA077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3.10结果：</w:t>
      </w:r>
    </w:p>
    <w:p w14:paraId="164D820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680" w:leftChars="0" w:hanging="1680" w:firstLineChars="0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横向比较：</w:t>
      </w:r>
    </w:p>
    <w:p w14:paraId="5F8455D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21" w:leftChars="229" w:hanging="240" w:hangingChars="100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①5h: IndC+ dickB (2.447) &gt; dickA+minB (1.937)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&gt;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minA+dickB (1.698)</w:t>
      </w:r>
    </w:p>
    <w:p w14:paraId="6CF1E4B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20" w:leftChars="343" w:firstLine="0" w:firstLineChars="0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(三个断档式领先)</w:t>
      </w:r>
    </w:p>
    <w:p w14:paraId="4F77DAE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0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②9h: IndC+ minB (1.411) &gt;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IndC+ dickB (1.399) &gt; dickA+minB (1.298)</w:t>
      </w:r>
    </w:p>
    <w:p w14:paraId="7286640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720" w:firstLineChars="0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(三个断档式领先）</w:t>
      </w:r>
    </w:p>
    <w:p w14:paraId="525F9BF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680" w:leftChars="0" w:hanging="1680" w:firstLineChars="0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纵向比较：</w:t>
      </w:r>
    </w:p>
    <w:p w14:paraId="786A6A9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①算上2h肉眼观察结果，三次观察结果的最优组合不同</w:t>
      </w:r>
    </w:p>
    <w:p w14:paraId="1CEC84E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②两次OD600数据级别不同，5h组明显多于9h组</w:t>
      </w:r>
    </w:p>
    <w:p w14:paraId="09D8CCE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80" w:leftChars="0" w:hanging="480" w:hangingChars="200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第一次发酵 种子液没有接好，初始菌体差异较大，导致dickA+dickB未产蓝色</w:t>
      </w:r>
    </w:p>
    <w:p w14:paraId="3EE9669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680" w:leftChars="0" w:hanging="1680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大部分沉淀的菌都含有蓝色，说明Ingoidine过量，B酶跟不上</w:t>
      </w:r>
    </w:p>
    <w:p w14:paraId="2CE0073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680" w:leftChars="0" w:hanging="1680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不同A基因对应的B基因效率排序不同，说明A、B基因会相互影响</w:t>
      </w:r>
    </w:p>
    <w:p w14:paraId="20DDBA7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5" w:afterLines="100" w:afterAutospacing="0" w:line="30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51722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00" w:lineRule="auto"/>
        <w:textAlignment w:val="auto"/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发酵流程（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二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）3.1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2</w:t>
      </w:r>
    </w:p>
    <w:p w14:paraId="40E82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0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本次将用2mL EP管1mL发酵，并做3组平行</w:t>
      </w:r>
    </w:p>
    <w:p w14:paraId="774EE4E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80" w:leftChars="0" w:hanging="480" w:hanging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于前一天晚上九点 从划单菌落的平板上挑菌，对所有组合接菌（12瓶），12h过夜培养；</w:t>
      </w:r>
    </w:p>
    <w:p w14:paraId="167193C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80" w:leftChars="0" w:hanging="480" w:hanging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提前 取一大瓶的LB，按照瓶子上的刻度线为准，先加入千分之一的K和S，做好标记，后续直接用；</w:t>
      </w:r>
    </w:p>
    <w:p w14:paraId="39B8FCF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用2个绿色20孔漂，做好标记；</w:t>
      </w:r>
    </w:p>
    <w:p w14:paraId="4C20B5A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80" w:leftChars="0" w:hanging="480" w:hanging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超净台里 每管加入1mL含K和S的LB，再接种百分之一种子液，加完一个平行组再加下一组；</w:t>
      </w:r>
    </w:p>
    <w:p w14:paraId="118BD85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把漂竖直插入烘箱中，使EP管横向晃动；</w:t>
      </w:r>
    </w:p>
    <w:p w14:paraId="3476E8D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2h后加IPTG，放在18℃发酵；</w:t>
      </w:r>
    </w:p>
    <w:p w14:paraId="69A3817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80" w:leftChars="0" w:hanging="480" w:hanging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4h、6h、8h、10h、12h测量发酵情况。每次直接4000 rpm 离心2 min，用比色皿模式直接测量OD600，然后直接放回18℃摇床</w:t>
      </w:r>
      <w:bookmarkStart w:id="0" w:name="_GoBack"/>
      <w:bookmarkEnd w:id="0"/>
    </w:p>
    <w:p w14:paraId="3ADE5C6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C39B4F"/>
    <w:multiLevelType w:val="singleLevel"/>
    <w:tmpl w:val="89C39B4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0E17E96"/>
    <w:multiLevelType w:val="singleLevel"/>
    <w:tmpl w:val="F0E17E96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79803390"/>
    <w:multiLevelType w:val="singleLevel"/>
    <w:tmpl w:val="7980339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7B14F7"/>
    <w:rsid w:val="247B14F7"/>
    <w:rsid w:val="4E4A17FE"/>
    <w:rsid w:val="65A663D3"/>
    <w:rsid w:val="696C260A"/>
    <w:rsid w:val="6D4E45A1"/>
    <w:rsid w:val="7C56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181</Words>
  <Characters>233</Characters>
  <Lines>0</Lines>
  <Paragraphs>0</Paragraphs>
  <TotalTime>102</TotalTime>
  <ScaleCrop>false</ScaleCrop>
  <LinksUpToDate>false</LinksUpToDate>
  <CharactersWithSpaces>236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2026-03-09T11:38:00Z</dcterms:created>
  <dc:creator>周奕旭</dc:creator>
  <cp:lastModifiedBy>周奕旭</cp:lastModifiedBy>
  <dcterms:modified xsi:type="dcterms:W3CDTF">2026-03-11T15:19:12Z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48E2976DA1F248D7B3DA3BFD83EB95C0_11</vt:lpwstr>
  </property>
  <property fmtid="{D5CDD505-2E9C-101B-9397-08002B2CF9AE}" pid="4" name="KSOTemplateDocerSaveRecord">
    <vt:lpwstr>eyJoZGlkIjoiYjk5ODM0YmMxOWJiYWQyNDU4MGIzYWRmYTA0ZmI5NDciLCJ1c2VySWQiOiIxNzM5NzYzNjY1In0=</vt:lpwstr>
  </property>
</Properties>
</file>