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Website shop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điện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tử</w:t>
      </w:r>
      <w:proofErr w:type="spellEnd"/>
    </w:p>
    <w:p w:rsidR="007A75FA" w:rsidRPr="007A75FA" w:rsidRDefault="007A75FA" w:rsidP="007A75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A75F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1. Project Overview</w:t>
      </w:r>
    </w:p>
    <w:p w:rsidR="007A75FA" w:rsidRDefault="007A75FA" w:rsidP="007A7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Dự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án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Website shop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điện</w:t>
      </w:r>
      <w:proofErr w:type="spellEnd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tử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trang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web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bán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mặt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hàng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điện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tử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Mục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tiêu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của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dự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án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là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triển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một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trang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web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bán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hàng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trực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tuyến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với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giao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diện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người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dùng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thân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thiện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tính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năng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dễ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dàng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sử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tiếp</w:t>
      </w:r>
      <w:proofErr w:type="spellEnd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2D5395">
        <w:rPr>
          <w:rFonts w:ascii="Segoe UI" w:eastAsia="Times New Roman" w:hAnsi="Segoe UI" w:cs="Segoe UI"/>
          <w:color w:val="1F2328"/>
          <w:sz w:val="24"/>
          <w:szCs w:val="24"/>
        </w:rPr>
        <w:t>cận</w:t>
      </w:r>
      <w:proofErr w:type="spellEnd"/>
      <w:r w:rsidRPr="007A75F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Luồng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:rsidR="00F82E28" w:rsidRPr="00F82E28" w:rsidRDefault="00F82E28" w:rsidP="00F8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:rsidR="00F82E28" w:rsidRPr="00F82E28" w:rsidRDefault="00F82E28" w:rsidP="00F82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CSDL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categories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orders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Chi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tokens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Hoàn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Thiện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Đặc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Tả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UML</w: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Lớp</w:t>
      </w:r>
      <w:proofErr w:type="spellEnd"/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username, password,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role_id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, ...)</w:t>
      </w:r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name)</w:t>
      </w:r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name, price,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, ...)</w:t>
      </w:r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name)</w:t>
      </w:r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total_money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, status, ...)</w:t>
      </w:r>
    </w:p>
    <w:p w:rsidR="00F82E28" w:rsidRPr="00F82E28" w:rsidRDefault="00F82E28" w:rsidP="00F82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b/>
          <w:bCs/>
          <w:sz w:val="24"/>
          <w:szCs w:val="24"/>
        </w:rPr>
        <w:t>OrderDetail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quantity,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total_price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Case</w:t>
      </w:r>
    </w:p>
    <w:p w:rsidR="00F82E28" w:rsidRPr="00F82E28" w:rsidRDefault="00F82E28" w:rsidP="00F82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lastRenderedPageBreak/>
        <w:t>Người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</w:p>
    <w:p w:rsidR="00F82E28" w:rsidRPr="00F82E28" w:rsidRDefault="00F82E28" w:rsidP="00F82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F82E28" w:rsidRDefault="00F82E28" w:rsidP="00F8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E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2E28" w:rsidRPr="00F82E28" w:rsidRDefault="00F82E28" w:rsidP="00F82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b/>
          <w:bCs/>
          <w:sz w:val="36"/>
          <w:szCs w:val="36"/>
        </w:rPr>
        <w:t>Luận</w:t>
      </w:r>
      <w:proofErr w:type="spellEnd"/>
    </w:p>
    <w:p w:rsidR="00F82E28" w:rsidRPr="00F82E28" w:rsidRDefault="00F82E28" w:rsidP="00F8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e-commerce,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UML.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2E2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82E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E28" w:rsidRPr="007A75FA" w:rsidRDefault="00F82E28" w:rsidP="007A75F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82E28">
        <w:rPr>
          <w:rFonts w:ascii="Segoe UI" w:eastAsia="Times New Roman" w:hAnsi="Segoe UI" w:cs="Segoe UI"/>
          <w:color w:val="1F2328"/>
          <w:sz w:val="24"/>
          <w:szCs w:val="24"/>
        </w:rPr>
        <w:drawing>
          <wp:inline distT="0" distB="0" distL="0" distR="0" wp14:anchorId="17F7CDBA" wp14:editId="0C3B1CB9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E28" w:rsidRPr="007A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6E1"/>
    <w:multiLevelType w:val="multilevel"/>
    <w:tmpl w:val="3A80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780B"/>
    <w:multiLevelType w:val="multilevel"/>
    <w:tmpl w:val="191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2139"/>
    <w:multiLevelType w:val="multilevel"/>
    <w:tmpl w:val="5E6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A456F"/>
    <w:multiLevelType w:val="multilevel"/>
    <w:tmpl w:val="ED94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27051"/>
    <w:multiLevelType w:val="multilevel"/>
    <w:tmpl w:val="2250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FA"/>
    <w:rsid w:val="002D5395"/>
    <w:rsid w:val="003831FB"/>
    <w:rsid w:val="00492E2E"/>
    <w:rsid w:val="007A75FA"/>
    <w:rsid w:val="00F8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3EF"/>
  <w15:chartTrackingRefBased/>
  <w15:docId w15:val="{B80A31CE-5087-4E2F-AA6A-8B272933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7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7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7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75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2025-02-10T12:27:00Z</dcterms:created>
  <dcterms:modified xsi:type="dcterms:W3CDTF">2025-02-19T04:17:00Z</dcterms:modified>
</cp:coreProperties>
</file>