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C0B2C" w:rsidR="00D25E2D" w:rsidRDefault="00D25E2D" w14:paraId="44C7B4F3" w14:textId="0A25220D">
      <w:pPr>
        <w:spacing w:after="300"/>
        <w:jc w:val="center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cs="Arial"/>
          <w:sz w:val="18"/>
          <w:szCs w:val="18"/>
          <w:lang w:val="es-ES"/>
        </w:rPr>
        <w:fldChar w:fldCharType="begin"/>
      </w:r>
      <w:r w:rsidRPr="000C0B2C">
        <w:rPr>
          <w:rFonts w:ascii="Arial" w:hAnsi="Arial" w:cs="Arial"/>
          <w:sz w:val="18"/>
          <w:szCs w:val="18"/>
          <w:lang w:val="es-ES"/>
        </w:rPr>
        <w:instrText xml:space="preserve"> INCLUDEPICTURE "https://encrypted-tbn0.gstatic.com/images?q=tbn:ANd9GcT2cR1JJPTREmAMqc3FWYPSlVQgiFZugOfRCXGCS3IkgR_045ttSzuec8-g&amp;s=10" \* MERGEFORMATINET </w:instrText>
      </w:r>
      <w:r w:rsidRPr="000C0B2C">
        <w:rPr>
          <w:rFonts w:ascii="Arial" w:hAnsi="Arial" w:cs="Arial"/>
          <w:sz w:val="18"/>
          <w:szCs w:val="18"/>
          <w:lang w:val="es-ES"/>
        </w:rPr>
        <w:fldChar w:fldCharType="separate"/>
      </w:r>
      <w:r w:rsidRPr="000C0B2C">
        <w:rPr>
          <w:rFonts w:ascii="Arial" w:hAnsi="Arial" w:cs="Arial"/>
          <w:noProof/>
          <w:sz w:val="18"/>
          <w:szCs w:val="18"/>
          <w:lang w:val="es-ES"/>
        </w:rPr>
        <w:drawing>
          <wp:inline distT="0" distB="0" distL="0" distR="0" wp14:anchorId="4D97FE79" wp14:editId="5CD011CD">
            <wp:extent cx="2628900" cy="577829"/>
            <wp:effectExtent l="0" t="0" r="0" b="0"/>
            <wp:docPr id="1572733141" name="Imagen 1" descr="UTP - Universidad Tecnológica del Perú | Huanca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P - Universidad Tecnológica del Perú | Huancay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26" b="3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13" cy="59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0B2C">
        <w:rPr>
          <w:rFonts w:ascii="Arial" w:hAnsi="Arial" w:cs="Arial"/>
          <w:sz w:val="18"/>
          <w:szCs w:val="18"/>
          <w:lang w:val="es-ES"/>
        </w:rPr>
        <w:fldChar w:fldCharType="end"/>
      </w:r>
    </w:p>
    <w:p w:rsidRPr="000C0B2C" w:rsidR="00F737BD" w:rsidRDefault="005D2A12" w14:paraId="3047D4B7" w14:textId="383783CA">
      <w:pPr>
        <w:spacing w:after="300"/>
        <w:jc w:val="center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VALIDACIÓN DE INSTRUMENTOS DE INVESTIGACIÓN POR JUICIO DE EXPERTOS</w:t>
      </w:r>
    </w:p>
    <w:p w:rsidRPr="000C0B2C" w:rsidR="00F737BD" w:rsidRDefault="005D2A12" w14:paraId="4EB8430D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Lima, ____ de ______________ </w:t>
      </w:r>
      <w:proofErr w:type="spellStart"/>
      <w:r w:rsidRPr="000C0B2C">
        <w:rPr>
          <w:rFonts w:ascii="Arial" w:hAnsi="Arial" w:eastAsia="Calibri" w:cs="Arial"/>
          <w:sz w:val="18"/>
          <w:szCs w:val="18"/>
          <w:lang w:val="es-ES"/>
        </w:rPr>
        <w:t>de</w:t>
      </w:r>
      <w:proofErr w:type="spellEnd"/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 2026</w:t>
      </w:r>
    </w:p>
    <w:p w:rsidRPr="000C0B2C" w:rsidR="00F737BD" w:rsidRDefault="005D2A12" w14:paraId="0DF13583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Ingeniero(a):</w:t>
      </w:r>
    </w:p>
    <w:p w:rsidRPr="000C0B2C" w:rsidR="00F737BD" w:rsidRDefault="005D2A12" w14:paraId="799E8E0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</w:t>
      </w:r>
    </w:p>
    <w:p w:rsidRPr="000C0B2C" w:rsidR="009325D3" w:rsidRDefault="005D2A12" w14:paraId="5AF7F274" w14:textId="1B3DCE76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 xml:space="preserve">Presente. </w:t>
      </w:r>
      <w:r w:rsidRPr="000C0B2C" w:rsidR="009325D3">
        <w:rPr>
          <w:rFonts w:ascii="Arial" w:hAnsi="Arial" w:eastAsia="Calibri" w:cs="Arial"/>
          <w:sz w:val="18"/>
          <w:szCs w:val="18"/>
          <w:lang w:val="es-ES"/>
        </w:rPr>
        <w:t>–</w:t>
      </w:r>
    </w:p>
    <w:p w:rsidRPr="000C0B2C" w:rsidR="00F737BD" w:rsidRDefault="005D2A12" w14:paraId="1C63AAFF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Asunto: Solicitud de validación de instrumento de investigación por juicio de expertos</w:t>
      </w:r>
    </w:p>
    <w:p w:rsidRPr="000C0B2C" w:rsidR="00F737BD" w:rsidRDefault="005D2A12" w14:paraId="36A3CC1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De mi mayor consideración:</w:t>
      </w:r>
    </w:p>
    <w:p w:rsidRPr="000C0B2C" w:rsidR="00F737BD" w:rsidRDefault="005D2A12" w14:paraId="44DA0EFC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Es grato dirigirme a usted para expresarle mi cordial saludo y, a la vez, solicitar su valiosa colaboración como experto(a) en la validación del instrumento de recolección/registro de datos que se utilizará en el desarrollo de la investigación titulada:</w:t>
      </w:r>
    </w:p>
    <w:p w:rsidRPr="00497E1A" w:rsidR="00F737BD" w:rsidP="00D25E2D" w:rsidRDefault="00D25E2D" w14:paraId="7C7DB7F4" w14:textId="02F421CE">
      <w:pPr>
        <w:spacing w:after="200"/>
        <w:jc w:val="center"/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</w:pPr>
      <w:bookmarkStart w:name="OLE_LINK1" w:id="0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 xml:space="preserve">“Modelamiento predictivo y explicable mediante Machine </w:t>
      </w:r>
      <w:proofErr w:type="spellStart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>Learning</w:t>
      </w:r>
      <w:proofErr w:type="spellEnd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 xml:space="preserve"> para la estimación del riesgo de pérdida gestacional en mujeres peruanas de 15 a 49 años a partir de factores sociodemográficos y de salud (ENDES 2022-2025)</w:t>
      </w:r>
      <w:bookmarkEnd w:id="0"/>
      <w:r w:rsidRPr="00497E1A">
        <w:rPr>
          <w:rFonts w:ascii="Arial" w:hAnsi="Arial" w:eastAsia="Calibri" w:cs="Arial"/>
          <w:b/>
          <w:bCs/>
          <w:i/>
          <w:iCs/>
          <w:sz w:val="18"/>
          <w:szCs w:val="18"/>
          <w:lang w:val="es-ES"/>
        </w:rPr>
        <w:t>”</w:t>
      </w:r>
    </w:p>
    <w:p w:rsidRPr="00497E1A" w:rsidR="00433433" w:rsidRDefault="003741E7" w14:paraId="2E2FFBC1" w14:textId="31F48710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El instrumento se encuentra alineado con la matriz de consistencia y la matriz de operacionalización, y contempla las etapas de selección de variables con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Boruta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, balanceo con SMOTE-NC, comparación de modelos predictivos,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explicabilidad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global mediante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TreeSHAP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y </w:t>
      </w:r>
      <w:proofErr w:type="spellStart"/>
      <w:r w:rsidRPr="00497E1A">
        <w:rPr>
          <w:rFonts w:ascii="Arial" w:hAnsi="Arial" w:eastAsia="Calibri" w:cs="Arial"/>
          <w:sz w:val="18"/>
          <w:szCs w:val="18"/>
          <w:lang w:val="es-ES"/>
        </w:rPr>
        <w:t>explicabilidad</w:t>
      </w:r>
      <w:proofErr w:type="spellEnd"/>
      <w:r w:rsidRPr="00497E1A">
        <w:rPr>
          <w:rFonts w:ascii="Arial" w:hAnsi="Arial" w:eastAsia="Calibri" w:cs="Arial"/>
          <w:sz w:val="18"/>
          <w:szCs w:val="18"/>
          <w:lang w:val="es-ES"/>
        </w:rPr>
        <w:t xml:space="preserve"> local mediante LIME/SHAP.</w:t>
      </w:r>
    </w:p>
    <w:p w:rsidRPr="00497E1A" w:rsidR="00497E1A" w:rsidRDefault="00497E1A" w14:paraId="2AC527EC" w14:textId="0292E69C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497E1A">
        <w:rPr>
          <w:rFonts w:ascii="Arial" w:hAnsi="Arial" w:eastAsia="Calibri" w:cs="Arial"/>
          <w:sz w:val="18"/>
          <w:szCs w:val="18"/>
          <w:lang w:val="es-ES"/>
        </w:rPr>
        <w:t>Su evaluación permitirá determinar si los indicadores y criterios de registro son adecuados para medir las variables y dimensiones planteadas en la investigación. Marque una opción de 1 a 4 para cada criterio y registre observaciones cuando considere necesario.</w:t>
      </w:r>
    </w:p>
    <w:p w:rsidRPr="000C0B2C" w:rsidR="00F737BD" w:rsidRDefault="005D2A12" w14:paraId="6E9AB802" w14:textId="24BAD2A6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Para dicho fin, se adjunta el siguiente expediente de validación:</w:t>
      </w:r>
    </w:p>
    <w:p w:rsidRPr="006318A8" w:rsidR="00F737BD" w:rsidP="6B067CE1" w:rsidRDefault="000E2B96" w14:paraId="2FB546EA" w14:textId="177BF43E">
      <w:pPr>
        <w:pStyle w:val="Normal"/>
        <w:spacing w:after="80"/>
        <w:ind w:left="0"/>
        <w:jc w:val="center"/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</w:pPr>
      <w:r w:rsidRPr="6B067CE1" w:rsidR="005D2A1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Carta de presentación</w:t>
      </w:r>
      <w:r w:rsidRPr="6B067CE1" w:rsidR="3282FCE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5D2A1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Ficha de datos del experto</w:t>
      </w:r>
      <w:r w:rsidRPr="6B067CE1" w:rsidR="0CDDA3B4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B90C09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Datos e instrucciones</w:t>
      </w:r>
      <w:r w:rsidRPr="6B067CE1" w:rsidR="6B01677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0E2B96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Ficha de Validaci</w:t>
      </w:r>
      <w:r w:rsidRPr="6B067CE1" w:rsidR="6E2A8E72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ón</w:t>
      </w:r>
    </w:p>
    <w:p w:rsidRPr="000C0B2C" w:rsidR="00B4292C" w:rsidP="6B067CE1" w:rsidRDefault="00B4292C" w14:paraId="010E0D5C" w14:textId="1573968D">
      <w:pPr>
        <w:pStyle w:val="Normal"/>
        <w:spacing w:after="80"/>
        <w:ind w:left="0"/>
        <w:jc w:val="center"/>
      </w:pP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Observaciones</w:t>
      </w:r>
      <w:r w:rsidRPr="6B067CE1" w:rsidR="5444B3EE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D</w:t>
      </w: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ictamen </w:t>
      </w:r>
      <w:r w:rsidRPr="6B067CE1" w:rsidR="2A78F071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| Co</w:t>
      </w:r>
      <w:r w:rsidRPr="6B067CE1" w:rsidR="006318A8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nstancia</w:t>
      </w:r>
      <w:r w:rsidRPr="6B067CE1" w:rsidR="2FED458F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 xml:space="preserve"> | </w:t>
      </w:r>
      <w:r w:rsidRPr="6B067CE1" w:rsidR="00B4292C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Matriz de Consistencia</w:t>
      </w:r>
    </w:p>
    <w:p w:rsidRPr="000C0B2C" w:rsidR="00B4292C" w:rsidP="6B067CE1" w:rsidRDefault="00B4292C" w14:paraId="2825841D" w14:textId="31939D74">
      <w:pPr>
        <w:pStyle w:val="Normal"/>
        <w:spacing w:after="80"/>
        <w:ind w:left="0"/>
        <w:jc w:val="center"/>
        <w:rPr>
          <w:rFonts w:ascii="Arial" w:hAnsi="Arial" w:cs="Arial"/>
          <w:b w:val="1"/>
          <w:bCs w:val="1"/>
          <w:i w:val="0"/>
          <w:iCs w:val="0"/>
          <w:sz w:val="18"/>
          <w:szCs w:val="18"/>
          <w:lang w:val="es-ES"/>
        </w:rPr>
      </w:pPr>
      <w:r w:rsidRPr="6B067CE1" w:rsidR="00B4292C">
        <w:rPr>
          <w:rFonts w:ascii="Arial" w:hAnsi="Arial" w:eastAsia="Calibri" w:cs="Arial"/>
          <w:b w:val="1"/>
          <w:bCs w:val="1"/>
          <w:i w:val="0"/>
          <w:iCs w:val="0"/>
          <w:sz w:val="18"/>
          <w:szCs w:val="18"/>
          <w:lang w:val="es-ES"/>
        </w:rPr>
        <w:t>Matriz de Operacionalización de Variables</w:t>
      </w:r>
    </w:p>
    <w:p w:rsidRPr="000C0B2C" w:rsidR="009325D3" w:rsidP="009325D3" w:rsidRDefault="009325D3" w14:paraId="6F80EE8D" w14:textId="77777777">
      <w:pPr>
        <w:pStyle w:val="Prrafodelista"/>
        <w:spacing w:after="80"/>
        <w:ind w:left="720"/>
        <w:rPr>
          <w:rFonts w:ascii="Arial" w:hAnsi="Arial" w:cs="Arial"/>
          <w:sz w:val="18"/>
          <w:szCs w:val="18"/>
          <w:lang w:val="es-ES"/>
        </w:rPr>
      </w:pPr>
    </w:p>
    <w:p w:rsidRPr="000C0B2C" w:rsidR="00F737BD" w:rsidRDefault="005D2A12" w14:paraId="3B1DB9C9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En la cual solicito consignar su valoración y firma.</w:t>
      </w:r>
    </w:p>
    <w:p w:rsidRPr="000C0B2C" w:rsidR="00F737BD" w:rsidRDefault="005D2A12" w14:paraId="7E6D1CFF" w14:textId="77777777">
      <w:pPr>
        <w:spacing w:after="160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Agradeciendo de antemano su gentil apoyo, quedo a la espera de sus valiosos aportes y observaciones.</w:t>
      </w:r>
    </w:p>
    <w:p w:rsidRPr="000C0B2C" w:rsidR="00F737BD" w:rsidRDefault="005D2A12" w14:paraId="4BA9E949" w14:textId="6396745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Atentamente</w:t>
      </w:r>
      <w:r w:rsidRPr="000C0B2C" w:rsidR="00D25E2D">
        <w:rPr>
          <w:rFonts w:ascii="Arial" w:hAnsi="Arial" w:eastAsia="Calibri" w:cs="Arial"/>
          <w:sz w:val="18"/>
          <w:szCs w:val="18"/>
          <w:lang w:val="es-ES"/>
        </w:rPr>
        <w:t>,</w:t>
      </w:r>
    </w:p>
    <w:p w:rsidRPr="000C0B2C" w:rsidR="009325D3" w:rsidP="651EE57E" w:rsidRDefault="009325D3" w14:paraId="20AD3E8F" w14:textId="3D3F74A8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F737BD" w:rsidP="00A36317" w:rsidRDefault="005D2A12" w14:paraId="3653E34C" w14:textId="77777777">
      <w:pPr>
        <w:spacing w:after="160"/>
        <w:jc w:val="center"/>
        <w:rPr>
          <w:rFonts w:ascii="Arial" w:hAnsi="Arial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</w:t>
      </w:r>
    </w:p>
    <w:p w:rsidRPr="000C0B2C" w:rsidR="00F737BD" w:rsidP="00A36317" w:rsidRDefault="00D25E2D" w14:paraId="4B43B8F2" w14:textId="630C3535">
      <w:pPr>
        <w:spacing w:after="160"/>
        <w:jc w:val="center"/>
        <w:rPr>
          <w:rFonts w:ascii="Arial" w:hAnsi="Arial" w:cs="Arial"/>
          <w:sz w:val="18"/>
          <w:szCs w:val="18"/>
          <w:lang w:val="es-ES"/>
        </w:rPr>
      </w:pPr>
      <w:r w:rsidRPr="0A804618" w:rsidR="00D25E2D">
        <w:rPr>
          <w:rFonts w:ascii="Arial" w:hAnsi="Arial" w:eastAsia="Calibri" w:cs="Arial"/>
          <w:sz w:val="18"/>
          <w:szCs w:val="18"/>
          <w:lang w:val="es-ES"/>
        </w:rPr>
        <w:t xml:space="preserve">Michael </w:t>
      </w:r>
      <w:r w:rsidRPr="0A804618" w:rsidR="6E12FA15">
        <w:rPr>
          <w:rFonts w:ascii="Arial" w:hAnsi="Arial" w:eastAsia="Calibri" w:cs="Arial"/>
          <w:sz w:val="18"/>
          <w:szCs w:val="18"/>
          <w:lang w:val="es-ES"/>
        </w:rPr>
        <w:t>Aragón</w:t>
      </w:r>
      <w:r w:rsidRPr="0A804618" w:rsidR="00D25E2D">
        <w:rPr>
          <w:rFonts w:ascii="Arial" w:hAnsi="Arial" w:eastAsia="Calibri" w:cs="Arial"/>
          <w:sz w:val="18"/>
          <w:szCs w:val="18"/>
          <w:lang w:val="es-ES"/>
        </w:rPr>
        <w:t xml:space="preserve"> </w:t>
      </w:r>
      <w:r w:rsidRPr="0A804618" w:rsidR="00D25E2D">
        <w:rPr>
          <w:rFonts w:ascii="Arial" w:hAnsi="Arial" w:eastAsia="Calibri" w:cs="Arial"/>
          <w:sz w:val="18"/>
          <w:szCs w:val="18"/>
          <w:lang w:val="es-ES"/>
        </w:rPr>
        <w:t>Encarnaci</w:t>
      </w:r>
      <w:r w:rsidRPr="0A804618" w:rsidR="62DEB508">
        <w:rPr>
          <w:rFonts w:ascii="Arial" w:hAnsi="Arial" w:eastAsia="Calibri" w:cs="Arial"/>
          <w:sz w:val="18"/>
          <w:szCs w:val="18"/>
          <w:lang w:val="es-ES"/>
        </w:rPr>
        <w:t>ó</w:t>
      </w:r>
      <w:r w:rsidRPr="0A804618" w:rsidR="00D25E2D">
        <w:rPr>
          <w:rFonts w:ascii="Arial" w:hAnsi="Arial" w:eastAsia="Calibri" w:cs="Arial"/>
          <w:sz w:val="18"/>
          <w:szCs w:val="18"/>
          <w:lang w:val="es-ES"/>
        </w:rPr>
        <w:t>n</w:t>
      </w:r>
    </w:p>
    <w:p w:rsidRPr="000C0B2C" w:rsidR="00F737BD" w:rsidP="005D60E9" w:rsidRDefault="00EB322E" w14:paraId="2383F39C" w14:textId="05A7E1A0">
      <w:pPr>
        <w:spacing w:after="160"/>
        <w:jc w:val="center"/>
      </w:pPr>
      <w:r w:rsidRPr="6B067CE1" w:rsidR="00EB322E">
        <w:rPr>
          <w:rFonts w:ascii="Arial" w:hAnsi="Arial" w:eastAsia="Calibri" w:cs="Arial"/>
          <w:sz w:val="18"/>
          <w:szCs w:val="18"/>
          <w:lang w:val="es-ES"/>
        </w:rPr>
        <w:t>71025677</w:t>
      </w:r>
    </w:p>
    <w:p w:rsidR="6B067CE1" w:rsidP="6B067CE1" w:rsidRDefault="6B067CE1" w14:paraId="3F9EA5DF" w14:textId="7691B3E2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45837E56" w14:textId="4EEC7F4F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73A81EAA" w14:textId="467FF2FD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3541A95A" w14:textId="65B12C46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="6B067CE1" w:rsidP="6B067CE1" w:rsidRDefault="6B067CE1" w14:paraId="208FBCE8" w14:textId="5E166235">
      <w:pPr>
        <w:spacing w:after="160"/>
        <w:jc w:val="center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F737BD" w:rsidRDefault="005D2A12" w14:paraId="18256604" w14:textId="77777777">
      <w:pPr>
        <w:pStyle w:val="Ttulo1"/>
        <w:spacing w:before="300" w:after="200"/>
        <w:rPr>
          <w:rFonts w:ascii="Arial" w:hAnsi="Arial" w:cs="Arial"/>
          <w:color w:val="auto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color w:val="auto"/>
          <w:sz w:val="18"/>
          <w:szCs w:val="18"/>
          <w:lang w:val="es-ES"/>
        </w:rPr>
        <w:t>1. Ficha de datos del experto</w:t>
      </w:r>
    </w:p>
    <w:tbl>
      <w:tblPr>
        <w:tblStyle w:val="Tablaconcuadrculaclara"/>
        <w:tblW w:w="9000" w:type="dxa"/>
        <w:tblLook w:val="0000" w:firstRow="0" w:lastRow="0" w:firstColumn="0" w:lastColumn="0" w:noHBand="0" w:noVBand="0"/>
      </w:tblPr>
      <w:tblGrid>
        <w:gridCol w:w="3500"/>
        <w:gridCol w:w="5500"/>
      </w:tblGrid>
      <w:tr w:rsidRPr="000C0B2C" w:rsidR="00F737BD" w:rsidTr="00297C29" w14:paraId="79788BBF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6DC76E1C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Apellidos y nombres</w:t>
            </w:r>
          </w:p>
        </w:tc>
        <w:tc>
          <w:tcPr>
            <w:tcW w:w="5500" w:type="dxa"/>
          </w:tcPr>
          <w:p w:rsidRPr="000C0B2C" w:rsidR="00F737BD" w:rsidP="00297C29" w:rsidRDefault="00F737BD" w14:paraId="16D80D0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07B8D365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20962629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Grado académico</w:t>
            </w:r>
          </w:p>
        </w:tc>
        <w:tc>
          <w:tcPr>
            <w:tcW w:w="5500" w:type="dxa"/>
          </w:tcPr>
          <w:p w:rsidRPr="000C0B2C" w:rsidR="00F737BD" w:rsidP="00297C29" w:rsidRDefault="00F737BD" w14:paraId="3B42AB7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78C79058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58927107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Especialidad</w:t>
            </w:r>
          </w:p>
        </w:tc>
        <w:tc>
          <w:tcPr>
            <w:tcW w:w="5500" w:type="dxa"/>
          </w:tcPr>
          <w:p w:rsidRPr="000C0B2C" w:rsidR="00F737BD" w:rsidP="00297C29" w:rsidRDefault="00F737BD" w14:paraId="0507013F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1E6912F9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1AF98498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Cargo / institución donde labora</w:t>
            </w:r>
          </w:p>
        </w:tc>
        <w:tc>
          <w:tcPr>
            <w:tcW w:w="5500" w:type="dxa"/>
          </w:tcPr>
          <w:p w:rsidRPr="000C0B2C" w:rsidR="00F737BD" w:rsidP="00297C29" w:rsidRDefault="00F737BD" w14:paraId="71608206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09F15939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4009986C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Años de experiencia profesional</w:t>
            </w:r>
          </w:p>
        </w:tc>
        <w:tc>
          <w:tcPr>
            <w:tcW w:w="5500" w:type="dxa"/>
          </w:tcPr>
          <w:p w:rsidRPr="000C0B2C" w:rsidR="00F737BD" w:rsidP="00297C29" w:rsidRDefault="00F737BD" w14:paraId="4B294964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  <w:tr w:rsidRPr="000C0B2C" w:rsidR="00F737BD" w:rsidTr="00297C29" w14:paraId="69CE762A" w14:textId="77777777">
        <w:trPr>
          <w:trHeight w:val="340"/>
        </w:trPr>
        <w:tc>
          <w:tcPr>
            <w:tcW w:w="3500" w:type="dxa"/>
          </w:tcPr>
          <w:p w:rsidRPr="000C0B2C" w:rsidR="00F737BD" w:rsidP="00297C29" w:rsidRDefault="005D2A12" w14:paraId="0AF895A9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b/>
                <w:bCs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5500" w:type="dxa"/>
          </w:tcPr>
          <w:p w:rsidRPr="000C0B2C" w:rsidR="00F737BD" w:rsidP="00297C29" w:rsidRDefault="00F737BD" w14:paraId="7D921F7A" w14:textId="7777777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</w:tr>
    </w:tbl>
    <w:p w:rsidRPr="000C0B2C" w:rsidR="00D512D3" w:rsidP="00C27107" w:rsidRDefault="00D512D3" w14:paraId="5C1C4A28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D512D3" w14:paraId="422850E4" w14:textId="12D3A2E1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2.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 xml:space="preserve"> DATOS GENERALES DE LA INVESTIGACIÓN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Pr="000C0B2C" w:rsidR="00C27107" w:rsidTr="001A1002" w14:paraId="40F547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FB40E60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Elemento</w:t>
            </w:r>
          </w:p>
        </w:tc>
        <w:tc>
          <w:tcPr>
            <w:tcW w:w="4968" w:type="dxa"/>
          </w:tcPr>
          <w:p w:rsidRPr="000C0B2C" w:rsidR="00C27107" w:rsidP="00C27107" w:rsidRDefault="00C27107" w14:paraId="599840A8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Descripción</w:t>
            </w:r>
          </w:p>
        </w:tc>
      </w:tr>
      <w:tr w:rsidRPr="000C0B2C" w:rsidR="00C27107" w:rsidTr="001A1002" w14:paraId="2BECB7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CBDE9E9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Variable independiente / proceso metodológico</w:t>
            </w:r>
          </w:p>
        </w:tc>
        <w:tc>
          <w:tcPr>
            <w:tcW w:w="4968" w:type="dxa"/>
          </w:tcPr>
          <w:p w:rsidRPr="000C0B2C" w:rsidR="00C27107" w:rsidP="00C27107" w:rsidRDefault="00C27107" w14:paraId="3CC3504F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Pipeline de Machine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Learning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explicabilidad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XAI</w:t>
            </w:r>
          </w:p>
        </w:tc>
      </w:tr>
      <w:tr w:rsidRPr="000C0B2C" w:rsidR="00C27107" w:rsidTr="001A1002" w14:paraId="35B3A4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33BEFF9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Variable dependiente</w:t>
            </w:r>
          </w:p>
        </w:tc>
        <w:tc>
          <w:tcPr>
            <w:tcW w:w="4968" w:type="dxa"/>
          </w:tcPr>
          <w:p w:rsidRPr="000C0B2C" w:rsidR="00C27107" w:rsidP="00C27107" w:rsidRDefault="00C27107" w14:paraId="1D71E6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Estimación del riesgo de pérdida gestacional</w:t>
            </w:r>
          </w:p>
        </w:tc>
      </w:tr>
      <w:tr w:rsidRPr="000C0B2C" w:rsidR="00C27107" w:rsidTr="001A1002" w14:paraId="38F222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7CBDC3D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Fuente principal de datos</w:t>
            </w:r>
          </w:p>
        </w:tc>
        <w:tc>
          <w:tcPr>
            <w:tcW w:w="4968" w:type="dxa"/>
          </w:tcPr>
          <w:p w:rsidRPr="000C0B2C" w:rsidR="00C27107" w:rsidP="00C27107" w:rsidRDefault="00C27107" w14:paraId="72CCE174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Encuesta Demográfica y de Salud Familiar (ENDES)</w:t>
            </w:r>
          </w:p>
        </w:tc>
      </w:tr>
      <w:tr w:rsidRPr="000C0B2C" w:rsidR="00C27107" w:rsidTr="001A1002" w14:paraId="182570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C1F1F57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Técnicas principales</w:t>
            </w:r>
          </w:p>
        </w:tc>
        <w:tc>
          <w:tcPr>
            <w:tcW w:w="4968" w:type="dxa"/>
          </w:tcPr>
          <w:p w:rsidRPr="000C0B2C" w:rsidR="00C27107" w:rsidP="00C27107" w:rsidRDefault="00C27107" w14:paraId="1102167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Boruta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, SMOTE-NC, modelos de clasificación, </w:t>
            </w:r>
            <w:proofErr w:type="spellStart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TreeSHAP</w:t>
            </w:r>
            <w:proofErr w:type="spellEnd"/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, LIME/SHAP</w:t>
            </w:r>
          </w:p>
        </w:tc>
      </w:tr>
      <w:tr w:rsidRPr="000C0B2C" w:rsidR="00C27107" w:rsidTr="001A1002" w14:paraId="13FA5E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F5ECBAB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evaluado</w:t>
            </w:r>
          </w:p>
        </w:tc>
        <w:tc>
          <w:tcPr>
            <w:tcW w:w="4968" w:type="dxa"/>
          </w:tcPr>
          <w:p w:rsidRPr="000C0B2C" w:rsidR="00C27107" w:rsidP="00C27107" w:rsidRDefault="00C27107" w14:paraId="22B850A4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Ficha de registro de resultados experimentales</w:t>
            </w:r>
          </w:p>
        </w:tc>
      </w:tr>
    </w:tbl>
    <w:p w:rsidRPr="000C0B2C" w:rsidR="00D512D3" w:rsidP="00C27107" w:rsidRDefault="00D512D3" w14:paraId="6E185420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D512D3" w14:paraId="06FE7959" w14:textId="7D95923E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 xml:space="preserve">3. 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>INSTRUCCIONES PARA EL EXPERTO</w:t>
      </w:r>
    </w:p>
    <w:p w:rsidR="00C27107" w:rsidP="00C27107" w:rsidRDefault="00C27107" w14:paraId="6B81F25E" w14:textId="10FBF84F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Para cada indicador, valore los siguientes criterios utilizando una escala de 1 a 4. La puntuación debe reflejar su juicio profesional sobre el indicador tal como está formulado.</w:t>
      </w:r>
    </w:p>
    <w:p w:rsidRPr="000C0B2C" w:rsidR="00297C29" w:rsidP="00C27107" w:rsidRDefault="00297C29" w14:paraId="7AFD0EC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99"/>
        <w:gridCol w:w="4527"/>
      </w:tblGrid>
      <w:tr w:rsidRPr="000C0B2C" w:rsidR="00C27107" w:rsidTr="000C0B2C" w14:paraId="13E9EC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733BF256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Puntuación</w:t>
            </w:r>
          </w:p>
        </w:tc>
        <w:tc>
          <w:tcPr>
            <w:tcW w:w="4968" w:type="dxa"/>
          </w:tcPr>
          <w:p w:rsidRPr="000C0B2C" w:rsidR="00C27107" w:rsidP="00C27107" w:rsidRDefault="00C27107" w14:paraId="5DCCC68D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Interpretación</w:t>
            </w:r>
          </w:p>
        </w:tc>
      </w:tr>
      <w:tr w:rsidRPr="000C0B2C" w:rsidR="00C27107" w:rsidTr="000C0B2C" w14:paraId="53EFD1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011D751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4968" w:type="dxa"/>
          </w:tcPr>
          <w:p w:rsidRPr="000C0B2C" w:rsidR="00C27107" w:rsidP="00C27107" w:rsidRDefault="00C27107" w14:paraId="177DE611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No adecuado</w:t>
            </w:r>
          </w:p>
        </w:tc>
      </w:tr>
      <w:tr w:rsidRPr="000C0B2C" w:rsidR="00C27107" w:rsidTr="000C0B2C" w14:paraId="3B95D0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232AB85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4968" w:type="dxa"/>
          </w:tcPr>
          <w:p w:rsidRPr="000C0B2C" w:rsidR="00C27107" w:rsidP="00C27107" w:rsidRDefault="00C27107" w14:paraId="5CEAED1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Poco adecuado / requiere modificación importante</w:t>
            </w:r>
          </w:p>
        </w:tc>
      </w:tr>
      <w:tr w:rsidRPr="000C0B2C" w:rsidR="00C27107" w:rsidTr="000C0B2C" w14:paraId="43BE94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7D7F40A4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4968" w:type="dxa"/>
          </w:tcPr>
          <w:p w:rsidRPr="000C0B2C" w:rsidR="00C27107" w:rsidP="00C27107" w:rsidRDefault="00C27107" w14:paraId="15DFBF67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Adecuado / requiere ajustes menores</w:t>
            </w:r>
          </w:p>
        </w:tc>
      </w:tr>
      <w:tr w:rsidRPr="000C0B2C" w:rsidR="00C27107" w:rsidTr="000C0B2C" w14:paraId="1FAD2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0156DA85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4</w:t>
            </w:r>
          </w:p>
        </w:tc>
        <w:tc>
          <w:tcPr>
            <w:tcW w:w="4968" w:type="dxa"/>
          </w:tcPr>
          <w:p w:rsidRPr="000C0B2C" w:rsidR="00C27107" w:rsidP="00C27107" w:rsidRDefault="00C27107" w14:paraId="7C09D13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Muy adecuado / totalmente pertinente</w:t>
            </w:r>
          </w:p>
        </w:tc>
      </w:tr>
    </w:tbl>
    <w:p w:rsidR="00C27107" w:rsidP="00C27107" w:rsidRDefault="00C27107" w14:paraId="5103B184" w14:textId="4609F4F4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297C29" w:rsidP="00C27107" w:rsidRDefault="00297C29" w14:paraId="4D27F6FA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97"/>
        <w:gridCol w:w="4529"/>
      </w:tblGrid>
      <w:tr w:rsidRPr="000C0B2C" w:rsidR="00C27107" w:rsidTr="000C0B2C" w14:paraId="474B78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5BDFBC2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Criterio</w:t>
            </w:r>
          </w:p>
        </w:tc>
        <w:tc>
          <w:tcPr>
            <w:tcW w:w="4968" w:type="dxa"/>
          </w:tcPr>
          <w:p w:rsidRPr="000C0B2C" w:rsidR="00C27107" w:rsidP="00C27107" w:rsidRDefault="00C27107" w14:paraId="346FFD0C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Definición</w:t>
            </w:r>
          </w:p>
        </w:tc>
      </w:tr>
      <w:tr w:rsidRPr="000C0B2C" w:rsidR="00C27107" w:rsidTr="000C0B2C" w14:paraId="3FA451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3554B0A5" w14:textId="6740196D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Pertinencia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[P]</w:t>
            </w:r>
          </w:p>
        </w:tc>
        <w:tc>
          <w:tcPr>
            <w:tcW w:w="4968" w:type="dxa"/>
          </w:tcPr>
          <w:p w:rsidRPr="000C0B2C" w:rsidR="00C27107" w:rsidP="00C27107" w:rsidRDefault="00C27107" w14:paraId="0D097A45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corresponde a la dimensión y contribuye al propósito de medición.</w:t>
            </w:r>
          </w:p>
        </w:tc>
      </w:tr>
      <w:tr w:rsidRPr="000C0B2C" w:rsidR="00C27107" w:rsidTr="000C0B2C" w14:paraId="6C5385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1DE124CB" w14:textId="26CD67BA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Relevancia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[R]</w:t>
            </w:r>
          </w:p>
        </w:tc>
        <w:tc>
          <w:tcPr>
            <w:tcW w:w="4968" w:type="dxa"/>
          </w:tcPr>
          <w:p w:rsidRPr="000C0B2C" w:rsidR="00C27107" w:rsidP="00C27107" w:rsidRDefault="00C27107" w14:paraId="614D44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es importante y necesario para evaluar la dimensión.</w:t>
            </w:r>
          </w:p>
        </w:tc>
      </w:tr>
      <w:tr w:rsidRPr="000C0B2C" w:rsidR="00C27107" w:rsidTr="000C0B2C" w14:paraId="0A9ECB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5B26A40B" w14:textId="70AA0836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Claridad</w:t>
            </w:r>
            <w:r w:rsidR="00744CF8">
              <w:rPr>
                <w:rFonts w:ascii="Arial" w:hAnsi="Arial" w:eastAsia="Calibri" w:cs="Arial"/>
                <w:sz w:val="18"/>
                <w:szCs w:val="18"/>
                <w:lang w:val="es-ES"/>
              </w:rPr>
              <w:t xml:space="preserve"> [C]</w:t>
            </w:r>
          </w:p>
        </w:tc>
        <w:tc>
          <w:tcPr>
            <w:tcW w:w="4968" w:type="dxa"/>
          </w:tcPr>
          <w:p w:rsidRPr="000C0B2C" w:rsidR="00C27107" w:rsidP="00C27107" w:rsidRDefault="00C27107" w14:paraId="7470133C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El indicador está formulado de manera comprensible, precisa y sin ambigüedades.</w:t>
            </w:r>
          </w:p>
        </w:tc>
      </w:tr>
    </w:tbl>
    <w:p w:rsidR="000C0B2C" w:rsidP="00C27107" w:rsidRDefault="000C0B2C" w14:paraId="0F3291F7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="00297C29" w:rsidP="6B067CE1" w:rsidRDefault="00297C29" w14:paraId="2B11CA1E" w14:textId="7058E848">
      <w:pPr>
        <w:pStyle w:val="Normal"/>
        <w:spacing w:after="160"/>
        <w:rPr>
          <w:rFonts w:ascii="Arial" w:hAnsi="Arial" w:eastAsia="Calibri" w:cs="Arial"/>
          <w:b w:val="1"/>
          <w:bCs w:val="1"/>
          <w:sz w:val="18"/>
          <w:szCs w:val="18"/>
          <w:lang w:val="es-ES"/>
        </w:rPr>
      </w:pPr>
    </w:p>
    <w:p w:rsidR="6B067CE1" w:rsidP="6B067CE1" w:rsidRDefault="6B067CE1" w14:paraId="23C5E7C8" w14:textId="5082EE37">
      <w:pPr>
        <w:pStyle w:val="Normal"/>
        <w:spacing w:after="160"/>
        <w:rPr>
          <w:rFonts w:ascii="Arial" w:hAnsi="Arial" w:eastAsia="Calibri" w:cs="Arial"/>
          <w:b w:val="1"/>
          <w:bCs w:val="1"/>
          <w:sz w:val="18"/>
          <w:szCs w:val="18"/>
          <w:lang w:val="es-ES"/>
        </w:rPr>
      </w:pPr>
    </w:p>
    <w:p w:rsidRPr="000C0B2C" w:rsidR="00C27107" w:rsidP="00C27107" w:rsidRDefault="000C0B2C" w14:paraId="08EFCEC7" w14:textId="7D430563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>
        <w:rPr>
          <w:rFonts w:ascii="Arial" w:hAnsi="Arial" w:eastAsia="Calibri" w:cs="Arial"/>
          <w:b/>
          <w:bCs/>
          <w:sz w:val="18"/>
          <w:szCs w:val="18"/>
          <w:lang w:val="es-ES"/>
        </w:rPr>
        <w:t>4</w:t>
      </w:r>
      <w:r w:rsidRPr="000C0B2C" w:rsidR="00C27107">
        <w:rPr>
          <w:rFonts w:ascii="Arial" w:hAnsi="Arial" w:eastAsia="Calibri" w:cs="Arial"/>
          <w:b/>
          <w:bCs/>
          <w:sz w:val="18"/>
          <w:szCs w:val="18"/>
          <w:lang w:val="es-ES"/>
        </w:rPr>
        <w:t>. FICHA DE VALIDACIÓN DEL INSTRUMENTO</w:t>
      </w:r>
    </w:p>
    <w:p w:rsidRPr="000C0B2C" w:rsidR="00C27107" w:rsidP="00C27107" w:rsidRDefault="00C27107" w14:paraId="72DC4D28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Marque con una X la puntuación correspondiente y utilice la columna de observaciones para proponer modificaciones.</w:t>
      </w:r>
    </w:p>
    <w:tbl>
      <w:tblPr>
        <w:tblStyle w:val="Tablaconcuadrcula1clara"/>
        <w:tblW w:w="9026" w:type="dxa"/>
        <w:tblLayout w:type="fixed"/>
        <w:tblLook w:val="04A0" w:firstRow="1" w:lastRow="0" w:firstColumn="1" w:lastColumn="0" w:noHBand="0" w:noVBand="1"/>
      </w:tblPr>
      <w:tblGrid>
        <w:gridCol w:w="550"/>
        <w:gridCol w:w="1010"/>
        <w:gridCol w:w="1275"/>
        <w:gridCol w:w="1276"/>
        <w:gridCol w:w="2126"/>
        <w:gridCol w:w="421"/>
        <w:gridCol w:w="425"/>
        <w:gridCol w:w="425"/>
        <w:gridCol w:w="1518"/>
      </w:tblGrid>
      <w:tr w:rsidRPr="00C16FF8" w:rsidR="00744CF8" w:rsidTr="6B067CE1" w14:paraId="627781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tcMar/>
          </w:tcPr>
          <w:p w:rsidRPr="00C16FF8" w:rsidR="00744CF8" w:rsidP="00C27107" w:rsidRDefault="00744CF8" w14:paraId="05F162F3" w14:textId="7777777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tcMar/>
          </w:tcPr>
          <w:p w:rsidRPr="00C16FF8" w:rsidR="00744CF8" w:rsidP="00C27107" w:rsidRDefault="00744CF8" w14:paraId="186DB6C8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Técnica/Componente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tcMar/>
          </w:tcPr>
          <w:p w:rsidRPr="00C16FF8" w:rsidR="00744CF8" w:rsidP="00C27107" w:rsidRDefault="00744CF8" w14:paraId="4409DA77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Dimensión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744CF8" w:rsidP="00C27107" w:rsidRDefault="00744CF8" w14:paraId="490EEFD5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744CF8" w:rsidP="00C27107" w:rsidRDefault="00744CF8" w14:paraId="5D1387BB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Descripción operacional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744CF8" w:rsidP="00C27107" w:rsidRDefault="00744CF8" w14:paraId="514B0A77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744CF8" w:rsidP="00C27107" w:rsidRDefault="00744CF8" w14:paraId="46DD68E6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744CF8" w:rsidP="00C27107" w:rsidRDefault="00744CF8" w14:paraId="370E0816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744CF8" w:rsidP="00C27107" w:rsidRDefault="00744CF8" w14:paraId="3059073D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Observaciones</w:t>
            </w:r>
          </w:p>
        </w:tc>
      </w:tr>
      <w:tr w:rsidRPr="00C16FF8" w:rsidR="00C16FF8" w:rsidTr="6B067CE1" w14:paraId="3FF24B4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C16FF8" w:rsidP="00C16FF8" w:rsidRDefault="00C16FF8" w14:paraId="51FC93FF" w14:textId="7957C9AE">
            <w:pPr>
              <w:spacing w:after="160"/>
              <w:rPr>
                <w:rFonts w:ascii="Arial" w:hAnsi="Arial" w:eastAsia="Calibri" w:cs="Arial"/>
                <w:b w:val="0"/>
                <w:bCs w:val="0"/>
                <w:caps/>
                <w:sz w:val="13"/>
                <w:szCs w:val="13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OE1</w:t>
            </w:r>
          </w:p>
          <w:p w:rsidRPr="00C16FF8" w:rsidR="00C16FF8" w:rsidP="00C27107" w:rsidRDefault="00C16FF8" w14:paraId="1B0C56EB" w14:textId="4E55ADA9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C16FF8" w:rsidP="00297C29" w:rsidRDefault="00C16FF8" w14:paraId="3B636FD5" w14:textId="64E2533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</w:p>
          <w:p w:rsidRPr="00C16FF8" w:rsidR="00C16FF8" w:rsidP="00C27107" w:rsidRDefault="00C16FF8" w14:paraId="436F441F" w14:textId="59258F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C16FF8" w:rsidP="00297C29" w:rsidRDefault="00C16FF8" w14:paraId="37378B8D" w14:textId="36A592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Optimización del espacio de características</w:t>
            </w:r>
          </w:p>
          <w:p w:rsidRPr="00C16FF8" w:rsidR="00C16FF8" w:rsidP="00C27107" w:rsidRDefault="00C16FF8" w14:paraId="1E952F6E" w14:textId="030AFF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C49647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confirmadas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069F99A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Número o proporción de variables confirmadas por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3D6312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B2943D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91C8DA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17735E3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031A25F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25DB9514" w14:textId="5BA871C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73F2E532" w14:textId="39F262B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84FB390" w14:textId="0059BD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34A873A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tentativas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D69AD6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Número o proporción de variables clasificadas como tentativas.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1A2F0DA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A2CB9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40CDD12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2DDD3F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33394BF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3B2265FF" w14:textId="385FCC4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31AFCE37" w14:textId="43B71A5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086E102" w14:textId="74B6356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1172D91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Variables rechazadas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FE957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Número o proporción de variables rechazadas.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2AB85E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7DFC191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4B5C874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7BEF13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09A4A74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794FD1D3" w14:textId="07633CCB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6317814" w14:textId="69F9B88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32D84473" w14:textId="0D31829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DC6B78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Z-Score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B7CC33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Valor de importancia estadística utilizado por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Boruta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C5AD04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2F51A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012BAC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3993A7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1E7872EA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C16FF8" w:rsidP="002B7239" w:rsidRDefault="00C16FF8" w14:paraId="7B1787F2" w14:textId="7E033B38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</w:t>
            </w:r>
            <w:r w:rsidR="002B7239">
              <w:rPr>
                <w:rFonts w:ascii="Arial" w:hAnsi="Arial" w:eastAsia="Calibri" w:cs="Arial"/>
                <w:sz w:val="13"/>
                <w:szCs w:val="13"/>
                <w:lang w:val="es-ES"/>
              </w:rPr>
              <w:t>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C16FF8" w:rsidP="00297C29" w:rsidRDefault="00C16FF8" w14:paraId="3C55BCBD" w14:textId="32C5C1E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SMOTE-NC</w:t>
            </w:r>
          </w:p>
          <w:p w:rsidRPr="00C16FF8" w:rsidR="00C16FF8" w:rsidP="00C27107" w:rsidRDefault="00C16FF8" w14:paraId="50C74680" w14:textId="49D332A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C16FF8" w:rsidP="00297C29" w:rsidRDefault="00C16FF8" w14:paraId="7187E16F" w14:textId="68669DB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Balanceo de clases</w:t>
            </w:r>
          </w:p>
          <w:p w:rsidRPr="00C16FF8" w:rsidR="00C16FF8" w:rsidP="00C27107" w:rsidRDefault="00C16FF8" w14:paraId="07E87272" w14:textId="6DDB0D9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7B7B400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Distribución antes del balanceo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42532F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Frecuencia y proporción de la clase minoritaria y mayoritaria antes de SMOTE-NC.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0C6038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62710D6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261C3A4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23F58EE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644E68B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794FFC96" w14:textId="01C32A69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C9A0221" w14:textId="448BFE8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0B50543A" w14:textId="214D7D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3BBFD4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Distribución después del balanceo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F150B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Frecuencia y proporción de las clases después de SMOTE-NC.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2DB2128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237CEE8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AD6863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62E773B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29F9DB1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1C9ECA79" w14:textId="7EF0713C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12CA40BA" w14:textId="6681DE6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7421DEF5" w14:textId="0020485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273507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Tasa de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sobremuestreo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2CE2E1F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Relación de incremento aplicada a la clase minoritaria.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17046AF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F879D0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30A1057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2C5A945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471E786D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0F092E0D" w14:textId="6A84B59C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6E386C88" w14:textId="7294DA0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05A88603" w14:textId="4B840A6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2D29C41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36542CC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Capacidad del modelo para identificar correctamente los casos positivos.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56477FC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0FFDBD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14681AE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78DCBB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1CC357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264A2FF7" w14:textId="4796C10B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071EE8C8" w14:textId="4308D88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47D4F029" w14:textId="1978260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4F0E34E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F1-score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6F0F695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Media armónica entre precisión y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D49F58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595CB5F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54BDF6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169F214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C16FF8" w:rsidTr="6B067CE1" w14:paraId="791D4F7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C16FF8" w:rsidP="00C27107" w:rsidRDefault="00C16FF8" w14:paraId="36E8A710" w14:textId="3440DBB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C16FF8" w:rsidP="00C27107" w:rsidRDefault="00C16FF8" w14:paraId="165DE57C" w14:textId="200EAD9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C16FF8" w:rsidP="00C27107" w:rsidRDefault="00C16FF8" w14:paraId="2B398344" w14:textId="30C3E6E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C16FF8" w:rsidP="00C27107" w:rsidRDefault="00C16FF8" w14:paraId="586D8A8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PR-AUC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C16FF8" w:rsidP="00C27107" w:rsidRDefault="00C16FF8" w14:paraId="7D68AA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Área bajo la curva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Precision-Recall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C16FF8" w:rsidP="00C27107" w:rsidRDefault="00C16FF8" w14:paraId="3370059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6B92CD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C16FF8" w:rsidP="00C27107" w:rsidRDefault="00C16FF8" w14:paraId="79D1D7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C16FF8" w:rsidP="00C27107" w:rsidRDefault="00C16FF8" w14:paraId="02545A6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96A41C7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2B7239" w:rsidRDefault="00DC290A" w14:paraId="28952997" w14:textId="29E04419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OE3</w:t>
            </w:r>
          </w:p>
          <w:p w:rsidRPr="00C16FF8" w:rsidR="00DC290A" w:rsidP="00C27107" w:rsidRDefault="00DC290A" w14:paraId="407C91BA" w14:textId="713C25F0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1DDCC207" w14:textId="72F0BA5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Modelos</w:t>
            </w:r>
          </w:p>
          <w:p w:rsidRPr="00C16FF8" w:rsidR="00DC290A" w:rsidP="00C27107" w:rsidRDefault="00DC290A" w14:paraId="05EF704E" w14:textId="57B8616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DC290A" w:rsidP="00C27107" w:rsidRDefault="00DC290A" w14:paraId="69BE688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Desempeño predictivo</w:t>
            </w:r>
          </w:p>
          <w:p w:rsidRPr="00C16FF8" w:rsidR="00DC290A" w:rsidP="00C27107" w:rsidRDefault="00DC290A" w14:paraId="4DB40ABF" w14:textId="523312E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0F0D13E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AUROC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03C09E6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Área bajo la curva ROC.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F8A362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44B5FD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AA96CE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70C324D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B18BC2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1DDEBB96" w14:textId="67EA8D2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04CF334D" w14:textId="243E4AD0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1BEFC13B" w14:textId="62CC84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57D4A70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F1-score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417E8D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Media armónica entre precisión y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744D712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9F9C8B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E960A7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D1D60D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516B4587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0B1B3064" w14:textId="3607EF41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2D1C13D1" w14:textId="141CB59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29310834" w14:textId="24EC09C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59146D1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FAAAA2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Proporción de positivos correctamente identificados.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14F8CD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3DADDC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E7A4A8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2489B18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454E255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BFB8240" w14:textId="30C91F9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AC0C383" w14:textId="78B7F5B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501978F1" w14:textId="051D0DD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C41953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Precision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B06F6E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Proporción de predicciones positivas que son correctas.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53B39D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C27987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61019F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62C1F12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D3E0D7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D010357" w14:textId="283DC13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2AEA15F2" w14:textId="0F7BB9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158A99F" w14:textId="4411F3D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170284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Matriz de confusión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76C52A3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Conteo de verdaderos/falsos positivos y verdaderos/falsos negativos.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4F2644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1FD532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E6BDFD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1B7687A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A40741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71CD5E9" w14:textId="45A9F0C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68471C57" w14:textId="512130B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0B172780" w14:textId="57F8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1253109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K-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fold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 </w:t>
            </w: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cross-validation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7AF9E4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Desempeño promedio y variabilidad obtenidos mediante validación cruzada.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475829E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C4CD63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AC2DE8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0DF1BF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00DE321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2B7239" w:rsidRDefault="00DC290A" w14:paraId="1B82CD54" w14:textId="03BE8629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OE4</w:t>
            </w:r>
          </w:p>
          <w:p w:rsidRPr="00C16FF8" w:rsidR="00DC290A" w:rsidP="00C27107" w:rsidRDefault="00DC290A" w14:paraId="618DF3F2" w14:textId="4842FB6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6471E3C4" w14:textId="727FB1B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TreeSHAP</w:t>
            </w:r>
            <w:proofErr w:type="spellEnd"/>
          </w:p>
          <w:p w:rsidRPr="00C16FF8" w:rsidR="00DC290A" w:rsidP="00C27107" w:rsidRDefault="00DC290A" w14:paraId="1DD47191" w14:textId="247D30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DC290A" w:rsidP="00297C29" w:rsidRDefault="00DC290A" w14:paraId="23021B56" w14:textId="19C7D88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proofErr w:type="spellStart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Explicabilidad</w:t>
            </w:r>
            <w:proofErr w:type="spellEnd"/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 xml:space="preserve"> global</w:t>
            </w:r>
          </w:p>
          <w:p w:rsidRPr="00C16FF8" w:rsidR="00DC290A" w:rsidP="00C27107" w:rsidRDefault="00DC290A" w14:paraId="7A159BAB" w14:textId="3BE6F0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2A01E0B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Mean |SHAP|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5168E0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Magnitud media absoluta de la contribución de cada variable.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D54135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77A8A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028F099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46F61F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0486880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75B94B7" w14:textId="3E765226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4F650479" w14:textId="60ACDCC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169878C" w14:textId="0EB058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7881EDC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Dirección de contribución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B8C0F7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Sentido positivo o negativo de la contribución de la variable.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3739FAC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657A1F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AEDD84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018FCBB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606F019A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90FB691" w14:textId="0F2D892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ADBCF5D" w14:textId="3E9E57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DAEF1D5" w14:textId="7CBD52A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3B806A6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Ranking de importancia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487F763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Ordenamiento de variables según su contribución al modelo.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CE80D8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5BC83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51BB29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229F9DA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2D103C32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9CBAA58" w14:textId="601F6192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5552B793" w14:textId="01E735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615978CA" w14:textId="474EB96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07BB6E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Factores relevantes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652557E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Identificación de variables de mayor influencia en la predicción.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4A9D6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28616E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D2975C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A97652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5B5D588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DC290A" w:rsidP="003C07B5" w:rsidRDefault="00DC290A" w14:paraId="3B933C79" w14:textId="7E64284F">
            <w:pPr>
              <w:spacing w:after="160"/>
              <w:rPr>
                <w:rFonts w:ascii="Arial" w:hAnsi="Arial" w:eastAsia="Calibri" w:cs="Arial"/>
                <w:b w:val="0"/>
                <w:bCs w:val="0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OE5</w:t>
            </w:r>
          </w:p>
          <w:p w:rsidRPr="00C16FF8" w:rsidR="00DC290A" w:rsidP="00C27107" w:rsidRDefault="00DC290A" w14:paraId="16CE8015" w14:textId="0D60F42E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DC290A" w:rsidP="00DC290A" w:rsidRDefault="00DC290A" w14:paraId="1B022BB0" w14:textId="03596E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LIME/SHAP Local</w:t>
            </w:r>
          </w:p>
          <w:p w:rsidRPr="00C16FF8" w:rsidR="00DC290A" w:rsidP="00C27107" w:rsidRDefault="00DC290A" w14:paraId="0B14719C" w14:textId="3D40A7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="19FE0409" w:rsidP="6B067CE1" w:rsidRDefault="19FE0409" w14:paraId="2DEA9B38" w14:textId="37030050">
            <w:pPr>
              <w:pStyle w:val="Normal"/>
            </w:pPr>
            <w:r w:rsidRPr="6B067CE1" w:rsidR="19FE0409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Explicabilidad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6CADB45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Caso analizado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5EEB836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Identificación del registro o caso seleccionado para explicación.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C1E047B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769E9D4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3E04884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4EED03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3343F8D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7E903959" w14:textId="19CF5DEF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DF50829" w14:textId="38C4DDC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3C46FE43" w14:textId="3510A81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0A95237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predicha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67D440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estimada de pertenecer a la clase positiva.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EA766D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720CC4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048890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19BE440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43CF748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1CC6518D" w14:textId="0B889A05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F335A59" w14:textId="5712499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701DF726" w14:textId="5E64995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89F5F8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Valor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25204E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Predicción de referencia antes de incorporar las contribuciones locales.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637A08F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5BB7F2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3ACCFD1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6517241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98EBEB0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BB81BFE" w14:textId="2EBE1AB7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116DEE1" w14:textId="09F307B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35711E1A" w14:textId="4656640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4F9CA66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Contribuciones locales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47A8D14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Contribución individual de las variables en el caso analizado.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32706C8D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1E01311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EC43C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95E812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748A5A1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65D6C660" w14:textId="4F0E4714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7B853C65" w14:textId="2A896A1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416AE1A2" w14:textId="28E17F4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3C5ECFC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φᵢ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1C54F90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Valor de contribución de cada variable en la explicación local.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02E25A3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0AA9258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6ABD0892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70FEA84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DC290A" w:rsidTr="6B067CE1" w14:paraId="6712EEB4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DC290A" w:rsidP="00C27107" w:rsidRDefault="00DC290A" w14:paraId="334FC0AB" w14:textId="130E96E3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DC290A" w:rsidP="00C27107" w:rsidRDefault="00DC290A" w14:paraId="159F41E8" w14:textId="3164C5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DC290A" w:rsidP="00C27107" w:rsidRDefault="00DC290A" w14:paraId="19B01655" w14:textId="5297A8D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DC290A" w:rsidP="00C27107" w:rsidRDefault="00DC290A" w14:paraId="13558570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Explicación final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DC290A" w:rsidP="00C27107" w:rsidRDefault="00DC290A" w14:paraId="52ECC2E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Síntesis interpretable de los factores que favorecen o reducen la predicción.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DC290A" w:rsidP="00C27107" w:rsidRDefault="00DC290A" w14:paraId="5FFDC7A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25E0F9D5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DC290A" w:rsidP="00C27107" w:rsidRDefault="00DC290A" w14:paraId="42DD21A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DC290A" w:rsidP="00C27107" w:rsidRDefault="00DC290A" w14:paraId="3860726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3C07B5" w:rsidTr="6B067CE1" w14:paraId="2EFF29A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 w:val="restart"/>
            <w:tcMar/>
          </w:tcPr>
          <w:p w:rsidRPr="00C16FF8" w:rsidR="003C07B5" w:rsidP="003C07B5" w:rsidRDefault="003C07B5" w14:paraId="5E496D62" w14:textId="1B09F698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VD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 w:val="restart"/>
            <w:tcMar/>
          </w:tcPr>
          <w:p w:rsidRPr="00C16FF8" w:rsidR="003C07B5" w:rsidP="003C07B5" w:rsidRDefault="003C07B5" w14:paraId="41F64189" w14:textId="544E49D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Estimación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 w:val="restart"/>
            <w:tcMar/>
          </w:tcPr>
          <w:p w:rsidRPr="00C16FF8" w:rsidR="003C07B5" w:rsidP="003C07B5" w:rsidRDefault="003C07B5" w14:paraId="1F3D050E" w14:textId="7F716B7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3C07B5" w:rsidP="00C27107" w:rsidRDefault="003C07B5" w14:paraId="02F7AD3A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estimada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3C07B5" w:rsidP="00C27107" w:rsidRDefault="003C07B5" w14:paraId="72BD33F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Probabilidad de riesgo estimada por el modelo.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3C07B5" w:rsidP="00C27107" w:rsidRDefault="003C07B5" w14:paraId="5F7F0616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271960B9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13A04DC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3C07B5" w:rsidP="00C27107" w:rsidRDefault="003C07B5" w14:paraId="07D5C54F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  <w:tr w:rsidRPr="00C16FF8" w:rsidR="003C07B5" w:rsidTr="6B067CE1" w14:paraId="1E02B5F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vMerge/>
            <w:tcMar/>
          </w:tcPr>
          <w:p w:rsidRPr="00C16FF8" w:rsidR="003C07B5" w:rsidP="00C27107" w:rsidRDefault="003C07B5" w14:paraId="5DD9F11A" w14:textId="7CAEEEAA">
            <w:pPr>
              <w:spacing w:after="16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0" w:type="dxa"/>
            <w:vMerge/>
            <w:tcMar/>
          </w:tcPr>
          <w:p w:rsidRPr="00C16FF8" w:rsidR="003C07B5" w:rsidP="00C27107" w:rsidRDefault="003C07B5" w14:paraId="0D03629E" w14:textId="1C3AC6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5" w:type="dxa"/>
            <w:vMerge/>
            <w:tcMar/>
          </w:tcPr>
          <w:p w:rsidRPr="00C16FF8" w:rsidR="003C07B5" w:rsidP="00C27107" w:rsidRDefault="003C07B5" w14:paraId="55EAF7A7" w14:textId="4533BE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C16FF8" w:rsidR="003C07B5" w:rsidP="00C27107" w:rsidRDefault="003C07B5" w14:paraId="322B9A9C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Clasificación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C16FF8" w:rsidR="003C07B5" w:rsidP="00C27107" w:rsidRDefault="003C07B5" w14:paraId="4DD71D73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  <w:r w:rsidRPr="00C16FF8">
              <w:rPr>
                <w:rFonts w:ascii="Arial" w:hAnsi="Arial" w:eastAsia="Calibri" w:cs="Arial"/>
                <w:sz w:val="13"/>
                <w:szCs w:val="13"/>
                <w:lang w:val="es-ES"/>
              </w:rPr>
              <w:t>Asignación del caso a la clase o categoría de riesgo definida.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" w:type="dxa"/>
            <w:tcMar/>
          </w:tcPr>
          <w:p w:rsidRPr="00C16FF8" w:rsidR="003C07B5" w:rsidP="00C27107" w:rsidRDefault="003C07B5" w14:paraId="5091A941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7F1712B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" w:type="dxa"/>
            <w:tcMar/>
          </w:tcPr>
          <w:p w:rsidRPr="00C16FF8" w:rsidR="003C07B5" w:rsidP="00C27107" w:rsidRDefault="003C07B5" w14:paraId="3335796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8" w:type="dxa"/>
            <w:tcMar/>
          </w:tcPr>
          <w:p w:rsidRPr="00C16FF8" w:rsidR="003C07B5" w:rsidP="00C27107" w:rsidRDefault="003C07B5" w14:paraId="257F418E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3"/>
                <w:szCs w:val="13"/>
                <w:lang w:val="es-ES"/>
              </w:rPr>
            </w:pPr>
          </w:p>
        </w:tc>
      </w:tr>
    </w:tbl>
    <w:p w:rsidRPr="000C0B2C" w:rsidR="00C27107" w:rsidP="00C27107" w:rsidRDefault="00C27107" w14:paraId="690B5BE2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73D0CBCF" w14:textId="1E4FA13B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OBSERVACIONES GENERALES DEL EXPERTO</w:t>
      </w:r>
    </w:p>
    <w:p w:rsidRPr="000C0B2C" w:rsidR="00C27107" w:rsidP="00C27107" w:rsidRDefault="00C27107" w14:paraId="2C27B4D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Fortalezas del instrumento:</w:t>
      </w:r>
    </w:p>
    <w:p w:rsidRPr="000C0B2C" w:rsidR="00C27107" w:rsidP="00C27107" w:rsidRDefault="00C27107" w14:paraId="0A50901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4FB3A35B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398EC954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Aspectos que deberían modificarse:</w:t>
      </w:r>
    </w:p>
    <w:p w:rsidRPr="000C0B2C" w:rsidR="00C27107" w:rsidP="00C27107" w:rsidRDefault="00C27107" w14:paraId="35CE6B3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4AF4E730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30560916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Indicadores que deberían incorporarse:</w:t>
      </w:r>
    </w:p>
    <w:p w:rsidRPr="000C0B2C" w:rsidR="00C27107" w:rsidP="00C27107" w:rsidRDefault="00C27107" w14:paraId="6FA75300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0128282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7C9A25E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sz w:val="18"/>
          <w:szCs w:val="18"/>
          <w:lang w:val="es-ES"/>
        </w:rPr>
        <w:t>Recomendaciones metodológicas adicionales:</w:t>
      </w:r>
    </w:p>
    <w:p w:rsidRPr="000C0B2C" w:rsidR="00C27107" w:rsidP="00C27107" w:rsidRDefault="00C27107" w14:paraId="40AC1948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Pr="000C0B2C" w:rsidR="00C27107" w:rsidP="00C27107" w:rsidRDefault="00C27107" w14:paraId="2552BDCB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________________________________________________________________________________</w:t>
      </w:r>
    </w:p>
    <w:p w:rsidR="00640928" w:rsidP="00C27107" w:rsidRDefault="00640928" w14:paraId="7F8E96CC" w14:textId="7777777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</w:p>
    <w:p w:rsidRPr="000C0B2C" w:rsidR="00C27107" w:rsidP="00C27107" w:rsidRDefault="00C27107" w14:paraId="7247D807" w14:textId="6E459C6B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DICTAMEN DEL EXPERTO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553"/>
        <w:gridCol w:w="4473"/>
      </w:tblGrid>
      <w:tr w:rsidRPr="000C0B2C" w:rsidR="00C27107" w:rsidTr="00317D36" w14:paraId="10E4A7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9378917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Opción</w:t>
            </w:r>
          </w:p>
        </w:tc>
        <w:tc>
          <w:tcPr>
            <w:tcW w:w="4968" w:type="dxa"/>
          </w:tcPr>
          <w:p w:rsidRPr="000C0B2C" w:rsidR="00C27107" w:rsidP="00C27107" w:rsidRDefault="00C27107" w14:paraId="72931DA1" w14:textId="7777777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Marque</w:t>
            </w:r>
          </w:p>
        </w:tc>
      </w:tr>
      <w:tr w:rsidRPr="000C0B2C" w:rsidR="00C27107" w:rsidTr="00317D36" w14:paraId="11DC1D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2EF5A0FC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aplicable sin modificaciones</w:t>
            </w:r>
          </w:p>
        </w:tc>
        <w:tc>
          <w:tcPr>
            <w:tcW w:w="4968" w:type="dxa"/>
          </w:tcPr>
          <w:p w:rsidRPr="000C0B2C" w:rsidR="00C27107" w:rsidP="00C27107" w:rsidRDefault="00C27107" w14:paraId="202DA33D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697925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446EFAC3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aplicable con modificaciones menores</w:t>
            </w:r>
          </w:p>
        </w:tc>
        <w:tc>
          <w:tcPr>
            <w:tcW w:w="4968" w:type="dxa"/>
          </w:tcPr>
          <w:p w:rsidRPr="000C0B2C" w:rsidR="00C27107" w:rsidP="00C27107" w:rsidRDefault="00C27107" w14:paraId="7096EFC4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53438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7A9C74F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requiere modificaciones importantes antes de su aplicación</w:t>
            </w:r>
          </w:p>
        </w:tc>
        <w:tc>
          <w:tcPr>
            <w:tcW w:w="4968" w:type="dxa"/>
          </w:tcPr>
          <w:p w:rsidRPr="000C0B2C" w:rsidR="00C27107" w:rsidP="00C27107" w:rsidRDefault="00C27107" w14:paraId="77500101" w14:textId="777777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  <w:tr w:rsidRPr="000C0B2C" w:rsidR="00C27107" w:rsidTr="00317D36" w14:paraId="2F3904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Pr="000C0B2C" w:rsidR="00C27107" w:rsidP="00C27107" w:rsidRDefault="00C27107" w14:paraId="60602051" w14:textId="77777777">
            <w:pPr>
              <w:spacing w:after="16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Arial" w:hAnsi="Arial" w:eastAsia="Calibri" w:cs="Arial"/>
                <w:sz w:val="18"/>
                <w:szCs w:val="18"/>
                <w:lang w:val="es-ES"/>
              </w:rPr>
              <w:t>Instrumento no recomendable</w:t>
            </w:r>
          </w:p>
        </w:tc>
        <w:tc>
          <w:tcPr>
            <w:tcW w:w="4968" w:type="dxa"/>
          </w:tcPr>
          <w:p w:rsidRPr="000C0B2C" w:rsidR="00C27107" w:rsidP="00C27107" w:rsidRDefault="00C27107" w14:paraId="62C4B3F7" w14:textId="7777777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sz w:val="18"/>
                <w:szCs w:val="18"/>
                <w:lang w:val="es-ES"/>
              </w:rPr>
            </w:pPr>
            <w:r w:rsidRPr="000C0B2C">
              <w:rPr>
                <w:rFonts w:ascii="Segoe UI Symbol" w:hAnsi="Segoe UI Symbol" w:eastAsia="Calibri" w:cs="Segoe UI Symbol"/>
                <w:sz w:val="18"/>
                <w:szCs w:val="18"/>
                <w:lang w:val="es-ES"/>
              </w:rPr>
              <w:t>☐</w:t>
            </w:r>
          </w:p>
        </w:tc>
      </w:tr>
    </w:tbl>
    <w:p w:rsidRPr="000C0B2C" w:rsidR="00C27107" w:rsidP="00C27107" w:rsidRDefault="00C27107" w14:paraId="39629023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15405B5F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Firma del experto: __________________________________________</w:t>
      </w:r>
    </w:p>
    <w:p w:rsidRPr="000C0B2C" w:rsidR="00C27107" w:rsidP="00C27107" w:rsidRDefault="00C27107" w14:paraId="60FDF804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DNI / identificación: ________________________________________</w:t>
      </w:r>
    </w:p>
    <w:p w:rsidR="00C27107" w:rsidP="00C27107" w:rsidRDefault="00C27107" w14:paraId="0A20AD9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Fecha: ____ / ____ / ______</w:t>
      </w:r>
    </w:p>
    <w:p w:rsidRPr="000C0B2C" w:rsidR="00317D36" w:rsidP="00C27107" w:rsidRDefault="00317D36" w14:paraId="58E71501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22B112B0" w14:textId="501981F7">
      <w:pPr>
        <w:spacing w:after="160"/>
        <w:rPr>
          <w:rFonts w:ascii="Arial" w:hAnsi="Arial" w:eastAsia="Calibri" w:cs="Arial"/>
          <w:b/>
          <w:bCs/>
          <w:sz w:val="18"/>
          <w:szCs w:val="18"/>
          <w:lang w:val="es-ES"/>
        </w:rPr>
      </w:pPr>
      <w:r w:rsidRPr="000C0B2C">
        <w:rPr>
          <w:rFonts w:ascii="Arial" w:hAnsi="Arial" w:eastAsia="Calibri" w:cs="Arial"/>
          <w:b/>
          <w:bCs/>
          <w:sz w:val="18"/>
          <w:szCs w:val="18"/>
          <w:lang w:val="es-ES"/>
        </w:rPr>
        <w:t>CONSTANCIA DE VALIDACIÓN</w:t>
      </w:r>
    </w:p>
    <w:p w:rsidRPr="000C0B2C" w:rsidR="00C27107" w:rsidP="00C27107" w:rsidRDefault="00C27107" w14:paraId="7E26BBAE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Declaro que he revisado el instrumento presentado y que las valoraciones consignadas corresponden a mi criterio profesional. Asimismo, he formulado las observaciones que considero pertinentes para mejorar la claridad, relevancia y pertinencia de los indicadores evaluados.</w:t>
      </w:r>
    </w:p>
    <w:p w:rsidRPr="000C0B2C" w:rsidR="00C27107" w:rsidP="00C27107" w:rsidRDefault="00C27107" w14:paraId="2EFB08EF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C27107" w:rsidP="00C27107" w:rsidRDefault="00C27107" w14:paraId="6F9282ED" w14:textId="77777777">
      <w:pPr>
        <w:spacing w:after="160"/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Firma y sello: ______________________________________________</w:t>
      </w:r>
    </w:p>
    <w:p w:rsidRPr="000C0B2C" w:rsidR="006D0A09" w:rsidRDefault="006D0A09" w14:paraId="2EECE395" w14:textId="79070537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6D0A09" w:rsidSect="00DE15A6"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w:rsidRPr="000C0B2C" w:rsidR="006D0A09" w:rsidP="006D0A09" w:rsidRDefault="006D0A09" w14:paraId="7293DB56" w14:textId="5FE26DD2">
      <w:pPr>
        <w:tabs>
          <w:tab w:val="left" w:pos="4770"/>
        </w:tabs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ANEXO 1 – MATRIZ DE CONSISTENCIA</w:t>
      </w:r>
    </w:p>
    <w:p w:rsidRPr="000C0B2C" w:rsidR="006D0A09" w:rsidP="006D0A09" w:rsidRDefault="006D0A09" w14:paraId="5436670E" w14:textId="77777777">
      <w:pPr>
        <w:tabs>
          <w:tab w:val="left" w:pos="4770"/>
        </w:tabs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4"/>
        <w:tblW w:w="15299" w:type="dxa"/>
        <w:tblLook w:val="04A0" w:firstRow="1" w:lastRow="0" w:firstColumn="1" w:lastColumn="0" w:noHBand="0" w:noVBand="1"/>
      </w:tblPr>
      <w:tblGrid>
        <w:gridCol w:w="1400"/>
        <w:gridCol w:w="1659"/>
        <w:gridCol w:w="716"/>
        <w:gridCol w:w="2343"/>
        <w:gridCol w:w="80"/>
        <w:gridCol w:w="2610"/>
        <w:gridCol w:w="368"/>
        <w:gridCol w:w="1852"/>
        <w:gridCol w:w="1166"/>
        <w:gridCol w:w="40"/>
        <w:gridCol w:w="3057"/>
        <w:gridCol w:w="8"/>
      </w:tblGrid>
      <w:tr w:rsidRPr="001E412B" w:rsidR="00892221" w:rsidTr="6B067CE1" w14:paraId="715D7FBB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1" w:type="dxa"/>
            <w:gridSpan w:val="11"/>
            <w:tcMar/>
          </w:tcPr>
          <w:p w:rsidRPr="001E412B" w:rsidR="00892221" w:rsidP="6B067CE1" w:rsidRDefault="00892221" w14:paraId="47C1D036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TEMA: "Modelamiento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para la estimación del riesgo de pérdida gestacional en mujeres peruanas de 15 a 49 años a partir de factores sociodemográficos y de salud (ENDES 2022-2025)"</w:t>
            </w:r>
          </w:p>
        </w:tc>
      </w:tr>
      <w:tr w:rsidRPr="001E412B" w:rsidR="00892221" w:rsidTr="6B067CE1" w14:paraId="2CB3305C" w14:textId="7777777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2AFA1A27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Problema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57CA0F5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Objetivo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7DBAD61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Hipótesis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03B422A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Variables del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Mar/>
          </w:tcPr>
          <w:p w:rsidRPr="001E412B" w:rsidR="00892221" w:rsidP="6B067CE1" w:rsidRDefault="00892221" w14:paraId="30A107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Diseño Metodológico</w:t>
            </w:r>
          </w:p>
        </w:tc>
      </w:tr>
      <w:tr w:rsidRPr="001E412B" w:rsidR="00892221" w:rsidTr="6B067CE1" w14:paraId="01AE40CB" w14:textId="77777777">
        <w:trPr>
          <w:gridAfter w:val="1"/>
          <w:wAfter w:w="8" w:type="dxa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71530A91" w14:textId="77777777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 xml:space="preserve">¿De qué manera el modelamiento predictivo y explicable mediante Machine </w:t>
            </w: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14"/>
                <w:szCs w:val="14"/>
                <w:lang w:val="es-ES"/>
              </w:rPr>
              <w:t xml:space="preserve"> a partir de factores sociodemográficos y de salud permite estimar el riesgo de pérdida gestacional en mujeres peruanas de 15 a 49 años registradas en la ENDES 2022-2025?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9" w:type="dxa"/>
            <w:gridSpan w:val="2"/>
            <w:tcMar/>
          </w:tcPr>
          <w:p w:rsidRPr="001E412B" w:rsidR="00892221" w:rsidP="6B067CE1" w:rsidRDefault="00892221" w14:paraId="19C952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Desarrollar y evaluar un modelo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basado en factores sociodemográficos y de salud para la estimación del riesgo de pérdida gestacional en mujeres peruanas de 15 a 49 años a partir de la ENDES 2022-2025.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 w:rsidRPr="001E412B" w:rsidR="00892221" w:rsidP="6B067CE1" w:rsidRDefault="00892221" w14:paraId="5B5C28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El modelamiento predictivo y explicable mediante Machine 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basado en factores sociodemográficos y de salud presenta una capacidad de discriminación estadísticamente significativa para estimar el riesgo de pérdida gestacional en mujeres peruanas de 15 a 49 años a partir de la ENDES 2022-2025.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8" w:type="dxa"/>
            <w:gridSpan w:val="3"/>
            <w:tcMar/>
          </w:tcPr>
          <w:p>
            <w:r>
              <w:rPr>
                <w:highlight w:val="yellow"/>
              </w:rPr>
              <w:t>• Variable Independiente (V.I.): Modelamiento predictivo y explicable mediante Machine Learning (Preprocesamiento Boruta/SMOTE-NC, 5 Algoritmos ML, y Técnicas XAI: SHAP/LIME).</w:t>
              <w:br/>
              <w:t>• Variable Dependiente (V.D.): Estimación del riesgo de pérdida gestacional.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57" w:type="dxa"/>
            <w:tcMar/>
          </w:tcPr>
          <w:p w:rsidRPr="001E412B" w:rsidR="00892221" w:rsidP="6B067CE1" w:rsidRDefault="00892221" w14:paraId="159DAC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Tipo: Aplicada</w:t>
            </w:r>
          </w:p>
          <w:p w:rsidRPr="001E412B" w:rsidR="00892221" w:rsidP="6B067CE1" w:rsidRDefault="00892221" w14:paraId="5D0127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Nivel: Predictivo y explicativo (XAI)</w:t>
            </w:r>
          </w:p>
          <w:p w:rsidRPr="001E412B" w:rsidR="00892221" w:rsidP="6B067CE1" w:rsidRDefault="00892221" w14:paraId="105E7D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Enfoque: Cuantitativo</w:t>
            </w:r>
          </w:p>
          <w:p w:rsidRPr="001E412B" w:rsidR="00892221" w:rsidP="6B067CE1" w:rsidRDefault="00892221" w14:paraId="140999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Diseño: No experimental, observacional, transversal y retrospectivo</w:t>
            </w:r>
          </w:p>
          <w:p w:rsidRPr="001E412B" w:rsidR="00892221" w:rsidP="6B067CE1" w:rsidRDefault="00892221" w14:paraId="4F47B4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Línea: IA y Ciencia de Datos aplicada a la Salud</w:t>
            </w:r>
          </w:p>
          <w:p w:rsidRPr="001E412B" w:rsidR="00892221" w:rsidP="6B067CE1" w:rsidRDefault="00892221" w14:paraId="0CE8B8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Población: Mujeres peruanas de 15 a 49 años (ENDES 2022-2025)</w:t>
            </w:r>
          </w:p>
          <w:p w:rsidRPr="001E412B" w:rsidR="00892221" w:rsidP="6B067CE1" w:rsidRDefault="00892221" w14:paraId="56FB4C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1E36FD38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Instrumento: Base de datos secundaria (INEI)</w:t>
            </w:r>
          </w:p>
        </w:tc>
      </w:tr>
      <w:tr w:rsidRPr="001E412B" w:rsidR="00622818" w:rsidTr="6B067CE1" w14:paraId="59A762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0E1983F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/ Eje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03E8803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Problemas Específicos (PE)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098A62A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Objetivos Específicos (OE)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1CF7FA9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Hipótesis Específicas (HE)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705421E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Variable y Rol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66A49E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Dimensión 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54519AA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Indicadores / Métricas / Variables ENDES</w:t>
            </w:r>
          </w:p>
        </w:tc>
      </w:tr>
      <w:tr w:rsidRPr="001E412B" w:rsidR="00622818" w:rsidTr="6B067CE1" w14:paraId="646F94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05787E7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1:</w:t>
            </w:r>
          </w:p>
          <w:p w:rsidRPr="001E412B" w:rsidR="00622818" w:rsidP="6B067CE1" w:rsidRDefault="00622818" w14:paraId="7A9866E8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Selección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43B0B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PE1: ¿De qué manera la técnica de selección de características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optimiza el espacio dimensional identificando los factores sociodemográficos y de salud más relevantes de la ENDES?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6E689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OE1: Implementar y evaluar el algoritmo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para la selección de características relevantes a partir del conjunto de variables sociodemográficas y de salud de la ENDES.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3D1F3E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HE1: El algoritmo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selecciona un subconjunto estadísticamente significativo de factores sociodemográficos y clínicos, reduciendo la dimensionalidad y eliminando el ruido sin pérdida de capacidad predictiva.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72AD898A" w14:textId="2FEFA0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1): Preprocesamiento y selección de características (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Boruta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068279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Optimización del espacio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>
            <w:r>
              <w:rPr>
                <w:highlight w:val="yellow"/>
              </w:rPr>
              <w:t>• Variables confirmadas, tentativas y rechazadas por Boruta</w:t>
              <w:br/>
              <w:t>• Z-Score de importancia frente a Shadow Features</w:t>
              <w:br/>
              <w:t>• Variables sociodemográficas: V012, V106, V025, V190, V040, V501</w:t>
              <w:br/>
              <w:t>• Variables salud: QS900/QS901, QS109, QS200-QS205C, QS206, V201, V302/V313, V222</w:t>
            </w:r>
          </w:p>
        </w:tc>
      </w:tr>
      <w:tr w:rsidRPr="001E412B" w:rsidR="00622818" w:rsidTr="6B067CE1" w14:paraId="11977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27AE7877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2:</w:t>
            </w:r>
          </w:p>
          <w:p w:rsidRPr="001E412B" w:rsidR="00622818" w:rsidP="6B067CE1" w:rsidRDefault="00622818" w14:paraId="6B503E13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Tratamiento del Desbalance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006A5E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PE2: ¿Cómo influye la aplicación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sobremuestreo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sintético mediante SMOTE-NC en el conjunto de entrenamiento en la reducción del sesgo de clase y la sensibilidad del modelo?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0BC101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OE2: Evaluar el impacto del balanceo sintético mediante SMOTE-NC en el conjunto de entrenamiento para la mejora de la sensibilidad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y la mitigación del sesgo de clase.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065516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HE2: El balanceo de clases mediante SMOTE-NC en el set de entrenamiento incrementa significativamente la sensibilidad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y el F1-Score frente al entrenamiento con clases desbalanceadas.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0951A99E" w14:textId="34A49A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2): Balanceo sintético de datos (SMOTE-NC)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1CE4D8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Tratamiento del desbalance de clases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124104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Tasa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sobremuestreo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(N:1)</w:t>
            </w:r>
          </w:p>
          <w:p w:rsidRPr="001E412B" w:rsidR="00622818" w:rsidP="6B067CE1" w:rsidRDefault="00622818" w14:paraId="635D98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Sensibilidad/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en clase minoritaria (con vs. sin SMOTE-NC)</w:t>
            </w:r>
          </w:p>
          <w:p w:rsidRPr="001E412B" w:rsidR="00622818" w:rsidP="6B067CE1" w:rsidRDefault="00622818" w14:paraId="18A6122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F1-Score (Macro/Ponderado)</w:t>
            </w:r>
          </w:p>
          <w:p w:rsidRPr="001E412B" w:rsidR="00622818" w:rsidP="6B067CE1" w:rsidRDefault="00622818" w14:paraId="3612FD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Curva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Precision-Recall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(PR-AUC)</w:t>
            </w:r>
          </w:p>
        </w:tc>
      </w:tr>
      <w:tr w:rsidRPr="001E412B" w:rsidR="00622818" w:rsidTr="6B067CE1" w14:paraId="6DAED2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A9B9585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3:</w:t>
            </w:r>
          </w:p>
          <w:p w:rsidRPr="001E412B" w:rsidR="00622818" w:rsidP="6B067CE1" w:rsidRDefault="00622818" w14:paraId="3DC3FEBC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Benchmark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de Modelos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231050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PE3: ¿Qué algoritmo de Machine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Random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Forest,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XGBoost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Gradient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Boosting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, SVM, KNN) presenta el mejor rendimiento predictivo en la estimación del riesgo gestacional?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43DB25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OE3: Comparar el rendimiento predictivo de algoritmos basados en ensambles frente a modelos tradicionales mediante AUROC, F1-Score, Sensibilidad y Precisión para seleccionar 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4940AD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HE3: Los algoritmos basados en ensambles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XGBoost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Random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Forest,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Gradient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Boosting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superan de manera estadísticamente significativa en AUROC y F1-Score a los modelos tradicionales (SVM, KNN).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51535AD4" w14:textId="6E184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3): Algoritmos de Machine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Learning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(Modelos)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05D04B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Eficiencia y rendimiento predictivo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22EBBC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AUROC (Área bajo la curva ROC)</w:t>
            </w:r>
          </w:p>
          <w:p w:rsidRPr="001E412B" w:rsidR="00622818" w:rsidP="6B067CE1" w:rsidRDefault="00622818" w14:paraId="48ACE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F1-Score (Macro/Ponderado)</w:t>
            </w:r>
          </w:p>
          <w:p w:rsidRPr="001E412B" w:rsidR="00622818" w:rsidP="6B067CE1" w:rsidRDefault="00622818" w14:paraId="2D7459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Sensibilidad/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Recall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y Precisión</w:t>
            </w:r>
          </w:p>
          <w:p w:rsidRPr="001E412B" w:rsidR="00622818" w:rsidP="6B067CE1" w:rsidRDefault="00622818" w14:paraId="6391DB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Matriz de Confusión y Validación Cruzada (k-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fold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</w:tr>
      <w:tr w:rsidRPr="001E412B" w:rsidR="00622818" w:rsidTr="6B067CE1" w14:paraId="4CE4A6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66CDD282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4:</w:t>
            </w:r>
          </w:p>
          <w:p w:rsidRPr="001E412B" w:rsidR="00622818" w:rsidP="6B067CE1" w:rsidRDefault="00622818" w14:paraId="0111C1FD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Global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214BA4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PE4: ¿Cuál es la importancia global y el sentido de contribución de las variables sociodemográficas y de salud en las predicciones del modelo óptimo según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6DF5BF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OE4: Determinar la importancia global y la dirección del impacto de las variables predictoras mediante la técnica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(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Beeswarm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/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Summary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Plot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en 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07B7A8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HE4: Los valores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permiten jerarquizar con rigor matemático las variables sociodemográficas y de salud determinantes según su contribución promedio al riesgo gestacional.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2BD848B7" w14:textId="6AAD75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4):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Global (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TreeSHAP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236A6C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Interpretabilidad global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44C974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Valores SHAP medios (mean |SHAP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value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|)</w:t>
            </w:r>
          </w:p>
          <w:p w:rsidRPr="001E412B" w:rsidR="00622818" w:rsidP="6B067CE1" w:rsidRDefault="00622818" w14:paraId="7F988A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Dispersión y sentido de contribución (SHAP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Beeswarm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plot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</w:t>
            </w:r>
          </w:p>
          <w:p w:rsidRPr="001E412B" w:rsidR="00622818" w:rsidP="6B067CE1" w:rsidRDefault="00622818" w14:paraId="19FAFD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Jerarquía de impacto (Factores de Salud vs. Factores Sociodemográficos)</w:t>
            </w:r>
          </w:p>
        </w:tc>
      </w:tr>
      <w:tr w:rsidRPr="001E412B" w:rsidR="00622818" w:rsidTr="6B067CE1" w14:paraId="2FFF59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ADE2050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Fase 5:</w:t>
            </w:r>
          </w:p>
          <w:p w:rsidRPr="001E412B" w:rsidR="00622818" w:rsidP="6B067CE1" w:rsidRDefault="00622818" w14:paraId="368A93F9" w14:textId="7777777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7D5B9B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PE5: ¿De qué manera las técnicas de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 (LIME y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) permiten la atribución e interpretación del riesgo en instancias individuales específicas?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3E68D0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OE5: Analizar la atribución local del riesgo gestacional en perfiles individuales mediante explicaciones de caja negra con LIME y gráficos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561AFE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HE5: Las técnicas LIME y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 permiten descomponer y justificar con precisión las predicciones individuales del modelo para la interpretación de casos clínicos específicos.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64A90DA9" w14:textId="5475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V.I. (E</w:t>
            </w:r>
            <w:r w:rsidRPr="6B067CE1" w:rsidR="2AA42A00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tapa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5): 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Explicabilidad</w:t>
            </w: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 xml:space="preserve"> Local (LIME / SHAP Local)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447DEB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Atribución individual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2DD0D3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Coeficientes de atribución LIME</w:t>
            </w:r>
          </w:p>
          <w:p w:rsidRPr="001E412B" w:rsidR="00622818" w:rsidP="6B067CE1" w:rsidRDefault="00622818" w14:paraId="3F540D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 xml:space="preserve">• Valores aditivos por característica (φᵢ) en gráficos SHAP </w:t>
            </w: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Waterfall</w:t>
            </w:r>
          </w:p>
          <w:p w:rsidRPr="001E412B" w:rsidR="00622818" w:rsidP="6B067CE1" w:rsidRDefault="00622818" w14:paraId="169D6A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Probabilidad individual estimada vs. valor base (E[f(x)])</w:t>
            </w:r>
          </w:p>
        </w:tc>
      </w:tr>
      <w:tr w:rsidRPr="001E412B" w:rsidR="00622818" w:rsidTr="6B067CE1" w14:paraId="4C74B1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Mar/>
          </w:tcPr>
          <w:p w:rsidRPr="001E412B" w:rsidR="00622818" w:rsidP="6B067CE1" w:rsidRDefault="00622818" w14:paraId="72220770" w14:textId="77777777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75" w:type="dxa"/>
            <w:gridSpan w:val="2"/>
            <w:tcMar/>
          </w:tcPr>
          <w:p w:rsidRPr="001E412B" w:rsidR="00622818" w:rsidP="6B067CE1" w:rsidRDefault="00622818" w14:paraId="1E844F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3" w:type="dxa"/>
            <w:gridSpan w:val="2"/>
            <w:tcMar/>
          </w:tcPr>
          <w:p w:rsidRPr="001E412B" w:rsidR="00622818" w:rsidP="6B067CE1" w:rsidRDefault="00622818" w14:paraId="54F7EA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0" w:type="dxa"/>
            <w:tcMar/>
          </w:tcPr>
          <w:p w:rsidRPr="001E412B" w:rsidR="00622818" w:rsidP="6B067CE1" w:rsidRDefault="00622818" w14:paraId="45EE4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gridSpan w:val="2"/>
            <w:tcMar/>
          </w:tcPr>
          <w:p w:rsidRPr="001E412B" w:rsidR="00622818" w:rsidP="6B067CE1" w:rsidRDefault="00622818" w14:paraId="61667D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b w:val="1"/>
                <w:bCs w:val="1"/>
                <w:color w:val="000000" w:themeColor="text1" w:themeTint="FF" w:themeShade="FF"/>
                <w:sz w:val="14"/>
                <w:szCs w:val="14"/>
                <w:lang w:val="es-ES"/>
              </w:rPr>
              <w:t>V.D.: Estimación del 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6" w:type="dxa"/>
            <w:tcMar/>
          </w:tcPr>
          <w:p w:rsidRPr="001E412B" w:rsidR="00622818" w:rsidP="6B067CE1" w:rsidRDefault="00622818" w14:paraId="33FC6A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Desenlace / Estado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gridSpan w:val="3"/>
            <w:tcMar/>
          </w:tcPr>
          <w:p w:rsidRPr="001E412B" w:rsidR="00622818" w:rsidP="6B067CE1" w:rsidRDefault="00622818" w14:paraId="757FC9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Target binario de pérdida gestacional temprana (0 = No, 1 = Sí)</w:t>
            </w:r>
          </w:p>
          <w:p w:rsidRPr="001E412B" w:rsidR="00622818" w:rsidP="6B067CE1" w:rsidRDefault="00622818" w14:paraId="426234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6B067CE1" w:rsidR="3D894DD5">
              <w:rPr>
                <w:rFonts w:ascii="Arial" w:hAnsi="Arial" w:cs="Arial"/>
                <w:color w:val="000000" w:themeColor="text1" w:themeTint="FF" w:themeShade="FF"/>
                <w:sz w:val="14"/>
                <w:szCs w:val="14"/>
                <w:lang w:val="es-ES"/>
              </w:rPr>
              <w:t>• Variables ENDES de desenlace obstétrico (V228 y V233)</w:t>
            </w:r>
          </w:p>
        </w:tc>
      </w:tr>
    </w:tbl>
    <w:p w:rsidR="001E412B" w:rsidP="001E412B" w:rsidRDefault="001E412B" w14:paraId="6EF3CC72" w14:textId="3B1A8D70">
      <w:pPr>
        <w:tabs>
          <w:tab w:val="left" w:pos="5725"/>
        </w:tabs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DE15A6" w:rsidRDefault="006D0A09" w14:paraId="2C7B47FE" w14:textId="0FB23105">
      <w:pPr>
        <w:rPr>
          <w:rFonts w:ascii="Arial" w:hAnsi="Arial" w:eastAsia="Calibri" w:cs="Arial"/>
          <w:sz w:val="18"/>
          <w:szCs w:val="18"/>
          <w:lang w:val="es-ES"/>
        </w:rPr>
      </w:pPr>
      <w:r w:rsidRPr="000C0B2C">
        <w:rPr>
          <w:rFonts w:ascii="Arial" w:hAnsi="Arial" w:eastAsia="Calibri" w:cs="Arial"/>
          <w:sz w:val="18"/>
          <w:szCs w:val="18"/>
          <w:lang w:val="es-ES"/>
        </w:rPr>
        <w:t>ANEXO 2 – MATRIZ DE OPERACIONALIZACIÓN DE VARIABLES</w:t>
      </w:r>
    </w:p>
    <w:p w:rsidRPr="000C0B2C" w:rsidR="00EA741A" w:rsidRDefault="00EA741A" w14:paraId="754D7A4E" w14:textId="77777777">
      <w:pPr>
        <w:rPr>
          <w:rFonts w:ascii="Arial" w:hAnsi="Arial" w:eastAsia="Calibri" w:cs="Arial"/>
          <w:sz w:val="18"/>
          <w:szCs w:val="18"/>
          <w:lang w:val="es-ES"/>
        </w:rPr>
      </w:pPr>
    </w:p>
    <w:tbl>
      <w:tblPr>
        <w:tblStyle w:val="Tablanormal4"/>
        <w:tblW w:w="15387" w:type="dxa"/>
        <w:tblLook w:val="04A0" w:firstRow="1" w:lastRow="0" w:firstColumn="1" w:lastColumn="0" w:noHBand="0" w:noVBand="1"/>
      </w:tblPr>
      <w:tblGrid>
        <w:gridCol w:w="2005"/>
        <w:gridCol w:w="2519"/>
        <w:gridCol w:w="1312"/>
        <w:gridCol w:w="3328"/>
        <w:gridCol w:w="3022"/>
        <w:gridCol w:w="1090"/>
        <w:gridCol w:w="2111"/>
      </w:tblGrid>
      <w:tr w:rsidRPr="006636AF" w:rsidR="00EA741A" w:rsidTr="0A804618" w14:paraId="795E67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1F594D19" w14:textId="77777777">
            <w:pPr>
              <w:jc w:val="center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Variable / rol metodológico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3FEF823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Definición operacional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6262379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Dimensión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6CFA7E2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Indicadores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60C5AAA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Forma de medición / unidad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1A2FB8E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Técnica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33D47A2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Instrumento</w:t>
            </w:r>
          </w:p>
        </w:tc>
      </w:tr>
      <w:tr w:rsidRPr="006636AF" w:rsidR="00BD02D6" w:rsidTr="0A804618" w14:paraId="3FED97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35C31FEA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V.I. (E1): Preprocesamiento y selección de características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19AC28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del algoritmo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al conjunto de variables sociodemográficas y de salud de la ENDES para identificar las características relevantes y reducir el espacio dimensional.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7C92F9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Optimización del espacio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2D6A25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confirmadas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tentativas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Variables rechazadas por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Boruta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Z-Score de importancia frente a Shadow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Features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5C2779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Cantidad y listado de variables por categoría de decisión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Z-Score de importancia de cada característica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 w:val="restart"/>
            <w:tcMar/>
          </w:tcPr>
          <w:p w:rsidRPr="006636AF" w:rsidR="00BD02D6" w:rsidP="00BD02D6" w:rsidRDefault="00BD02D6" w14:paraId="4AED5D93" w14:textId="5C4AC6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Observación y registro experimental</w:t>
            </w:r>
          </w:p>
          <w:p w:rsidRPr="006636AF" w:rsidR="00BD02D6" w:rsidP="00F05EB9" w:rsidRDefault="00BD02D6" w14:paraId="717CAA6C" w14:textId="31439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56A2D5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BD02D6" w:rsidTr="0A804618" w14:paraId="638816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18D1A224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V.I. (E2): Balanceo sintético de datos (SMOTE-NC)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3D45F1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Aplicación de SMOTE-NC sobre el conjunto de entrenamiento para tratar el desbalance de clases y evaluar su efecto sobre la sensibilidad y el F1-Score.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3F5484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Tratamiento del desbalance de clases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2877DD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Distribución de clases antes del balanceo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Distribución de clases después del balanceo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Tasa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sobremuestreo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sintético (N:1)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Sensibilidad /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en clase minoritaria (con vs. sin SMOTE-NC)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(macro / ponderado con vs. sin SMOTE-NC)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Curva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Precision-Recall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(PR-AUC)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198025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Frecuencia y proporción de clases antes de SMOTE-NC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Frecuencia y proporción de clases después de SMOTE-NC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Relación N:1 antes/después del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sobremuestreo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de la clase minoritaria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macro y/o ponderado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Área bajo la curva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Precision-Recall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/>
            <w:tcMar/>
          </w:tcPr>
          <w:p w:rsidRPr="006636AF" w:rsidR="00BD02D6" w:rsidP="00F05EB9" w:rsidRDefault="00BD02D6" w14:paraId="643C5E33" w14:textId="6C13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7AF6A7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BD02D6" w:rsidTr="0A804618" w14:paraId="3FA96B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BD02D6" w:rsidP="00F05EB9" w:rsidRDefault="00BD02D6" w14:paraId="76CACA0D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(E3): Algoritmos de Machine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Learning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(Modelos)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BD02D6" w:rsidP="00F05EB9" w:rsidRDefault="00BD02D6" w14:paraId="5CB63A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Entrenamiento y comparación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Random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Forest,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XGBoost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,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Gradient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Boosting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, SVM y KNN para seleccionar el modelo con mejor rendimiento predictivo en la estimación del riesgo gestacional.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BD02D6" w:rsidP="00F05EB9" w:rsidRDefault="00BD02D6" w14:paraId="55DCE8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Eficiencia y rendimiento predictivo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BD02D6" w:rsidP="00F05EB9" w:rsidRDefault="00BD02D6" w14:paraId="16C4B5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AUROC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F1-Score (macro / ponderado)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Sensibilidad /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Precisión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Matriz de confusión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Validación cruzada (k-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fold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BD02D6" w:rsidP="00F05EB9" w:rsidRDefault="00BD02D6" w14:paraId="136893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AUROC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F1-Score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Recall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Precision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VP, VN, FP y FN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Promedio de rendimiento entre particiones k-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fold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vMerge/>
            <w:tcMar/>
          </w:tcPr>
          <w:p w:rsidRPr="006636AF" w:rsidR="00BD02D6" w:rsidP="00F05EB9" w:rsidRDefault="00BD02D6" w14:paraId="2DECF9B8" w14:textId="2DEB1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BD02D6" w:rsidP="00F05EB9" w:rsidRDefault="00BD02D6" w14:paraId="7734CD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0A804618" w14:paraId="0CBCFB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619EC874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(E4):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Global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TreeSHAP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237CE4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TreeSHAP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sobre el modelo óptimo para determinar la importancia global y la dirección de contribución de las variables predictoras.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0945C5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Interpretabilidad global de características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54BF45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Valores SHAP medios (mean |SHAP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value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|)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Dirección de contribución (sentido positivo/negativo, 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Beeswarm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plot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Ranking de importancia (ordenamiento de variables según su contribución)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Factores relevantes (jerarquía: salud vs. sociodemográficos)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48E717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Mean |SHAP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value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|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Sentido (+/-) de la contribución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Posición en el ranking de importancia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Identificación de variables de mayor influencia (salud vs. sociodemográficas)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648542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Observación y registro de resultados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67679B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0A804618" w14:paraId="0CBC90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491902EB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V.I. (E5):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Local (LIME / SHAP Local)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5F91D3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Aplicación de LIME y 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Waterfall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para analizar la atribución individual del riesgo gestacional en perfiles específicos y explicar las predicciones del modelo óptimo.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785B7A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Atribución individual del riesgo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687F66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Caso analizado (registro/gestante seleccionada para la explicación)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predicha (probabilidad estimada de pertenecer a la clase positiva)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base E[f(x)] (predicción de referencia poblacional)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Contribuciones locales (aporte individual de cada variable en el caso)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• Coeficientes de atribución LIME / valores aditivos φᵢ (SHAP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Waterfall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Explicación final (síntesis interpretable de los factores que favorecen o reducen la predicción)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7A9748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Identificación del caso / ID de registro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estimada [0.0-1.0]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 de referencia poblacional [0.0-1.0]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Aporte numérico (</w:t>
            </w:r>
            <w:r w:rsidRPr="006636AF">
              <w:rPr>
                <w:rFonts w:ascii="Cambria Math" w:hAnsi="Cambria Math" w:cs="Cambria Math"/>
                <w:sz w:val="15"/>
                <w:szCs w:val="15"/>
                <w:lang w:val="es-ES"/>
              </w:rPr>
              <w:t>ℝ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) por variable en el caso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Coeficiente/peso φᵢ por característica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Síntesis narrativa de los factores determinantes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18D645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Observación y registro de resultados de 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explicabilidad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6F362F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</w:tc>
      </w:tr>
      <w:tr w:rsidRPr="006636AF" w:rsidR="00EA741A" w:rsidTr="0A804618" w14:paraId="5CBA0E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tcMar/>
          </w:tcPr>
          <w:p w:rsidRPr="006636AF" w:rsidR="00EA741A" w:rsidP="00F05EB9" w:rsidRDefault="00EA741A" w14:paraId="39096FC3" w14:textId="77777777">
            <w:pPr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V.D.: Estimación del Riesgo de Pérdida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19" w:type="dxa"/>
            <w:tcMar/>
          </w:tcPr>
          <w:p w:rsidRPr="006636AF" w:rsidR="00EA741A" w:rsidP="00F05EB9" w:rsidRDefault="00EA741A" w14:paraId="3A1162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Determinación del desenlace o estado gestacional mediante el </w:t>
            </w:r>
            <w:proofErr w:type="gram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target</w:t>
            </w:r>
            <w:proofErr w:type="gram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binario de pérdida gestacional temprana y las variables ENDES de desenlace obstétrico indicadas en la matriz de consistencia.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12" w:type="dxa"/>
            <w:tcMar/>
          </w:tcPr>
          <w:p w:rsidRPr="006636AF" w:rsidR="00EA741A" w:rsidP="00F05EB9" w:rsidRDefault="00EA741A" w14:paraId="47EF7B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Desenlace / Estado Gestacional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28" w:type="dxa"/>
            <w:tcMar/>
          </w:tcPr>
          <w:p w:rsidRPr="006636AF" w:rsidR="00EA741A" w:rsidP="00F05EB9" w:rsidRDefault="00EA741A" w14:paraId="497367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Target binario de pérdida gestacional temprana (0 = No; 1 = Sí)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Variables ENDES de desenlace obstétrico (V228 y V233)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estimada de riesgo (salida del modelo óptimo)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Clasificación del riesgo (asignación a la categoría de riesgo)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2" w:type="dxa"/>
            <w:tcMar/>
          </w:tcPr>
          <w:p w:rsidRPr="006636AF" w:rsidR="00EA741A" w:rsidP="00F05EB9" w:rsidRDefault="00EA741A" w14:paraId="6B5B6E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Variable binaria: 0 = No, 1 = Sí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Valores/categorías registradas en V228 y V233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Probabilidad continua [0.0-1.0] (</w:t>
            </w:r>
            <w:proofErr w:type="spellStart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predict_proba</w:t>
            </w:r>
            <w:proofErr w:type="spellEnd"/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 xml:space="preserve"> del modelo)</w:t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br/>
            </w: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• Categoría nominal dicotómica asignada por el modelo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0" w:type="dxa"/>
            <w:tcMar/>
          </w:tcPr>
          <w:p w:rsidRPr="006636AF" w:rsidR="00EA741A" w:rsidP="00F05EB9" w:rsidRDefault="00EA741A" w14:paraId="2DA9C9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  <w:r w:rsidRPr="006636AF">
              <w:rPr>
                <w:rFonts w:ascii="Arial" w:hAnsi="Arial" w:cs="Arial"/>
                <w:sz w:val="15"/>
                <w:szCs w:val="15"/>
                <w:lang w:val="es-ES"/>
              </w:rPr>
              <w:t>Análisis documental y extracción de datos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1" w:type="dxa"/>
            <w:tcMar/>
          </w:tcPr>
          <w:p w:rsidRPr="006636AF" w:rsidR="00EA741A" w:rsidP="00F05EB9" w:rsidRDefault="00EA741A" w14:paraId="7606FB36" w14:textId="2EC69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A804618" w:rsidR="37E897FF">
              <w:rPr>
                <w:rFonts w:ascii="Arial" w:hAnsi="Arial" w:cs="Arial"/>
                <w:sz w:val="15"/>
                <w:szCs w:val="15"/>
                <w:lang w:val="es-ES"/>
              </w:rPr>
              <w:t>Ficha de registro de resultados experimentales (instrumento único; cubre OE1-OE5 y VD — ver Anexo de Validación por Juicio de Expertos)</w:t>
            </w:r>
          </w:p>
          <w:p w:rsidRPr="006636AF" w:rsidR="00EA741A" w:rsidP="0A804618" w:rsidRDefault="00EA741A" w14:paraId="77FF8C71" w14:textId="08C3D4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  <w:p w:rsidRPr="006636AF" w:rsidR="00EA741A" w:rsidP="0A804618" w:rsidRDefault="00EA741A" w14:paraId="7AEC4FC4" w14:textId="5C3EA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  <w:p w:rsidRPr="006636AF" w:rsidR="00EA741A" w:rsidP="0A804618" w:rsidRDefault="00EA741A" w14:paraId="77384921" w14:textId="42082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  <w:p w:rsidRPr="006636AF" w:rsidR="00EA741A" w:rsidP="00F05EB9" w:rsidRDefault="00EA741A" w14:paraId="65A0967C" w14:textId="6B9AB1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  <w:lang w:val="es-ES"/>
              </w:rPr>
            </w:pPr>
          </w:p>
        </w:tc>
      </w:tr>
    </w:tbl>
    <w:p w:rsidRPr="000C0B2C" w:rsidR="006D0A09" w:rsidRDefault="006D0A09" w14:paraId="52B93E4C" w14:textId="77777777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6D0A09" w:rsidSect="006D0A09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Pr="000C0B2C" w:rsidR="00DE15A6" w:rsidP="0A804618" w:rsidRDefault="00DE15A6" w14:paraId="32D4BBF9" w14:textId="3B1A8D70">
      <w:pPr>
        <w:tabs>
          <w:tab w:val="left" w:leader="none" w:pos="5725"/>
        </w:tabs>
        <w:rPr>
          <w:rFonts w:ascii="Arial" w:hAnsi="Arial" w:eastAsia="Calibri" w:cs="Arial"/>
          <w:sz w:val="18"/>
          <w:szCs w:val="18"/>
          <w:lang w:val="es-ES"/>
        </w:rPr>
      </w:pPr>
    </w:p>
    <w:p w:rsidRPr="000C0B2C" w:rsidR="00DE15A6" w:rsidRDefault="00DE15A6" w14:paraId="1DE7C0D8" w14:textId="46055A4C">
      <w:pPr/>
      <w:r w:rsidRPr="0A804618" w:rsidR="4D9ADBB4">
        <w:rPr>
          <w:rFonts w:ascii="Arial" w:hAnsi="Arial" w:eastAsia="Calibri" w:cs="Arial"/>
          <w:sz w:val="18"/>
          <w:szCs w:val="18"/>
          <w:lang w:val="es-ES"/>
        </w:rPr>
        <w:t xml:space="preserve">ANEXO 3 – </w:t>
      </w:r>
      <w:r w:rsidRPr="0A804618" w:rsidR="4D9ADBB4">
        <w:rPr>
          <w:rFonts w:ascii="Arial" w:hAnsi="Arial" w:eastAsia="Calibri" w:cs="Arial"/>
          <w:sz w:val="18"/>
          <w:szCs w:val="18"/>
          <w:lang w:val="es-ES"/>
        </w:rPr>
        <w:t>Ficha de Registro de Resultados Experimentales</w:t>
      </w:r>
    </w:p>
    <w:p w:rsidRPr="000C0B2C" w:rsidR="00DE15A6" w:rsidRDefault="00DE15A6" w14:paraId="78668FB3" w14:textId="0F580804">
      <w:pPr>
        <w:bidi w:val="0"/>
      </w:pPr>
    </w:p>
    <w:tbl>
      <w:tblPr>
        <w:tblStyle w:val="Tablanormal3"/>
        <w:bidiVisual w:val="0"/>
        <w:tblW w:w="0" w:type="auto"/>
        <w:tblLook w:val="06A0" w:firstRow="1" w:lastRow="0" w:firstColumn="1" w:lastColumn="0" w:noHBand="1" w:noVBand="1"/>
      </w:tblPr>
      <w:tblGrid>
        <w:gridCol w:w="765"/>
        <w:gridCol w:w="2745"/>
        <w:gridCol w:w="7065"/>
        <w:gridCol w:w="4815"/>
      </w:tblGrid>
      <w:tr w:rsidR="0A804618" w:rsidTr="0A804618" w14:paraId="7CAB3591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65" w:type="dxa"/>
            <w:tcMar/>
          </w:tcPr>
          <w:p w:rsidR="0A804618" w:rsidP="0A804618" w:rsidRDefault="0A804618" w14:paraId="2A859897" w14:textId="312D4FA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8"/>
                <w:szCs w:val="18"/>
              </w:rPr>
              <w:t>OE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03566F7F" w14:textId="2D7EC9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8"/>
                <w:szCs w:val="18"/>
              </w:rPr>
              <w:t>Indicador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4432AE2C" w14:textId="763172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8"/>
                <w:szCs w:val="18"/>
              </w:rPr>
              <w:t>Valor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68DDAF72" w14:textId="47DDB85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1"/>
                <w:color w:val="4D615D"/>
                <w:sz w:val="18"/>
                <w:szCs w:val="18"/>
              </w:rPr>
              <w:t>Fuente en el documento</w:t>
            </w:r>
          </w:p>
        </w:tc>
      </w:tr>
      <w:tr w:rsidR="0A804618" w:rsidTr="0A804618" w14:paraId="4FDD82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6E653484" w14:textId="5463BC9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4CCB0C66" w14:textId="65F757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Variables candidatas / confirmadas por Boruta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4B4ABC4D" w14:textId="0F8C2B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19 candidatas (M14 fuera) → 6 confirmadas: V040, V222, IMC, V190, V012, V201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6B618C3E" w14:textId="3260B38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boruta/resultados_boruta.csv</w:t>
            </w:r>
          </w:p>
        </w:tc>
      </w:tr>
      <w:tr w:rsidR="0A804618" w:rsidTr="0A804618" w14:paraId="2AAABA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7ED01A38" w14:textId="7494554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6BEBEC3E" w14:textId="0DB315E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Top-10 híbrido e importancia acumulada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3DD5F58F" w14:textId="5F98A67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V201, V222, V040, V012, IMC, V190, V025, V106, V501, QS206 — 88.3% acumulado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4CB616E6" w14:textId="566A478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boruta/dataset_topN_importancia.csv</w:t>
            </w:r>
          </w:p>
        </w:tc>
      </w:tr>
      <w:tr w:rsidR="0A804618" w:rsidTr="0A804618" w14:paraId="72E679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3DAB3194" w14:textId="11556AD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5129D5B1" w14:textId="2E391BA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Partición y balanceo SMOTE-NC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44F5E570" w14:textId="3A90F4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Train 31,288→57,100 (50/50) · Test 7,822 (91.3%/8.7% real)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28C78783" w14:textId="5CAA1D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SMOTENC/train_balanceado.csv</w:t>
            </w:r>
          </w:p>
        </w:tc>
      </w:tr>
      <w:tr w:rsidR="0A804618" w:rsidTr="0A804618" w14:paraId="00DC8E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01117B79" w14:textId="3C9C6CB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17C4E78E" w14:textId="4DCDB8F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Recall / F1 / AUROC / PR-AUC — sin vs. con SMOTE-NC (RF fijo)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5A27A3AD" w14:textId="17F2E9D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Recall 0.080→0.623 · F1 0.149→0.218 · AUROC 0.678→0.657 · PR-AUC 0.244→0.236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659D0C53" w14:textId="5C6224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Validacion_SMOTE/comparacion_con_sin_smote.csv</w:t>
            </w:r>
          </w:p>
        </w:tc>
      </w:tr>
      <w:tr w:rsidR="0A804618" w:rsidTr="0A804618" w14:paraId="5C7A7B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2B0FEB1E" w14:textId="2877E68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7DE6128D" w14:textId="396EC8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AUROC / F1 — 5 modelos, validación cruzada 5-fold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7947C23C" w14:textId="589B00D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GB 0.2114±0.006 (ganador) · XGBoost 0.2103 · RF 0.2085 · SVM 0.2074 · KNN 0.1927 (F1); AUROC~0.61–0.65 en los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7E10EBE6" w14:textId="0434F5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Modelos/resultados_kfold.csv</w:t>
            </w:r>
          </w:p>
        </w:tc>
      </w:tr>
      <w:tr w:rsidR="0A804618" w:rsidTr="0A804618" w14:paraId="191B23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1C3DCF02" w14:textId="66ABBD5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19BFE7CF" w14:textId="42B81B4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Matriz de confusión acumulada (5-fold), Gradient Boosting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24A70772" w14:textId="45EDEAC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TN=23,100 FP=12,588 FN=1,530 TP=1,892 (Recall=55.3%)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6E1DB7DA" w14:textId="43B041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Modelos/matrices_confusion.csv</w:t>
            </w:r>
          </w:p>
        </w:tc>
      </w:tr>
      <w:tr w:rsidR="0A804618" w:rsidTr="0A804618" w14:paraId="00112D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6FCF8464" w14:textId="1266D4C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7EC38E33" w14:textId="44C3F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Variable de mayor peso SHAP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233756B7" w14:textId="72B8E19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V025 (área de residencia), mean|SHAP|=0.0662, 24.6% del 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25827227" w14:textId="6032F2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XAI_Global/shap_importancia_global.csv</w:t>
            </w:r>
          </w:p>
        </w:tc>
      </w:tr>
      <w:tr w:rsidR="0A804618" w:rsidTr="0A804618" w14:paraId="19DF96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7C1BE106" w14:textId="0BEFDF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3145C547" w14:textId="506F2F1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% importancia: dimensión sociodemográfica vs. salud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3CC6C0F8" w14:textId="1E5B178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Sociodemográfico 71.5% · Salud 28.5%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0D407342" w14:textId="032BA24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XAI_Global/shap_dimension_salud_vs_sociodemografico.csv</w:t>
            </w:r>
          </w:p>
        </w:tc>
      </w:tr>
      <w:tr w:rsidR="0A804618" w:rsidTr="0A804618" w14:paraId="1F44CD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18E14C0C" w14:textId="14194D7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47EF79BD" w14:textId="6EF552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Caso alto riesgo (verdadero positivo)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37745473" w14:textId="0E92151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Probabilidad final 0.8284 · mayor empuje: V201 (paridad, +0.21)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3620ADA6" w14:textId="6AC4D5D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XAI_Local/shap_waterfall_alto_riesgo.png</w:t>
            </w:r>
          </w:p>
        </w:tc>
      </w:tr>
      <w:tr w:rsidR="0A804618" w:rsidTr="0A804618" w14:paraId="7424C0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15B1E679" w14:textId="0F5BA3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75C6810F" w14:textId="79DD6E4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Caso bajo riesgo (verdadero negativo)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13889973" w14:textId="37035F2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Probabilidad final 0.0304 · mayor empuje: QS206 (alcohol, −0.135)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1794F54F" w14:textId="3924A4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XAI_Local/shap_waterfall_bajo_riesgo.png</w:t>
            </w:r>
          </w:p>
        </w:tc>
      </w:tr>
      <w:tr w:rsidR="0A804618" w:rsidTr="0A804618" w14:paraId="549E90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2E5035CF" w14:textId="706DD5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OE5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4C33A46D" w14:textId="5AFB8D8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Caso límite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3DA5BB91" w14:textId="18FD155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Probabilidad final 0.5000 exacta · empuje más fuerte: V501_2 (−0.06) vs. V025 (+0.04)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0A99B3A3" w14:textId="7EA8E28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XAI_Local/shap_waterfall_caso_limite.png</w:t>
            </w:r>
          </w:p>
        </w:tc>
      </w:tr>
      <w:tr w:rsidR="0A804618" w:rsidTr="0A804618" w14:paraId="30A55B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Mar/>
          </w:tcPr>
          <w:p w:rsidR="0A804618" w:rsidP="0A804618" w:rsidRDefault="0A804618" w14:paraId="3E77C7CB" w14:textId="68E5B92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E4A40"/>
                <w:sz w:val="18"/>
                <w:szCs w:val="18"/>
              </w:rPr>
              <w:t>VD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0A804618" w:rsidP="0A804618" w:rsidRDefault="0A804618" w14:paraId="2981037A" w14:textId="0282C6F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N con pérdida / N sin pérdida — muestra final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65" w:type="dxa"/>
            <w:tcMar/>
          </w:tcPr>
          <w:p w:rsidR="0A804618" w:rsidP="0A804618" w:rsidRDefault="0A804618" w14:paraId="33ADFBC1" w14:textId="593243C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C2B28"/>
                <w:sz w:val="18"/>
                <w:szCs w:val="18"/>
              </w:rPr>
              <w:t>3,422 con pérdida (8.75%) / 35,688 sin pérdida (91.25%) — total 39,110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Mar/>
          </w:tcPr>
          <w:p w:rsidR="0A804618" w:rsidP="0A804618" w:rsidRDefault="0A804618" w14:paraId="07174853" w14:textId="69E6C9A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6"/>
                <w:szCs w:val="16"/>
              </w:rPr>
            </w:pPr>
            <w:r w:rsidRPr="0A804618" w:rsidR="0A8046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D615D"/>
                <w:sz w:val="18"/>
                <w:szCs w:val="18"/>
              </w:rPr>
              <w:t>§338 (4.10.1) · endes_2022_2025.csv</w:t>
            </w:r>
          </w:p>
        </w:tc>
      </w:tr>
    </w:tbl>
    <w:p w:rsidRPr="000C0B2C" w:rsidR="00DE15A6" w:rsidRDefault="00DE15A6" w14:paraId="50E38D37" w14:textId="3937DF01">
      <w:pPr>
        <w:rPr>
          <w:rFonts w:ascii="Arial" w:hAnsi="Arial" w:eastAsia="Calibri" w:cs="Arial"/>
          <w:sz w:val="18"/>
          <w:szCs w:val="18"/>
          <w:lang w:val="es-ES"/>
        </w:rPr>
        <w:sectPr w:rsidRPr="000C0B2C" w:rsidR="00DE15A6" w:rsidSect="006D0A09">
          <w:type w:val="continuous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Pr="000C0B2C" w:rsidR="006D0A09" w:rsidP="006D0A09" w:rsidRDefault="006D0A09" w14:paraId="1E561495" w14:textId="76DC2CF9">
      <w:pPr>
        <w:tabs>
          <w:tab w:val="left" w:pos="3780"/>
        </w:tabs>
        <w:rPr>
          <w:rFonts w:ascii="Arial" w:hAnsi="Arial" w:eastAsia="Calibri" w:cs="Arial"/>
          <w:sz w:val="18"/>
          <w:szCs w:val="18"/>
          <w:lang w:val="es-ES"/>
        </w:rPr>
      </w:pPr>
    </w:p>
    <w:sectPr w:rsidRPr="000C0B2C" w:rsidR="006D0A09" w:rsidSect="00DE15A6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669" w:rsidP="00A36317" w:rsidRDefault="00793669" w14:paraId="2E86A072" w14:textId="77777777">
      <w:r>
        <w:separator/>
      </w:r>
    </w:p>
  </w:endnote>
  <w:endnote w:type="continuationSeparator" w:id="0">
    <w:p w:rsidR="00793669" w:rsidP="00A36317" w:rsidRDefault="00793669" w14:paraId="318C0A9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669" w:rsidP="00A36317" w:rsidRDefault="00793669" w14:paraId="20795D3F" w14:textId="77777777">
      <w:r>
        <w:separator/>
      </w:r>
    </w:p>
  </w:footnote>
  <w:footnote w:type="continuationSeparator" w:id="0">
    <w:p w:rsidR="00793669" w:rsidP="00A36317" w:rsidRDefault="00793669" w14:paraId="3C6D210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0D2"/>
    <w:multiLevelType w:val="hybridMultilevel"/>
    <w:tmpl w:val="6660F20A"/>
    <w:lvl w:ilvl="0" w:tplc="0B94A210">
      <w:start w:val="1"/>
      <w:numFmt w:val="bullet"/>
      <w:lvlText w:val="●"/>
      <w:lvlJc w:val="left"/>
      <w:pPr>
        <w:ind w:left="720" w:hanging="360"/>
      </w:pPr>
    </w:lvl>
    <w:lvl w:ilvl="1" w:tplc="D0307E3E">
      <w:start w:val="1"/>
      <w:numFmt w:val="bullet"/>
      <w:lvlText w:val="○"/>
      <w:lvlJc w:val="left"/>
      <w:pPr>
        <w:ind w:left="1440" w:hanging="360"/>
      </w:pPr>
    </w:lvl>
    <w:lvl w:ilvl="2" w:tplc="999C5C78">
      <w:start w:val="1"/>
      <w:numFmt w:val="bullet"/>
      <w:lvlText w:val="■"/>
      <w:lvlJc w:val="left"/>
      <w:pPr>
        <w:ind w:left="2160" w:hanging="360"/>
      </w:pPr>
    </w:lvl>
    <w:lvl w:ilvl="3" w:tplc="F39EB4AC">
      <w:start w:val="1"/>
      <w:numFmt w:val="bullet"/>
      <w:lvlText w:val="●"/>
      <w:lvlJc w:val="left"/>
      <w:pPr>
        <w:ind w:left="2880" w:hanging="360"/>
      </w:pPr>
    </w:lvl>
    <w:lvl w:ilvl="4" w:tplc="A454B7C4">
      <w:start w:val="1"/>
      <w:numFmt w:val="bullet"/>
      <w:lvlText w:val="○"/>
      <w:lvlJc w:val="left"/>
      <w:pPr>
        <w:ind w:left="3600" w:hanging="360"/>
      </w:pPr>
    </w:lvl>
    <w:lvl w:ilvl="5" w:tplc="60A032FE">
      <w:start w:val="1"/>
      <w:numFmt w:val="bullet"/>
      <w:lvlText w:val="■"/>
      <w:lvlJc w:val="left"/>
      <w:pPr>
        <w:ind w:left="4320" w:hanging="360"/>
      </w:pPr>
    </w:lvl>
    <w:lvl w:ilvl="6" w:tplc="C6842EDE">
      <w:start w:val="1"/>
      <w:numFmt w:val="bullet"/>
      <w:lvlText w:val="●"/>
      <w:lvlJc w:val="left"/>
      <w:pPr>
        <w:ind w:left="5040" w:hanging="360"/>
      </w:pPr>
    </w:lvl>
    <w:lvl w:ilvl="7" w:tplc="46A6D3AA">
      <w:start w:val="1"/>
      <w:numFmt w:val="bullet"/>
      <w:lvlText w:val="●"/>
      <w:lvlJc w:val="left"/>
      <w:pPr>
        <w:ind w:left="5760" w:hanging="360"/>
      </w:pPr>
    </w:lvl>
    <w:lvl w:ilvl="8" w:tplc="D2C09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C0C45"/>
    <w:multiLevelType w:val="multilevel"/>
    <w:tmpl w:val="E9F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98195855">
    <w:abstractNumId w:val="0"/>
    <w:lvlOverride w:ilvl="0">
      <w:startOverride w:val="1"/>
    </w:lvlOverride>
  </w:num>
  <w:num w:numId="2" w16cid:durableId="8946573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9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BD"/>
    <w:rsid w:val="00016A59"/>
    <w:rsid w:val="000B734C"/>
    <w:rsid w:val="000C0B2C"/>
    <w:rsid w:val="000D22E6"/>
    <w:rsid w:val="000E2B96"/>
    <w:rsid w:val="00151714"/>
    <w:rsid w:val="001A1002"/>
    <w:rsid w:val="001E412B"/>
    <w:rsid w:val="00223831"/>
    <w:rsid w:val="00297C29"/>
    <w:rsid w:val="002B7239"/>
    <w:rsid w:val="00317D36"/>
    <w:rsid w:val="003741E7"/>
    <w:rsid w:val="00382541"/>
    <w:rsid w:val="003C07B5"/>
    <w:rsid w:val="004110B4"/>
    <w:rsid w:val="00433433"/>
    <w:rsid w:val="004452EF"/>
    <w:rsid w:val="00457685"/>
    <w:rsid w:val="00497E1A"/>
    <w:rsid w:val="004D566B"/>
    <w:rsid w:val="0055411B"/>
    <w:rsid w:val="005906E9"/>
    <w:rsid w:val="005D2A12"/>
    <w:rsid w:val="005D4287"/>
    <w:rsid w:val="005D60E9"/>
    <w:rsid w:val="00622818"/>
    <w:rsid w:val="006318A8"/>
    <w:rsid w:val="00640928"/>
    <w:rsid w:val="00643B32"/>
    <w:rsid w:val="006636AF"/>
    <w:rsid w:val="006D0A09"/>
    <w:rsid w:val="00744CF8"/>
    <w:rsid w:val="00793669"/>
    <w:rsid w:val="00892221"/>
    <w:rsid w:val="00905893"/>
    <w:rsid w:val="009325D3"/>
    <w:rsid w:val="0094162A"/>
    <w:rsid w:val="00A36317"/>
    <w:rsid w:val="00A37548"/>
    <w:rsid w:val="00A83CB9"/>
    <w:rsid w:val="00B4292C"/>
    <w:rsid w:val="00B90C09"/>
    <w:rsid w:val="00BD02D6"/>
    <w:rsid w:val="00C16FF8"/>
    <w:rsid w:val="00C27107"/>
    <w:rsid w:val="00D25E2D"/>
    <w:rsid w:val="00D512D3"/>
    <w:rsid w:val="00DC290A"/>
    <w:rsid w:val="00DE15A6"/>
    <w:rsid w:val="00E700F1"/>
    <w:rsid w:val="00EA741A"/>
    <w:rsid w:val="00EB322E"/>
    <w:rsid w:val="00F52140"/>
    <w:rsid w:val="00F737BD"/>
    <w:rsid w:val="00FA2081"/>
    <w:rsid w:val="00FA7FE1"/>
    <w:rsid w:val="00FD4151"/>
    <w:rsid w:val="09F929F8"/>
    <w:rsid w:val="0A804618"/>
    <w:rsid w:val="0CDDA3B4"/>
    <w:rsid w:val="0F1667F4"/>
    <w:rsid w:val="1128C025"/>
    <w:rsid w:val="17454BAC"/>
    <w:rsid w:val="19FE0409"/>
    <w:rsid w:val="1E36FD38"/>
    <w:rsid w:val="2A78F071"/>
    <w:rsid w:val="2AA42A00"/>
    <w:rsid w:val="2FB10126"/>
    <w:rsid w:val="2FED458F"/>
    <w:rsid w:val="3282FCEF"/>
    <w:rsid w:val="342A9FEE"/>
    <w:rsid w:val="37E897FF"/>
    <w:rsid w:val="3A75A944"/>
    <w:rsid w:val="3D894DD5"/>
    <w:rsid w:val="44E1F3ED"/>
    <w:rsid w:val="4875CA8F"/>
    <w:rsid w:val="4CD3FCD3"/>
    <w:rsid w:val="4D9ADBB4"/>
    <w:rsid w:val="4F757273"/>
    <w:rsid w:val="50BDFB28"/>
    <w:rsid w:val="5444B3EE"/>
    <w:rsid w:val="595E7C9A"/>
    <w:rsid w:val="61877002"/>
    <w:rsid w:val="61877002"/>
    <w:rsid w:val="62DEB508"/>
    <w:rsid w:val="651EE57E"/>
    <w:rsid w:val="6B01677F"/>
    <w:rsid w:val="6B067CE1"/>
    <w:rsid w:val="6D1160DE"/>
    <w:rsid w:val="6E12FA15"/>
    <w:rsid w:val="6E2A8E72"/>
    <w:rsid w:val="712B3C53"/>
    <w:rsid w:val="760D3340"/>
    <w:rsid w:val="7AAA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34383"/>
  <w15:docId w15:val="{3E5E1184-FB20-FA4B-BD02-EBE4A5555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36317"/>
  </w:style>
  <w:style w:type="paragraph" w:styleId="Piedepgina">
    <w:name w:val="footer"/>
    <w:basedOn w:val="Normal"/>
    <w:link w:val="Piedepgina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36317"/>
  </w:style>
  <w:style w:type="character" w:styleId="Fuerte">
    <w:name w:val="Strong"/>
    <w:basedOn w:val="Fuentedeprrafopredeter"/>
    <w:uiPriority w:val="22"/>
    <w:qFormat/>
    <w:rsid w:val="009325D3"/>
    <w:rPr>
      <w:b/>
      <w:bCs/>
    </w:rPr>
  </w:style>
  <w:style w:type="character" w:styleId="math-inline" w:customStyle="1">
    <w:name w:val="math-inline"/>
    <w:basedOn w:val="Fuentedeprrafopredeter"/>
    <w:rsid w:val="009325D3"/>
  </w:style>
  <w:style w:type="character" w:styleId="CdigoHTML">
    <w:name w:val="HTML Code"/>
    <w:basedOn w:val="Fuentedeprrafopredeter"/>
    <w:uiPriority w:val="99"/>
    <w:semiHidden/>
    <w:unhideWhenUsed/>
    <w:rsid w:val="009325D3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2081"/>
    <w:rPr>
      <w:sz w:val="24"/>
      <w:szCs w:val="24"/>
    </w:rPr>
  </w:style>
  <w:style w:type="table" w:styleId="Tablanormal2">
    <w:name w:val="Plain Table 2"/>
    <w:basedOn w:val="Tablanormal"/>
    <w:uiPriority w:val="42"/>
    <w:rsid w:val="00DE15A6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DE15A6"/>
    <w:rPr>
      <w:color w:val="666666"/>
    </w:rPr>
  </w:style>
  <w:style w:type="table" w:styleId="Tablanormal5">
    <w:name w:val="Plain Table 5"/>
    <w:basedOn w:val="Tablanormal"/>
    <w:uiPriority w:val="45"/>
    <w:rsid w:val="006D0A09"/>
    <w:rPr>
      <w:rFonts w:asciiTheme="minorHAnsi" w:hAnsiTheme="minorHAnsi" w:eastAsia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D0A09"/>
    <w:rPr>
      <w:rFonts w:asciiTheme="minorHAnsi" w:hAnsiTheme="minorHAnsi" w:eastAsia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59"/>
    <w:rsid w:val="00EA741A"/>
    <w:rPr>
      <w:rFonts w:asciiTheme="minorHAnsi" w:hAnsiTheme="minorHAnsi" w:eastAsiaTheme="minorEastAsia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4">
    <w:name w:val="Plain Table 4"/>
    <w:basedOn w:val="Tablanormal"/>
    <w:uiPriority w:val="44"/>
    <w:rsid w:val="005D428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0B734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0C0B2C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297C29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D81DBF5-6A17-9A42-B3F3-7E278C18B7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ALUMNO - KARLA JEMIMA JANGE ZARATE</lastModifiedBy>
  <revision>49</revision>
  <dcterms:created xsi:type="dcterms:W3CDTF">2026-08-21T20:59:00.0000000Z</dcterms:created>
  <dcterms:modified xsi:type="dcterms:W3CDTF">2026-08-24T22:31:13.8749499Z</dcterms:modified>
</coreProperties>
</file>