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87A35" w:rsidRDefault="00F800BB" w:rsidP="00827B66">
      <w:pPr>
        <w:pStyle w:val="ListParagraph"/>
        <w:numPr>
          <w:ilvl w:val="0"/>
          <w:numId w:val="2"/>
        </w:numPr>
        <w:spacing w:line="276" w:lineRule="auto"/>
        <w:ind w:left="0" w:firstLine="0"/>
        <w:rPr>
          <w:rFonts w:ascii="Times New Roman" w:hAnsi="Times New Roman" w:cs="Times New Roman"/>
          <w:b/>
          <w:bCs/>
          <w:lang w:val="en-US"/>
        </w:rPr>
      </w:pPr>
      <w:r w:rsidRPr="00F800BB">
        <w:rPr>
          <w:rFonts w:ascii="Times New Roman" w:hAnsi="Times New Roman" w:cs="Times New Roman"/>
          <w:b/>
          <w:bCs/>
          <w:lang w:val="en-US"/>
        </w:rPr>
        <w:t>Introduction</w:t>
      </w:r>
    </w:p>
    <w:p w:rsidR="00891D36" w:rsidRDefault="00087A35" w:rsidP="00827B66">
      <w:pPr>
        <w:pStyle w:val="ListParagraph"/>
        <w:numPr>
          <w:ilvl w:val="1"/>
          <w:numId w:val="2"/>
        </w:numPr>
        <w:spacing w:line="276" w:lineRule="auto"/>
        <w:ind w:left="0" w:firstLine="0"/>
        <w:rPr>
          <w:rFonts w:ascii="Times New Roman" w:hAnsi="Times New Roman" w:cs="Times New Roman"/>
          <w:b/>
          <w:bCs/>
          <w:lang w:val="en-US"/>
        </w:rPr>
      </w:pPr>
      <w:r w:rsidRPr="00087A35">
        <w:rPr>
          <w:rFonts w:ascii="Times New Roman" w:hAnsi="Times New Roman" w:cs="Times New Roman"/>
          <w:b/>
          <w:bCs/>
          <w:lang w:val="en-US"/>
        </w:rPr>
        <w:t>Background of Case Study</w:t>
      </w:r>
    </w:p>
    <w:p w:rsidR="00DD71B6" w:rsidRPr="00DD71B6" w:rsidRDefault="00DD71B6" w:rsidP="00DD71B6">
      <w:pPr>
        <w:pStyle w:val="ListParagraph"/>
        <w:spacing w:line="276" w:lineRule="auto"/>
        <w:ind w:left="0" w:firstLine="720"/>
        <w:jc w:val="both"/>
        <w:rPr>
          <w:rFonts w:ascii="Times New Roman" w:hAnsi="Times New Roman" w:cs="Times New Roman"/>
          <w:lang w:val="en-US"/>
        </w:rPr>
      </w:pPr>
      <w:r w:rsidRPr="00DD71B6">
        <w:rPr>
          <w:rFonts w:ascii="Times New Roman" w:hAnsi="Times New Roman" w:cs="Times New Roman"/>
          <w:lang w:val="en-US"/>
        </w:rPr>
        <w:t>Southeast Asia is home to an extraordinary linguistic heritage, with more than 1,200 languages</w:t>
      </w:r>
      <w:r>
        <w:rPr>
          <w:rFonts w:ascii="Times New Roman" w:hAnsi="Times New Roman" w:cs="Times New Roman"/>
          <w:lang w:val="en-US"/>
        </w:rPr>
        <w:t xml:space="preserve"> </w:t>
      </w:r>
      <w:r w:rsidRPr="00DD71B6">
        <w:rPr>
          <w:rFonts w:ascii="Times New Roman" w:hAnsi="Times New Roman" w:cs="Times New Roman"/>
          <w:lang w:val="en-US"/>
        </w:rPr>
        <w:t xml:space="preserve">approximately one-fifth of all languages spoken on Earth (Ethnologue, 2023). However, this richness is facing increasingly serious threats. UNESCO’s Atlas of the World’s Languages in Danger records more than 170 languages in the region as vulnerable, endangered, or critically endangered, with several already declared extinct within living memory (Moseley, 2010). Languages such as Minangkabau, spoken by around 6.5 million people in West Sumatra; Batak Toba, with approximately 2 million speakers in </w:t>
      </w:r>
      <w:bookmarkStart w:id="0" w:name="_GoBack"/>
      <w:bookmarkEnd w:id="0"/>
      <w:r w:rsidRPr="00DD71B6">
        <w:rPr>
          <w:rFonts w:ascii="Times New Roman" w:hAnsi="Times New Roman" w:cs="Times New Roman"/>
          <w:lang w:val="en-US"/>
        </w:rPr>
        <w:t>North Sumatra; Iban, spoken by about 700,000 people in Sarawak, Malaysia; and Sarawak Malay, with around 500,000 speakers, represent invaluable cultural assets. Despite having millions of speakers, none of these languages are currently supported by existing digital language-learning platforms (Simons &amp; Fennig, 2023).</w:t>
      </w:r>
    </w:p>
    <w:p w:rsidR="00DD71B6" w:rsidRDefault="00DD71B6" w:rsidP="00DD71B6">
      <w:pPr>
        <w:pStyle w:val="ListParagraph"/>
        <w:spacing w:line="276" w:lineRule="auto"/>
        <w:ind w:left="0" w:firstLine="720"/>
        <w:jc w:val="both"/>
        <w:rPr>
          <w:rFonts w:ascii="Times New Roman" w:hAnsi="Times New Roman" w:cs="Times New Roman"/>
          <w:lang w:val="en-US"/>
        </w:rPr>
      </w:pPr>
      <w:r w:rsidRPr="00DD71B6">
        <w:rPr>
          <w:rFonts w:ascii="Times New Roman" w:hAnsi="Times New Roman" w:cs="Times New Roman"/>
          <w:lang w:val="en-US"/>
        </w:rPr>
        <w:t>Ironically, technological advancement has further exacerbated this situation. Even major platforms such as Google Translate, which supports 130 languages, and the world’s largest language-learning application with over 575 million users do not include any of these languages. This absence of digital representation creates a phenomenon known as digital invisibility, which leads younger generations to perceive their local languages as irrelevant, thereby accelerating large-scale language shift (Crystal, 2000).</w:t>
      </w:r>
      <w:r>
        <w:rPr>
          <w:rFonts w:ascii="Times New Roman" w:hAnsi="Times New Roman" w:cs="Times New Roman"/>
          <w:lang w:val="en-US"/>
        </w:rPr>
        <w:t xml:space="preserve"> </w:t>
      </w:r>
      <w:r w:rsidRPr="00DD71B6">
        <w:rPr>
          <w:rFonts w:ascii="Times New Roman" w:hAnsi="Times New Roman" w:cs="Times New Roman"/>
          <w:lang w:val="en-US"/>
        </w:rPr>
        <w:t xml:space="preserve">Meanwhile, mobile internet penetration in Southeast Asia reached 74% in 2024 (We Are Social, 2024), and the region’s EdTech market is projected to exceed USD 10.5 billion by 2025 (HolonIQ, 2023). Although the technological infrastructure is already in place, no platform currently leverages it to serve speakers of regional languages. </w:t>
      </w:r>
    </w:p>
    <w:p w:rsidR="00891D36" w:rsidRPr="00771D50" w:rsidRDefault="00DD71B6" w:rsidP="00DD71B6">
      <w:pPr>
        <w:pStyle w:val="ListParagraph"/>
        <w:spacing w:line="276" w:lineRule="auto"/>
        <w:ind w:left="0" w:firstLine="720"/>
        <w:jc w:val="both"/>
        <w:rPr>
          <w:rFonts w:ascii="Times New Roman" w:hAnsi="Times New Roman" w:cs="Times New Roman"/>
          <w:b/>
          <w:bCs/>
          <w:lang w:val="en-US"/>
        </w:rPr>
      </w:pPr>
      <w:r w:rsidRPr="00DD71B6">
        <w:rPr>
          <w:rFonts w:ascii="Times New Roman" w:hAnsi="Times New Roman" w:cs="Times New Roman"/>
          <w:lang w:val="en-US"/>
        </w:rPr>
        <w:t>Tutur emerges as a direct response to this crisis. This AI-powered and gamified language-learning platform is specifically designed to serve the most underrepresented linguistic communities in ASEAN, transforming language preservation</w:t>
      </w:r>
      <w:r>
        <w:rPr>
          <w:rFonts w:ascii="Times New Roman" w:hAnsi="Times New Roman" w:cs="Times New Roman"/>
          <w:lang w:val="en-US"/>
        </w:rPr>
        <w:t xml:space="preserve"> </w:t>
      </w:r>
      <w:r w:rsidRPr="00DD71B6">
        <w:rPr>
          <w:rFonts w:ascii="Times New Roman" w:hAnsi="Times New Roman" w:cs="Times New Roman"/>
          <w:lang w:val="en-US"/>
        </w:rPr>
        <w:t>traditionally a passive effort</w:t>
      </w:r>
      <w:r>
        <w:rPr>
          <w:rFonts w:ascii="Times New Roman" w:hAnsi="Times New Roman" w:cs="Times New Roman"/>
          <w:lang w:val="en-US"/>
        </w:rPr>
        <w:t xml:space="preserve"> </w:t>
      </w:r>
      <w:r w:rsidRPr="00DD71B6">
        <w:rPr>
          <w:rFonts w:ascii="Times New Roman" w:hAnsi="Times New Roman" w:cs="Times New Roman"/>
          <w:lang w:val="en-US"/>
        </w:rPr>
        <w:t>into an active, culturally rich, and engaging daily practice.</w:t>
      </w:r>
    </w:p>
    <w:p w:rsidR="00891D36" w:rsidRPr="00F40085" w:rsidRDefault="00891D36" w:rsidP="00827B66">
      <w:pPr>
        <w:pStyle w:val="ListParagraph"/>
        <w:spacing w:line="276" w:lineRule="auto"/>
        <w:ind w:left="0" w:firstLine="720"/>
        <w:jc w:val="both"/>
        <w:rPr>
          <w:rFonts w:ascii="Times New Roman" w:hAnsi="Times New Roman" w:cs="Times New Roman"/>
          <w:b/>
          <w:bCs/>
          <w:lang w:val="en-US"/>
        </w:rPr>
      </w:pPr>
    </w:p>
    <w:p w:rsidR="005809E2" w:rsidRDefault="00087A35" w:rsidP="00827B66">
      <w:pPr>
        <w:pStyle w:val="ListParagraph"/>
        <w:numPr>
          <w:ilvl w:val="1"/>
          <w:numId w:val="2"/>
        </w:numPr>
        <w:spacing w:line="276" w:lineRule="auto"/>
        <w:ind w:left="0" w:firstLine="0"/>
        <w:rPr>
          <w:rFonts w:ascii="Times New Roman" w:hAnsi="Times New Roman" w:cs="Times New Roman"/>
          <w:b/>
          <w:bCs/>
          <w:lang w:val="en-US"/>
        </w:rPr>
      </w:pPr>
      <w:r w:rsidRPr="00087A35">
        <w:rPr>
          <w:rFonts w:ascii="Times New Roman" w:hAnsi="Times New Roman" w:cs="Times New Roman"/>
          <w:b/>
          <w:bCs/>
          <w:lang w:val="en-US"/>
        </w:rPr>
        <w:t>Chosen SDG</w:t>
      </w:r>
    </w:p>
    <w:p w:rsidR="00891D36" w:rsidRDefault="00891D36" w:rsidP="00827B66">
      <w:pPr>
        <w:pStyle w:val="ListParagraph"/>
        <w:spacing w:line="276" w:lineRule="auto"/>
        <w:ind w:left="0"/>
        <w:rPr>
          <w:rFonts w:ascii="Times New Roman" w:hAnsi="Times New Roman" w:cs="Times New Roman"/>
          <w:b/>
          <w:bCs/>
          <w:lang w:val="en-US"/>
        </w:rPr>
      </w:pPr>
      <w:r w:rsidRPr="005809E2">
        <w:rPr>
          <w:rFonts w:ascii="Times New Roman" w:hAnsi="Times New Roman" w:cs="Times New Roman"/>
          <w:b/>
          <w:bCs/>
          <w:noProof/>
          <w:color w:val="FF0000"/>
          <w:lang w:val="en-US"/>
        </w:rPr>
        <mc:AlternateContent>
          <mc:Choice Requires="wps">
            <w:drawing>
              <wp:anchor distT="0" distB="0" distL="114300" distR="114300" simplePos="0" relativeHeight="251659264" behindDoc="1" locked="0" layoutInCell="1" allowOverlap="1">
                <wp:simplePos x="0" y="0"/>
                <wp:positionH relativeFrom="margin">
                  <wp:align>left</wp:align>
                </wp:positionH>
                <wp:positionV relativeFrom="paragraph">
                  <wp:posOffset>46355</wp:posOffset>
                </wp:positionV>
                <wp:extent cx="5127951" cy="2273300"/>
                <wp:effectExtent l="0" t="0" r="15875" b="12700"/>
                <wp:wrapNone/>
                <wp:docPr id="1581616019" name="Rectangle 5"/>
                <wp:cNvGraphicFramePr/>
                <a:graphic xmlns:a="http://schemas.openxmlformats.org/drawingml/2006/main">
                  <a:graphicData uri="http://schemas.microsoft.com/office/word/2010/wordprocessingShape">
                    <wps:wsp>
                      <wps:cNvSpPr/>
                      <wps:spPr>
                        <a:xfrm>
                          <a:off x="0" y="0"/>
                          <a:ext cx="5127951" cy="2273300"/>
                        </a:xfrm>
                        <a:prstGeom prst="rect">
                          <a:avLst/>
                        </a:prstGeom>
                        <a:solidFill>
                          <a:schemeClr val="tx2">
                            <a:lumMod val="10000"/>
                            <a:lumOff val="9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C6839A" id="Rectangle 5" o:spid="_x0000_s1026" style="position:absolute;margin-left:0;margin-top:3.65pt;width:403.8pt;height:179pt;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" fillcolor="#dceaf7 [351]" strokecolor="#030e13 [484]" strokeweight="1pt">
                <w10:wrap anchorx="margin"/>
              </v:rect>
            </w:pict>
          </mc:Fallback>
        </mc:AlternateContent>
      </w:r>
    </w:p>
    <w:p w:rsidR="00EB5E71" w:rsidRDefault="00557BC8" w:rsidP="00827B66">
      <w:pPr>
        <w:pStyle w:val="ListParagraph"/>
        <w:spacing w:line="276" w:lineRule="auto"/>
        <w:ind w:left="142"/>
        <w:rPr>
          <w:rFonts w:ascii="Times New Roman" w:hAnsi="Times New Roman" w:cs="Times New Roman"/>
          <w:b/>
          <w:bCs/>
          <w:lang w:val="en-US"/>
        </w:rPr>
      </w:pPr>
      <w:r w:rsidRPr="00557BC8">
        <w:rPr>
          <w:rFonts w:ascii="Times New Roman" w:hAnsi="Times New Roman" w:cs="Times New Roman"/>
          <w:b/>
          <w:bCs/>
          <w:lang w:val="en-US"/>
        </w:rPr>
        <w:t>SDG 4 — Quality Education | SDG 10 — Reduced Inequalities | SDG 11 — Sustainable Cities and Communities</w:t>
      </w:r>
    </w:p>
    <w:p w:rsidR="00557BC8" w:rsidRPr="00EB5E71" w:rsidRDefault="00557BC8" w:rsidP="00827B66">
      <w:pPr>
        <w:pStyle w:val="ListParagraph"/>
        <w:spacing w:line="276" w:lineRule="auto"/>
        <w:ind w:left="142"/>
        <w:rPr>
          <w:rFonts w:ascii="Times New Roman" w:hAnsi="Times New Roman" w:cs="Times New Roman"/>
          <w:b/>
          <w:bCs/>
          <w:lang w:val="en-US"/>
        </w:rPr>
      </w:pPr>
    </w:p>
    <w:p w:rsidR="005809E2" w:rsidRDefault="00557BC8" w:rsidP="00557BC8">
      <w:pPr>
        <w:pStyle w:val="ListParagraph"/>
        <w:spacing w:line="276" w:lineRule="auto"/>
        <w:ind w:left="142"/>
        <w:jc w:val="both"/>
        <w:rPr>
          <w:rFonts w:ascii="Times New Roman" w:hAnsi="Times New Roman" w:cs="Times New Roman"/>
          <w:lang w:val="en-US"/>
        </w:rPr>
      </w:pPr>
      <w:r w:rsidRPr="00557BC8">
        <w:rPr>
          <w:rFonts w:ascii="Times New Roman" w:hAnsi="Times New Roman" w:cs="Times New Roman"/>
          <w:lang w:val="en-US"/>
        </w:rPr>
        <w:t>Tutur directly supports the Sustainable Development Goals (SDGs) by democratizing access to structured and high-quality language education for underrepresented linguistic communities. Furthermore, this initiative aligns with the 2003 UNESCO Convention for the Safeguarding of the Intangible Cultural Heritage, which recognizes oral traditions and languages as essential vehicles of cultural preservation and as integral components of sustainable community development.</w:t>
      </w:r>
    </w:p>
    <w:p w:rsidR="005809E2" w:rsidRDefault="005809E2" w:rsidP="00827B66">
      <w:pPr>
        <w:pStyle w:val="ListParagraph"/>
        <w:spacing w:line="276" w:lineRule="auto"/>
        <w:ind w:left="0"/>
        <w:jc w:val="both"/>
        <w:rPr>
          <w:rFonts w:ascii="Times New Roman" w:hAnsi="Times New Roman" w:cs="Times New Roman"/>
          <w:lang w:val="en-US"/>
        </w:rPr>
      </w:pPr>
    </w:p>
    <w:p w:rsidR="00771D50" w:rsidRPr="00771D50" w:rsidRDefault="00771D50" w:rsidP="00827B66">
      <w:pPr>
        <w:spacing w:line="276" w:lineRule="auto"/>
      </w:pPr>
    </w:p>
    <w:p w:rsidR="00891D36" w:rsidRDefault="00087A35" w:rsidP="00827B66">
      <w:pPr>
        <w:pStyle w:val="ListParagraph"/>
        <w:numPr>
          <w:ilvl w:val="1"/>
          <w:numId w:val="2"/>
        </w:numPr>
        <w:spacing w:line="276" w:lineRule="auto"/>
        <w:ind w:left="0" w:firstLine="0"/>
        <w:rPr>
          <w:rFonts w:ascii="Times New Roman" w:hAnsi="Times New Roman" w:cs="Times New Roman"/>
          <w:b/>
          <w:bCs/>
          <w:lang w:val="en-US"/>
        </w:rPr>
      </w:pPr>
      <w:r w:rsidRPr="00087A35">
        <w:rPr>
          <w:rFonts w:ascii="Times New Roman" w:hAnsi="Times New Roman" w:cs="Times New Roman"/>
          <w:b/>
          <w:bCs/>
          <w:lang w:val="en-US"/>
        </w:rPr>
        <w:t>Problem Statement</w:t>
      </w:r>
    </w:p>
    <w:p w:rsidR="00891D36" w:rsidRPr="00891D36" w:rsidRDefault="00BE78F2" w:rsidP="00827B66">
      <w:pPr>
        <w:pStyle w:val="ListParagraph"/>
        <w:spacing w:line="276" w:lineRule="auto"/>
        <w:ind w:left="0"/>
        <w:jc w:val="both"/>
        <w:rPr>
          <w:rFonts w:ascii="Times New Roman" w:hAnsi="Times New Roman" w:cs="Times New Roman"/>
          <w:b/>
          <w:bCs/>
          <w:lang w:val="en-US"/>
        </w:rPr>
      </w:pPr>
      <w:r w:rsidRPr="00BE78F2">
        <w:rPr>
          <w:rFonts w:ascii="Times New Roman" w:eastAsia="Arial" w:hAnsi="Times New Roman" w:cs="Times New Roman"/>
          <w:color w:val="000000" w:themeColor="text1"/>
        </w:rPr>
        <w:t>The challenges faced in preserving indigenous languages in ASEAN are multidimensional and structural:</w:t>
      </w:r>
    </w:p>
    <w:p w:rsidR="00891D36" w:rsidRPr="00891D36" w:rsidRDefault="00BE78F2" w:rsidP="00827B66">
      <w:pPr>
        <w:pStyle w:val="ListParagraph"/>
        <w:numPr>
          <w:ilvl w:val="0"/>
          <w:numId w:val="5"/>
        </w:numPr>
        <w:spacing w:line="276" w:lineRule="auto"/>
        <w:ind w:left="567" w:hanging="425"/>
        <w:jc w:val="both"/>
        <w:rPr>
          <w:rFonts w:ascii="Times New Roman" w:hAnsi="Times New Roman" w:cs="Times New Roman"/>
          <w:b/>
          <w:bCs/>
          <w:lang w:val="en-US"/>
        </w:rPr>
      </w:pPr>
      <w:r w:rsidRPr="00BE78F2">
        <w:rPr>
          <w:rFonts w:ascii="Times New Roman" w:hAnsi="Times New Roman" w:cs="Times New Roman"/>
          <w:b/>
          <w:bCs/>
          <w:lang w:val="en-US"/>
        </w:rPr>
        <w:t>Risk of Language Extinction:</w:t>
      </w:r>
      <w:r w:rsidR="00A15934" w:rsidRPr="00891D36">
        <w:rPr>
          <w:rFonts w:ascii="Times New Roman" w:hAnsi="Times New Roman" w:cs="Times New Roman"/>
          <w:lang w:val="en-US"/>
        </w:rPr>
        <w:t xml:space="preserve"> </w:t>
      </w:r>
      <w:r w:rsidRPr="00BE78F2">
        <w:rPr>
          <w:rFonts w:ascii="Times New Roman" w:hAnsi="Times New Roman" w:cs="Times New Roman"/>
          <w:lang w:val="en-US"/>
        </w:rPr>
        <w:t>Of the more than 170 languages identified by UNESCO as being at risk in Southeast Asia, the majority lack structured digital learning resources. Fishman (1991) notes that when fewer than 30% of children within a community continue intergenerational language transmission, the language may disappear within three generations. Several of Tutur’s target languages are now approaching this critical threshold due to declining rates of intergenerational transmission.</w:t>
      </w:r>
    </w:p>
    <w:p w:rsidR="00891D36" w:rsidRPr="00891D36" w:rsidRDefault="00BE78F2" w:rsidP="00827B66">
      <w:pPr>
        <w:pStyle w:val="ListParagraph"/>
        <w:numPr>
          <w:ilvl w:val="0"/>
          <w:numId w:val="5"/>
        </w:numPr>
        <w:spacing w:line="276" w:lineRule="auto"/>
        <w:ind w:left="567" w:hanging="425"/>
        <w:jc w:val="both"/>
        <w:rPr>
          <w:rFonts w:ascii="Times New Roman" w:hAnsi="Times New Roman" w:cs="Times New Roman"/>
          <w:b/>
          <w:bCs/>
          <w:lang w:val="en-US"/>
        </w:rPr>
      </w:pPr>
      <w:r w:rsidRPr="00BE78F2">
        <w:rPr>
          <w:rFonts w:ascii="Times New Roman" w:hAnsi="Times New Roman" w:cs="Times New Roman"/>
          <w:b/>
          <w:bCs/>
          <w:lang w:val="en-US"/>
        </w:rPr>
        <w:t xml:space="preserve">Market Gap: </w:t>
      </w:r>
      <w:r w:rsidRPr="00BE78F2">
        <w:rPr>
          <w:rFonts w:ascii="Times New Roman" w:hAnsi="Times New Roman" w:cs="Times New Roman"/>
          <w:bCs/>
          <w:lang w:val="en-US"/>
        </w:rPr>
        <w:t xml:space="preserve">A review of the </w:t>
      </w:r>
      <w:proofErr w:type="gramStart"/>
      <w:r w:rsidRPr="00BE78F2">
        <w:rPr>
          <w:rFonts w:ascii="Times New Roman" w:hAnsi="Times New Roman" w:cs="Times New Roman"/>
          <w:bCs/>
          <w:lang w:val="en-US"/>
        </w:rPr>
        <w:t>ten leading</w:t>
      </w:r>
      <w:proofErr w:type="gramEnd"/>
      <w:r w:rsidRPr="00BE78F2">
        <w:rPr>
          <w:rFonts w:ascii="Times New Roman" w:hAnsi="Times New Roman" w:cs="Times New Roman"/>
          <w:bCs/>
          <w:lang w:val="en-US"/>
        </w:rPr>
        <w:t xml:space="preserve"> language-learning applications shows that none support indigenous ASEAN languages. Languages with fewer than one million speakers receive 93% less digital resource investment compared to global languages (Simons &amp; Fennig, 2023). This structural bias leaves tens of millions of potential learners entirely underserved by the modern EdTech ecosystem.</w:t>
      </w:r>
    </w:p>
    <w:p w:rsidR="00EB5E71" w:rsidRPr="00891D36" w:rsidRDefault="00BE78F2" w:rsidP="00827B66">
      <w:pPr>
        <w:pStyle w:val="ListParagraph"/>
        <w:numPr>
          <w:ilvl w:val="0"/>
          <w:numId w:val="5"/>
        </w:numPr>
        <w:spacing w:line="276" w:lineRule="auto"/>
        <w:ind w:left="567" w:hanging="425"/>
        <w:jc w:val="both"/>
        <w:rPr>
          <w:rFonts w:ascii="Times New Roman" w:hAnsi="Times New Roman" w:cs="Times New Roman"/>
          <w:b/>
          <w:bCs/>
          <w:lang w:val="en-US"/>
        </w:rPr>
      </w:pPr>
      <w:r w:rsidRPr="00BE78F2">
        <w:rPr>
          <w:rFonts w:ascii="Times New Roman" w:hAnsi="Times New Roman" w:cs="Times New Roman"/>
          <w:b/>
          <w:bCs/>
          <w:lang w:val="en-US"/>
        </w:rPr>
        <w:t xml:space="preserve">Failure of Passive Preservation: </w:t>
      </w:r>
      <w:r w:rsidRPr="00BE78F2">
        <w:rPr>
          <w:rFonts w:ascii="Times New Roman" w:hAnsi="Times New Roman" w:cs="Times New Roman"/>
          <w:bCs/>
          <w:lang w:val="en-US"/>
        </w:rPr>
        <w:t>Current preservation efforts</w:t>
      </w:r>
      <w:r>
        <w:rPr>
          <w:rFonts w:ascii="Times New Roman" w:hAnsi="Times New Roman" w:cs="Times New Roman"/>
          <w:bCs/>
          <w:lang w:val="en-US"/>
        </w:rPr>
        <w:t xml:space="preserve"> </w:t>
      </w:r>
      <w:r w:rsidRPr="00BE78F2">
        <w:rPr>
          <w:rFonts w:ascii="Times New Roman" w:hAnsi="Times New Roman" w:cs="Times New Roman"/>
          <w:bCs/>
          <w:lang w:val="en-US"/>
        </w:rPr>
        <w:t>such as digital archives or recordings</w:t>
      </w:r>
      <w:r>
        <w:rPr>
          <w:rFonts w:ascii="Times New Roman" w:hAnsi="Times New Roman" w:cs="Times New Roman"/>
          <w:bCs/>
          <w:lang w:val="en-US"/>
        </w:rPr>
        <w:t xml:space="preserve"> </w:t>
      </w:r>
      <w:r w:rsidRPr="00BE78F2">
        <w:rPr>
          <w:rFonts w:ascii="Times New Roman" w:hAnsi="Times New Roman" w:cs="Times New Roman"/>
          <w:bCs/>
          <w:lang w:val="en-US"/>
        </w:rPr>
        <w:t>are largely passive, as they merely store cultural materials without actively engaging younger generations. Participatory and interactive learning models are urgently needed to revive their interest and involvement.</w:t>
      </w:r>
    </w:p>
    <w:p w:rsidR="00A15934" w:rsidRPr="00891D36" w:rsidRDefault="00BE78F2" w:rsidP="00827B66">
      <w:pPr>
        <w:pStyle w:val="ListParagraph"/>
        <w:numPr>
          <w:ilvl w:val="0"/>
          <w:numId w:val="5"/>
        </w:numPr>
        <w:spacing w:line="276" w:lineRule="auto"/>
        <w:ind w:left="567" w:hanging="425"/>
        <w:jc w:val="both"/>
        <w:rPr>
          <w:rFonts w:ascii="Times New Roman" w:hAnsi="Times New Roman" w:cs="Times New Roman"/>
          <w:b/>
          <w:bCs/>
          <w:lang w:val="en-US"/>
        </w:rPr>
      </w:pPr>
      <w:r w:rsidRPr="00BE78F2">
        <w:rPr>
          <w:rFonts w:ascii="Times New Roman" w:hAnsi="Times New Roman" w:cs="Times New Roman"/>
          <w:b/>
          <w:bCs/>
          <w:lang w:val="en-US"/>
        </w:rPr>
        <w:t xml:space="preserve">Educational Inequality: </w:t>
      </w:r>
      <w:r w:rsidRPr="00BE78F2">
        <w:rPr>
          <w:rFonts w:ascii="Times New Roman" w:hAnsi="Times New Roman" w:cs="Times New Roman"/>
          <w:bCs/>
          <w:lang w:val="en-US"/>
        </w:rPr>
        <w:t>Rural communities and indigenous populations across ASEAN face a double disadvantage: a shortage of qualified language educators and weakly structured curricula. This situation is further aggravated by the weakening of traditional transmission pathways through families and communities, as younger generations increasingly migrate to urban areas and shift toward national education systems.</w:t>
      </w:r>
    </w:p>
    <w:p w:rsidR="00891D36" w:rsidRPr="001A16EE" w:rsidRDefault="00BE78F2" w:rsidP="00827B66">
      <w:pPr>
        <w:pStyle w:val="ListParagraph"/>
        <w:numPr>
          <w:ilvl w:val="0"/>
          <w:numId w:val="5"/>
        </w:numPr>
        <w:spacing w:line="276" w:lineRule="auto"/>
        <w:ind w:left="567" w:hanging="425"/>
        <w:jc w:val="both"/>
        <w:rPr>
          <w:rFonts w:ascii="Times New Roman" w:hAnsi="Times New Roman" w:cs="Times New Roman"/>
          <w:b/>
          <w:bCs/>
          <w:lang w:val="en-US"/>
        </w:rPr>
      </w:pPr>
      <w:r w:rsidRPr="0069009C">
        <w:rPr>
          <w:rFonts w:ascii="Times New Roman" w:hAnsi="Times New Roman" w:cs="Times New Roman"/>
          <w:b/>
          <w:bCs/>
          <w:lang w:val="en-US"/>
        </w:rPr>
        <w:t xml:space="preserve">Cultural Decontextualization: </w:t>
      </w:r>
      <w:r w:rsidRPr="0069009C">
        <w:rPr>
          <w:rFonts w:ascii="Times New Roman" w:hAnsi="Times New Roman" w:cs="Times New Roman"/>
          <w:bCs/>
          <w:lang w:val="en-US"/>
        </w:rPr>
        <w:t xml:space="preserve">Most existing platforms teach regional languages primarily through vocabulary and grammar without cultural context. In reality, oral literature such as pantun, </w:t>
      </w:r>
      <w:r w:rsidR="00571C42">
        <w:rPr>
          <w:rFonts w:ascii="Times New Roman" w:hAnsi="Times New Roman" w:cs="Times New Roman"/>
          <w:bCs/>
          <w:lang w:val="en-US"/>
        </w:rPr>
        <w:t>folktales</w:t>
      </w:r>
      <w:r w:rsidRPr="0069009C">
        <w:rPr>
          <w:rFonts w:ascii="Times New Roman" w:hAnsi="Times New Roman" w:cs="Times New Roman"/>
          <w:bCs/>
          <w:lang w:val="en-US"/>
        </w:rPr>
        <w:t>, and traditional songs is not merely supplementary content but the very core of the language itself (Sweeney, 1987). Platforms that separate language from its cultural context ultimately weaken the very meaning that makes these languages worth preserving.</w:t>
      </w:r>
    </w:p>
    <w:p w:rsidR="00EB5E71" w:rsidRDefault="00087A35" w:rsidP="00571C42">
      <w:pPr>
        <w:pStyle w:val="ListParagraph"/>
        <w:numPr>
          <w:ilvl w:val="1"/>
          <w:numId w:val="2"/>
        </w:numPr>
        <w:spacing w:before="240" w:line="276" w:lineRule="auto"/>
        <w:ind w:left="0" w:firstLine="0"/>
        <w:rPr>
          <w:rFonts w:ascii="Times New Roman" w:hAnsi="Times New Roman" w:cs="Times New Roman"/>
          <w:b/>
          <w:bCs/>
          <w:lang w:val="en-US"/>
        </w:rPr>
      </w:pPr>
      <w:r w:rsidRPr="00087A35">
        <w:rPr>
          <w:rFonts w:ascii="Times New Roman" w:hAnsi="Times New Roman" w:cs="Times New Roman"/>
          <w:b/>
          <w:bCs/>
          <w:lang w:val="en-US"/>
        </w:rPr>
        <w:t>Objectives</w:t>
      </w:r>
    </w:p>
    <w:tbl>
      <w:tblPr>
        <w:tblStyle w:val="TableGrid"/>
        <w:tblW w:w="0" w:type="auto"/>
        <w:tblLook w:val="04A0" w:firstRow="1" w:lastRow="0" w:firstColumn="1" w:lastColumn="0" w:noHBand="0" w:noVBand="1"/>
      </w:tblPr>
      <w:tblGrid>
        <w:gridCol w:w="415"/>
        <w:gridCol w:w="2415"/>
        <w:gridCol w:w="5097"/>
      </w:tblGrid>
      <w:tr w:rsidR="002F19A7" w:rsidRPr="00BE78F2" w:rsidTr="0069009C">
        <w:tc>
          <w:tcPr>
            <w:tcW w:w="415" w:type="dxa"/>
            <w:shd w:val="clear" w:color="auto" w:fill="1E395F"/>
            <w:vAlign w:val="center"/>
          </w:tcPr>
          <w:p w:rsidR="002F19A7" w:rsidRPr="00BE78F2" w:rsidRDefault="002F19A7" w:rsidP="00BE78F2">
            <w:pPr>
              <w:pStyle w:val="ListParagraph"/>
              <w:spacing w:line="276" w:lineRule="auto"/>
              <w:ind w:left="0"/>
              <w:jc w:val="center"/>
              <w:rPr>
                <w:rFonts w:ascii="Times New Roman" w:hAnsi="Times New Roman" w:cs="Times New Roman"/>
                <w:b/>
                <w:bCs/>
                <w:lang w:val="en-US"/>
              </w:rPr>
            </w:pPr>
            <w:r w:rsidRPr="00BE78F2">
              <w:rPr>
                <w:rFonts w:ascii="Times New Roman" w:hAnsi="Times New Roman" w:cs="Times New Roman"/>
                <w:b/>
                <w:bCs/>
                <w:lang w:val="en-US"/>
              </w:rPr>
              <w:t>#</w:t>
            </w:r>
          </w:p>
        </w:tc>
        <w:tc>
          <w:tcPr>
            <w:tcW w:w="2415" w:type="dxa"/>
            <w:shd w:val="clear" w:color="auto" w:fill="1E395F"/>
            <w:vAlign w:val="center"/>
          </w:tcPr>
          <w:p w:rsidR="002F19A7" w:rsidRPr="00BE78F2" w:rsidRDefault="00BE78F2" w:rsidP="00BE78F2">
            <w:pPr>
              <w:pStyle w:val="ListParagraph"/>
              <w:spacing w:line="276" w:lineRule="auto"/>
              <w:ind w:left="0"/>
              <w:jc w:val="center"/>
              <w:rPr>
                <w:rFonts w:ascii="Times New Roman" w:hAnsi="Times New Roman" w:cs="Times New Roman"/>
                <w:b/>
                <w:bCs/>
                <w:lang w:val="en-US"/>
              </w:rPr>
            </w:pPr>
            <w:r w:rsidRPr="00BE78F2">
              <w:rPr>
                <w:rFonts w:ascii="Times New Roman" w:hAnsi="Times New Roman" w:cs="Times New Roman"/>
                <w:b/>
                <w:bCs/>
                <w:lang w:val="en-US"/>
              </w:rPr>
              <w:t>Objective</w:t>
            </w:r>
          </w:p>
        </w:tc>
        <w:tc>
          <w:tcPr>
            <w:tcW w:w="5097" w:type="dxa"/>
            <w:shd w:val="clear" w:color="auto" w:fill="1E395F"/>
            <w:vAlign w:val="center"/>
          </w:tcPr>
          <w:p w:rsidR="002F19A7" w:rsidRPr="00BE78F2" w:rsidRDefault="00BE78F2" w:rsidP="00BE78F2">
            <w:pPr>
              <w:pStyle w:val="ListParagraph"/>
              <w:tabs>
                <w:tab w:val="left" w:pos="787"/>
                <w:tab w:val="center" w:pos="2865"/>
              </w:tabs>
              <w:spacing w:line="276" w:lineRule="auto"/>
              <w:ind w:left="0"/>
              <w:jc w:val="center"/>
              <w:rPr>
                <w:rFonts w:ascii="Times New Roman" w:hAnsi="Times New Roman" w:cs="Times New Roman"/>
                <w:b/>
                <w:bCs/>
                <w:lang w:val="en-US"/>
              </w:rPr>
            </w:pPr>
            <w:r w:rsidRPr="00BE78F2">
              <w:rPr>
                <w:rFonts w:ascii="Times New Roman" w:hAnsi="Times New Roman" w:cs="Times New Roman"/>
                <w:b/>
                <w:bCs/>
                <w:lang w:val="en-US"/>
              </w:rPr>
              <w:t>Description</w:t>
            </w:r>
          </w:p>
        </w:tc>
      </w:tr>
      <w:tr w:rsidR="00BE78F2" w:rsidRPr="00BE78F2" w:rsidTr="0069009C">
        <w:tc>
          <w:tcPr>
            <w:tcW w:w="415" w:type="dxa"/>
            <w:vAlign w:val="center"/>
          </w:tcPr>
          <w:p w:rsidR="00BE78F2" w:rsidRPr="00BE78F2" w:rsidRDefault="00BE78F2" w:rsidP="00BE78F2">
            <w:pPr>
              <w:jc w:val="center"/>
              <w:rPr>
                <w:rFonts w:ascii="Times New Roman" w:hAnsi="Times New Roman" w:cs="Times New Roman"/>
                <w:b/>
              </w:rPr>
            </w:pPr>
            <w:r w:rsidRPr="00BE78F2">
              <w:rPr>
                <w:rFonts w:ascii="Times New Roman" w:hAnsi="Times New Roman" w:cs="Times New Roman"/>
                <w:b/>
              </w:rPr>
              <w:t>A</w:t>
            </w:r>
          </w:p>
        </w:tc>
        <w:tc>
          <w:tcPr>
            <w:tcW w:w="2415" w:type="dxa"/>
            <w:vAlign w:val="center"/>
          </w:tcPr>
          <w:p w:rsidR="00BE78F2" w:rsidRPr="00BE78F2" w:rsidRDefault="00BE78F2" w:rsidP="00BE78F2">
            <w:pPr>
              <w:jc w:val="center"/>
              <w:rPr>
                <w:rFonts w:ascii="Times New Roman" w:hAnsi="Times New Roman" w:cs="Times New Roman"/>
                <w:b/>
              </w:rPr>
            </w:pPr>
            <w:r w:rsidRPr="00BE78F2">
              <w:rPr>
                <w:rFonts w:ascii="Times New Roman" w:hAnsi="Times New Roman" w:cs="Times New Roman"/>
                <w:b/>
              </w:rPr>
              <w:t>Functional Platform</w:t>
            </w:r>
          </w:p>
        </w:tc>
        <w:tc>
          <w:tcPr>
            <w:tcW w:w="5097" w:type="dxa"/>
            <w:vAlign w:val="center"/>
          </w:tcPr>
          <w:p w:rsidR="00BE78F2" w:rsidRPr="00BE78F2" w:rsidRDefault="00BE78F2" w:rsidP="0069009C">
            <w:pPr>
              <w:jc w:val="both"/>
              <w:rPr>
                <w:rFonts w:ascii="Times New Roman" w:hAnsi="Times New Roman" w:cs="Times New Roman"/>
              </w:rPr>
            </w:pPr>
            <w:r w:rsidRPr="00BE78F2">
              <w:rPr>
                <w:rFonts w:ascii="Times New Roman" w:hAnsi="Times New Roman" w:cs="Times New Roman"/>
              </w:rPr>
              <w:t>Develop a functional gamification-based web application that supports eight languages: Malay, Indonesian, English, Minangkabau, Javanese, Batak Toba, Iban, and Sarawak Malay.</w:t>
            </w:r>
          </w:p>
        </w:tc>
      </w:tr>
      <w:tr w:rsidR="00BE78F2" w:rsidRPr="00BE78F2" w:rsidTr="0069009C">
        <w:tc>
          <w:tcPr>
            <w:tcW w:w="415" w:type="dxa"/>
            <w:shd w:val="clear" w:color="auto" w:fill="EBF6FB"/>
            <w:vAlign w:val="center"/>
          </w:tcPr>
          <w:p w:rsidR="00BE78F2" w:rsidRPr="00BE78F2" w:rsidRDefault="00BE78F2" w:rsidP="00BE78F2">
            <w:pPr>
              <w:jc w:val="center"/>
              <w:rPr>
                <w:rFonts w:ascii="Times New Roman" w:hAnsi="Times New Roman" w:cs="Times New Roman"/>
                <w:b/>
              </w:rPr>
            </w:pPr>
            <w:r w:rsidRPr="00BE78F2">
              <w:rPr>
                <w:rFonts w:ascii="Times New Roman" w:hAnsi="Times New Roman" w:cs="Times New Roman"/>
                <w:b/>
              </w:rPr>
              <w:t>B</w:t>
            </w:r>
          </w:p>
        </w:tc>
        <w:tc>
          <w:tcPr>
            <w:tcW w:w="2415" w:type="dxa"/>
            <w:shd w:val="clear" w:color="auto" w:fill="EBF6FB"/>
            <w:vAlign w:val="center"/>
          </w:tcPr>
          <w:p w:rsidR="00BE78F2" w:rsidRPr="00BE78F2" w:rsidRDefault="00BE78F2" w:rsidP="00BE78F2">
            <w:pPr>
              <w:jc w:val="center"/>
              <w:rPr>
                <w:rFonts w:ascii="Times New Roman" w:hAnsi="Times New Roman" w:cs="Times New Roman"/>
                <w:b/>
              </w:rPr>
            </w:pPr>
            <w:r w:rsidRPr="00BE78F2">
              <w:rPr>
                <w:rFonts w:ascii="Times New Roman" w:hAnsi="Times New Roman" w:cs="Times New Roman"/>
                <w:b/>
              </w:rPr>
              <w:t>AI / NLP Integration</w:t>
            </w:r>
          </w:p>
        </w:tc>
        <w:tc>
          <w:tcPr>
            <w:tcW w:w="5097" w:type="dxa"/>
            <w:shd w:val="clear" w:color="auto" w:fill="EBF6FB"/>
            <w:vAlign w:val="center"/>
          </w:tcPr>
          <w:p w:rsidR="00BE78F2" w:rsidRPr="00BE78F2" w:rsidRDefault="00BE78F2" w:rsidP="0069009C">
            <w:pPr>
              <w:jc w:val="both"/>
              <w:rPr>
                <w:rFonts w:ascii="Times New Roman" w:hAnsi="Times New Roman" w:cs="Times New Roman"/>
              </w:rPr>
            </w:pPr>
            <w:r w:rsidRPr="00BE78F2">
              <w:rPr>
                <w:rFonts w:ascii="Times New Roman" w:hAnsi="Times New Roman" w:cs="Times New Roman"/>
              </w:rPr>
              <w:t xml:space="preserve">Implement an AI- and NLP-based learning engine capable of generating and evaluating language </w:t>
            </w:r>
            <w:r w:rsidRPr="00BE78F2">
              <w:rPr>
                <w:rFonts w:ascii="Times New Roman" w:hAnsi="Times New Roman" w:cs="Times New Roman"/>
              </w:rPr>
              <w:lastRenderedPageBreak/>
              <w:t>exercises, listening tasks, and vocabulary games for low-resource ASEAN languages.</w:t>
            </w:r>
          </w:p>
        </w:tc>
      </w:tr>
      <w:tr w:rsidR="00BE78F2" w:rsidRPr="00BE78F2" w:rsidTr="0069009C">
        <w:tc>
          <w:tcPr>
            <w:tcW w:w="415" w:type="dxa"/>
            <w:vAlign w:val="center"/>
          </w:tcPr>
          <w:p w:rsidR="00BE78F2" w:rsidRPr="00BE78F2" w:rsidRDefault="00BE78F2" w:rsidP="00BE78F2">
            <w:pPr>
              <w:jc w:val="center"/>
              <w:rPr>
                <w:rFonts w:ascii="Times New Roman" w:hAnsi="Times New Roman" w:cs="Times New Roman"/>
                <w:b/>
              </w:rPr>
            </w:pPr>
            <w:r w:rsidRPr="00BE78F2">
              <w:rPr>
                <w:rFonts w:ascii="Times New Roman" w:hAnsi="Times New Roman" w:cs="Times New Roman"/>
                <w:b/>
              </w:rPr>
              <w:lastRenderedPageBreak/>
              <w:t>C</w:t>
            </w:r>
          </w:p>
        </w:tc>
        <w:tc>
          <w:tcPr>
            <w:tcW w:w="2415" w:type="dxa"/>
            <w:vAlign w:val="center"/>
          </w:tcPr>
          <w:p w:rsidR="00BE78F2" w:rsidRPr="00BE78F2" w:rsidRDefault="00BE78F2" w:rsidP="00BE78F2">
            <w:pPr>
              <w:jc w:val="center"/>
              <w:rPr>
                <w:rFonts w:ascii="Times New Roman" w:hAnsi="Times New Roman" w:cs="Times New Roman"/>
                <w:b/>
              </w:rPr>
            </w:pPr>
            <w:r w:rsidRPr="00BE78F2">
              <w:rPr>
                <w:rFonts w:ascii="Times New Roman" w:hAnsi="Times New Roman" w:cs="Times New Roman"/>
                <w:b/>
              </w:rPr>
              <w:t>Culture-First Curriculum</w:t>
            </w:r>
          </w:p>
        </w:tc>
        <w:tc>
          <w:tcPr>
            <w:tcW w:w="5097" w:type="dxa"/>
            <w:vAlign w:val="center"/>
          </w:tcPr>
          <w:p w:rsidR="00BE78F2" w:rsidRPr="00BE78F2" w:rsidRDefault="00BE78F2" w:rsidP="0069009C">
            <w:pPr>
              <w:jc w:val="both"/>
              <w:rPr>
                <w:rFonts w:ascii="Times New Roman" w:hAnsi="Times New Roman" w:cs="Times New Roman"/>
              </w:rPr>
            </w:pPr>
            <w:r w:rsidRPr="00BE78F2">
              <w:rPr>
                <w:rFonts w:ascii="Times New Roman" w:hAnsi="Times New Roman" w:cs="Times New Roman"/>
              </w:rPr>
              <w:t>Design a culturally centered curriculum that integrates folktales, traditional songs, and regional legends as the primary learning media, rather than merely supplementary content.</w:t>
            </w:r>
          </w:p>
        </w:tc>
      </w:tr>
      <w:tr w:rsidR="00BE78F2" w:rsidRPr="00BE78F2" w:rsidTr="0069009C">
        <w:tc>
          <w:tcPr>
            <w:tcW w:w="415" w:type="dxa"/>
            <w:vAlign w:val="center"/>
          </w:tcPr>
          <w:p w:rsidR="00BE78F2" w:rsidRPr="00BE78F2" w:rsidRDefault="00BE78F2" w:rsidP="00BE78F2">
            <w:pPr>
              <w:jc w:val="center"/>
              <w:rPr>
                <w:rFonts w:ascii="Times New Roman" w:hAnsi="Times New Roman" w:cs="Times New Roman"/>
                <w:b/>
              </w:rPr>
            </w:pPr>
            <w:r w:rsidRPr="00BE78F2">
              <w:rPr>
                <w:rFonts w:ascii="Times New Roman" w:hAnsi="Times New Roman" w:cs="Times New Roman"/>
                <w:b/>
              </w:rPr>
              <w:t>D</w:t>
            </w:r>
          </w:p>
        </w:tc>
        <w:tc>
          <w:tcPr>
            <w:tcW w:w="2415" w:type="dxa"/>
            <w:vAlign w:val="center"/>
          </w:tcPr>
          <w:p w:rsidR="00BE78F2" w:rsidRPr="00BE78F2" w:rsidRDefault="00BE78F2" w:rsidP="00BE78F2">
            <w:pPr>
              <w:jc w:val="center"/>
              <w:rPr>
                <w:rFonts w:ascii="Times New Roman" w:hAnsi="Times New Roman" w:cs="Times New Roman"/>
                <w:b/>
              </w:rPr>
            </w:pPr>
            <w:r w:rsidRPr="00BE78F2">
              <w:rPr>
                <w:rFonts w:ascii="Times New Roman" w:hAnsi="Times New Roman" w:cs="Times New Roman"/>
                <w:b/>
              </w:rPr>
              <w:t>Community Infrastructure</w:t>
            </w:r>
          </w:p>
        </w:tc>
        <w:tc>
          <w:tcPr>
            <w:tcW w:w="5097" w:type="dxa"/>
            <w:vAlign w:val="center"/>
          </w:tcPr>
          <w:p w:rsidR="00BE78F2" w:rsidRPr="00BE78F2" w:rsidRDefault="00BE78F2" w:rsidP="0069009C">
            <w:pPr>
              <w:jc w:val="both"/>
              <w:rPr>
                <w:rFonts w:ascii="Times New Roman" w:hAnsi="Times New Roman" w:cs="Times New Roman"/>
              </w:rPr>
            </w:pPr>
            <w:r w:rsidRPr="00BE78F2">
              <w:rPr>
                <w:rFonts w:ascii="Times New Roman" w:hAnsi="Times New Roman" w:cs="Times New Roman"/>
              </w:rPr>
              <w:t>Design a Native Speaker Community Hub as a planned feature to create pathways for native speakers to contribute, mentor learners, and ensure the cultural authenticity of the platform’s content.</w:t>
            </w:r>
          </w:p>
        </w:tc>
      </w:tr>
    </w:tbl>
    <w:p w:rsidR="00C3028D" w:rsidRDefault="00C3028D" w:rsidP="00571C42">
      <w:pPr>
        <w:pStyle w:val="ListParagraph"/>
        <w:numPr>
          <w:ilvl w:val="0"/>
          <w:numId w:val="2"/>
        </w:numPr>
        <w:spacing w:before="240" w:line="276" w:lineRule="auto"/>
        <w:ind w:left="0" w:firstLine="0"/>
        <w:rPr>
          <w:rFonts w:ascii="Times New Roman" w:hAnsi="Times New Roman" w:cs="Times New Roman"/>
          <w:b/>
          <w:bCs/>
          <w:lang w:val="en-US"/>
        </w:rPr>
      </w:pPr>
      <w:r w:rsidRPr="00C3028D">
        <w:rPr>
          <w:rFonts w:ascii="Times New Roman" w:hAnsi="Times New Roman" w:cs="Times New Roman"/>
          <w:b/>
          <w:bCs/>
          <w:lang w:val="en-US"/>
        </w:rPr>
        <w:t>Review of Existing Solutions</w:t>
      </w:r>
    </w:p>
    <w:p w:rsidR="00A15934" w:rsidRDefault="00A15934" w:rsidP="00827B66">
      <w:pPr>
        <w:pStyle w:val="ListParagraph"/>
        <w:numPr>
          <w:ilvl w:val="1"/>
          <w:numId w:val="2"/>
        </w:numPr>
        <w:spacing w:line="276" w:lineRule="auto"/>
        <w:ind w:left="0" w:firstLine="0"/>
        <w:jc w:val="both"/>
        <w:rPr>
          <w:rFonts w:ascii="Times New Roman" w:hAnsi="Times New Roman" w:cs="Times New Roman"/>
          <w:b/>
          <w:bCs/>
          <w:lang w:val="en-US"/>
        </w:rPr>
      </w:pPr>
      <w:r w:rsidRPr="00A15934">
        <w:rPr>
          <w:rFonts w:ascii="Times New Roman" w:hAnsi="Times New Roman" w:cs="Times New Roman"/>
          <w:b/>
          <w:bCs/>
          <w:lang w:val="en-US"/>
        </w:rPr>
        <w:t>Competitive Landscape Analysis</w:t>
      </w:r>
    </w:p>
    <w:p w:rsidR="00F80BFD" w:rsidRDefault="00571C42" w:rsidP="00827B66">
      <w:pPr>
        <w:pStyle w:val="ListParagraph"/>
        <w:spacing w:line="276" w:lineRule="auto"/>
        <w:ind w:left="0" w:firstLine="720"/>
        <w:jc w:val="both"/>
        <w:rPr>
          <w:rFonts w:ascii="Times New Roman" w:hAnsi="Times New Roman" w:cs="Times New Roman"/>
          <w:lang w:val="en-US"/>
        </w:rPr>
      </w:pPr>
      <w:r w:rsidRPr="00571C42">
        <w:rPr>
          <w:rFonts w:ascii="Times New Roman" w:hAnsi="Times New Roman" w:cs="Times New Roman"/>
          <w:lang w:val="en-US"/>
        </w:rPr>
        <w:t>The language-learning application market is dominated by technically sophisticated platforms; however, they share a fundamental limitation: none of them support indigenous ASEAN languages. The following analysis compares Tutur with the most relevant existing platforms across nine key dimensions:</w:t>
      </w:r>
    </w:p>
    <w:p w:rsidR="00827B66" w:rsidRPr="00F47DCF" w:rsidRDefault="00827B66" w:rsidP="00827B66">
      <w:pPr>
        <w:pStyle w:val="ListParagraph"/>
        <w:spacing w:line="276" w:lineRule="auto"/>
        <w:ind w:left="0" w:firstLine="720"/>
        <w:jc w:val="both"/>
        <w:rPr>
          <w:rFonts w:ascii="Times New Roman" w:hAnsi="Times New Roman" w:cs="Times New Roman"/>
          <w:lang w:val="en-US"/>
        </w:rPr>
      </w:pPr>
    </w:p>
    <w:tbl>
      <w:tblPr>
        <w:tblStyle w:val="TableGrid"/>
        <w:tblW w:w="0" w:type="auto"/>
        <w:tblLook w:val="04A0" w:firstRow="1" w:lastRow="0" w:firstColumn="1" w:lastColumn="0" w:noHBand="0" w:noVBand="1"/>
      </w:tblPr>
      <w:tblGrid>
        <w:gridCol w:w="2264"/>
        <w:gridCol w:w="1150"/>
        <w:gridCol w:w="1190"/>
        <w:gridCol w:w="1339"/>
        <w:gridCol w:w="915"/>
        <w:gridCol w:w="1069"/>
      </w:tblGrid>
      <w:tr w:rsidR="00F47DCF" w:rsidTr="001A16EE">
        <w:tc>
          <w:tcPr>
            <w:tcW w:w="2405" w:type="dxa"/>
            <w:shd w:val="clear" w:color="auto" w:fill="1E395F"/>
          </w:tcPr>
          <w:p w:rsidR="00F47DCF" w:rsidRPr="00F80BFD" w:rsidRDefault="00571C42" w:rsidP="00827B66">
            <w:pPr>
              <w:pStyle w:val="ListParagraph"/>
              <w:spacing w:line="276" w:lineRule="auto"/>
              <w:ind w:left="0"/>
              <w:jc w:val="center"/>
              <w:rPr>
                <w:rFonts w:ascii="Times New Roman" w:hAnsi="Times New Roman" w:cs="Times New Roman"/>
                <w:b/>
                <w:bCs/>
                <w:color w:val="FFFFFF" w:themeColor="background1"/>
                <w:lang w:val="en-US"/>
              </w:rPr>
            </w:pPr>
            <w:r>
              <w:rPr>
                <w:rFonts w:ascii="Times New Roman" w:hAnsi="Times New Roman" w:cs="Times New Roman"/>
                <w:b/>
                <w:bCs/>
                <w:color w:val="FFFFFF" w:themeColor="background1"/>
                <w:lang w:val="en-US"/>
              </w:rPr>
              <w:t>Feature</w:t>
            </w:r>
          </w:p>
        </w:tc>
        <w:tc>
          <w:tcPr>
            <w:tcW w:w="904" w:type="dxa"/>
            <w:shd w:val="clear" w:color="auto" w:fill="1E395F"/>
          </w:tcPr>
          <w:p w:rsidR="00F47DCF" w:rsidRPr="00F80BFD" w:rsidRDefault="00F47DCF" w:rsidP="00827B66">
            <w:pPr>
              <w:pStyle w:val="ListParagraph"/>
              <w:spacing w:line="276" w:lineRule="auto"/>
              <w:ind w:left="0"/>
              <w:jc w:val="center"/>
              <w:rPr>
                <w:rFonts w:ascii="Times New Roman" w:hAnsi="Times New Roman" w:cs="Times New Roman"/>
                <w:b/>
                <w:bCs/>
                <w:color w:val="FFFFFF" w:themeColor="background1"/>
                <w:lang w:val="en-US"/>
              </w:rPr>
            </w:pPr>
            <w:r w:rsidRPr="00F80BFD">
              <w:rPr>
                <w:rFonts w:ascii="Times New Roman" w:hAnsi="Times New Roman" w:cs="Times New Roman"/>
                <w:b/>
                <w:bCs/>
                <w:color w:val="FFFFFF" w:themeColor="background1"/>
                <w:lang w:val="en-US"/>
              </w:rPr>
              <w:t>Duolingo</w:t>
            </w:r>
          </w:p>
        </w:tc>
        <w:tc>
          <w:tcPr>
            <w:tcW w:w="1249" w:type="dxa"/>
            <w:shd w:val="clear" w:color="auto" w:fill="1E395F"/>
          </w:tcPr>
          <w:p w:rsidR="00F47DCF" w:rsidRPr="00F80BFD" w:rsidRDefault="00F47DCF" w:rsidP="00827B66">
            <w:pPr>
              <w:pStyle w:val="ListParagraph"/>
              <w:spacing w:line="276" w:lineRule="auto"/>
              <w:ind w:left="0"/>
              <w:jc w:val="center"/>
              <w:rPr>
                <w:rFonts w:ascii="Times New Roman" w:hAnsi="Times New Roman" w:cs="Times New Roman"/>
                <w:b/>
                <w:bCs/>
                <w:color w:val="FFFFFF" w:themeColor="background1"/>
                <w:lang w:val="en-US"/>
              </w:rPr>
            </w:pPr>
            <w:r>
              <w:rPr>
                <w:rFonts w:ascii="Times New Roman" w:hAnsi="Times New Roman" w:cs="Times New Roman"/>
                <w:b/>
                <w:bCs/>
                <w:color w:val="FFFFFF" w:themeColor="background1"/>
                <w:lang w:val="en-US"/>
              </w:rPr>
              <w:t>Ling App</w:t>
            </w:r>
          </w:p>
        </w:tc>
        <w:tc>
          <w:tcPr>
            <w:tcW w:w="1359" w:type="dxa"/>
            <w:shd w:val="clear" w:color="auto" w:fill="1E395F"/>
          </w:tcPr>
          <w:p w:rsidR="00F47DCF" w:rsidRPr="00F80BFD" w:rsidRDefault="00F47DCF" w:rsidP="00827B66">
            <w:pPr>
              <w:pStyle w:val="ListParagraph"/>
              <w:spacing w:line="276" w:lineRule="auto"/>
              <w:ind w:left="0"/>
              <w:jc w:val="center"/>
              <w:rPr>
                <w:rFonts w:ascii="Times New Roman" w:hAnsi="Times New Roman" w:cs="Times New Roman"/>
                <w:b/>
                <w:bCs/>
                <w:color w:val="FFFFFF" w:themeColor="background1"/>
                <w:lang w:val="en-US"/>
              </w:rPr>
            </w:pPr>
            <w:r>
              <w:rPr>
                <w:rFonts w:ascii="Times New Roman" w:hAnsi="Times New Roman" w:cs="Times New Roman"/>
                <w:b/>
                <w:bCs/>
                <w:color w:val="FFFFFF" w:themeColor="background1"/>
                <w:lang w:val="en-US"/>
              </w:rPr>
              <w:t>HelloTalk</w:t>
            </w:r>
          </w:p>
        </w:tc>
        <w:tc>
          <w:tcPr>
            <w:tcW w:w="928" w:type="dxa"/>
            <w:shd w:val="clear" w:color="auto" w:fill="1E395F"/>
          </w:tcPr>
          <w:p w:rsidR="00F47DCF" w:rsidRPr="00F80BFD" w:rsidRDefault="00F47DCF" w:rsidP="00827B66">
            <w:pPr>
              <w:pStyle w:val="ListParagraph"/>
              <w:spacing w:line="276" w:lineRule="auto"/>
              <w:ind w:left="0"/>
              <w:jc w:val="center"/>
              <w:rPr>
                <w:rFonts w:ascii="Times New Roman" w:hAnsi="Times New Roman" w:cs="Times New Roman"/>
                <w:b/>
                <w:bCs/>
                <w:color w:val="FFFFFF" w:themeColor="background1"/>
                <w:lang w:val="en-US"/>
              </w:rPr>
            </w:pPr>
            <w:r>
              <w:rPr>
                <w:rFonts w:ascii="Times New Roman" w:hAnsi="Times New Roman" w:cs="Times New Roman"/>
                <w:b/>
                <w:bCs/>
                <w:color w:val="FFFFFF" w:themeColor="background1"/>
                <w:lang w:val="en-US"/>
              </w:rPr>
              <w:t>Drops</w:t>
            </w:r>
          </w:p>
        </w:tc>
        <w:tc>
          <w:tcPr>
            <w:tcW w:w="1082" w:type="dxa"/>
            <w:shd w:val="clear" w:color="auto" w:fill="1E395F"/>
          </w:tcPr>
          <w:p w:rsidR="00F47DCF" w:rsidRPr="00F80BFD" w:rsidRDefault="00F47DCF" w:rsidP="00827B66">
            <w:pPr>
              <w:pStyle w:val="ListParagraph"/>
              <w:spacing w:line="276" w:lineRule="auto"/>
              <w:ind w:left="0"/>
              <w:jc w:val="center"/>
              <w:rPr>
                <w:rFonts w:ascii="Times New Roman" w:hAnsi="Times New Roman" w:cs="Times New Roman"/>
                <w:b/>
                <w:bCs/>
                <w:color w:val="FFFFFF" w:themeColor="background1"/>
                <w:lang w:val="en-US"/>
              </w:rPr>
            </w:pPr>
            <w:r>
              <w:rPr>
                <w:rFonts w:ascii="Times New Roman" w:hAnsi="Times New Roman" w:cs="Times New Roman"/>
                <w:b/>
                <w:bCs/>
                <w:color w:val="FFFFFF" w:themeColor="background1"/>
                <w:lang w:val="en-US"/>
              </w:rPr>
              <w:t>Tutur</w:t>
            </w:r>
          </w:p>
        </w:tc>
      </w:tr>
      <w:tr w:rsidR="00BF5F67" w:rsidTr="001A16EE">
        <w:tc>
          <w:tcPr>
            <w:tcW w:w="2405" w:type="dxa"/>
          </w:tcPr>
          <w:p w:rsidR="00BF5F67" w:rsidRPr="00F80BFD" w:rsidRDefault="00571C42" w:rsidP="00827B66">
            <w:pPr>
              <w:pStyle w:val="ListParagraph"/>
              <w:spacing w:line="276" w:lineRule="auto"/>
              <w:ind w:left="0"/>
              <w:rPr>
                <w:rFonts w:ascii="Times New Roman" w:hAnsi="Times New Roman" w:cs="Times New Roman"/>
                <w:lang w:val="en-US"/>
              </w:rPr>
            </w:pPr>
            <w:r w:rsidRPr="00571C42">
              <w:rPr>
                <w:rFonts w:ascii="Times New Roman" w:hAnsi="Times New Roman" w:cs="Times New Roman"/>
                <w:lang w:val="en-US"/>
              </w:rPr>
              <w:t>Support for Indigenous ASEAN Languages</w:t>
            </w:r>
          </w:p>
        </w:tc>
        <w:tc>
          <w:tcPr>
            <w:tcW w:w="904" w:type="dxa"/>
            <w:vAlign w:val="center"/>
          </w:tcPr>
          <w:p w:rsidR="00BF5F67" w:rsidRDefault="00BF5F67" w:rsidP="00827B66">
            <w:pPr>
              <w:spacing w:line="276" w:lineRule="auto"/>
              <w:jc w:val="center"/>
            </w:pPr>
            <w:r>
              <w:rPr>
                <w:rFonts w:ascii="Segoe UI Symbol" w:eastAsia="Arial" w:hAnsi="Segoe UI Symbol" w:cs="Segoe UI Symbol"/>
                <w:b/>
                <w:bCs/>
                <w:color w:val="CC0000"/>
                <w:sz w:val="20"/>
                <w:szCs w:val="20"/>
              </w:rPr>
              <w:t>✗</w:t>
            </w:r>
          </w:p>
        </w:tc>
        <w:tc>
          <w:tcPr>
            <w:tcW w:w="1249" w:type="dxa"/>
            <w:vAlign w:val="center"/>
          </w:tcPr>
          <w:p w:rsidR="00BF5F67" w:rsidRDefault="00BF5F67" w:rsidP="00827B66">
            <w:pPr>
              <w:spacing w:line="276" w:lineRule="auto"/>
              <w:jc w:val="center"/>
            </w:pPr>
            <w:r>
              <w:rPr>
                <w:rFonts w:ascii="Segoe UI Symbol" w:eastAsia="Arial" w:hAnsi="Segoe UI Symbol" w:cs="Segoe UI Symbol"/>
                <w:b/>
                <w:bCs/>
                <w:color w:val="CC0000"/>
                <w:sz w:val="20"/>
                <w:szCs w:val="20"/>
              </w:rPr>
              <w:t>✗</w:t>
            </w:r>
          </w:p>
        </w:tc>
        <w:tc>
          <w:tcPr>
            <w:tcW w:w="1359" w:type="dxa"/>
            <w:vAlign w:val="center"/>
          </w:tcPr>
          <w:p w:rsidR="00BF5F67" w:rsidRDefault="00BF5F67" w:rsidP="00827B66">
            <w:pPr>
              <w:spacing w:line="276" w:lineRule="auto"/>
              <w:jc w:val="center"/>
            </w:pPr>
            <w:r>
              <w:rPr>
                <w:rFonts w:ascii="Segoe UI Symbol" w:eastAsia="Arial" w:hAnsi="Segoe UI Symbol" w:cs="Segoe UI Symbol"/>
                <w:b/>
                <w:bCs/>
                <w:color w:val="CC0000"/>
                <w:sz w:val="20"/>
                <w:szCs w:val="20"/>
              </w:rPr>
              <w:t>✗</w:t>
            </w:r>
          </w:p>
        </w:tc>
        <w:tc>
          <w:tcPr>
            <w:tcW w:w="928" w:type="dxa"/>
            <w:vAlign w:val="center"/>
          </w:tcPr>
          <w:p w:rsidR="00BF5F67" w:rsidRDefault="00BF5F67" w:rsidP="00827B66">
            <w:pPr>
              <w:spacing w:line="276" w:lineRule="auto"/>
              <w:jc w:val="center"/>
            </w:pPr>
            <w:r>
              <w:rPr>
                <w:rFonts w:ascii="Segoe UI Symbol" w:eastAsia="Arial" w:hAnsi="Segoe UI Symbol" w:cs="Segoe UI Symbol"/>
                <w:b/>
                <w:bCs/>
                <w:color w:val="CC0000"/>
                <w:sz w:val="20"/>
                <w:szCs w:val="20"/>
              </w:rPr>
              <w:t>✗</w:t>
            </w:r>
          </w:p>
        </w:tc>
        <w:tc>
          <w:tcPr>
            <w:tcW w:w="1082" w:type="dxa"/>
            <w:shd w:val="clear" w:color="auto" w:fill="E8F6E9"/>
            <w:vAlign w:val="center"/>
          </w:tcPr>
          <w:p w:rsidR="00BF5F67" w:rsidRDefault="00BF5F67" w:rsidP="00827B66">
            <w:pPr>
              <w:spacing w:line="276" w:lineRule="auto"/>
              <w:jc w:val="center"/>
            </w:pPr>
            <w:r>
              <w:rPr>
                <w:rFonts w:ascii="Segoe UI Symbol" w:eastAsia="Arial" w:hAnsi="Segoe UI Symbol" w:cs="Segoe UI Symbol"/>
                <w:b/>
                <w:bCs/>
                <w:color w:val="1A6B3A"/>
                <w:sz w:val="20"/>
                <w:szCs w:val="20"/>
              </w:rPr>
              <w:t>✓</w:t>
            </w:r>
          </w:p>
        </w:tc>
      </w:tr>
      <w:tr w:rsidR="00BF5F67" w:rsidTr="001A16EE">
        <w:tc>
          <w:tcPr>
            <w:tcW w:w="2405" w:type="dxa"/>
          </w:tcPr>
          <w:p w:rsidR="00BF5F67" w:rsidRPr="00F80BFD" w:rsidRDefault="00571C42" w:rsidP="00827B66">
            <w:pPr>
              <w:pStyle w:val="ListParagraph"/>
              <w:spacing w:line="276" w:lineRule="auto"/>
              <w:ind w:left="0"/>
              <w:rPr>
                <w:rFonts w:ascii="Times New Roman" w:hAnsi="Times New Roman" w:cs="Times New Roman"/>
                <w:lang w:val="en-US"/>
              </w:rPr>
            </w:pPr>
            <w:r w:rsidRPr="00571C42">
              <w:rPr>
                <w:rFonts w:ascii="Times New Roman" w:hAnsi="Times New Roman" w:cs="Times New Roman"/>
                <w:lang w:val="en-US"/>
              </w:rPr>
              <w:t>Folktale-Based Learning Lessons</w:t>
            </w:r>
          </w:p>
        </w:tc>
        <w:tc>
          <w:tcPr>
            <w:tcW w:w="904" w:type="dxa"/>
            <w:vAlign w:val="center"/>
          </w:tcPr>
          <w:p w:rsidR="00BF5F67" w:rsidRDefault="00BF5F67" w:rsidP="00827B66">
            <w:pPr>
              <w:spacing w:line="276" w:lineRule="auto"/>
              <w:jc w:val="center"/>
            </w:pPr>
            <w:r>
              <w:rPr>
                <w:rFonts w:ascii="Segoe UI Symbol" w:eastAsia="Arial" w:hAnsi="Segoe UI Symbol" w:cs="Segoe UI Symbol"/>
                <w:b/>
                <w:bCs/>
                <w:color w:val="CC0000"/>
                <w:sz w:val="20"/>
                <w:szCs w:val="20"/>
              </w:rPr>
              <w:t>✗</w:t>
            </w:r>
          </w:p>
        </w:tc>
        <w:tc>
          <w:tcPr>
            <w:tcW w:w="1249" w:type="dxa"/>
            <w:vAlign w:val="center"/>
          </w:tcPr>
          <w:p w:rsidR="00BF5F67" w:rsidRDefault="00BF5F67" w:rsidP="00827B66">
            <w:pPr>
              <w:spacing w:line="276" w:lineRule="auto"/>
              <w:jc w:val="center"/>
            </w:pPr>
            <w:r>
              <w:rPr>
                <w:rFonts w:ascii="Segoe UI Symbol" w:eastAsia="Arial" w:hAnsi="Segoe UI Symbol" w:cs="Segoe UI Symbol"/>
                <w:b/>
                <w:bCs/>
                <w:color w:val="CC0000"/>
                <w:sz w:val="20"/>
                <w:szCs w:val="20"/>
              </w:rPr>
              <w:t>✗</w:t>
            </w:r>
          </w:p>
        </w:tc>
        <w:tc>
          <w:tcPr>
            <w:tcW w:w="1359" w:type="dxa"/>
            <w:vAlign w:val="center"/>
          </w:tcPr>
          <w:p w:rsidR="00BF5F67" w:rsidRDefault="00BF5F67" w:rsidP="00827B66">
            <w:pPr>
              <w:spacing w:line="276" w:lineRule="auto"/>
              <w:jc w:val="center"/>
            </w:pPr>
            <w:r>
              <w:rPr>
                <w:rFonts w:ascii="Segoe UI Symbol" w:eastAsia="Arial" w:hAnsi="Segoe UI Symbol" w:cs="Segoe UI Symbol"/>
                <w:b/>
                <w:bCs/>
                <w:color w:val="CC0000"/>
                <w:sz w:val="20"/>
                <w:szCs w:val="20"/>
              </w:rPr>
              <w:t>✗</w:t>
            </w:r>
          </w:p>
        </w:tc>
        <w:tc>
          <w:tcPr>
            <w:tcW w:w="928" w:type="dxa"/>
            <w:vAlign w:val="center"/>
          </w:tcPr>
          <w:p w:rsidR="00BF5F67" w:rsidRDefault="00BF5F67" w:rsidP="00827B66">
            <w:pPr>
              <w:spacing w:line="276" w:lineRule="auto"/>
              <w:jc w:val="center"/>
            </w:pPr>
            <w:r>
              <w:rPr>
                <w:rFonts w:ascii="Segoe UI Symbol" w:eastAsia="Arial" w:hAnsi="Segoe UI Symbol" w:cs="Segoe UI Symbol"/>
                <w:b/>
                <w:bCs/>
                <w:color w:val="CC0000"/>
                <w:sz w:val="20"/>
                <w:szCs w:val="20"/>
              </w:rPr>
              <w:t>✗</w:t>
            </w:r>
          </w:p>
        </w:tc>
        <w:tc>
          <w:tcPr>
            <w:tcW w:w="1082" w:type="dxa"/>
            <w:shd w:val="clear" w:color="auto" w:fill="E8F6E9"/>
            <w:vAlign w:val="center"/>
          </w:tcPr>
          <w:p w:rsidR="00BF5F67" w:rsidRDefault="00BF5F67" w:rsidP="00827B66">
            <w:pPr>
              <w:spacing w:line="276" w:lineRule="auto"/>
              <w:jc w:val="center"/>
            </w:pPr>
            <w:r>
              <w:rPr>
                <w:rFonts w:ascii="Segoe UI Symbol" w:eastAsia="Arial" w:hAnsi="Segoe UI Symbol" w:cs="Segoe UI Symbol"/>
                <w:b/>
                <w:bCs/>
                <w:color w:val="1A6B3A"/>
                <w:sz w:val="20"/>
                <w:szCs w:val="20"/>
              </w:rPr>
              <w:t>✓</w:t>
            </w:r>
          </w:p>
        </w:tc>
      </w:tr>
      <w:tr w:rsidR="00BF5F67" w:rsidTr="001A16EE">
        <w:tc>
          <w:tcPr>
            <w:tcW w:w="2405" w:type="dxa"/>
            <w:shd w:val="clear" w:color="auto" w:fill="EBF6FB"/>
          </w:tcPr>
          <w:p w:rsidR="00BF5F67" w:rsidRPr="00F80BFD" w:rsidRDefault="00571C42" w:rsidP="00827B66">
            <w:pPr>
              <w:pStyle w:val="ListParagraph"/>
              <w:spacing w:line="276" w:lineRule="auto"/>
              <w:ind w:left="0"/>
              <w:rPr>
                <w:rFonts w:ascii="Times New Roman" w:hAnsi="Times New Roman" w:cs="Times New Roman"/>
                <w:lang w:val="en-US"/>
              </w:rPr>
            </w:pPr>
            <w:r w:rsidRPr="00571C42">
              <w:rPr>
                <w:rFonts w:ascii="Times New Roman" w:hAnsi="Times New Roman" w:cs="Times New Roman"/>
                <w:lang w:val="en-US"/>
              </w:rPr>
              <w:t>Traditional Folk Song Learning Modules</w:t>
            </w:r>
          </w:p>
        </w:tc>
        <w:tc>
          <w:tcPr>
            <w:tcW w:w="904" w:type="dxa"/>
            <w:shd w:val="clear" w:color="auto" w:fill="EBF6FB"/>
            <w:vAlign w:val="center"/>
          </w:tcPr>
          <w:p w:rsidR="00BF5F67" w:rsidRDefault="00BF5F67" w:rsidP="00827B66">
            <w:pPr>
              <w:spacing w:line="276" w:lineRule="auto"/>
              <w:jc w:val="center"/>
            </w:pPr>
            <w:r>
              <w:rPr>
                <w:rFonts w:ascii="Segoe UI Symbol" w:eastAsia="Arial" w:hAnsi="Segoe UI Symbol" w:cs="Segoe UI Symbol"/>
                <w:b/>
                <w:bCs/>
                <w:color w:val="CC0000"/>
                <w:sz w:val="20"/>
                <w:szCs w:val="20"/>
              </w:rPr>
              <w:t>✗</w:t>
            </w:r>
          </w:p>
        </w:tc>
        <w:tc>
          <w:tcPr>
            <w:tcW w:w="1249" w:type="dxa"/>
            <w:shd w:val="clear" w:color="auto" w:fill="EBF6FB"/>
            <w:vAlign w:val="center"/>
          </w:tcPr>
          <w:p w:rsidR="00BF5F67" w:rsidRDefault="00BF5F67" w:rsidP="00827B66">
            <w:pPr>
              <w:spacing w:line="276" w:lineRule="auto"/>
              <w:jc w:val="center"/>
            </w:pPr>
            <w:r>
              <w:rPr>
                <w:rFonts w:ascii="Segoe UI Symbol" w:eastAsia="Arial" w:hAnsi="Segoe UI Symbol" w:cs="Segoe UI Symbol"/>
                <w:b/>
                <w:bCs/>
                <w:color w:val="CC0000"/>
                <w:sz w:val="20"/>
                <w:szCs w:val="20"/>
              </w:rPr>
              <w:t>✗</w:t>
            </w:r>
          </w:p>
        </w:tc>
        <w:tc>
          <w:tcPr>
            <w:tcW w:w="1359" w:type="dxa"/>
            <w:shd w:val="clear" w:color="auto" w:fill="EBF6FB"/>
            <w:vAlign w:val="center"/>
          </w:tcPr>
          <w:p w:rsidR="00BF5F67" w:rsidRDefault="00BF5F67" w:rsidP="00827B66">
            <w:pPr>
              <w:spacing w:line="276" w:lineRule="auto"/>
              <w:jc w:val="center"/>
            </w:pPr>
            <w:r>
              <w:rPr>
                <w:rFonts w:ascii="Segoe UI Symbol" w:eastAsia="Arial" w:hAnsi="Segoe UI Symbol" w:cs="Segoe UI Symbol"/>
                <w:b/>
                <w:bCs/>
                <w:color w:val="CC0000"/>
                <w:sz w:val="20"/>
                <w:szCs w:val="20"/>
              </w:rPr>
              <w:t>✗</w:t>
            </w:r>
          </w:p>
        </w:tc>
        <w:tc>
          <w:tcPr>
            <w:tcW w:w="928" w:type="dxa"/>
            <w:shd w:val="clear" w:color="auto" w:fill="EBF6FB"/>
            <w:vAlign w:val="center"/>
          </w:tcPr>
          <w:p w:rsidR="00BF5F67" w:rsidRDefault="00BF5F67" w:rsidP="00827B66">
            <w:pPr>
              <w:spacing w:line="276" w:lineRule="auto"/>
              <w:jc w:val="center"/>
            </w:pPr>
            <w:r>
              <w:rPr>
                <w:rFonts w:ascii="Segoe UI Symbol" w:eastAsia="Arial" w:hAnsi="Segoe UI Symbol" w:cs="Segoe UI Symbol"/>
                <w:b/>
                <w:bCs/>
                <w:color w:val="CC0000"/>
                <w:sz w:val="20"/>
                <w:szCs w:val="20"/>
              </w:rPr>
              <w:t>✗</w:t>
            </w:r>
          </w:p>
        </w:tc>
        <w:tc>
          <w:tcPr>
            <w:tcW w:w="1082" w:type="dxa"/>
            <w:shd w:val="clear" w:color="auto" w:fill="E8F6E9"/>
            <w:vAlign w:val="center"/>
          </w:tcPr>
          <w:p w:rsidR="00BF5F67" w:rsidRDefault="00BF5F67" w:rsidP="00827B66">
            <w:pPr>
              <w:spacing w:line="276" w:lineRule="auto"/>
              <w:jc w:val="center"/>
            </w:pPr>
            <w:r>
              <w:rPr>
                <w:rFonts w:ascii="Segoe UI Symbol" w:eastAsia="Arial" w:hAnsi="Segoe UI Symbol" w:cs="Segoe UI Symbol"/>
                <w:b/>
                <w:bCs/>
                <w:color w:val="1A6B3A"/>
                <w:sz w:val="20"/>
                <w:szCs w:val="20"/>
              </w:rPr>
              <w:t>✓</w:t>
            </w:r>
          </w:p>
        </w:tc>
      </w:tr>
      <w:tr w:rsidR="00BF5F67" w:rsidTr="001A16EE">
        <w:tc>
          <w:tcPr>
            <w:tcW w:w="2405" w:type="dxa"/>
          </w:tcPr>
          <w:p w:rsidR="00BF5F67" w:rsidRPr="00F80BFD" w:rsidRDefault="00571C42" w:rsidP="00827B66">
            <w:pPr>
              <w:pStyle w:val="ListParagraph"/>
              <w:spacing w:line="276" w:lineRule="auto"/>
              <w:ind w:left="0"/>
              <w:rPr>
                <w:rFonts w:ascii="Times New Roman" w:hAnsi="Times New Roman" w:cs="Times New Roman"/>
                <w:lang w:val="en-US"/>
              </w:rPr>
            </w:pPr>
            <w:r w:rsidRPr="00571C42">
              <w:rPr>
                <w:rFonts w:ascii="Times New Roman" w:hAnsi="Times New Roman" w:cs="Times New Roman"/>
                <w:lang w:val="en-US"/>
              </w:rPr>
              <w:t>Native Speaker Community Hub</w:t>
            </w:r>
          </w:p>
        </w:tc>
        <w:tc>
          <w:tcPr>
            <w:tcW w:w="904" w:type="dxa"/>
            <w:vAlign w:val="center"/>
          </w:tcPr>
          <w:p w:rsidR="00BF5F67" w:rsidRDefault="00BF5F67" w:rsidP="00827B66">
            <w:pPr>
              <w:spacing w:line="276" w:lineRule="auto"/>
              <w:jc w:val="center"/>
            </w:pPr>
            <w:r>
              <w:rPr>
                <w:rFonts w:ascii="Segoe UI Symbol" w:eastAsia="Arial" w:hAnsi="Segoe UI Symbol" w:cs="Segoe UI Symbol"/>
                <w:b/>
                <w:bCs/>
                <w:color w:val="CC0000"/>
                <w:sz w:val="20"/>
                <w:szCs w:val="20"/>
              </w:rPr>
              <w:t>✗</w:t>
            </w:r>
          </w:p>
        </w:tc>
        <w:tc>
          <w:tcPr>
            <w:tcW w:w="1249" w:type="dxa"/>
            <w:vAlign w:val="center"/>
          </w:tcPr>
          <w:p w:rsidR="00BF5F67" w:rsidRDefault="00571C42" w:rsidP="00827B66">
            <w:pPr>
              <w:spacing w:line="276" w:lineRule="auto"/>
              <w:jc w:val="center"/>
            </w:pPr>
            <w:r>
              <w:rPr>
                <w:rFonts w:ascii="Times New Roman" w:hAnsi="Times New Roman" w:cs="Times New Roman"/>
                <w:lang w:val="en-US"/>
              </w:rPr>
              <w:t>Partial</w:t>
            </w:r>
          </w:p>
        </w:tc>
        <w:tc>
          <w:tcPr>
            <w:tcW w:w="1359" w:type="dxa"/>
            <w:vAlign w:val="center"/>
          </w:tcPr>
          <w:p w:rsidR="00BF5F67" w:rsidRDefault="00BF5F67" w:rsidP="00827B66">
            <w:pPr>
              <w:spacing w:line="276" w:lineRule="auto"/>
              <w:jc w:val="center"/>
            </w:pPr>
            <w:r>
              <w:rPr>
                <w:rFonts w:ascii="Segoe UI Symbol" w:eastAsia="Arial" w:hAnsi="Segoe UI Symbol" w:cs="Segoe UI Symbol"/>
                <w:b/>
                <w:bCs/>
                <w:color w:val="1A6B3A"/>
                <w:sz w:val="20"/>
                <w:szCs w:val="20"/>
              </w:rPr>
              <w:t>✓</w:t>
            </w:r>
          </w:p>
        </w:tc>
        <w:tc>
          <w:tcPr>
            <w:tcW w:w="928" w:type="dxa"/>
            <w:vAlign w:val="center"/>
          </w:tcPr>
          <w:p w:rsidR="00BF5F67" w:rsidRDefault="00BF5F67" w:rsidP="00827B66">
            <w:pPr>
              <w:spacing w:line="276" w:lineRule="auto"/>
              <w:jc w:val="center"/>
            </w:pPr>
            <w:r>
              <w:rPr>
                <w:rFonts w:ascii="Segoe UI Symbol" w:eastAsia="Arial" w:hAnsi="Segoe UI Symbol" w:cs="Segoe UI Symbol"/>
                <w:b/>
                <w:bCs/>
                <w:color w:val="CC0000"/>
                <w:sz w:val="20"/>
                <w:szCs w:val="20"/>
              </w:rPr>
              <w:t>✗</w:t>
            </w:r>
          </w:p>
        </w:tc>
        <w:tc>
          <w:tcPr>
            <w:tcW w:w="1082" w:type="dxa"/>
            <w:shd w:val="clear" w:color="auto" w:fill="E8F6E9"/>
            <w:vAlign w:val="center"/>
          </w:tcPr>
          <w:p w:rsidR="00BF5F67" w:rsidRPr="00771D50" w:rsidRDefault="00BF5F67" w:rsidP="00827B66">
            <w:pPr>
              <w:spacing w:line="276" w:lineRule="auto"/>
              <w:jc w:val="center"/>
              <w:rPr>
                <w:rFonts w:ascii="Segoe UI Symbol" w:eastAsia="Arial" w:hAnsi="Segoe UI Symbol" w:cs="Segoe UI Symbol"/>
                <w:b/>
                <w:bCs/>
                <w:color w:val="1A6B3A"/>
                <w:sz w:val="20"/>
                <w:szCs w:val="20"/>
              </w:rPr>
            </w:pPr>
            <w:r>
              <w:rPr>
                <w:rFonts w:ascii="Segoe UI Symbol" w:eastAsia="Arial" w:hAnsi="Segoe UI Symbol" w:cs="Segoe UI Symbol"/>
                <w:b/>
                <w:bCs/>
                <w:color w:val="1A6B3A"/>
                <w:sz w:val="20"/>
                <w:szCs w:val="20"/>
              </w:rPr>
              <w:t>✓</w:t>
            </w:r>
          </w:p>
        </w:tc>
      </w:tr>
      <w:tr w:rsidR="00BF5F67" w:rsidTr="001A16EE">
        <w:tc>
          <w:tcPr>
            <w:tcW w:w="2405" w:type="dxa"/>
            <w:shd w:val="clear" w:color="auto" w:fill="EBF6FB"/>
          </w:tcPr>
          <w:p w:rsidR="00BF5F67" w:rsidRPr="00F80BFD" w:rsidRDefault="00571C42" w:rsidP="00827B66">
            <w:pPr>
              <w:pStyle w:val="ListParagraph"/>
              <w:spacing w:line="276" w:lineRule="auto"/>
              <w:ind w:left="0"/>
              <w:rPr>
                <w:rFonts w:ascii="Times New Roman" w:hAnsi="Times New Roman" w:cs="Times New Roman"/>
                <w:lang w:val="en-US"/>
              </w:rPr>
            </w:pPr>
            <w:r w:rsidRPr="00571C42">
              <w:rPr>
                <w:rFonts w:ascii="Times New Roman" w:hAnsi="Times New Roman" w:cs="Times New Roman"/>
                <w:lang w:val="en-US"/>
              </w:rPr>
              <w:t>Gamified Matching Exercises</w:t>
            </w:r>
          </w:p>
        </w:tc>
        <w:tc>
          <w:tcPr>
            <w:tcW w:w="904" w:type="dxa"/>
            <w:shd w:val="clear" w:color="auto" w:fill="EBF6FB"/>
            <w:vAlign w:val="center"/>
          </w:tcPr>
          <w:p w:rsidR="00BF5F67" w:rsidRDefault="00BF5F67" w:rsidP="00827B66">
            <w:pPr>
              <w:spacing w:line="276" w:lineRule="auto"/>
              <w:jc w:val="center"/>
            </w:pPr>
            <w:r>
              <w:rPr>
                <w:rFonts w:ascii="Segoe UI Symbol" w:eastAsia="Arial" w:hAnsi="Segoe UI Symbol" w:cs="Segoe UI Symbol"/>
                <w:b/>
                <w:bCs/>
                <w:color w:val="1A6B3A"/>
                <w:sz w:val="20"/>
                <w:szCs w:val="20"/>
              </w:rPr>
              <w:t>✓</w:t>
            </w:r>
          </w:p>
        </w:tc>
        <w:tc>
          <w:tcPr>
            <w:tcW w:w="1249" w:type="dxa"/>
            <w:shd w:val="clear" w:color="auto" w:fill="EBF6FB"/>
            <w:vAlign w:val="center"/>
          </w:tcPr>
          <w:p w:rsidR="00BF5F67" w:rsidRDefault="00BF5F67" w:rsidP="00827B66">
            <w:pPr>
              <w:spacing w:line="276" w:lineRule="auto"/>
              <w:jc w:val="center"/>
            </w:pPr>
            <w:r>
              <w:rPr>
                <w:rFonts w:ascii="Segoe UI Symbol" w:eastAsia="Arial" w:hAnsi="Segoe UI Symbol" w:cs="Segoe UI Symbol"/>
                <w:b/>
                <w:bCs/>
                <w:color w:val="1A6B3A"/>
                <w:sz w:val="20"/>
                <w:szCs w:val="20"/>
              </w:rPr>
              <w:t>✓</w:t>
            </w:r>
          </w:p>
        </w:tc>
        <w:tc>
          <w:tcPr>
            <w:tcW w:w="1359" w:type="dxa"/>
            <w:shd w:val="clear" w:color="auto" w:fill="EBF6FB"/>
            <w:vAlign w:val="center"/>
          </w:tcPr>
          <w:p w:rsidR="00BF5F67" w:rsidRDefault="00BF5F67" w:rsidP="00827B66">
            <w:pPr>
              <w:spacing w:line="276" w:lineRule="auto"/>
              <w:jc w:val="center"/>
            </w:pPr>
            <w:r>
              <w:rPr>
                <w:rFonts w:ascii="Segoe UI Symbol" w:eastAsia="Arial" w:hAnsi="Segoe UI Symbol" w:cs="Segoe UI Symbol"/>
                <w:b/>
                <w:bCs/>
                <w:color w:val="CC0000"/>
                <w:sz w:val="20"/>
                <w:szCs w:val="20"/>
              </w:rPr>
              <w:t>✗</w:t>
            </w:r>
          </w:p>
        </w:tc>
        <w:tc>
          <w:tcPr>
            <w:tcW w:w="928" w:type="dxa"/>
            <w:shd w:val="clear" w:color="auto" w:fill="EBF6FB"/>
            <w:vAlign w:val="center"/>
          </w:tcPr>
          <w:p w:rsidR="00BF5F67" w:rsidRDefault="00BF5F67" w:rsidP="00827B66">
            <w:pPr>
              <w:spacing w:line="276" w:lineRule="auto"/>
              <w:jc w:val="center"/>
            </w:pPr>
            <w:r>
              <w:rPr>
                <w:rFonts w:ascii="Segoe UI Symbol" w:eastAsia="Arial" w:hAnsi="Segoe UI Symbol" w:cs="Segoe UI Symbol"/>
                <w:b/>
                <w:bCs/>
                <w:color w:val="1A6B3A"/>
                <w:sz w:val="20"/>
                <w:szCs w:val="20"/>
              </w:rPr>
              <w:t>✓</w:t>
            </w:r>
          </w:p>
        </w:tc>
        <w:tc>
          <w:tcPr>
            <w:tcW w:w="1082" w:type="dxa"/>
            <w:shd w:val="clear" w:color="auto" w:fill="E8F6E9"/>
            <w:vAlign w:val="center"/>
          </w:tcPr>
          <w:p w:rsidR="00BF5F67" w:rsidRDefault="00BF5F67" w:rsidP="00827B66">
            <w:pPr>
              <w:spacing w:line="276" w:lineRule="auto"/>
              <w:jc w:val="center"/>
            </w:pPr>
            <w:r>
              <w:rPr>
                <w:rFonts w:ascii="Segoe UI Symbol" w:eastAsia="Arial" w:hAnsi="Segoe UI Symbol" w:cs="Segoe UI Symbol"/>
                <w:b/>
                <w:bCs/>
                <w:color w:val="1A6B3A"/>
                <w:sz w:val="20"/>
                <w:szCs w:val="20"/>
              </w:rPr>
              <w:t>✓</w:t>
            </w:r>
          </w:p>
        </w:tc>
      </w:tr>
      <w:tr w:rsidR="00BF5F67" w:rsidTr="001A16EE">
        <w:tc>
          <w:tcPr>
            <w:tcW w:w="2405" w:type="dxa"/>
          </w:tcPr>
          <w:p w:rsidR="00BF5F67" w:rsidRPr="00F80BFD" w:rsidRDefault="00571C42" w:rsidP="00827B66">
            <w:pPr>
              <w:pStyle w:val="ListParagraph"/>
              <w:spacing w:line="276" w:lineRule="auto"/>
              <w:ind w:left="0"/>
              <w:rPr>
                <w:rFonts w:ascii="Times New Roman" w:hAnsi="Times New Roman" w:cs="Times New Roman"/>
                <w:lang w:val="en-US"/>
              </w:rPr>
            </w:pPr>
            <w:r w:rsidRPr="00571C42">
              <w:rPr>
                <w:rFonts w:ascii="Times New Roman" w:hAnsi="Times New Roman" w:cs="Times New Roman"/>
                <w:lang w:val="en-US"/>
              </w:rPr>
              <w:t>Audio Listening Training</w:t>
            </w:r>
          </w:p>
        </w:tc>
        <w:tc>
          <w:tcPr>
            <w:tcW w:w="904" w:type="dxa"/>
            <w:vAlign w:val="center"/>
          </w:tcPr>
          <w:p w:rsidR="00BF5F67" w:rsidRDefault="00BF5F67" w:rsidP="00827B66">
            <w:pPr>
              <w:spacing w:line="276" w:lineRule="auto"/>
              <w:jc w:val="center"/>
            </w:pPr>
            <w:r>
              <w:rPr>
                <w:rFonts w:ascii="Segoe UI Symbol" w:eastAsia="Arial" w:hAnsi="Segoe UI Symbol" w:cs="Segoe UI Symbol"/>
                <w:b/>
                <w:bCs/>
                <w:color w:val="1A6B3A"/>
                <w:sz w:val="20"/>
                <w:szCs w:val="20"/>
              </w:rPr>
              <w:t>✓</w:t>
            </w:r>
          </w:p>
        </w:tc>
        <w:tc>
          <w:tcPr>
            <w:tcW w:w="1249" w:type="dxa"/>
            <w:vAlign w:val="center"/>
          </w:tcPr>
          <w:p w:rsidR="00BF5F67" w:rsidRDefault="00BF5F67" w:rsidP="00827B66">
            <w:pPr>
              <w:spacing w:line="276" w:lineRule="auto"/>
              <w:jc w:val="center"/>
            </w:pPr>
            <w:r>
              <w:rPr>
                <w:rFonts w:ascii="Segoe UI Symbol" w:eastAsia="Arial" w:hAnsi="Segoe UI Symbol" w:cs="Segoe UI Symbol"/>
                <w:b/>
                <w:bCs/>
                <w:color w:val="1A6B3A"/>
                <w:sz w:val="20"/>
                <w:szCs w:val="20"/>
              </w:rPr>
              <w:t>✓</w:t>
            </w:r>
          </w:p>
        </w:tc>
        <w:tc>
          <w:tcPr>
            <w:tcW w:w="1359" w:type="dxa"/>
            <w:vAlign w:val="center"/>
          </w:tcPr>
          <w:p w:rsidR="00BF5F67" w:rsidRPr="00BF5F67" w:rsidRDefault="00571C42" w:rsidP="00827B66">
            <w:pPr>
              <w:spacing w:line="276" w:lineRule="auto"/>
              <w:jc w:val="center"/>
              <w:rPr>
                <w:rFonts w:ascii="Times New Roman" w:hAnsi="Times New Roman" w:cs="Times New Roman"/>
                <w:color w:val="000000" w:themeColor="text1"/>
              </w:rPr>
            </w:pPr>
            <w:r>
              <w:rPr>
                <w:rFonts w:ascii="Times New Roman" w:hAnsi="Times New Roman" w:cs="Times New Roman"/>
                <w:color w:val="000000" w:themeColor="text1"/>
              </w:rPr>
              <w:t>Partial</w:t>
            </w:r>
          </w:p>
        </w:tc>
        <w:tc>
          <w:tcPr>
            <w:tcW w:w="928" w:type="dxa"/>
            <w:vAlign w:val="center"/>
          </w:tcPr>
          <w:p w:rsidR="00BF5F67" w:rsidRDefault="00BF5F67" w:rsidP="00827B66">
            <w:pPr>
              <w:spacing w:line="276" w:lineRule="auto"/>
              <w:jc w:val="center"/>
            </w:pPr>
            <w:r>
              <w:rPr>
                <w:rFonts w:ascii="Segoe UI Symbol" w:eastAsia="Arial" w:hAnsi="Segoe UI Symbol" w:cs="Segoe UI Symbol"/>
                <w:b/>
                <w:bCs/>
                <w:color w:val="1A6B3A"/>
                <w:sz w:val="20"/>
                <w:szCs w:val="20"/>
              </w:rPr>
              <w:t>✓</w:t>
            </w:r>
          </w:p>
        </w:tc>
        <w:tc>
          <w:tcPr>
            <w:tcW w:w="1082" w:type="dxa"/>
            <w:shd w:val="clear" w:color="auto" w:fill="E8F6E9"/>
            <w:vAlign w:val="center"/>
          </w:tcPr>
          <w:p w:rsidR="00BF5F67" w:rsidRDefault="00BF5F67" w:rsidP="00827B66">
            <w:pPr>
              <w:spacing w:line="276" w:lineRule="auto"/>
              <w:jc w:val="center"/>
              <w:rPr>
                <w:rFonts w:ascii="Segoe UI Symbol" w:eastAsia="Arial" w:hAnsi="Segoe UI Symbol" w:cs="Segoe UI Symbol"/>
                <w:b/>
                <w:bCs/>
                <w:color w:val="1A6B3A"/>
                <w:sz w:val="20"/>
                <w:szCs w:val="20"/>
              </w:rPr>
            </w:pPr>
            <w:r>
              <w:rPr>
                <w:rFonts w:ascii="Segoe UI Symbol" w:eastAsia="Arial" w:hAnsi="Segoe UI Symbol" w:cs="Segoe UI Symbol"/>
                <w:b/>
                <w:bCs/>
                <w:color w:val="1A6B3A"/>
                <w:sz w:val="20"/>
                <w:szCs w:val="20"/>
              </w:rPr>
              <w:t>✓</w:t>
            </w:r>
          </w:p>
          <w:p w:rsidR="00BF5F67" w:rsidRPr="00BF5F67" w:rsidRDefault="00BF5F67" w:rsidP="00827B66">
            <w:pPr>
              <w:spacing w:line="276" w:lineRule="auto"/>
              <w:jc w:val="center"/>
              <w:rPr>
                <w:rFonts w:ascii="Times New Roman" w:hAnsi="Times New Roman" w:cs="Times New Roman"/>
              </w:rPr>
            </w:pPr>
          </w:p>
        </w:tc>
      </w:tr>
      <w:tr w:rsidR="00BF5F67" w:rsidTr="001A16EE">
        <w:tc>
          <w:tcPr>
            <w:tcW w:w="2405" w:type="dxa"/>
            <w:shd w:val="clear" w:color="auto" w:fill="EBF6FB"/>
          </w:tcPr>
          <w:p w:rsidR="00BF5F67" w:rsidRPr="00F80BFD" w:rsidRDefault="00571C42" w:rsidP="00827B66">
            <w:pPr>
              <w:pStyle w:val="ListParagraph"/>
              <w:spacing w:line="276" w:lineRule="auto"/>
              <w:ind w:left="0"/>
              <w:rPr>
                <w:rFonts w:ascii="Times New Roman" w:hAnsi="Times New Roman" w:cs="Times New Roman"/>
                <w:lang w:val="en-US"/>
              </w:rPr>
            </w:pPr>
            <w:r w:rsidRPr="00571C42">
              <w:rPr>
                <w:rFonts w:ascii="Times New Roman" w:hAnsi="Times New Roman" w:cs="Times New Roman"/>
                <w:lang w:val="en-US"/>
              </w:rPr>
              <w:t>Language Certification</w:t>
            </w:r>
          </w:p>
        </w:tc>
        <w:tc>
          <w:tcPr>
            <w:tcW w:w="904" w:type="dxa"/>
            <w:shd w:val="clear" w:color="auto" w:fill="EBF6FB"/>
            <w:vAlign w:val="center"/>
          </w:tcPr>
          <w:p w:rsidR="00BF5F67" w:rsidRDefault="00BF5F67" w:rsidP="00827B66">
            <w:pPr>
              <w:spacing w:line="276" w:lineRule="auto"/>
              <w:jc w:val="center"/>
            </w:pPr>
            <w:r>
              <w:rPr>
                <w:rFonts w:ascii="Segoe UI Symbol" w:eastAsia="Arial" w:hAnsi="Segoe UI Symbol" w:cs="Segoe UI Symbol"/>
                <w:b/>
                <w:bCs/>
                <w:color w:val="CC0000"/>
                <w:sz w:val="20"/>
                <w:szCs w:val="20"/>
              </w:rPr>
              <w:t>✗</w:t>
            </w:r>
          </w:p>
        </w:tc>
        <w:tc>
          <w:tcPr>
            <w:tcW w:w="1249" w:type="dxa"/>
            <w:shd w:val="clear" w:color="auto" w:fill="EBF6FB"/>
            <w:vAlign w:val="center"/>
          </w:tcPr>
          <w:p w:rsidR="00BF5F67" w:rsidRDefault="00BF5F67" w:rsidP="00827B66">
            <w:pPr>
              <w:spacing w:line="276" w:lineRule="auto"/>
              <w:jc w:val="center"/>
            </w:pPr>
            <w:r>
              <w:rPr>
                <w:rFonts w:ascii="Segoe UI Symbol" w:eastAsia="Arial" w:hAnsi="Segoe UI Symbol" w:cs="Segoe UI Symbol"/>
                <w:b/>
                <w:bCs/>
                <w:color w:val="CC0000"/>
                <w:sz w:val="20"/>
                <w:szCs w:val="20"/>
              </w:rPr>
              <w:t>✗</w:t>
            </w:r>
          </w:p>
        </w:tc>
        <w:tc>
          <w:tcPr>
            <w:tcW w:w="1359" w:type="dxa"/>
            <w:shd w:val="clear" w:color="auto" w:fill="EBF6FB"/>
            <w:vAlign w:val="center"/>
          </w:tcPr>
          <w:p w:rsidR="00BF5F67" w:rsidRDefault="00BF5F67" w:rsidP="00827B66">
            <w:pPr>
              <w:spacing w:line="276" w:lineRule="auto"/>
              <w:jc w:val="center"/>
            </w:pPr>
            <w:r>
              <w:rPr>
                <w:rFonts w:ascii="Segoe UI Symbol" w:eastAsia="Arial" w:hAnsi="Segoe UI Symbol" w:cs="Segoe UI Symbol"/>
                <w:b/>
                <w:bCs/>
                <w:color w:val="CC0000"/>
                <w:sz w:val="20"/>
                <w:szCs w:val="20"/>
              </w:rPr>
              <w:t>✗</w:t>
            </w:r>
          </w:p>
        </w:tc>
        <w:tc>
          <w:tcPr>
            <w:tcW w:w="928" w:type="dxa"/>
            <w:shd w:val="clear" w:color="auto" w:fill="EBF6FB"/>
            <w:vAlign w:val="center"/>
          </w:tcPr>
          <w:p w:rsidR="00BF5F67" w:rsidRDefault="00BF5F67" w:rsidP="00827B66">
            <w:pPr>
              <w:spacing w:line="276" w:lineRule="auto"/>
              <w:jc w:val="center"/>
            </w:pPr>
            <w:r>
              <w:rPr>
                <w:rFonts w:ascii="Segoe UI Symbol" w:eastAsia="Arial" w:hAnsi="Segoe UI Symbol" w:cs="Segoe UI Symbol"/>
                <w:b/>
                <w:bCs/>
                <w:color w:val="CC0000"/>
                <w:sz w:val="20"/>
                <w:szCs w:val="20"/>
              </w:rPr>
              <w:t>✗</w:t>
            </w:r>
          </w:p>
        </w:tc>
        <w:tc>
          <w:tcPr>
            <w:tcW w:w="1082" w:type="dxa"/>
            <w:shd w:val="clear" w:color="auto" w:fill="E8F6E9"/>
            <w:vAlign w:val="center"/>
          </w:tcPr>
          <w:p w:rsidR="00BF5F67" w:rsidRDefault="00571C42" w:rsidP="00827B66">
            <w:pPr>
              <w:spacing w:line="276" w:lineRule="auto"/>
              <w:jc w:val="center"/>
            </w:pPr>
            <w:r>
              <w:rPr>
                <w:rFonts w:ascii="Times New Roman" w:hAnsi="Times New Roman" w:cs="Times New Roman"/>
                <w:color w:val="000000" w:themeColor="text1"/>
              </w:rPr>
              <w:t>Coming Soon</w:t>
            </w:r>
          </w:p>
        </w:tc>
      </w:tr>
      <w:tr w:rsidR="00BF5F67" w:rsidTr="001A16EE">
        <w:tc>
          <w:tcPr>
            <w:tcW w:w="2405" w:type="dxa"/>
          </w:tcPr>
          <w:p w:rsidR="00BF5F67" w:rsidRPr="00F80BFD" w:rsidRDefault="00571C42" w:rsidP="00827B66">
            <w:pPr>
              <w:pStyle w:val="ListParagraph"/>
              <w:spacing w:line="276" w:lineRule="auto"/>
              <w:ind w:left="0"/>
              <w:rPr>
                <w:rFonts w:ascii="Times New Roman" w:hAnsi="Times New Roman" w:cs="Times New Roman"/>
                <w:lang w:val="en-US"/>
              </w:rPr>
            </w:pPr>
            <w:r w:rsidRPr="00571C42">
              <w:rPr>
                <w:rFonts w:ascii="Times New Roman" w:hAnsi="Times New Roman" w:cs="Times New Roman"/>
                <w:lang w:val="en-US"/>
              </w:rPr>
              <w:t>Cultural Context Integration</w:t>
            </w:r>
          </w:p>
        </w:tc>
        <w:tc>
          <w:tcPr>
            <w:tcW w:w="904" w:type="dxa"/>
            <w:vAlign w:val="center"/>
          </w:tcPr>
          <w:p w:rsidR="00BF5F67" w:rsidRPr="00F80BFD" w:rsidRDefault="00BF5F67" w:rsidP="00827B66">
            <w:pPr>
              <w:pStyle w:val="ListParagraph"/>
              <w:spacing w:line="276" w:lineRule="auto"/>
              <w:ind w:left="0"/>
              <w:jc w:val="center"/>
              <w:rPr>
                <w:rFonts w:ascii="Times New Roman" w:hAnsi="Times New Roman" w:cs="Times New Roman"/>
                <w:lang w:val="en-US"/>
              </w:rPr>
            </w:pPr>
            <w:r>
              <w:rPr>
                <w:rFonts w:ascii="Segoe UI Symbol" w:eastAsia="Arial" w:hAnsi="Segoe UI Symbol" w:cs="Segoe UI Symbol"/>
                <w:b/>
                <w:bCs/>
                <w:color w:val="CC0000"/>
                <w:sz w:val="20"/>
                <w:szCs w:val="20"/>
              </w:rPr>
              <w:t>✗</w:t>
            </w:r>
          </w:p>
        </w:tc>
        <w:tc>
          <w:tcPr>
            <w:tcW w:w="1249" w:type="dxa"/>
            <w:vAlign w:val="center"/>
          </w:tcPr>
          <w:p w:rsidR="00BF5F67" w:rsidRDefault="00BF5F67" w:rsidP="00827B66">
            <w:pPr>
              <w:spacing w:line="276" w:lineRule="auto"/>
              <w:jc w:val="center"/>
            </w:pPr>
            <w:r>
              <w:rPr>
                <w:rFonts w:ascii="Segoe UI Symbol" w:eastAsia="Arial" w:hAnsi="Segoe UI Symbol" w:cs="Segoe UI Symbol"/>
                <w:b/>
                <w:bCs/>
                <w:color w:val="CC0000"/>
                <w:sz w:val="20"/>
                <w:szCs w:val="20"/>
              </w:rPr>
              <w:t>✗</w:t>
            </w:r>
          </w:p>
        </w:tc>
        <w:tc>
          <w:tcPr>
            <w:tcW w:w="1359" w:type="dxa"/>
            <w:vAlign w:val="center"/>
          </w:tcPr>
          <w:p w:rsidR="00BF5F67" w:rsidRDefault="00BF5F67" w:rsidP="00827B66">
            <w:pPr>
              <w:spacing w:line="276" w:lineRule="auto"/>
              <w:jc w:val="center"/>
            </w:pPr>
            <w:r>
              <w:rPr>
                <w:rFonts w:ascii="Segoe UI Symbol" w:eastAsia="Arial" w:hAnsi="Segoe UI Symbol" w:cs="Segoe UI Symbol"/>
                <w:b/>
                <w:bCs/>
                <w:color w:val="CC0000"/>
                <w:sz w:val="20"/>
                <w:szCs w:val="20"/>
              </w:rPr>
              <w:t>✗</w:t>
            </w:r>
          </w:p>
        </w:tc>
        <w:tc>
          <w:tcPr>
            <w:tcW w:w="928" w:type="dxa"/>
            <w:vAlign w:val="center"/>
          </w:tcPr>
          <w:p w:rsidR="00BF5F67" w:rsidRDefault="00BF5F67" w:rsidP="00827B66">
            <w:pPr>
              <w:spacing w:line="276" w:lineRule="auto"/>
              <w:jc w:val="center"/>
            </w:pPr>
            <w:r>
              <w:rPr>
                <w:rFonts w:ascii="Segoe UI Symbol" w:eastAsia="Arial" w:hAnsi="Segoe UI Symbol" w:cs="Segoe UI Symbol"/>
                <w:b/>
                <w:bCs/>
                <w:color w:val="CC0000"/>
                <w:sz w:val="20"/>
                <w:szCs w:val="20"/>
              </w:rPr>
              <w:t>✗</w:t>
            </w:r>
          </w:p>
        </w:tc>
        <w:tc>
          <w:tcPr>
            <w:tcW w:w="1082" w:type="dxa"/>
            <w:shd w:val="clear" w:color="auto" w:fill="E8F6E9"/>
            <w:vAlign w:val="center"/>
          </w:tcPr>
          <w:p w:rsidR="00BF5F67" w:rsidRDefault="00BF5F67" w:rsidP="00827B66">
            <w:pPr>
              <w:spacing w:line="276" w:lineRule="auto"/>
              <w:jc w:val="center"/>
            </w:pPr>
            <w:r>
              <w:rPr>
                <w:rFonts w:ascii="Segoe UI Symbol" w:eastAsia="Arial" w:hAnsi="Segoe UI Symbol" w:cs="Segoe UI Symbol"/>
                <w:b/>
                <w:bCs/>
                <w:color w:val="1A6B3A"/>
                <w:sz w:val="20"/>
                <w:szCs w:val="20"/>
              </w:rPr>
              <w:t>✓</w:t>
            </w:r>
          </w:p>
        </w:tc>
      </w:tr>
    </w:tbl>
    <w:p w:rsidR="00F80BFD" w:rsidRDefault="00F80BFD" w:rsidP="00827B66">
      <w:pPr>
        <w:pStyle w:val="ListParagraph"/>
        <w:spacing w:line="276" w:lineRule="auto"/>
        <w:ind w:left="0"/>
        <w:jc w:val="both"/>
        <w:rPr>
          <w:rFonts w:ascii="Times New Roman" w:hAnsi="Times New Roman" w:cs="Times New Roman"/>
          <w:b/>
          <w:bCs/>
          <w:lang w:val="en-US"/>
        </w:rPr>
      </w:pPr>
    </w:p>
    <w:p w:rsidR="00A15934" w:rsidRDefault="00A15934" w:rsidP="00827B66">
      <w:pPr>
        <w:pStyle w:val="ListParagraph"/>
        <w:numPr>
          <w:ilvl w:val="1"/>
          <w:numId w:val="2"/>
        </w:numPr>
        <w:spacing w:line="276" w:lineRule="auto"/>
        <w:ind w:left="0" w:firstLine="0"/>
        <w:jc w:val="both"/>
        <w:rPr>
          <w:rFonts w:ascii="Times New Roman" w:hAnsi="Times New Roman" w:cs="Times New Roman"/>
          <w:b/>
          <w:bCs/>
          <w:lang w:val="en-US"/>
        </w:rPr>
      </w:pPr>
      <w:r w:rsidRPr="00A15934">
        <w:rPr>
          <w:rFonts w:ascii="Times New Roman" w:hAnsi="Times New Roman" w:cs="Times New Roman"/>
          <w:b/>
          <w:bCs/>
          <w:lang w:val="en-US"/>
        </w:rPr>
        <w:t>Key Gaps and Limitations</w:t>
      </w:r>
    </w:p>
    <w:p w:rsidR="00134974" w:rsidRDefault="00134974" w:rsidP="00827B66">
      <w:pPr>
        <w:pStyle w:val="ListParagraph"/>
        <w:numPr>
          <w:ilvl w:val="2"/>
          <w:numId w:val="2"/>
        </w:numPr>
        <w:spacing w:line="276" w:lineRule="auto"/>
        <w:ind w:left="0" w:firstLine="0"/>
        <w:jc w:val="both"/>
        <w:rPr>
          <w:rFonts w:ascii="Times New Roman" w:hAnsi="Times New Roman" w:cs="Times New Roman"/>
          <w:b/>
          <w:bCs/>
          <w:lang w:val="en-US"/>
        </w:rPr>
      </w:pPr>
      <w:r w:rsidRPr="00134974">
        <w:rPr>
          <w:rFonts w:ascii="Times New Roman" w:hAnsi="Times New Roman" w:cs="Times New Roman"/>
          <w:b/>
          <w:bCs/>
          <w:lang w:val="en-US"/>
        </w:rPr>
        <w:t>Complete Absence of ASEAN Indigenous Languages</w:t>
      </w:r>
    </w:p>
    <w:p w:rsidR="00BF5F67" w:rsidRPr="00BF5F67" w:rsidRDefault="001579E2" w:rsidP="00827B66">
      <w:pPr>
        <w:pStyle w:val="ListParagraph"/>
        <w:spacing w:line="276" w:lineRule="auto"/>
        <w:ind w:left="0" w:firstLine="720"/>
        <w:jc w:val="both"/>
        <w:rPr>
          <w:rFonts w:ascii="Times New Roman" w:hAnsi="Times New Roman" w:cs="Times New Roman"/>
          <w:lang w:val="en-US"/>
        </w:rPr>
      </w:pPr>
      <w:r w:rsidRPr="001579E2">
        <w:rPr>
          <w:rFonts w:ascii="Times New Roman" w:hAnsi="Times New Roman" w:cs="Times New Roman"/>
          <w:lang w:val="en-US"/>
        </w:rPr>
        <w:t xml:space="preserve">To date, no EdTech platform provides structured learning resources for Tutur’s four target languages: Minangkabau, Batak Toba, Iban, and Sarawak Malay, or for other regional languages. Even Ling App, which claims to offer the broadest coverage of Southeast Asian languages, supports only Standard Malay and provides no resources for regional language variants. This gap is not merely a minor omission </w:t>
      </w:r>
      <w:r w:rsidRPr="001579E2">
        <w:rPr>
          <w:rFonts w:ascii="Times New Roman" w:hAnsi="Times New Roman" w:cs="Times New Roman"/>
          <w:lang w:val="en-US"/>
        </w:rPr>
        <w:lastRenderedPageBreak/>
        <w:t>but rather a systematic exclusion of communities with a combined speaker population exceeding 10 million people. As long as commercial platforms focus solely on languages with the largest markets, indigenous language communities will remain underserved without solutions specifically designed for them.</w:t>
      </w:r>
    </w:p>
    <w:p w:rsidR="00134974" w:rsidRDefault="00134974" w:rsidP="00827B66">
      <w:pPr>
        <w:pStyle w:val="ListParagraph"/>
        <w:numPr>
          <w:ilvl w:val="2"/>
          <w:numId w:val="2"/>
        </w:numPr>
        <w:spacing w:line="276" w:lineRule="auto"/>
        <w:ind w:left="0" w:firstLine="0"/>
        <w:jc w:val="both"/>
        <w:rPr>
          <w:rFonts w:ascii="Times New Roman" w:hAnsi="Times New Roman" w:cs="Times New Roman"/>
          <w:b/>
          <w:bCs/>
          <w:lang w:val="en-US"/>
        </w:rPr>
      </w:pPr>
      <w:r w:rsidRPr="00134974">
        <w:rPr>
          <w:rFonts w:ascii="Times New Roman" w:hAnsi="Times New Roman" w:cs="Times New Roman"/>
          <w:b/>
          <w:bCs/>
          <w:lang w:val="en-US"/>
        </w:rPr>
        <w:t>Cultural Decontextualization</w:t>
      </w:r>
    </w:p>
    <w:p w:rsidR="00B14A2E" w:rsidRPr="00B14A2E" w:rsidRDefault="001579E2" w:rsidP="00827B66">
      <w:pPr>
        <w:pStyle w:val="ListParagraph"/>
        <w:spacing w:line="276" w:lineRule="auto"/>
        <w:ind w:left="0" w:firstLine="720"/>
        <w:jc w:val="both"/>
        <w:rPr>
          <w:rFonts w:ascii="Times New Roman" w:hAnsi="Times New Roman" w:cs="Times New Roman"/>
          <w:lang w:val="en-US"/>
        </w:rPr>
      </w:pPr>
      <w:r w:rsidRPr="001579E2">
        <w:rPr>
          <w:rFonts w:ascii="Times New Roman" w:hAnsi="Times New Roman" w:cs="Times New Roman"/>
          <w:lang w:val="en-US"/>
        </w:rPr>
        <w:t>Existing platforms tend to translate vocabulary and grammar without incorporating cultural context. This approach treats language merely as a neutral linguistic system, overlooking proverbs, local wisdom, and oral literary traditions</w:t>
      </w:r>
      <w:r>
        <w:rPr>
          <w:rFonts w:ascii="Times New Roman" w:hAnsi="Times New Roman" w:cs="Times New Roman"/>
          <w:lang w:val="en-US"/>
        </w:rPr>
        <w:t xml:space="preserve"> </w:t>
      </w:r>
      <w:r w:rsidRPr="001579E2">
        <w:rPr>
          <w:rFonts w:ascii="Times New Roman" w:hAnsi="Times New Roman" w:cs="Times New Roman"/>
          <w:lang w:val="en-US"/>
        </w:rPr>
        <w:t>such as pantun and folktales</w:t>
      </w:r>
      <w:r>
        <w:rPr>
          <w:rFonts w:ascii="Times New Roman" w:hAnsi="Times New Roman" w:cs="Times New Roman"/>
          <w:lang w:val="en-US"/>
        </w:rPr>
        <w:t xml:space="preserve"> </w:t>
      </w:r>
      <w:r w:rsidRPr="001579E2">
        <w:rPr>
          <w:rFonts w:ascii="Times New Roman" w:hAnsi="Times New Roman" w:cs="Times New Roman"/>
          <w:lang w:val="en-US"/>
        </w:rPr>
        <w:t>which are in fact the very essence of these regional languages. Tutur integrates language learning within cultural narratives, making the learning process far more meaningful rather than merely functional.</w:t>
      </w:r>
    </w:p>
    <w:p w:rsidR="00134974" w:rsidRDefault="00134974" w:rsidP="00827B66">
      <w:pPr>
        <w:pStyle w:val="ListParagraph"/>
        <w:numPr>
          <w:ilvl w:val="2"/>
          <w:numId w:val="2"/>
        </w:numPr>
        <w:spacing w:line="276" w:lineRule="auto"/>
        <w:ind w:left="0" w:firstLine="0"/>
        <w:jc w:val="both"/>
        <w:rPr>
          <w:rFonts w:ascii="Times New Roman" w:hAnsi="Times New Roman" w:cs="Times New Roman"/>
          <w:b/>
          <w:bCs/>
          <w:lang w:val="en-US"/>
        </w:rPr>
      </w:pPr>
      <w:r w:rsidRPr="00134974">
        <w:rPr>
          <w:rFonts w:ascii="Times New Roman" w:hAnsi="Times New Roman" w:cs="Times New Roman"/>
          <w:b/>
          <w:bCs/>
          <w:lang w:val="en-US"/>
        </w:rPr>
        <w:t>No</w:t>
      </w:r>
      <w:r w:rsidR="00DC6E19">
        <w:rPr>
          <w:rFonts w:ascii="Times New Roman" w:hAnsi="Times New Roman" w:cs="Times New Roman"/>
          <w:b/>
          <w:bCs/>
          <w:lang w:val="en-US"/>
        </w:rPr>
        <w:t xml:space="preserve"> </w:t>
      </w:r>
      <w:r w:rsidR="00DC6E19" w:rsidRPr="00DC6E19">
        <w:rPr>
          <w:rFonts w:ascii="Times New Roman" w:hAnsi="Times New Roman" w:cs="Times New Roman"/>
          <w:b/>
          <w:bCs/>
          <w:lang w:val="en-US"/>
        </w:rPr>
        <w:t>Community-Based Validation Mechanism</w:t>
      </w:r>
    </w:p>
    <w:p w:rsidR="00DC6E19" w:rsidRPr="00DC6E19" w:rsidRDefault="001579E2" w:rsidP="00827B66">
      <w:pPr>
        <w:pStyle w:val="ListParagraph"/>
        <w:spacing w:line="276" w:lineRule="auto"/>
        <w:ind w:left="0" w:firstLine="720"/>
        <w:jc w:val="both"/>
        <w:rPr>
          <w:rFonts w:ascii="Times New Roman" w:hAnsi="Times New Roman" w:cs="Times New Roman"/>
          <w:lang w:val="en-US"/>
        </w:rPr>
      </w:pPr>
      <w:r w:rsidRPr="001579E2">
        <w:rPr>
          <w:rFonts w:ascii="Times New Roman" w:hAnsi="Times New Roman" w:cs="Times New Roman"/>
          <w:lang w:val="en-US"/>
        </w:rPr>
        <w:t>No existing platform provides mechanisms for indigenous communities to contribute to, curate, or validate content. This represents a fundamental weakness in long-term sustainability models: platforms that serve regional languages must position native speakers as content creators rather than passive subjects. Without community validation, platforms risk introducing linguistic inaccuracies and cultural misrepresentations that ultimately harm the communities they intend to serve. Tutur’s planned Native Speaker Community Hub addresses this gap by making community participation a core component of the platform’s development from the outset.</w:t>
      </w:r>
    </w:p>
    <w:p w:rsidR="00134974" w:rsidRDefault="00134974" w:rsidP="00827B66">
      <w:pPr>
        <w:pStyle w:val="ListParagraph"/>
        <w:numPr>
          <w:ilvl w:val="2"/>
          <w:numId w:val="2"/>
        </w:numPr>
        <w:spacing w:line="276" w:lineRule="auto"/>
        <w:ind w:left="0" w:firstLine="0"/>
        <w:jc w:val="both"/>
        <w:rPr>
          <w:rFonts w:ascii="Times New Roman" w:hAnsi="Times New Roman" w:cs="Times New Roman"/>
          <w:b/>
          <w:bCs/>
          <w:lang w:val="en-US"/>
        </w:rPr>
      </w:pPr>
      <w:r w:rsidRPr="00134974">
        <w:rPr>
          <w:rFonts w:ascii="Times New Roman" w:hAnsi="Times New Roman" w:cs="Times New Roman"/>
          <w:b/>
          <w:bCs/>
          <w:lang w:val="en-US"/>
        </w:rPr>
        <w:t>Pricing Inaccessibility</w:t>
      </w:r>
    </w:p>
    <w:p w:rsidR="00DC6E19" w:rsidRDefault="001A16EE" w:rsidP="00827B66">
      <w:pPr>
        <w:pStyle w:val="ListParagraph"/>
        <w:spacing w:line="276" w:lineRule="auto"/>
        <w:ind w:left="0" w:firstLine="720"/>
        <w:jc w:val="both"/>
        <w:rPr>
          <w:rFonts w:ascii="Times New Roman" w:hAnsi="Times New Roman" w:cs="Times New Roman"/>
          <w:lang w:val="en-US"/>
        </w:rPr>
      </w:pPr>
      <w:r w:rsidRPr="001A16EE">
        <w:rPr>
          <w:rFonts w:ascii="Times New Roman" w:hAnsi="Times New Roman" w:cs="Times New Roman"/>
          <w:lang w:val="en-US"/>
        </w:rPr>
        <w:t>Global EdTech platforms typically set subscription prices in USD or EUR, creating economic barriers for learners in ASEAN. At international pricing standards, monthly subscription fees can reach 8–15% of Indonesia’s minimum wage, making language learning unaffordable for the very communities that need it most. Tutur addresses this inequality through region-based pricing, which can reduce cost barriers by 60–80% compared to USD-based alternatives, ensuring that the platform remains accessible to learners from diverse economic backgrounds.</w:t>
      </w:r>
    </w:p>
    <w:p w:rsidR="00C3028D" w:rsidRDefault="00C3028D" w:rsidP="001A16EE">
      <w:pPr>
        <w:pStyle w:val="ListParagraph"/>
        <w:numPr>
          <w:ilvl w:val="0"/>
          <w:numId w:val="2"/>
        </w:numPr>
        <w:spacing w:before="240" w:line="276" w:lineRule="auto"/>
        <w:ind w:left="0" w:firstLine="0"/>
        <w:rPr>
          <w:rFonts w:ascii="Times New Roman" w:hAnsi="Times New Roman" w:cs="Times New Roman"/>
          <w:b/>
          <w:bCs/>
          <w:lang w:val="en-US"/>
        </w:rPr>
      </w:pPr>
      <w:r w:rsidRPr="00C3028D">
        <w:rPr>
          <w:rFonts w:ascii="Times New Roman" w:hAnsi="Times New Roman" w:cs="Times New Roman"/>
          <w:b/>
          <w:bCs/>
          <w:lang w:val="en-US"/>
        </w:rPr>
        <w:t>Methodology</w:t>
      </w:r>
    </w:p>
    <w:p w:rsidR="00671B64" w:rsidRPr="00CB25B9" w:rsidRDefault="00B14A2E" w:rsidP="00827B66">
      <w:pPr>
        <w:pStyle w:val="ListParagraph"/>
        <w:numPr>
          <w:ilvl w:val="1"/>
          <w:numId w:val="2"/>
        </w:numPr>
        <w:spacing w:line="276" w:lineRule="auto"/>
        <w:ind w:left="0" w:firstLine="0"/>
        <w:rPr>
          <w:rFonts w:ascii="Times New Roman" w:hAnsi="Times New Roman" w:cs="Times New Roman"/>
          <w:b/>
          <w:bCs/>
          <w:lang w:val="en-US"/>
        </w:rPr>
      </w:pPr>
      <w:r w:rsidRPr="00B14A2E">
        <w:rPr>
          <w:rFonts w:ascii="Times New Roman" w:hAnsi="Times New Roman" w:cs="Times New Roman"/>
          <w:b/>
          <w:bCs/>
          <w:lang w:val="en-US"/>
        </w:rPr>
        <w:t>Technical Track</w:t>
      </w:r>
    </w:p>
    <w:p w:rsidR="00CB25B9" w:rsidRDefault="00B14A2E" w:rsidP="00827B66">
      <w:pPr>
        <w:pStyle w:val="ListParagraph"/>
        <w:numPr>
          <w:ilvl w:val="2"/>
          <w:numId w:val="2"/>
        </w:numPr>
        <w:spacing w:line="276" w:lineRule="auto"/>
        <w:ind w:left="0" w:firstLine="0"/>
        <w:rPr>
          <w:rFonts w:ascii="Times New Roman" w:hAnsi="Times New Roman" w:cs="Times New Roman"/>
          <w:b/>
          <w:bCs/>
          <w:lang w:val="en-US"/>
        </w:rPr>
      </w:pPr>
      <w:r w:rsidRPr="00B14A2E">
        <w:rPr>
          <w:rFonts w:ascii="Times New Roman" w:hAnsi="Times New Roman" w:cs="Times New Roman"/>
          <w:b/>
          <w:bCs/>
          <w:lang w:val="en-US"/>
        </w:rPr>
        <w:t>System Architecture Overview</w:t>
      </w:r>
    </w:p>
    <w:p w:rsidR="00DC6E19" w:rsidRDefault="001A16EE" w:rsidP="00827B66">
      <w:pPr>
        <w:pStyle w:val="ListParagraph"/>
        <w:spacing w:line="276" w:lineRule="auto"/>
        <w:ind w:left="0" w:firstLine="720"/>
        <w:jc w:val="both"/>
        <w:rPr>
          <w:rFonts w:ascii="Times New Roman" w:hAnsi="Times New Roman" w:cs="Times New Roman"/>
          <w:lang w:val="en-US"/>
        </w:rPr>
      </w:pPr>
      <w:r w:rsidRPr="001A16EE">
        <w:rPr>
          <w:rFonts w:ascii="Times New Roman" w:hAnsi="Times New Roman" w:cs="Times New Roman"/>
          <w:lang w:val="en-US"/>
        </w:rPr>
        <w:t>Tutur is built on a separated full-stack architecture consisting of three independent service layers: a responsive frontend Progressive Web Application (PWA) client, a RESTful backend API, and an ML/AI inference layer. This architectural separation ensures horizontal scalability and allows each component to be developed, tested, and deployed independently without requiring a complete system refactoring.</w:t>
      </w:r>
    </w:p>
    <w:p w:rsidR="00B14A2E" w:rsidRDefault="00B14A2E" w:rsidP="00827B66">
      <w:pPr>
        <w:pStyle w:val="ListParagraph"/>
        <w:numPr>
          <w:ilvl w:val="2"/>
          <w:numId w:val="2"/>
        </w:numPr>
        <w:spacing w:line="276" w:lineRule="auto"/>
        <w:ind w:left="0" w:firstLine="0"/>
        <w:rPr>
          <w:rFonts w:ascii="Times New Roman" w:hAnsi="Times New Roman" w:cs="Times New Roman"/>
          <w:b/>
          <w:bCs/>
          <w:lang w:val="en-US"/>
        </w:rPr>
      </w:pPr>
      <w:r w:rsidRPr="00B14A2E">
        <w:rPr>
          <w:rFonts w:ascii="Times New Roman" w:hAnsi="Times New Roman" w:cs="Times New Roman"/>
          <w:b/>
          <w:bCs/>
          <w:lang w:val="en-US"/>
        </w:rPr>
        <w:t>Technology Stack</w:t>
      </w:r>
    </w:p>
    <w:tbl>
      <w:tblPr>
        <w:tblStyle w:val="TableGrid"/>
        <w:tblW w:w="0" w:type="auto"/>
        <w:tblLook w:val="04A0" w:firstRow="1" w:lastRow="0" w:firstColumn="1" w:lastColumn="0" w:noHBand="0" w:noVBand="1"/>
      </w:tblPr>
      <w:tblGrid>
        <w:gridCol w:w="1696"/>
        <w:gridCol w:w="2410"/>
        <w:gridCol w:w="3821"/>
      </w:tblGrid>
      <w:tr w:rsidR="00CB25B9" w:rsidRPr="001A16EE" w:rsidTr="001A16EE">
        <w:tc>
          <w:tcPr>
            <w:tcW w:w="1696" w:type="dxa"/>
            <w:shd w:val="clear" w:color="auto" w:fill="1E395F"/>
            <w:vAlign w:val="center"/>
          </w:tcPr>
          <w:p w:rsidR="00CB25B9" w:rsidRPr="001A16EE" w:rsidRDefault="001A16EE" w:rsidP="001A16EE">
            <w:pPr>
              <w:pStyle w:val="ListParagraph"/>
              <w:spacing w:line="276" w:lineRule="auto"/>
              <w:ind w:left="0"/>
              <w:jc w:val="center"/>
              <w:rPr>
                <w:rFonts w:ascii="Times New Roman" w:hAnsi="Times New Roman" w:cs="Times New Roman"/>
                <w:b/>
                <w:bCs/>
                <w:color w:val="FFFFFF" w:themeColor="background1"/>
                <w:lang w:val="en-US"/>
              </w:rPr>
            </w:pPr>
            <w:r w:rsidRPr="001A16EE">
              <w:rPr>
                <w:rFonts w:ascii="Times New Roman" w:hAnsi="Times New Roman" w:cs="Times New Roman"/>
                <w:b/>
                <w:bCs/>
                <w:color w:val="FFFFFF" w:themeColor="background1"/>
                <w:lang w:val="en-US"/>
              </w:rPr>
              <w:t>Layer</w:t>
            </w:r>
          </w:p>
        </w:tc>
        <w:tc>
          <w:tcPr>
            <w:tcW w:w="2410" w:type="dxa"/>
            <w:shd w:val="clear" w:color="auto" w:fill="1E395F"/>
            <w:vAlign w:val="center"/>
          </w:tcPr>
          <w:p w:rsidR="00CB25B9" w:rsidRPr="001A16EE" w:rsidRDefault="001A16EE" w:rsidP="001A16EE">
            <w:pPr>
              <w:pStyle w:val="ListParagraph"/>
              <w:spacing w:line="276" w:lineRule="auto"/>
              <w:ind w:left="0"/>
              <w:jc w:val="center"/>
              <w:rPr>
                <w:rFonts w:ascii="Times New Roman" w:hAnsi="Times New Roman" w:cs="Times New Roman"/>
                <w:b/>
                <w:bCs/>
                <w:color w:val="FFFFFF" w:themeColor="background1"/>
                <w:lang w:val="en-US"/>
              </w:rPr>
            </w:pPr>
            <w:r w:rsidRPr="001A16EE">
              <w:rPr>
                <w:rFonts w:ascii="Times New Roman" w:hAnsi="Times New Roman" w:cs="Times New Roman"/>
                <w:b/>
                <w:bCs/>
                <w:color w:val="FFFFFF" w:themeColor="background1"/>
                <w:lang w:val="en-US"/>
              </w:rPr>
              <w:t>Technology</w:t>
            </w:r>
          </w:p>
        </w:tc>
        <w:tc>
          <w:tcPr>
            <w:tcW w:w="3821" w:type="dxa"/>
            <w:shd w:val="clear" w:color="auto" w:fill="1E395F"/>
            <w:vAlign w:val="center"/>
          </w:tcPr>
          <w:p w:rsidR="00CB25B9" w:rsidRPr="001A16EE" w:rsidRDefault="001A16EE" w:rsidP="001A16EE">
            <w:pPr>
              <w:pStyle w:val="ListParagraph"/>
              <w:spacing w:line="276" w:lineRule="auto"/>
              <w:ind w:left="0"/>
              <w:jc w:val="center"/>
              <w:rPr>
                <w:rFonts w:ascii="Times New Roman" w:hAnsi="Times New Roman" w:cs="Times New Roman"/>
                <w:b/>
                <w:bCs/>
                <w:color w:val="FFFFFF" w:themeColor="background1"/>
                <w:lang w:val="en-US"/>
              </w:rPr>
            </w:pPr>
            <w:r w:rsidRPr="001A16EE">
              <w:rPr>
                <w:rFonts w:ascii="Times New Roman" w:hAnsi="Times New Roman" w:cs="Times New Roman"/>
                <w:b/>
                <w:bCs/>
                <w:color w:val="FFFFFF" w:themeColor="background1"/>
                <w:lang w:val="en-US"/>
              </w:rPr>
              <w:t>Purpose</w:t>
            </w:r>
          </w:p>
        </w:tc>
      </w:tr>
      <w:tr w:rsidR="001A16EE" w:rsidRPr="001A16EE" w:rsidTr="001A16EE">
        <w:tc>
          <w:tcPr>
            <w:tcW w:w="1696" w:type="dxa"/>
            <w:vAlign w:val="center"/>
          </w:tcPr>
          <w:p w:rsidR="001A16EE" w:rsidRPr="001A16EE" w:rsidRDefault="001A16EE" w:rsidP="001A16EE">
            <w:pPr>
              <w:jc w:val="center"/>
              <w:rPr>
                <w:rFonts w:ascii="Times New Roman" w:hAnsi="Times New Roman" w:cs="Times New Roman"/>
              </w:rPr>
            </w:pPr>
            <w:r w:rsidRPr="001A16EE">
              <w:rPr>
                <w:rFonts w:ascii="Times New Roman" w:hAnsi="Times New Roman" w:cs="Times New Roman"/>
              </w:rPr>
              <w:t>Frontend</w:t>
            </w:r>
          </w:p>
        </w:tc>
        <w:tc>
          <w:tcPr>
            <w:tcW w:w="2410" w:type="dxa"/>
            <w:vAlign w:val="center"/>
          </w:tcPr>
          <w:p w:rsidR="001A16EE" w:rsidRPr="001A16EE" w:rsidRDefault="001A16EE" w:rsidP="001A16EE">
            <w:pPr>
              <w:jc w:val="center"/>
              <w:rPr>
                <w:rFonts w:ascii="Times New Roman" w:hAnsi="Times New Roman" w:cs="Times New Roman"/>
              </w:rPr>
            </w:pPr>
            <w:r w:rsidRPr="001A16EE">
              <w:rPr>
                <w:rFonts w:ascii="Times New Roman" w:hAnsi="Times New Roman" w:cs="Times New Roman"/>
              </w:rPr>
              <w:t>Next.js, React, TailwindCSS</w:t>
            </w:r>
          </w:p>
        </w:tc>
        <w:tc>
          <w:tcPr>
            <w:tcW w:w="3821" w:type="dxa"/>
            <w:vAlign w:val="center"/>
          </w:tcPr>
          <w:p w:rsidR="001A16EE" w:rsidRPr="001A16EE" w:rsidRDefault="001A16EE" w:rsidP="001A16EE">
            <w:pPr>
              <w:jc w:val="both"/>
              <w:rPr>
                <w:rFonts w:ascii="Times New Roman" w:hAnsi="Times New Roman" w:cs="Times New Roman"/>
              </w:rPr>
            </w:pPr>
            <w:r w:rsidRPr="001A16EE">
              <w:rPr>
                <w:rFonts w:ascii="Times New Roman" w:hAnsi="Times New Roman" w:cs="Times New Roman"/>
              </w:rPr>
              <w:t>A responsive PWA interface that prioritizes mobile accessibility for cross-platform reach across various devices and browsers.</w:t>
            </w:r>
          </w:p>
        </w:tc>
      </w:tr>
      <w:tr w:rsidR="001A16EE" w:rsidRPr="001A16EE" w:rsidTr="001A16EE">
        <w:tc>
          <w:tcPr>
            <w:tcW w:w="1696" w:type="dxa"/>
            <w:shd w:val="clear" w:color="auto" w:fill="EBF6FB"/>
            <w:vAlign w:val="center"/>
          </w:tcPr>
          <w:p w:rsidR="001A16EE" w:rsidRPr="001A16EE" w:rsidRDefault="001A16EE" w:rsidP="001A16EE">
            <w:pPr>
              <w:jc w:val="center"/>
              <w:rPr>
                <w:rFonts w:ascii="Times New Roman" w:hAnsi="Times New Roman" w:cs="Times New Roman"/>
              </w:rPr>
            </w:pPr>
            <w:r w:rsidRPr="001A16EE">
              <w:rPr>
                <w:rFonts w:ascii="Times New Roman" w:hAnsi="Times New Roman" w:cs="Times New Roman"/>
              </w:rPr>
              <w:lastRenderedPageBreak/>
              <w:t>Backend</w:t>
            </w:r>
          </w:p>
        </w:tc>
        <w:tc>
          <w:tcPr>
            <w:tcW w:w="2410" w:type="dxa"/>
            <w:shd w:val="clear" w:color="auto" w:fill="EBF6FB"/>
            <w:vAlign w:val="center"/>
          </w:tcPr>
          <w:p w:rsidR="001A16EE" w:rsidRPr="001A16EE" w:rsidRDefault="001A16EE" w:rsidP="001A16EE">
            <w:pPr>
              <w:jc w:val="center"/>
              <w:rPr>
                <w:rFonts w:ascii="Times New Roman" w:hAnsi="Times New Roman" w:cs="Times New Roman"/>
              </w:rPr>
            </w:pPr>
            <w:r w:rsidRPr="001A16EE">
              <w:rPr>
                <w:rFonts w:ascii="Times New Roman" w:hAnsi="Times New Roman" w:cs="Times New Roman"/>
              </w:rPr>
              <w:t>Python Flask</w:t>
            </w:r>
          </w:p>
        </w:tc>
        <w:tc>
          <w:tcPr>
            <w:tcW w:w="3821" w:type="dxa"/>
            <w:shd w:val="clear" w:color="auto" w:fill="EBF6FB"/>
            <w:vAlign w:val="center"/>
          </w:tcPr>
          <w:p w:rsidR="001A16EE" w:rsidRPr="001A16EE" w:rsidRDefault="001A16EE" w:rsidP="001A16EE">
            <w:pPr>
              <w:jc w:val="both"/>
              <w:rPr>
                <w:rFonts w:ascii="Times New Roman" w:hAnsi="Times New Roman" w:cs="Times New Roman"/>
              </w:rPr>
            </w:pPr>
            <w:r w:rsidRPr="001A16EE">
              <w:rPr>
                <w:rFonts w:ascii="Times New Roman" w:hAnsi="Times New Roman" w:cs="Times New Roman"/>
              </w:rPr>
              <w:t>RESTful API services, business logic, and the AI integration layer.</w:t>
            </w:r>
          </w:p>
        </w:tc>
      </w:tr>
      <w:tr w:rsidR="001A16EE" w:rsidRPr="001A16EE" w:rsidTr="001A16EE">
        <w:tc>
          <w:tcPr>
            <w:tcW w:w="1696" w:type="dxa"/>
            <w:vAlign w:val="center"/>
          </w:tcPr>
          <w:p w:rsidR="001A16EE" w:rsidRPr="001A16EE" w:rsidRDefault="001A16EE" w:rsidP="001A16EE">
            <w:pPr>
              <w:jc w:val="center"/>
              <w:rPr>
                <w:rFonts w:ascii="Times New Roman" w:hAnsi="Times New Roman" w:cs="Times New Roman"/>
              </w:rPr>
            </w:pPr>
            <w:r w:rsidRPr="001A16EE">
              <w:rPr>
                <w:rFonts w:ascii="Times New Roman" w:hAnsi="Times New Roman" w:cs="Times New Roman"/>
              </w:rPr>
              <w:t>Database</w:t>
            </w:r>
          </w:p>
        </w:tc>
        <w:tc>
          <w:tcPr>
            <w:tcW w:w="2410" w:type="dxa"/>
            <w:vAlign w:val="center"/>
          </w:tcPr>
          <w:p w:rsidR="001A16EE" w:rsidRPr="001A16EE" w:rsidRDefault="001A16EE" w:rsidP="001A16EE">
            <w:pPr>
              <w:jc w:val="center"/>
              <w:rPr>
                <w:rFonts w:ascii="Times New Roman" w:hAnsi="Times New Roman" w:cs="Times New Roman"/>
              </w:rPr>
            </w:pPr>
            <w:r w:rsidRPr="001A16EE">
              <w:rPr>
                <w:rFonts w:ascii="Times New Roman" w:hAnsi="Times New Roman" w:cs="Times New Roman"/>
              </w:rPr>
              <w:t>MySQL</w:t>
            </w:r>
          </w:p>
        </w:tc>
        <w:tc>
          <w:tcPr>
            <w:tcW w:w="3821" w:type="dxa"/>
            <w:vAlign w:val="center"/>
          </w:tcPr>
          <w:p w:rsidR="001A16EE" w:rsidRPr="001A16EE" w:rsidRDefault="001A16EE" w:rsidP="001A16EE">
            <w:pPr>
              <w:jc w:val="both"/>
              <w:rPr>
                <w:rFonts w:ascii="Times New Roman" w:hAnsi="Times New Roman" w:cs="Times New Roman"/>
              </w:rPr>
            </w:pPr>
            <w:r w:rsidRPr="001A16EE">
              <w:rPr>
                <w:rFonts w:ascii="Times New Roman" w:hAnsi="Times New Roman" w:cs="Times New Roman"/>
              </w:rPr>
              <w:t>Structured storage for user data, learning progress, lesson content, and community records.</w:t>
            </w:r>
          </w:p>
        </w:tc>
      </w:tr>
      <w:tr w:rsidR="001A16EE" w:rsidRPr="001A16EE" w:rsidTr="001A16EE">
        <w:tc>
          <w:tcPr>
            <w:tcW w:w="1696" w:type="dxa"/>
            <w:shd w:val="clear" w:color="auto" w:fill="EBF6FB"/>
            <w:vAlign w:val="center"/>
          </w:tcPr>
          <w:p w:rsidR="001A16EE" w:rsidRPr="001A16EE" w:rsidRDefault="001A16EE" w:rsidP="001A16EE">
            <w:pPr>
              <w:jc w:val="center"/>
              <w:rPr>
                <w:rFonts w:ascii="Times New Roman" w:hAnsi="Times New Roman" w:cs="Times New Roman"/>
              </w:rPr>
            </w:pPr>
            <w:r w:rsidRPr="001A16EE">
              <w:rPr>
                <w:rFonts w:ascii="Times New Roman" w:hAnsi="Times New Roman" w:cs="Times New Roman"/>
              </w:rPr>
              <w:t>ML / AI</w:t>
            </w:r>
          </w:p>
        </w:tc>
        <w:tc>
          <w:tcPr>
            <w:tcW w:w="2410" w:type="dxa"/>
            <w:shd w:val="clear" w:color="auto" w:fill="EBF6FB"/>
            <w:vAlign w:val="center"/>
          </w:tcPr>
          <w:p w:rsidR="001A16EE" w:rsidRPr="001A16EE" w:rsidRDefault="001A16EE" w:rsidP="001A16EE">
            <w:pPr>
              <w:jc w:val="center"/>
              <w:rPr>
                <w:rFonts w:ascii="Times New Roman" w:hAnsi="Times New Roman" w:cs="Times New Roman"/>
              </w:rPr>
            </w:pPr>
            <w:r w:rsidRPr="001A16EE">
              <w:rPr>
                <w:rFonts w:ascii="Times New Roman" w:hAnsi="Times New Roman" w:cs="Times New Roman"/>
              </w:rPr>
              <w:t>Scikit-learn, TensorFlow</w:t>
            </w:r>
          </w:p>
        </w:tc>
        <w:tc>
          <w:tcPr>
            <w:tcW w:w="3821" w:type="dxa"/>
            <w:shd w:val="clear" w:color="auto" w:fill="EBF6FB"/>
            <w:vAlign w:val="center"/>
          </w:tcPr>
          <w:p w:rsidR="001A16EE" w:rsidRPr="001A16EE" w:rsidRDefault="001A16EE" w:rsidP="001A16EE">
            <w:pPr>
              <w:jc w:val="both"/>
              <w:rPr>
                <w:rFonts w:ascii="Times New Roman" w:hAnsi="Times New Roman" w:cs="Times New Roman"/>
              </w:rPr>
            </w:pPr>
            <w:r w:rsidRPr="001A16EE">
              <w:rPr>
                <w:rFonts w:ascii="Times New Roman" w:hAnsi="Times New Roman" w:cs="Times New Roman"/>
              </w:rPr>
              <w:t>NLP model training for eight regional languages, speech recognition, and answer validation.</w:t>
            </w:r>
          </w:p>
        </w:tc>
      </w:tr>
    </w:tbl>
    <w:p w:rsidR="00CB25B9" w:rsidRDefault="00CB25B9" w:rsidP="00827B66">
      <w:pPr>
        <w:pStyle w:val="ListParagraph"/>
        <w:spacing w:line="276" w:lineRule="auto"/>
        <w:ind w:left="0"/>
        <w:rPr>
          <w:rFonts w:ascii="Times New Roman" w:hAnsi="Times New Roman" w:cs="Times New Roman"/>
          <w:b/>
          <w:bCs/>
          <w:lang w:val="en-US"/>
        </w:rPr>
      </w:pPr>
    </w:p>
    <w:p w:rsidR="00B14A2E" w:rsidRDefault="00B14A2E" w:rsidP="00827B66">
      <w:pPr>
        <w:pStyle w:val="ListParagraph"/>
        <w:numPr>
          <w:ilvl w:val="2"/>
          <w:numId w:val="2"/>
        </w:numPr>
        <w:spacing w:line="276" w:lineRule="auto"/>
        <w:ind w:left="0" w:firstLine="0"/>
        <w:rPr>
          <w:rFonts w:ascii="Times New Roman" w:hAnsi="Times New Roman" w:cs="Times New Roman"/>
          <w:b/>
          <w:bCs/>
          <w:lang w:val="en-US"/>
        </w:rPr>
      </w:pPr>
      <w:r w:rsidRPr="00B14A2E">
        <w:rPr>
          <w:rFonts w:ascii="Times New Roman" w:hAnsi="Times New Roman" w:cs="Times New Roman"/>
          <w:b/>
          <w:bCs/>
          <w:lang w:val="en-US"/>
        </w:rPr>
        <w:t>ML/NLP Implementation</w:t>
      </w:r>
    </w:p>
    <w:p w:rsidR="00DC6E19" w:rsidRPr="00DC6E19" w:rsidRDefault="001A16EE" w:rsidP="00827B66">
      <w:pPr>
        <w:spacing w:line="276" w:lineRule="auto"/>
        <w:ind w:firstLine="567"/>
        <w:jc w:val="both"/>
        <w:rPr>
          <w:rFonts w:ascii="Times New Roman" w:hAnsi="Times New Roman" w:cs="Times New Roman"/>
          <w:lang w:val="en-US"/>
        </w:rPr>
      </w:pPr>
      <w:r w:rsidRPr="001A16EE">
        <w:rPr>
          <w:rFonts w:ascii="Times New Roman" w:hAnsi="Times New Roman" w:cs="Times New Roman"/>
          <w:lang w:val="en-US"/>
        </w:rPr>
        <w:t>Tutur’s AI capabilities are built upon a multi-stage NLP pipeline specifically designed for low-resource ASEAN languages, a technically challenging domain due to the scarcity of labeled training data. The implementation follows four structured stages:</w:t>
      </w:r>
    </w:p>
    <w:p w:rsidR="0010379C" w:rsidRDefault="001A16EE" w:rsidP="00827B66">
      <w:pPr>
        <w:pStyle w:val="ListParagraph"/>
        <w:numPr>
          <w:ilvl w:val="0"/>
          <w:numId w:val="7"/>
        </w:numPr>
        <w:spacing w:line="276" w:lineRule="auto"/>
        <w:ind w:left="567" w:hanging="425"/>
        <w:jc w:val="both"/>
        <w:rPr>
          <w:rFonts w:ascii="Times New Roman" w:hAnsi="Times New Roman" w:cs="Times New Roman"/>
          <w:lang w:val="en-US"/>
        </w:rPr>
      </w:pPr>
      <w:r w:rsidRPr="001A16EE">
        <w:rPr>
          <w:rFonts w:ascii="Times New Roman" w:hAnsi="Times New Roman" w:cs="Times New Roman"/>
          <w:b/>
          <w:bCs/>
          <w:lang w:val="en-US"/>
        </w:rPr>
        <w:t xml:space="preserve">Data </w:t>
      </w:r>
      <w:proofErr w:type="gramStart"/>
      <w:r w:rsidRPr="001A16EE">
        <w:rPr>
          <w:rFonts w:ascii="Times New Roman" w:hAnsi="Times New Roman" w:cs="Times New Roman"/>
          <w:b/>
          <w:bCs/>
          <w:lang w:val="en-US"/>
        </w:rPr>
        <w:t>Collection</w:t>
      </w:r>
      <w:r>
        <w:rPr>
          <w:rFonts w:ascii="Times New Roman" w:hAnsi="Times New Roman" w:cs="Times New Roman"/>
          <w:b/>
          <w:bCs/>
          <w:lang w:val="en-US"/>
        </w:rPr>
        <w:t xml:space="preserve"> </w:t>
      </w:r>
      <w:r w:rsidRPr="001A16EE">
        <w:rPr>
          <w:rFonts w:ascii="Times New Roman" w:hAnsi="Times New Roman" w:cs="Times New Roman"/>
          <w:b/>
          <w:bCs/>
          <w:lang w:val="en-US"/>
        </w:rPr>
        <w:t>:</w:t>
      </w:r>
      <w:proofErr w:type="gramEnd"/>
      <w:r w:rsidRPr="001A16EE">
        <w:rPr>
          <w:rFonts w:ascii="Times New Roman" w:hAnsi="Times New Roman" w:cs="Times New Roman"/>
          <w:b/>
          <w:bCs/>
          <w:lang w:val="en-US"/>
        </w:rPr>
        <w:t xml:space="preserve"> </w:t>
      </w:r>
      <w:r w:rsidRPr="001A16EE">
        <w:rPr>
          <w:rFonts w:ascii="Times New Roman" w:hAnsi="Times New Roman" w:cs="Times New Roman"/>
          <w:bCs/>
          <w:lang w:val="en-US"/>
        </w:rPr>
        <w:t>Textual corpora are collected from community-contributed texts, regional publications, oral transcriptions, and publicly available datasets for each of the eight supported languages.</w:t>
      </w:r>
    </w:p>
    <w:p w:rsidR="0010379C" w:rsidRDefault="001A16EE" w:rsidP="00827B66">
      <w:pPr>
        <w:pStyle w:val="ListParagraph"/>
        <w:numPr>
          <w:ilvl w:val="0"/>
          <w:numId w:val="7"/>
        </w:numPr>
        <w:spacing w:line="276" w:lineRule="auto"/>
        <w:ind w:left="567" w:hanging="425"/>
        <w:jc w:val="both"/>
        <w:rPr>
          <w:rFonts w:ascii="Times New Roman" w:hAnsi="Times New Roman" w:cs="Times New Roman"/>
          <w:lang w:val="en-US"/>
        </w:rPr>
      </w:pPr>
      <w:r>
        <w:rPr>
          <w:rFonts w:ascii="Times New Roman" w:hAnsi="Times New Roman" w:cs="Times New Roman"/>
          <w:b/>
          <w:bCs/>
          <w:lang w:val="en-US"/>
        </w:rPr>
        <w:t xml:space="preserve">Model </w:t>
      </w:r>
      <w:proofErr w:type="gramStart"/>
      <w:r>
        <w:rPr>
          <w:rFonts w:ascii="Times New Roman" w:hAnsi="Times New Roman" w:cs="Times New Roman"/>
          <w:b/>
          <w:bCs/>
          <w:lang w:val="en-US"/>
        </w:rPr>
        <w:t xml:space="preserve">Training </w:t>
      </w:r>
      <w:r w:rsidR="0010379C" w:rsidRPr="0010379C">
        <w:rPr>
          <w:rFonts w:ascii="Times New Roman" w:hAnsi="Times New Roman" w:cs="Times New Roman"/>
          <w:b/>
          <w:bCs/>
          <w:lang w:val="en-US"/>
        </w:rPr>
        <w:t>:</w:t>
      </w:r>
      <w:proofErr w:type="gramEnd"/>
      <w:r w:rsidR="0010379C" w:rsidRPr="0010379C">
        <w:rPr>
          <w:rFonts w:ascii="Times New Roman" w:hAnsi="Times New Roman" w:cs="Times New Roman"/>
          <w:lang w:val="en-US"/>
        </w:rPr>
        <w:t xml:space="preserve"> </w:t>
      </w:r>
      <w:r w:rsidRPr="001A16EE">
        <w:rPr>
          <w:rFonts w:ascii="Times New Roman" w:hAnsi="Times New Roman" w:cs="Times New Roman"/>
          <w:lang w:val="en-US"/>
        </w:rPr>
        <w:t>Model Training: Classification models using Scikit-learn handle intent recognition and answer validation for text-based exercises, utilizing T5-based learning algorithms.</w:t>
      </w:r>
    </w:p>
    <w:p w:rsidR="0010379C" w:rsidRPr="001A16EE" w:rsidRDefault="001A16EE" w:rsidP="00827B66">
      <w:pPr>
        <w:pStyle w:val="ListParagraph"/>
        <w:numPr>
          <w:ilvl w:val="0"/>
          <w:numId w:val="7"/>
        </w:numPr>
        <w:spacing w:line="276" w:lineRule="auto"/>
        <w:ind w:left="567" w:hanging="425"/>
        <w:jc w:val="both"/>
        <w:rPr>
          <w:rFonts w:ascii="Times New Roman" w:hAnsi="Times New Roman" w:cs="Times New Roman"/>
          <w:lang w:val="en-US"/>
        </w:rPr>
      </w:pPr>
      <w:r w:rsidRPr="001A16EE">
        <w:rPr>
          <w:rFonts w:ascii="Times New Roman" w:hAnsi="Times New Roman" w:cs="Times New Roman"/>
          <w:b/>
          <w:bCs/>
          <w:lang w:val="en-US"/>
        </w:rPr>
        <w:t xml:space="preserve">Supported Language </w:t>
      </w:r>
      <w:proofErr w:type="gramStart"/>
      <w:r w:rsidRPr="001A16EE">
        <w:rPr>
          <w:rFonts w:ascii="Times New Roman" w:hAnsi="Times New Roman" w:cs="Times New Roman"/>
          <w:b/>
          <w:bCs/>
          <w:lang w:val="en-US"/>
        </w:rPr>
        <w:t>Matrix</w:t>
      </w:r>
      <w:r>
        <w:rPr>
          <w:rFonts w:ascii="Times New Roman" w:hAnsi="Times New Roman" w:cs="Times New Roman"/>
          <w:b/>
          <w:bCs/>
          <w:lang w:val="en-US"/>
        </w:rPr>
        <w:t xml:space="preserve"> </w:t>
      </w:r>
      <w:r w:rsidRPr="001A16EE">
        <w:rPr>
          <w:rFonts w:ascii="Times New Roman" w:hAnsi="Times New Roman" w:cs="Times New Roman"/>
          <w:b/>
          <w:bCs/>
          <w:lang w:val="en-US"/>
        </w:rPr>
        <w:t>:</w:t>
      </w:r>
      <w:proofErr w:type="gramEnd"/>
      <w:r w:rsidRPr="001A16EE">
        <w:rPr>
          <w:rFonts w:ascii="Times New Roman" w:hAnsi="Times New Roman" w:cs="Times New Roman"/>
          <w:bCs/>
          <w:lang w:val="en-US"/>
        </w:rPr>
        <w:t xml:space="preserve"> In the MVP stage, the Tutur application supports several initial languages including Malay, Indonesian, and English (as high-resource base languages), as well as Minangkabau, Javanese, Batak Toba, Iban, and Sarawak Malay as target regional languages for preservation.</w:t>
      </w:r>
    </w:p>
    <w:p w:rsidR="0010379C" w:rsidRDefault="00B14A2E" w:rsidP="00827B66">
      <w:pPr>
        <w:pStyle w:val="ListParagraph"/>
        <w:numPr>
          <w:ilvl w:val="2"/>
          <w:numId w:val="2"/>
        </w:numPr>
        <w:spacing w:line="276" w:lineRule="auto"/>
        <w:ind w:left="0" w:firstLine="0"/>
        <w:rPr>
          <w:rFonts w:ascii="Times New Roman" w:hAnsi="Times New Roman" w:cs="Times New Roman"/>
          <w:b/>
          <w:bCs/>
          <w:lang w:val="en-US"/>
        </w:rPr>
      </w:pPr>
      <w:r w:rsidRPr="00B14A2E">
        <w:rPr>
          <w:rFonts w:ascii="Times New Roman" w:hAnsi="Times New Roman" w:cs="Times New Roman"/>
          <w:b/>
          <w:bCs/>
          <w:lang w:val="en-US"/>
        </w:rPr>
        <w:t>User Flow</w:t>
      </w:r>
    </w:p>
    <w:p w:rsidR="0010379C" w:rsidRDefault="001A16EE" w:rsidP="00827B66">
      <w:pPr>
        <w:pStyle w:val="ListParagraph"/>
        <w:spacing w:line="276" w:lineRule="auto"/>
        <w:ind w:left="0" w:firstLine="720"/>
        <w:jc w:val="both"/>
        <w:rPr>
          <w:rFonts w:ascii="Times New Roman" w:hAnsi="Times New Roman" w:cs="Times New Roman"/>
          <w:lang w:val="en-US"/>
        </w:rPr>
      </w:pPr>
      <w:r w:rsidRPr="001A16EE">
        <w:rPr>
          <w:rFonts w:ascii="Times New Roman" w:hAnsi="Times New Roman" w:cs="Times New Roman"/>
          <w:lang w:val="en-US"/>
        </w:rPr>
        <w:t>The main user journey through the Tutur application follows a structured and progressive learning pathway:</w:t>
      </w:r>
    </w:p>
    <w:p w:rsidR="001A16EE" w:rsidRPr="001A16EE" w:rsidRDefault="001A16EE" w:rsidP="001A16EE">
      <w:pPr>
        <w:pStyle w:val="ListParagraph"/>
        <w:numPr>
          <w:ilvl w:val="0"/>
          <w:numId w:val="8"/>
        </w:numPr>
        <w:spacing w:line="276" w:lineRule="auto"/>
        <w:jc w:val="both"/>
        <w:rPr>
          <w:rFonts w:ascii="Times New Roman" w:hAnsi="Times New Roman" w:cs="Times New Roman"/>
          <w:b/>
          <w:bCs/>
          <w:lang w:val="en-US"/>
        </w:rPr>
      </w:pPr>
      <w:r w:rsidRPr="001A16EE">
        <w:rPr>
          <w:rFonts w:ascii="Times New Roman" w:hAnsi="Times New Roman" w:cs="Times New Roman"/>
          <w:b/>
          <w:bCs/>
          <w:lang w:val="en-US"/>
        </w:rPr>
        <w:t xml:space="preserve">Registration &amp; Language </w:t>
      </w:r>
      <w:proofErr w:type="gramStart"/>
      <w:r w:rsidRPr="001A16EE">
        <w:rPr>
          <w:rFonts w:ascii="Times New Roman" w:hAnsi="Times New Roman" w:cs="Times New Roman"/>
          <w:b/>
          <w:bCs/>
          <w:lang w:val="en-US"/>
        </w:rPr>
        <w:t>Selection</w:t>
      </w:r>
      <w:r>
        <w:rPr>
          <w:rFonts w:ascii="Times New Roman" w:hAnsi="Times New Roman" w:cs="Times New Roman"/>
          <w:b/>
          <w:bCs/>
          <w:lang w:val="en-US"/>
        </w:rPr>
        <w:t xml:space="preserve"> :</w:t>
      </w:r>
      <w:proofErr w:type="gramEnd"/>
      <w:r>
        <w:rPr>
          <w:rFonts w:ascii="Times New Roman" w:hAnsi="Times New Roman" w:cs="Times New Roman"/>
          <w:b/>
          <w:bCs/>
          <w:lang w:val="en-US"/>
        </w:rPr>
        <w:t xml:space="preserve"> </w:t>
      </w:r>
      <w:r w:rsidRPr="001A16EE">
        <w:rPr>
          <w:rFonts w:ascii="Times New Roman" w:hAnsi="Times New Roman" w:cs="Times New Roman"/>
          <w:bCs/>
          <w:lang w:val="en-US"/>
        </w:rPr>
        <w:t>Users create an account and select one or more target regional languages from Tutur’s available ASEAN language options.</w:t>
      </w:r>
    </w:p>
    <w:p w:rsidR="001A16EE" w:rsidRPr="001A16EE" w:rsidRDefault="001A16EE" w:rsidP="001A16EE">
      <w:pPr>
        <w:pStyle w:val="ListParagraph"/>
        <w:numPr>
          <w:ilvl w:val="0"/>
          <w:numId w:val="8"/>
        </w:numPr>
        <w:spacing w:line="276" w:lineRule="auto"/>
        <w:jc w:val="both"/>
        <w:rPr>
          <w:rFonts w:ascii="Times New Roman" w:hAnsi="Times New Roman" w:cs="Times New Roman"/>
          <w:b/>
          <w:bCs/>
          <w:lang w:val="en-US"/>
        </w:rPr>
      </w:pPr>
      <w:r w:rsidRPr="001A16EE">
        <w:rPr>
          <w:rFonts w:ascii="Times New Roman" w:hAnsi="Times New Roman" w:cs="Times New Roman"/>
          <w:b/>
          <w:bCs/>
          <w:lang w:val="en-US"/>
        </w:rPr>
        <w:t xml:space="preserve">Tiered Learning </w:t>
      </w:r>
      <w:proofErr w:type="gramStart"/>
      <w:r w:rsidRPr="001A16EE">
        <w:rPr>
          <w:rFonts w:ascii="Times New Roman" w:hAnsi="Times New Roman" w:cs="Times New Roman"/>
          <w:b/>
          <w:bCs/>
          <w:lang w:val="en-US"/>
        </w:rPr>
        <w:t>Modules</w:t>
      </w:r>
      <w:r>
        <w:rPr>
          <w:rFonts w:ascii="Times New Roman" w:hAnsi="Times New Roman" w:cs="Times New Roman"/>
          <w:b/>
          <w:bCs/>
          <w:lang w:val="en-US"/>
        </w:rPr>
        <w:t xml:space="preserve"> :</w:t>
      </w:r>
      <w:proofErr w:type="gramEnd"/>
      <w:r>
        <w:rPr>
          <w:rFonts w:ascii="Times New Roman" w:hAnsi="Times New Roman" w:cs="Times New Roman"/>
          <w:b/>
          <w:bCs/>
          <w:lang w:val="en-US"/>
        </w:rPr>
        <w:t xml:space="preserve"> </w:t>
      </w:r>
      <w:r w:rsidRPr="001A16EE">
        <w:rPr>
          <w:rFonts w:ascii="Times New Roman" w:hAnsi="Times New Roman" w:cs="Times New Roman"/>
          <w:bCs/>
          <w:lang w:val="en-US"/>
        </w:rPr>
        <w:t>The learning interface presents modules organized by proficiency levels</w:t>
      </w:r>
      <w:r>
        <w:rPr>
          <w:rFonts w:ascii="Times New Roman" w:hAnsi="Times New Roman" w:cs="Times New Roman"/>
          <w:bCs/>
          <w:lang w:val="en-US"/>
        </w:rPr>
        <w:t xml:space="preserve"> </w:t>
      </w:r>
      <w:r w:rsidRPr="001A16EE">
        <w:rPr>
          <w:rFonts w:ascii="Times New Roman" w:hAnsi="Times New Roman" w:cs="Times New Roman"/>
          <w:bCs/>
          <w:lang w:val="en-US"/>
        </w:rPr>
        <w:t>Beginner, Intermediate, and Advanced</w:t>
      </w:r>
      <w:r>
        <w:rPr>
          <w:rFonts w:ascii="Times New Roman" w:hAnsi="Times New Roman" w:cs="Times New Roman"/>
          <w:bCs/>
          <w:lang w:val="en-US"/>
        </w:rPr>
        <w:t xml:space="preserve"> </w:t>
      </w:r>
      <w:r w:rsidRPr="001A16EE">
        <w:rPr>
          <w:rFonts w:ascii="Times New Roman" w:hAnsi="Times New Roman" w:cs="Times New Roman"/>
          <w:bCs/>
          <w:lang w:val="en-US"/>
        </w:rPr>
        <w:t>allowing users to progress at their own pace.</w:t>
      </w:r>
    </w:p>
    <w:p w:rsidR="001A16EE" w:rsidRPr="001A16EE" w:rsidRDefault="001A16EE" w:rsidP="001A16EE">
      <w:pPr>
        <w:pStyle w:val="ListParagraph"/>
        <w:numPr>
          <w:ilvl w:val="0"/>
          <w:numId w:val="8"/>
        </w:numPr>
        <w:spacing w:line="276" w:lineRule="auto"/>
        <w:jc w:val="both"/>
        <w:rPr>
          <w:rFonts w:ascii="Times New Roman" w:hAnsi="Times New Roman" w:cs="Times New Roman"/>
          <w:b/>
          <w:bCs/>
          <w:lang w:val="en-US"/>
        </w:rPr>
      </w:pPr>
      <w:r w:rsidRPr="001A16EE">
        <w:rPr>
          <w:rFonts w:ascii="Times New Roman" w:hAnsi="Times New Roman" w:cs="Times New Roman"/>
          <w:b/>
          <w:bCs/>
          <w:lang w:val="en-US"/>
        </w:rPr>
        <w:t xml:space="preserve">Diverse Exercise </w:t>
      </w:r>
      <w:proofErr w:type="gramStart"/>
      <w:r w:rsidRPr="001A16EE">
        <w:rPr>
          <w:rFonts w:ascii="Times New Roman" w:hAnsi="Times New Roman" w:cs="Times New Roman"/>
          <w:b/>
          <w:bCs/>
          <w:lang w:val="en-US"/>
        </w:rPr>
        <w:t>Types</w:t>
      </w:r>
      <w:r>
        <w:rPr>
          <w:rFonts w:ascii="Times New Roman" w:hAnsi="Times New Roman" w:cs="Times New Roman"/>
          <w:b/>
          <w:bCs/>
          <w:lang w:val="en-US"/>
        </w:rPr>
        <w:t xml:space="preserve"> :</w:t>
      </w:r>
      <w:proofErr w:type="gramEnd"/>
      <w:r>
        <w:rPr>
          <w:rFonts w:ascii="Times New Roman" w:hAnsi="Times New Roman" w:cs="Times New Roman"/>
          <w:b/>
          <w:bCs/>
          <w:lang w:val="en-US"/>
        </w:rPr>
        <w:t xml:space="preserve"> </w:t>
      </w:r>
      <w:r w:rsidRPr="001A16EE">
        <w:rPr>
          <w:rFonts w:ascii="Times New Roman" w:hAnsi="Times New Roman" w:cs="Times New Roman"/>
          <w:bCs/>
          <w:lang w:val="en-US"/>
        </w:rPr>
        <w:t>At each level, users can access four types of exercises: Text-Based Q&amp;A (with NLP validation), Folktale or Folk Song Comprehension, and Audio Listening Training.</w:t>
      </w:r>
    </w:p>
    <w:p w:rsidR="001A16EE" w:rsidRPr="001A16EE" w:rsidRDefault="001A16EE" w:rsidP="001A16EE">
      <w:pPr>
        <w:pStyle w:val="ListParagraph"/>
        <w:numPr>
          <w:ilvl w:val="0"/>
          <w:numId w:val="8"/>
        </w:numPr>
        <w:spacing w:line="276" w:lineRule="auto"/>
        <w:jc w:val="both"/>
        <w:rPr>
          <w:rFonts w:ascii="Times New Roman" w:hAnsi="Times New Roman" w:cs="Times New Roman"/>
          <w:b/>
          <w:bCs/>
          <w:lang w:val="en-US"/>
        </w:rPr>
      </w:pPr>
      <w:r w:rsidRPr="001A16EE">
        <w:rPr>
          <w:rFonts w:ascii="Times New Roman" w:hAnsi="Times New Roman" w:cs="Times New Roman"/>
          <w:b/>
          <w:bCs/>
          <w:lang w:val="en-US"/>
        </w:rPr>
        <w:t xml:space="preserve">Cultural Immersion </w:t>
      </w:r>
      <w:proofErr w:type="gramStart"/>
      <w:r w:rsidRPr="001A16EE">
        <w:rPr>
          <w:rFonts w:ascii="Times New Roman" w:hAnsi="Times New Roman" w:cs="Times New Roman"/>
          <w:b/>
          <w:bCs/>
          <w:lang w:val="en-US"/>
        </w:rPr>
        <w:t>Content</w:t>
      </w:r>
      <w:r>
        <w:rPr>
          <w:rFonts w:ascii="Times New Roman" w:hAnsi="Times New Roman" w:cs="Times New Roman"/>
          <w:b/>
          <w:bCs/>
          <w:lang w:val="en-US"/>
        </w:rPr>
        <w:t xml:space="preserve"> :</w:t>
      </w:r>
      <w:proofErr w:type="gramEnd"/>
      <w:r>
        <w:rPr>
          <w:rFonts w:ascii="Times New Roman" w:hAnsi="Times New Roman" w:cs="Times New Roman"/>
          <w:b/>
          <w:bCs/>
          <w:lang w:val="en-US"/>
        </w:rPr>
        <w:t xml:space="preserve"> </w:t>
      </w:r>
      <w:r w:rsidRPr="001A16EE">
        <w:rPr>
          <w:rFonts w:ascii="Times New Roman" w:hAnsi="Times New Roman" w:cs="Times New Roman"/>
          <w:bCs/>
          <w:lang w:val="en-US"/>
        </w:rPr>
        <w:t>Urban Legend and Folk Song modules deliver language learning through authentic regional folktales and traditional songs, serving as a distinctive cultural differentiator of Tutur compared to competing platforms.</w:t>
      </w:r>
    </w:p>
    <w:p w:rsidR="00B14A2E" w:rsidRPr="001A16EE" w:rsidRDefault="001A16EE" w:rsidP="001A16EE">
      <w:pPr>
        <w:pStyle w:val="ListParagraph"/>
        <w:numPr>
          <w:ilvl w:val="0"/>
          <w:numId w:val="8"/>
        </w:numPr>
        <w:spacing w:line="276" w:lineRule="auto"/>
        <w:jc w:val="both"/>
        <w:rPr>
          <w:rFonts w:ascii="Times New Roman" w:hAnsi="Times New Roman" w:cs="Times New Roman"/>
          <w:b/>
          <w:bCs/>
          <w:lang w:val="en-US"/>
        </w:rPr>
      </w:pPr>
      <w:r w:rsidRPr="001A16EE">
        <w:rPr>
          <w:rFonts w:ascii="Times New Roman" w:hAnsi="Times New Roman" w:cs="Times New Roman"/>
          <w:b/>
          <w:bCs/>
          <w:lang w:val="en-US"/>
        </w:rPr>
        <w:t xml:space="preserve">Premium Content </w:t>
      </w:r>
      <w:proofErr w:type="gramStart"/>
      <w:r w:rsidRPr="001A16EE">
        <w:rPr>
          <w:rFonts w:ascii="Times New Roman" w:hAnsi="Times New Roman" w:cs="Times New Roman"/>
          <w:b/>
          <w:bCs/>
          <w:lang w:val="en-US"/>
        </w:rPr>
        <w:t>Access</w:t>
      </w:r>
      <w:r>
        <w:rPr>
          <w:rFonts w:ascii="Times New Roman" w:hAnsi="Times New Roman" w:cs="Times New Roman"/>
          <w:b/>
          <w:bCs/>
          <w:lang w:val="en-US"/>
        </w:rPr>
        <w:t xml:space="preserve"> :</w:t>
      </w:r>
      <w:proofErr w:type="gramEnd"/>
      <w:r>
        <w:rPr>
          <w:rFonts w:ascii="Times New Roman" w:hAnsi="Times New Roman" w:cs="Times New Roman"/>
          <w:b/>
          <w:bCs/>
          <w:lang w:val="en-US"/>
        </w:rPr>
        <w:t xml:space="preserve"> </w:t>
      </w:r>
      <w:r w:rsidRPr="001A16EE">
        <w:rPr>
          <w:rFonts w:ascii="Times New Roman" w:hAnsi="Times New Roman" w:cs="Times New Roman"/>
          <w:bCs/>
          <w:lang w:val="en-US"/>
        </w:rPr>
        <w:t>Users can upgrade to subscription tiers (Basic / Pro / Master) through a localized subscription system to access the platform’s full set of features.</w:t>
      </w:r>
    </w:p>
    <w:p w:rsidR="00B14A2E" w:rsidRPr="00B14A2E" w:rsidRDefault="00B14A2E" w:rsidP="00827B66">
      <w:pPr>
        <w:pStyle w:val="ListParagraph"/>
        <w:spacing w:line="276" w:lineRule="auto"/>
        <w:ind w:left="0"/>
        <w:rPr>
          <w:rFonts w:ascii="Times New Roman" w:hAnsi="Times New Roman" w:cs="Times New Roman"/>
          <w:b/>
          <w:bCs/>
          <w:lang w:val="en-US"/>
        </w:rPr>
      </w:pPr>
    </w:p>
    <w:p w:rsidR="00B14A2E" w:rsidRDefault="00B14A2E" w:rsidP="00827B66">
      <w:pPr>
        <w:pStyle w:val="ListParagraph"/>
        <w:numPr>
          <w:ilvl w:val="1"/>
          <w:numId w:val="2"/>
        </w:numPr>
        <w:spacing w:line="276" w:lineRule="auto"/>
        <w:ind w:left="0" w:firstLine="0"/>
        <w:rPr>
          <w:rFonts w:ascii="Times New Roman" w:hAnsi="Times New Roman" w:cs="Times New Roman"/>
          <w:b/>
          <w:bCs/>
          <w:lang w:val="en-US"/>
        </w:rPr>
      </w:pPr>
      <w:r w:rsidRPr="00B14A2E">
        <w:rPr>
          <w:rFonts w:ascii="Times New Roman" w:hAnsi="Times New Roman" w:cs="Times New Roman"/>
          <w:b/>
          <w:bCs/>
          <w:lang w:val="en-US"/>
        </w:rPr>
        <w:lastRenderedPageBreak/>
        <w:t>GitHub Repository</w:t>
      </w:r>
    </w:p>
    <w:tbl>
      <w:tblPr>
        <w:tblStyle w:val="TableGrid"/>
        <w:tblW w:w="0" w:type="auto"/>
        <w:tblLook w:val="04A0" w:firstRow="1" w:lastRow="0" w:firstColumn="1" w:lastColumn="0" w:noHBand="0" w:noVBand="1"/>
      </w:tblPr>
      <w:tblGrid>
        <w:gridCol w:w="2405"/>
        <w:gridCol w:w="5522"/>
      </w:tblGrid>
      <w:tr w:rsidR="00827B66" w:rsidRPr="00671B64" w:rsidTr="00E55FFC">
        <w:tc>
          <w:tcPr>
            <w:tcW w:w="2405" w:type="dxa"/>
            <w:shd w:val="clear" w:color="auto" w:fill="1E395F"/>
          </w:tcPr>
          <w:p w:rsidR="00827B66" w:rsidRPr="00671B64" w:rsidRDefault="00827B66" w:rsidP="00827B66">
            <w:pPr>
              <w:pStyle w:val="ListParagraph"/>
              <w:spacing w:line="276" w:lineRule="auto"/>
              <w:ind w:left="0"/>
              <w:rPr>
                <w:rFonts w:ascii="Times New Roman" w:hAnsi="Times New Roman" w:cs="Times New Roman"/>
                <w:b/>
                <w:bCs/>
                <w:color w:val="FFFFFF" w:themeColor="background1"/>
                <w:lang w:val="en-US"/>
              </w:rPr>
            </w:pPr>
            <w:r>
              <w:rPr>
                <w:rFonts w:ascii="Times New Roman" w:hAnsi="Times New Roman" w:cs="Times New Roman"/>
                <w:b/>
                <w:bCs/>
                <w:color w:val="FFFFFF" w:themeColor="background1"/>
                <w:lang w:val="en-US"/>
              </w:rPr>
              <w:t>Github Organization</w:t>
            </w:r>
          </w:p>
        </w:tc>
        <w:tc>
          <w:tcPr>
            <w:tcW w:w="5522" w:type="dxa"/>
            <w:shd w:val="clear" w:color="auto" w:fill="EBF6FB"/>
          </w:tcPr>
          <w:p w:rsidR="00827B66" w:rsidRDefault="00166DF0" w:rsidP="00827B66">
            <w:pPr>
              <w:pStyle w:val="ListParagraph"/>
              <w:spacing w:line="276" w:lineRule="auto"/>
              <w:ind w:left="0"/>
            </w:pPr>
            <w:hyperlink r:id="rId7" w:history="1">
              <w:r w:rsidR="00827B66" w:rsidRPr="00D75FB1">
                <w:rPr>
                  <w:rStyle w:val="Hyperlink"/>
                  <w:rFonts w:ascii="Times New Roman" w:hAnsi="Times New Roman" w:cs="Times New Roman"/>
                  <w:lang w:val="en-US"/>
                </w:rPr>
                <w:t>https://github.com/MiDev-Tutur</w:t>
              </w:r>
            </w:hyperlink>
            <w:r w:rsidR="00827B66">
              <w:rPr>
                <w:rFonts w:ascii="Times New Roman" w:hAnsi="Times New Roman" w:cs="Times New Roman"/>
                <w:lang w:val="en-US"/>
              </w:rPr>
              <w:t xml:space="preserve"> </w:t>
            </w:r>
            <w:r w:rsidR="00827B66">
              <w:t xml:space="preserve"> </w:t>
            </w:r>
          </w:p>
        </w:tc>
      </w:tr>
      <w:tr w:rsidR="00671B64" w:rsidRPr="00671B64" w:rsidTr="00E55FFC">
        <w:tc>
          <w:tcPr>
            <w:tcW w:w="2405" w:type="dxa"/>
            <w:shd w:val="clear" w:color="auto" w:fill="1E395F"/>
          </w:tcPr>
          <w:p w:rsidR="00671B64" w:rsidRPr="00671B64" w:rsidRDefault="00671B64" w:rsidP="00827B66">
            <w:pPr>
              <w:pStyle w:val="ListParagraph"/>
              <w:spacing w:line="276" w:lineRule="auto"/>
              <w:ind w:left="0"/>
              <w:rPr>
                <w:rFonts w:ascii="Times New Roman" w:hAnsi="Times New Roman" w:cs="Times New Roman"/>
                <w:b/>
                <w:bCs/>
                <w:lang w:val="en-US"/>
              </w:rPr>
            </w:pPr>
            <w:r w:rsidRPr="00671B64">
              <w:rPr>
                <w:rFonts w:ascii="Times New Roman" w:hAnsi="Times New Roman" w:cs="Times New Roman"/>
                <w:b/>
                <w:bCs/>
                <w:color w:val="FFFFFF" w:themeColor="background1"/>
                <w:lang w:val="en-US"/>
              </w:rPr>
              <w:t>Frontend Repository</w:t>
            </w:r>
          </w:p>
        </w:tc>
        <w:tc>
          <w:tcPr>
            <w:tcW w:w="5522" w:type="dxa"/>
            <w:shd w:val="clear" w:color="auto" w:fill="EBF6FB"/>
          </w:tcPr>
          <w:p w:rsidR="00671B64" w:rsidRPr="00671B64" w:rsidRDefault="00166DF0" w:rsidP="00827B66">
            <w:pPr>
              <w:pStyle w:val="ListParagraph"/>
              <w:spacing w:line="276" w:lineRule="auto"/>
              <w:ind w:left="0"/>
              <w:rPr>
                <w:rFonts w:ascii="Times New Roman" w:hAnsi="Times New Roman" w:cs="Times New Roman"/>
                <w:lang w:val="en-US"/>
              </w:rPr>
            </w:pPr>
            <w:hyperlink r:id="rId8" w:history="1">
              <w:r w:rsidR="00671B64" w:rsidRPr="00240BA0">
                <w:rPr>
                  <w:rStyle w:val="Hyperlink"/>
                  <w:rFonts w:ascii="Times New Roman" w:hAnsi="Times New Roman" w:cs="Times New Roman"/>
                  <w:lang w:val="en-US"/>
                </w:rPr>
                <w:t>https://github.com/MiDev-Tutur/tutur-frontend.git</w:t>
              </w:r>
            </w:hyperlink>
          </w:p>
        </w:tc>
      </w:tr>
      <w:tr w:rsidR="00671B64" w:rsidRPr="00671B64" w:rsidTr="00E55FFC">
        <w:tc>
          <w:tcPr>
            <w:tcW w:w="2405" w:type="dxa"/>
            <w:shd w:val="clear" w:color="auto" w:fill="1E395F"/>
          </w:tcPr>
          <w:p w:rsidR="00671B64" w:rsidRPr="00671B64" w:rsidRDefault="00671B64" w:rsidP="00827B66">
            <w:pPr>
              <w:pStyle w:val="ListParagraph"/>
              <w:spacing w:line="276" w:lineRule="auto"/>
              <w:ind w:left="0"/>
              <w:rPr>
                <w:rFonts w:ascii="Times New Roman" w:hAnsi="Times New Roman" w:cs="Times New Roman"/>
                <w:b/>
                <w:bCs/>
                <w:color w:val="FFFFFF" w:themeColor="background1"/>
                <w:lang w:val="en-US"/>
              </w:rPr>
            </w:pPr>
            <w:r w:rsidRPr="00671B64">
              <w:rPr>
                <w:rFonts w:ascii="Times New Roman" w:hAnsi="Times New Roman" w:cs="Times New Roman"/>
                <w:b/>
                <w:bCs/>
                <w:color w:val="FFFFFF" w:themeColor="background1"/>
                <w:lang w:val="en-US"/>
              </w:rPr>
              <w:t>Backend</w:t>
            </w:r>
            <w:r>
              <w:rPr>
                <w:rFonts w:ascii="Times New Roman" w:hAnsi="Times New Roman" w:cs="Times New Roman"/>
                <w:b/>
                <w:bCs/>
                <w:color w:val="FFFFFF" w:themeColor="background1"/>
                <w:lang w:val="en-US"/>
              </w:rPr>
              <w:t xml:space="preserve"> </w:t>
            </w:r>
            <w:r w:rsidRPr="00671B64">
              <w:rPr>
                <w:rFonts w:ascii="Times New Roman" w:hAnsi="Times New Roman" w:cs="Times New Roman"/>
                <w:b/>
                <w:bCs/>
                <w:color w:val="FFFFFF" w:themeColor="background1"/>
                <w:lang w:val="en-US"/>
              </w:rPr>
              <w:t>Repository</w:t>
            </w:r>
          </w:p>
        </w:tc>
        <w:tc>
          <w:tcPr>
            <w:tcW w:w="5522" w:type="dxa"/>
            <w:shd w:val="clear" w:color="auto" w:fill="EBF6FB"/>
          </w:tcPr>
          <w:p w:rsidR="00671B64" w:rsidRDefault="00166DF0" w:rsidP="00827B66">
            <w:pPr>
              <w:pStyle w:val="ListParagraph"/>
              <w:spacing w:line="276" w:lineRule="auto"/>
              <w:ind w:left="0"/>
              <w:rPr>
                <w:rFonts w:ascii="Times New Roman" w:hAnsi="Times New Roman" w:cs="Times New Roman"/>
                <w:lang w:val="en-US"/>
              </w:rPr>
            </w:pPr>
            <w:hyperlink r:id="rId9" w:history="1">
              <w:r w:rsidR="00671B64" w:rsidRPr="00240BA0">
                <w:rPr>
                  <w:rStyle w:val="Hyperlink"/>
                  <w:rFonts w:ascii="Times New Roman" w:hAnsi="Times New Roman" w:cs="Times New Roman"/>
                  <w:lang w:val="en-US"/>
                </w:rPr>
                <w:t>https://github.com/MiDev-Tutur/tutur-backend.git</w:t>
              </w:r>
            </w:hyperlink>
          </w:p>
        </w:tc>
      </w:tr>
    </w:tbl>
    <w:p w:rsidR="00B14A2E" w:rsidRPr="00B14A2E" w:rsidRDefault="00B14A2E" w:rsidP="00827B66">
      <w:pPr>
        <w:pStyle w:val="ListParagraph"/>
        <w:spacing w:line="276" w:lineRule="auto"/>
        <w:ind w:left="0"/>
        <w:rPr>
          <w:rFonts w:ascii="Times New Roman" w:hAnsi="Times New Roman" w:cs="Times New Roman"/>
          <w:b/>
          <w:bCs/>
          <w:lang w:val="en-US"/>
        </w:rPr>
      </w:pPr>
    </w:p>
    <w:p w:rsidR="00C3028D" w:rsidRDefault="00C3028D" w:rsidP="00827B66">
      <w:pPr>
        <w:pStyle w:val="ListParagraph"/>
        <w:numPr>
          <w:ilvl w:val="0"/>
          <w:numId w:val="2"/>
        </w:numPr>
        <w:spacing w:line="276" w:lineRule="auto"/>
        <w:ind w:left="0" w:firstLine="0"/>
        <w:rPr>
          <w:rFonts w:ascii="Times New Roman" w:hAnsi="Times New Roman" w:cs="Times New Roman"/>
          <w:b/>
          <w:bCs/>
          <w:lang w:val="en-US"/>
        </w:rPr>
      </w:pPr>
      <w:r w:rsidRPr="00C3028D">
        <w:rPr>
          <w:rFonts w:ascii="Times New Roman" w:hAnsi="Times New Roman" w:cs="Times New Roman"/>
          <w:b/>
          <w:bCs/>
          <w:lang w:val="en-US"/>
        </w:rPr>
        <w:t>Results</w:t>
      </w:r>
    </w:p>
    <w:p w:rsidR="0010379C" w:rsidRDefault="0010379C" w:rsidP="00827B66">
      <w:pPr>
        <w:pStyle w:val="ListParagraph"/>
        <w:numPr>
          <w:ilvl w:val="1"/>
          <w:numId w:val="2"/>
        </w:numPr>
        <w:spacing w:line="276" w:lineRule="auto"/>
        <w:ind w:left="0" w:firstLine="0"/>
        <w:rPr>
          <w:rFonts w:ascii="Times New Roman" w:hAnsi="Times New Roman" w:cs="Times New Roman"/>
          <w:b/>
          <w:bCs/>
          <w:lang w:val="en-US"/>
        </w:rPr>
      </w:pPr>
      <w:r w:rsidRPr="0010379C">
        <w:rPr>
          <w:rFonts w:ascii="Times New Roman" w:hAnsi="Times New Roman" w:cs="Times New Roman"/>
          <w:b/>
          <w:bCs/>
          <w:lang w:val="en-US"/>
        </w:rPr>
        <w:t>Objectives Assessment</w:t>
      </w:r>
    </w:p>
    <w:p w:rsidR="0010379C" w:rsidRDefault="0010379C" w:rsidP="00827B66">
      <w:pPr>
        <w:pStyle w:val="ListParagraph"/>
        <w:spacing w:line="276" w:lineRule="auto"/>
        <w:ind w:left="0"/>
        <w:jc w:val="both"/>
        <w:rPr>
          <w:rFonts w:ascii="Times New Roman" w:hAnsi="Times New Roman" w:cs="Times New Roman"/>
          <w:lang w:val="en-US"/>
        </w:rPr>
      </w:pPr>
      <w:r w:rsidRPr="0010379C">
        <w:rPr>
          <w:rFonts w:ascii="Times New Roman" w:hAnsi="Times New Roman" w:cs="Times New Roman"/>
          <w:lang w:val="en-US"/>
        </w:rPr>
        <w:t xml:space="preserve">Tabel berikut merangkum kemajuan pembangunan Tutur terhadap tujuan yang ditetapkan pada </w:t>
      </w:r>
      <w:r w:rsidR="00B64D27">
        <w:rPr>
          <w:rFonts w:ascii="Times New Roman" w:hAnsi="Times New Roman" w:cs="Times New Roman"/>
          <w:lang w:val="en-US"/>
        </w:rPr>
        <w:t>point</w:t>
      </w:r>
      <w:r w:rsidRPr="0010379C">
        <w:rPr>
          <w:rFonts w:ascii="Times New Roman" w:hAnsi="Times New Roman" w:cs="Times New Roman"/>
          <w:lang w:val="en-US"/>
        </w:rPr>
        <w:t xml:space="preserve"> 1.4:</w:t>
      </w:r>
    </w:p>
    <w:tbl>
      <w:tblPr>
        <w:tblStyle w:val="TableGrid"/>
        <w:tblW w:w="7927" w:type="dxa"/>
        <w:tblLook w:val="04A0" w:firstRow="1" w:lastRow="0" w:firstColumn="1" w:lastColumn="0" w:noHBand="0" w:noVBand="1"/>
      </w:tblPr>
      <w:tblGrid>
        <w:gridCol w:w="2873"/>
        <w:gridCol w:w="1750"/>
        <w:gridCol w:w="3304"/>
      </w:tblGrid>
      <w:tr w:rsidR="00E55FFC" w:rsidRPr="00FE3422" w:rsidTr="00FE3422">
        <w:tc>
          <w:tcPr>
            <w:tcW w:w="2873" w:type="dxa"/>
            <w:shd w:val="clear" w:color="auto" w:fill="1E395F"/>
            <w:vAlign w:val="center"/>
          </w:tcPr>
          <w:p w:rsidR="00E55FFC" w:rsidRPr="00FE3422" w:rsidRDefault="00FE3422" w:rsidP="00FE3422">
            <w:pPr>
              <w:spacing w:line="276" w:lineRule="auto"/>
              <w:jc w:val="center"/>
              <w:rPr>
                <w:rFonts w:ascii="Times New Roman" w:hAnsi="Times New Roman" w:cs="Times New Roman"/>
                <w:color w:val="FFFFFF" w:themeColor="background1"/>
              </w:rPr>
            </w:pPr>
            <w:r w:rsidRPr="00FE3422">
              <w:rPr>
                <w:rFonts w:ascii="Times New Roman" w:eastAsia="Arial" w:hAnsi="Times New Roman" w:cs="Times New Roman"/>
                <w:b/>
                <w:bCs/>
                <w:color w:val="FFFFFF" w:themeColor="background1"/>
              </w:rPr>
              <w:t>Objective</w:t>
            </w:r>
          </w:p>
        </w:tc>
        <w:tc>
          <w:tcPr>
            <w:tcW w:w="1750" w:type="dxa"/>
            <w:shd w:val="clear" w:color="auto" w:fill="1E395F"/>
            <w:vAlign w:val="center"/>
          </w:tcPr>
          <w:p w:rsidR="00E55FFC" w:rsidRPr="00FE3422" w:rsidRDefault="00E55FFC" w:rsidP="00FE3422">
            <w:pPr>
              <w:spacing w:line="276" w:lineRule="auto"/>
              <w:jc w:val="center"/>
              <w:rPr>
                <w:rFonts w:ascii="Times New Roman" w:hAnsi="Times New Roman" w:cs="Times New Roman"/>
                <w:color w:val="FFFFFF" w:themeColor="background1"/>
              </w:rPr>
            </w:pPr>
            <w:r w:rsidRPr="00FE3422">
              <w:rPr>
                <w:rFonts w:ascii="Times New Roman" w:eastAsia="Arial" w:hAnsi="Times New Roman" w:cs="Times New Roman"/>
                <w:b/>
                <w:bCs/>
                <w:color w:val="FFFFFF" w:themeColor="background1"/>
              </w:rPr>
              <w:t>Status</w:t>
            </w:r>
          </w:p>
        </w:tc>
        <w:tc>
          <w:tcPr>
            <w:tcW w:w="3304" w:type="dxa"/>
            <w:shd w:val="clear" w:color="auto" w:fill="1E395F"/>
            <w:vAlign w:val="center"/>
          </w:tcPr>
          <w:p w:rsidR="00E55FFC" w:rsidRPr="00FE3422" w:rsidRDefault="00FE3422" w:rsidP="00FE3422">
            <w:pPr>
              <w:spacing w:line="276" w:lineRule="auto"/>
              <w:jc w:val="center"/>
              <w:rPr>
                <w:rFonts w:ascii="Times New Roman" w:hAnsi="Times New Roman" w:cs="Times New Roman"/>
                <w:color w:val="FFFFFF" w:themeColor="background1"/>
              </w:rPr>
            </w:pPr>
            <w:r w:rsidRPr="00FE3422">
              <w:rPr>
                <w:rFonts w:ascii="Times New Roman" w:eastAsia="Arial" w:hAnsi="Times New Roman" w:cs="Times New Roman"/>
                <w:b/>
                <w:bCs/>
                <w:color w:val="FFFFFF" w:themeColor="background1"/>
              </w:rPr>
              <w:t>Evidence</w:t>
            </w:r>
          </w:p>
        </w:tc>
      </w:tr>
      <w:tr w:rsidR="00FE3422" w:rsidRPr="00FE3422" w:rsidTr="00FE3422">
        <w:tc>
          <w:tcPr>
            <w:tcW w:w="2873" w:type="dxa"/>
            <w:vAlign w:val="center"/>
          </w:tcPr>
          <w:p w:rsidR="00FE3422" w:rsidRPr="00FE3422" w:rsidRDefault="00FE3422" w:rsidP="00FE3422">
            <w:pPr>
              <w:jc w:val="center"/>
              <w:rPr>
                <w:rFonts w:ascii="Times New Roman" w:hAnsi="Times New Roman" w:cs="Times New Roman"/>
              </w:rPr>
            </w:pPr>
            <w:r w:rsidRPr="00FE3422">
              <w:rPr>
                <w:rFonts w:ascii="Times New Roman" w:hAnsi="Times New Roman" w:cs="Times New Roman"/>
              </w:rPr>
              <w:t>Multilingual web application (8 languages)</w:t>
            </w:r>
          </w:p>
        </w:tc>
        <w:tc>
          <w:tcPr>
            <w:tcW w:w="1750" w:type="dxa"/>
            <w:shd w:val="clear" w:color="auto" w:fill="E8F6E9"/>
            <w:vAlign w:val="center"/>
          </w:tcPr>
          <w:p w:rsidR="00FE3422" w:rsidRPr="00FE3422" w:rsidRDefault="00FE3422" w:rsidP="00FE3422">
            <w:pPr>
              <w:jc w:val="center"/>
              <w:rPr>
                <w:rFonts w:ascii="Times New Roman" w:hAnsi="Times New Roman" w:cs="Times New Roman"/>
              </w:rPr>
            </w:pPr>
            <w:r w:rsidRPr="00FE3422">
              <w:rPr>
                <w:rFonts w:ascii="Times New Roman" w:hAnsi="Times New Roman" w:cs="Times New Roman"/>
              </w:rPr>
              <w:t>Completed</w:t>
            </w:r>
          </w:p>
        </w:tc>
        <w:tc>
          <w:tcPr>
            <w:tcW w:w="3304" w:type="dxa"/>
            <w:vAlign w:val="center"/>
          </w:tcPr>
          <w:p w:rsidR="00FE3422" w:rsidRPr="00FE3422" w:rsidRDefault="00FE3422" w:rsidP="00FE3422">
            <w:pPr>
              <w:jc w:val="center"/>
              <w:rPr>
                <w:rFonts w:ascii="Times New Roman" w:hAnsi="Times New Roman" w:cs="Times New Roman"/>
              </w:rPr>
            </w:pPr>
            <w:r w:rsidRPr="00FE3422">
              <w:rPr>
                <w:rFonts w:ascii="Times New Roman" w:hAnsi="Times New Roman" w:cs="Times New Roman"/>
              </w:rPr>
              <w:t>A live prototype has been implemented and is fully functional.</w:t>
            </w:r>
          </w:p>
        </w:tc>
      </w:tr>
      <w:tr w:rsidR="00FE3422" w:rsidRPr="00FE3422" w:rsidTr="00FE3422">
        <w:tc>
          <w:tcPr>
            <w:tcW w:w="2873" w:type="dxa"/>
            <w:shd w:val="clear" w:color="auto" w:fill="EBF6FB"/>
            <w:vAlign w:val="center"/>
          </w:tcPr>
          <w:p w:rsidR="00FE3422" w:rsidRPr="00FE3422" w:rsidRDefault="00FE3422" w:rsidP="00FE3422">
            <w:pPr>
              <w:jc w:val="center"/>
              <w:rPr>
                <w:rFonts w:ascii="Times New Roman" w:hAnsi="Times New Roman" w:cs="Times New Roman"/>
              </w:rPr>
            </w:pPr>
            <w:r w:rsidRPr="00FE3422">
              <w:rPr>
                <w:rFonts w:ascii="Times New Roman" w:hAnsi="Times New Roman" w:cs="Times New Roman"/>
              </w:rPr>
              <w:t>Authentication (Login &amp; Registration)</w:t>
            </w:r>
          </w:p>
        </w:tc>
        <w:tc>
          <w:tcPr>
            <w:tcW w:w="1750" w:type="dxa"/>
            <w:shd w:val="clear" w:color="auto" w:fill="E8F6E9"/>
            <w:vAlign w:val="center"/>
          </w:tcPr>
          <w:p w:rsidR="00FE3422" w:rsidRPr="00FE3422" w:rsidRDefault="00FE3422" w:rsidP="00FE3422">
            <w:pPr>
              <w:jc w:val="center"/>
              <w:rPr>
                <w:rFonts w:ascii="Times New Roman" w:hAnsi="Times New Roman" w:cs="Times New Roman"/>
              </w:rPr>
            </w:pPr>
            <w:r w:rsidRPr="00FE3422">
              <w:rPr>
                <w:rFonts w:ascii="Times New Roman" w:hAnsi="Times New Roman" w:cs="Times New Roman"/>
              </w:rPr>
              <w:t>Completed</w:t>
            </w:r>
          </w:p>
        </w:tc>
        <w:tc>
          <w:tcPr>
            <w:tcW w:w="3304" w:type="dxa"/>
            <w:shd w:val="clear" w:color="auto" w:fill="EBF6FB"/>
            <w:vAlign w:val="center"/>
          </w:tcPr>
          <w:p w:rsidR="00FE3422" w:rsidRPr="00FE3422" w:rsidRDefault="00FE3422" w:rsidP="00FE3422">
            <w:pPr>
              <w:jc w:val="center"/>
              <w:rPr>
                <w:rFonts w:ascii="Times New Roman" w:hAnsi="Times New Roman" w:cs="Times New Roman"/>
              </w:rPr>
            </w:pPr>
            <w:r w:rsidRPr="00FE3422">
              <w:rPr>
                <w:rFonts w:ascii="Times New Roman" w:hAnsi="Times New Roman" w:cs="Times New Roman"/>
              </w:rPr>
              <w:t>JWT authentication has been fully implemented.</w:t>
            </w:r>
          </w:p>
        </w:tc>
      </w:tr>
      <w:tr w:rsidR="00FE3422" w:rsidRPr="00FE3422" w:rsidTr="00FE3422">
        <w:tc>
          <w:tcPr>
            <w:tcW w:w="2873" w:type="dxa"/>
            <w:vAlign w:val="center"/>
          </w:tcPr>
          <w:p w:rsidR="00FE3422" w:rsidRPr="00FE3422" w:rsidRDefault="00FE3422" w:rsidP="00FE3422">
            <w:pPr>
              <w:jc w:val="center"/>
              <w:rPr>
                <w:rFonts w:ascii="Times New Roman" w:hAnsi="Times New Roman" w:cs="Times New Roman"/>
              </w:rPr>
            </w:pPr>
            <w:r w:rsidRPr="00FE3422">
              <w:rPr>
                <w:rFonts w:ascii="Times New Roman" w:hAnsi="Times New Roman" w:cs="Times New Roman"/>
              </w:rPr>
              <w:t>Language selection interface (5 indigenous languages)</w:t>
            </w:r>
          </w:p>
        </w:tc>
        <w:tc>
          <w:tcPr>
            <w:tcW w:w="1750" w:type="dxa"/>
            <w:shd w:val="clear" w:color="auto" w:fill="E8F6E9"/>
            <w:vAlign w:val="center"/>
          </w:tcPr>
          <w:p w:rsidR="00FE3422" w:rsidRPr="00FE3422" w:rsidRDefault="00FE3422" w:rsidP="00FE3422">
            <w:pPr>
              <w:jc w:val="center"/>
              <w:rPr>
                <w:rFonts w:ascii="Times New Roman" w:hAnsi="Times New Roman" w:cs="Times New Roman"/>
              </w:rPr>
            </w:pPr>
            <w:r w:rsidRPr="00FE3422">
              <w:rPr>
                <w:rFonts w:ascii="Times New Roman" w:hAnsi="Times New Roman" w:cs="Times New Roman"/>
              </w:rPr>
              <w:t>Completed</w:t>
            </w:r>
          </w:p>
        </w:tc>
        <w:tc>
          <w:tcPr>
            <w:tcW w:w="3304" w:type="dxa"/>
            <w:vAlign w:val="center"/>
          </w:tcPr>
          <w:p w:rsidR="00FE3422" w:rsidRPr="00FE3422" w:rsidRDefault="00FE3422" w:rsidP="00FE3422">
            <w:pPr>
              <w:jc w:val="center"/>
              <w:rPr>
                <w:rFonts w:ascii="Times New Roman" w:hAnsi="Times New Roman" w:cs="Times New Roman"/>
              </w:rPr>
            </w:pPr>
            <w:r w:rsidRPr="00FE3422">
              <w:rPr>
                <w:rFonts w:ascii="Times New Roman" w:hAnsi="Times New Roman" w:cs="Times New Roman"/>
              </w:rPr>
              <w:t>Live selector available for 5 ASEAN indigenous languages.</w:t>
            </w:r>
          </w:p>
        </w:tc>
      </w:tr>
      <w:tr w:rsidR="00FE3422" w:rsidRPr="00FE3422" w:rsidTr="00FE3422">
        <w:tc>
          <w:tcPr>
            <w:tcW w:w="2873" w:type="dxa"/>
            <w:shd w:val="clear" w:color="auto" w:fill="EBF6FB"/>
            <w:vAlign w:val="center"/>
          </w:tcPr>
          <w:p w:rsidR="00FE3422" w:rsidRPr="00FE3422" w:rsidRDefault="00FE3422" w:rsidP="00FE3422">
            <w:pPr>
              <w:jc w:val="center"/>
              <w:rPr>
                <w:rFonts w:ascii="Times New Roman" w:hAnsi="Times New Roman" w:cs="Times New Roman"/>
              </w:rPr>
            </w:pPr>
            <w:r w:rsidRPr="00FE3422">
              <w:rPr>
                <w:rFonts w:ascii="Times New Roman" w:hAnsi="Times New Roman" w:cs="Times New Roman"/>
              </w:rPr>
              <w:t>Tiered learning structure (3 levels)</w:t>
            </w:r>
          </w:p>
        </w:tc>
        <w:tc>
          <w:tcPr>
            <w:tcW w:w="1750" w:type="dxa"/>
            <w:shd w:val="clear" w:color="auto" w:fill="E8F6E9"/>
            <w:vAlign w:val="center"/>
          </w:tcPr>
          <w:p w:rsidR="00FE3422" w:rsidRPr="00FE3422" w:rsidRDefault="00FE3422" w:rsidP="00FE3422">
            <w:pPr>
              <w:jc w:val="center"/>
              <w:rPr>
                <w:rFonts w:ascii="Times New Roman" w:hAnsi="Times New Roman" w:cs="Times New Roman"/>
              </w:rPr>
            </w:pPr>
            <w:r w:rsidRPr="00FE3422">
              <w:rPr>
                <w:rFonts w:ascii="Times New Roman" w:hAnsi="Times New Roman" w:cs="Times New Roman"/>
              </w:rPr>
              <w:t>Completed</w:t>
            </w:r>
          </w:p>
        </w:tc>
        <w:tc>
          <w:tcPr>
            <w:tcW w:w="3304" w:type="dxa"/>
            <w:shd w:val="clear" w:color="auto" w:fill="EBF6FB"/>
            <w:vAlign w:val="center"/>
          </w:tcPr>
          <w:p w:rsidR="00FE3422" w:rsidRPr="00FE3422" w:rsidRDefault="00FE3422" w:rsidP="00FE3422">
            <w:pPr>
              <w:jc w:val="center"/>
              <w:rPr>
                <w:rFonts w:ascii="Times New Roman" w:hAnsi="Times New Roman" w:cs="Times New Roman"/>
              </w:rPr>
            </w:pPr>
            <w:r w:rsidRPr="00FE3422">
              <w:rPr>
                <w:rFonts w:ascii="Times New Roman" w:hAnsi="Times New Roman" w:cs="Times New Roman"/>
              </w:rPr>
              <w:t>Beginner / Intermediate / Advanced modules are active.</w:t>
            </w:r>
          </w:p>
        </w:tc>
      </w:tr>
      <w:tr w:rsidR="00FE3422" w:rsidRPr="00FE3422" w:rsidTr="00FE3422">
        <w:tc>
          <w:tcPr>
            <w:tcW w:w="2873" w:type="dxa"/>
            <w:vAlign w:val="center"/>
          </w:tcPr>
          <w:p w:rsidR="00FE3422" w:rsidRPr="00FE3422" w:rsidRDefault="00FE3422" w:rsidP="00FE3422">
            <w:pPr>
              <w:jc w:val="center"/>
              <w:rPr>
                <w:rFonts w:ascii="Times New Roman" w:hAnsi="Times New Roman" w:cs="Times New Roman"/>
              </w:rPr>
            </w:pPr>
            <w:r w:rsidRPr="00FE3422">
              <w:rPr>
                <w:rFonts w:ascii="Times New Roman" w:hAnsi="Times New Roman" w:cs="Times New Roman"/>
              </w:rPr>
              <w:t>Text-based Q&amp;A exercises with NLP</w:t>
            </w:r>
          </w:p>
        </w:tc>
        <w:tc>
          <w:tcPr>
            <w:tcW w:w="1750" w:type="dxa"/>
            <w:shd w:val="clear" w:color="auto" w:fill="E8F6E9"/>
            <w:vAlign w:val="center"/>
          </w:tcPr>
          <w:p w:rsidR="00FE3422" w:rsidRPr="00FE3422" w:rsidRDefault="00FE3422" w:rsidP="00FE3422">
            <w:pPr>
              <w:jc w:val="center"/>
              <w:rPr>
                <w:rFonts w:ascii="Times New Roman" w:hAnsi="Times New Roman" w:cs="Times New Roman"/>
              </w:rPr>
            </w:pPr>
            <w:r w:rsidRPr="00FE3422">
              <w:rPr>
                <w:rFonts w:ascii="Times New Roman" w:hAnsi="Times New Roman" w:cs="Times New Roman"/>
              </w:rPr>
              <w:t>Completed</w:t>
            </w:r>
          </w:p>
        </w:tc>
        <w:tc>
          <w:tcPr>
            <w:tcW w:w="3304" w:type="dxa"/>
            <w:vAlign w:val="center"/>
          </w:tcPr>
          <w:p w:rsidR="00FE3422" w:rsidRPr="00FE3422" w:rsidRDefault="00FE3422" w:rsidP="00FE3422">
            <w:pPr>
              <w:jc w:val="center"/>
              <w:rPr>
                <w:rFonts w:ascii="Times New Roman" w:hAnsi="Times New Roman" w:cs="Times New Roman"/>
              </w:rPr>
            </w:pPr>
            <w:r w:rsidRPr="00FE3422">
              <w:rPr>
                <w:rFonts w:ascii="Times New Roman" w:hAnsi="Times New Roman" w:cs="Times New Roman"/>
              </w:rPr>
              <w:t>NLP validation is active for learner responses.</w:t>
            </w:r>
          </w:p>
        </w:tc>
      </w:tr>
      <w:tr w:rsidR="00FE3422" w:rsidRPr="00FE3422" w:rsidTr="00FE3422">
        <w:tc>
          <w:tcPr>
            <w:tcW w:w="2873" w:type="dxa"/>
            <w:shd w:val="clear" w:color="auto" w:fill="EBF6FB"/>
            <w:vAlign w:val="center"/>
          </w:tcPr>
          <w:p w:rsidR="00FE3422" w:rsidRPr="00FE3422" w:rsidRDefault="00FE3422" w:rsidP="00FE3422">
            <w:pPr>
              <w:jc w:val="center"/>
              <w:rPr>
                <w:rFonts w:ascii="Times New Roman" w:hAnsi="Times New Roman" w:cs="Times New Roman"/>
              </w:rPr>
            </w:pPr>
            <w:r w:rsidRPr="00FE3422">
              <w:rPr>
                <w:rFonts w:ascii="Times New Roman" w:hAnsi="Times New Roman" w:cs="Times New Roman"/>
              </w:rPr>
              <w:t>Urban Legend Module (Folktales)</w:t>
            </w:r>
          </w:p>
        </w:tc>
        <w:tc>
          <w:tcPr>
            <w:tcW w:w="1750" w:type="dxa"/>
            <w:shd w:val="clear" w:color="auto" w:fill="E8F6E9"/>
            <w:vAlign w:val="center"/>
          </w:tcPr>
          <w:p w:rsidR="00FE3422" w:rsidRPr="00FE3422" w:rsidRDefault="00FE3422" w:rsidP="00FE3422">
            <w:pPr>
              <w:jc w:val="center"/>
              <w:rPr>
                <w:rFonts w:ascii="Times New Roman" w:hAnsi="Times New Roman" w:cs="Times New Roman"/>
              </w:rPr>
            </w:pPr>
            <w:r w:rsidRPr="00FE3422">
              <w:rPr>
                <w:rFonts w:ascii="Times New Roman" w:hAnsi="Times New Roman" w:cs="Times New Roman"/>
              </w:rPr>
              <w:t>Completed</w:t>
            </w:r>
          </w:p>
        </w:tc>
        <w:tc>
          <w:tcPr>
            <w:tcW w:w="3304" w:type="dxa"/>
            <w:shd w:val="clear" w:color="auto" w:fill="EBF6FB"/>
            <w:vAlign w:val="center"/>
          </w:tcPr>
          <w:p w:rsidR="00FE3422" w:rsidRPr="00FE3422" w:rsidRDefault="00FE3422" w:rsidP="00FE3422">
            <w:pPr>
              <w:jc w:val="center"/>
              <w:rPr>
                <w:rFonts w:ascii="Times New Roman" w:hAnsi="Times New Roman" w:cs="Times New Roman"/>
              </w:rPr>
            </w:pPr>
            <w:r w:rsidRPr="00FE3422">
              <w:rPr>
                <w:rFonts w:ascii="Times New Roman" w:hAnsi="Times New Roman" w:cs="Times New Roman"/>
              </w:rPr>
              <w:t>Read &amp; Test functionality available for 5 regional legends.</w:t>
            </w:r>
          </w:p>
        </w:tc>
      </w:tr>
      <w:tr w:rsidR="00FE3422" w:rsidRPr="00FE3422" w:rsidTr="00FE3422">
        <w:tc>
          <w:tcPr>
            <w:tcW w:w="2873" w:type="dxa"/>
            <w:vAlign w:val="center"/>
          </w:tcPr>
          <w:p w:rsidR="00FE3422" w:rsidRPr="00FE3422" w:rsidRDefault="00FE3422" w:rsidP="00FE3422">
            <w:pPr>
              <w:jc w:val="center"/>
              <w:rPr>
                <w:rFonts w:ascii="Times New Roman" w:hAnsi="Times New Roman" w:cs="Times New Roman"/>
              </w:rPr>
            </w:pPr>
            <w:r w:rsidRPr="00FE3422">
              <w:rPr>
                <w:rFonts w:ascii="Times New Roman" w:hAnsi="Times New Roman" w:cs="Times New Roman"/>
              </w:rPr>
              <w:t>Folk Song Module with time-stamped lyrics</w:t>
            </w:r>
          </w:p>
        </w:tc>
        <w:tc>
          <w:tcPr>
            <w:tcW w:w="1750" w:type="dxa"/>
            <w:shd w:val="clear" w:color="auto" w:fill="E8F6E9"/>
            <w:vAlign w:val="center"/>
          </w:tcPr>
          <w:p w:rsidR="00FE3422" w:rsidRPr="00FE3422" w:rsidRDefault="00FE3422" w:rsidP="00FE3422">
            <w:pPr>
              <w:jc w:val="center"/>
              <w:rPr>
                <w:rFonts w:ascii="Times New Roman" w:hAnsi="Times New Roman" w:cs="Times New Roman"/>
              </w:rPr>
            </w:pPr>
            <w:r w:rsidRPr="00FE3422">
              <w:rPr>
                <w:rFonts w:ascii="Times New Roman" w:hAnsi="Times New Roman" w:cs="Times New Roman"/>
              </w:rPr>
              <w:t>Completed</w:t>
            </w:r>
          </w:p>
        </w:tc>
        <w:tc>
          <w:tcPr>
            <w:tcW w:w="3304" w:type="dxa"/>
            <w:vAlign w:val="center"/>
          </w:tcPr>
          <w:p w:rsidR="00FE3422" w:rsidRPr="00FE3422" w:rsidRDefault="00FE3422" w:rsidP="00FE3422">
            <w:pPr>
              <w:jc w:val="center"/>
              <w:rPr>
                <w:rFonts w:ascii="Times New Roman" w:hAnsi="Times New Roman" w:cs="Times New Roman"/>
              </w:rPr>
            </w:pPr>
            <w:r w:rsidRPr="00FE3422">
              <w:rPr>
                <w:rFonts w:ascii="Times New Roman" w:hAnsi="Times New Roman" w:cs="Times New Roman"/>
              </w:rPr>
              <w:t>YouTube integration and lyric synchronization implemented.</w:t>
            </w:r>
          </w:p>
        </w:tc>
      </w:tr>
      <w:tr w:rsidR="00FE3422" w:rsidRPr="00FE3422" w:rsidTr="00FE3422">
        <w:tc>
          <w:tcPr>
            <w:tcW w:w="2873" w:type="dxa"/>
            <w:vAlign w:val="center"/>
          </w:tcPr>
          <w:p w:rsidR="00FE3422" w:rsidRPr="00FE3422" w:rsidRDefault="00FE3422" w:rsidP="00FE3422">
            <w:pPr>
              <w:jc w:val="center"/>
              <w:rPr>
                <w:rFonts w:ascii="Times New Roman" w:hAnsi="Times New Roman" w:cs="Times New Roman"/>
              </w:rPr>
            </w:pPr>
            <w:r w:rsidRPr="00FE3422">
              <w:rPr>
                <w:rFonts w:ascii="Times New Roman" w:hAnsi="Times New Roman" w:cs="Times New Roman"/>
              </w:rPr>
              <w:t>Listening comprehension module</w:t>
            </w:r>
          </w:p>
        </w:tc>
        <w:tc>
          <w:tcPr>
            <w:tcW w:w="1750" w:type="dxa"/>
            <w:shd w:val="clear" w:color="auto" w:fill="E8F6E9"/>
            <w:vAlign w:val="center"/>
          </w:tcPr>
          <w:p w:rsidR="00FE3422" w:rsidRPr="00FE3422" w:rsidRDefault="00FE3422" w:rsidP="00FE3422">
            <w:pPr>
              <w:jc w:val="center"/>
              <w:rPr>
                <w:rFonts w:ascii="Times New Roman" w:hAnsi="Times New Roman" w:cs="Times New Roman"/>
              </w:rPr>
            </w:pPr>
            <w:r w:rsidRPr="00FE3422">
              <w:rPr>
                <w:rFonts w:ascii="Times New Roman" w:hAnsi="Times New Roman" w:cs="Times New Roman"/>
              </w:rPr>
              <w:t>Completed</w:t>
            </w:r>
          </w:p>
        </w:tc>
        <w:tc>
          <w:tcPr>
            <w:tcW w:w="3304" w:type="dxa"/>
            <w:vAlign w:val="center"/>
          </w:tcPr>
          <w:p w:rsidR="00FE3422" w:rsidRPr="00FE3422" w:rsidRDefault="00FE3422" w:rsidP="00FE3422">
            <w:pPr>
              <w:jc w:val="center"/>
              <w:rPr>
                <w:rFonts w:ascii="Times New Roman" w:hAnsi="Times New Roman" w:cs="Times New Roman"/>
              </w:rPr>
            </w:pPr>
            <w:r w:rsidRPr="00FE3422">
              <w:rPr>
                <w:rFonts w:ascii="Times New Roman" w:hAnsi="Times New Roman" w:cs="Times New Roman"/>
              </w:rPr>
              <w:t>Audio content with comprehension questions is operational.</w:t>
            </w:r>
          </w:p>
        </w:tc>
      </w:tr>
      <w:tr w:rsidR="00FE3422" w:rsidRPr="00FE3422" w:rsidTr="00FE3422">
        <w:tc>
          <w:tcPr>
            <w:tcW w:w="2873" w:type="dxa"/>
            <w:vAlign w:val="center"/>
          </w:tcPr>
          <w:p w:rsidR="00FE3422" w:rsidRPr="00FE3422" w:rsidRDefault="00FE3422" w:rsidP="00FE3422">
            <w:pPr>
              <w:jc w:val="center"/>
              <w:rPr>
                <w:rFonts w:ascii="Times New Roman" w:hAnsi="Times New Roman" w:cs="Times New Roman"/>
              </w:rPr>
            </w:pPr>
            <w:r w:rsidRPr="00FE3422">
              <w:rPr>
                <w:rFonts w:ascii="Times New Roman" w:hAnsi="Times New Roman" w:cs="Times New Roman"/>
              </w:rPr>
              <w:t>Native Speaker Community Hub</w:t>
            </w:r>
          </w:p>
        </w:tc>
        <w:tc>
          <w:tcPr>
            <w:tcW w:w="1750" w:type="dxa"/>
            <w:shd w:val="clear" w:color="auto" w:fill="E8F6E9"/>
            <w:vAlign w:val="center"/>
          </w:tcPr>
          <w:p w:rsidR="00FE3422" w:rsidRPr="00FE3422" w:rsidRDefault="00FE3422" w:rsidP="00FE3422">
            <w:pPr>
              <w:jc w:val="center"/>
              <w:rPr>
                <w:rFonts w:ascii="Times New Roman" w:hAnsi="Times New Roman" w:cs="Times New Roman"/>
              </w:rPr>
            </w:pPr>
            <w:r w:rsidRPr="00FE3422">
              <w:rPr>
                <w:rFonts w:ascii="Times New Roman" w:hAnsi="Times New Roman" w:cs="Times New Roman"/>
              </w:rPr>
              <w:t>Completed</w:t>
            </w:r>
          </w:p>
        </w:tc>
        <w:tc>
          <w:tcPr>
            <w:tcW w:w="3304" w:type="dxa"/>
            <w:vAlign w:val="center"/>
          </w:tcPr>
          <w:p w:rsidR="00FE3422" w:rsidRPr="00FE3422" w:rsidRDefault="00FE3422" w:rsidP="00FE3422">
            <w:pPr>
              <w:jc w:val="center"/>
              <w:rPr>
                <w:rFonts w:ascii="Times New Roman" w:hAnsi="Times New Roman" w:cs="Times New Roman"/>
              </w:rPr>
            </w:pPr>
            <w:r w:rsidRPr="00FE3422">
              <w:rPr>
                <w:rFonts w:ascii="Times New Roman" w:hAnsi="Times New Roman" w:cs="Times New Roman"/>
              </w:rPr>
              <w:t>Architecture designed; API contracts defined.</w:t>
            </w:r>
          </w:p>
        </w:tc>
      </w:tr>
      <w:tr w:rsidR="00FE3422" w:rsidRPr="00FE3422" w:rsidTr="00FE3422">
        <w:tc>
          <w:tcPr>
            <w:tcW w:w="2873" w:type="dxa"/>
            <w:shd w:val="clear" w:color="auto" w:fill="EBF6FB"/>
            <w:vAlign w:val="center"/>
          </w:tcPr>
          <w:p w:rsidR="00FE3422" w:rsidRPr="00FE3422" w:rsidRDefault="00FE3422" w:rsidP="00FE3422">
            <w:pPr>
              <w:jc w:val="center"/>
              <w:rPr>
                <w:rFonts w:ascii="Times New Roman" w:hAnsi="Times New Roman" w:cs="Times New Roman"/>
              </w:rPr>
            </w:pPr>
            <w:r w:rsidRPr="00FE3422">
              <w:rPr>
                <w:rFonts w:ascii="Times New Roman" w:hAnsi="Times New Roman" w:cs="Times New Roman"/>
              </w:rPr>
              <w:t>Badge achievement system</w:t>
            </w:r>
          </w:p>
        </w:tc>
        <w:tc>
          <w:tcPr>
            <w:tcW w:w="1750" w:type="dxa"/>
            <w:shd w:val="clear" w:color="auto" w:fill="FFFBEC"/>
            <w:vAlign w:val="center"/>
          </w:tcPr>
          <w:p w:rsidR="00FE3422" w:rsidRPr="00FE3422" w:rsidRDefault="00FE3422" w:rsidP="00FE3422">
            <w:pPr>
              <w:jc w:val="center"/>
              <w:rPr>
                <w:rFonts w:ascii="Times New Roman" w:hAnsi="Times New Roman" w:cs="Times New Roman"/>
              </w:rPr>
            </w:pPr>
            <w:r w:rsidRPr="00FE3422">
              <w:rPr>
                <w:rFonts w:ascii="Times New Roman" w:hAnsi="Times New Roman" w:cs="Times New Roman"/>
              </w:rPr>
              <w:t>In Progress</w:t>
            </w:r>
          </w:p>
        </w:tc>
        <w:tc>
          <w:tcPr>
            <w:tcW w:w="3304" w:type="dxa"/>
            <w:shd w:val="clear" w:color="auto" w:fill="EBF6FB"/>
            <w:vAlign w:val="center"/>
          </w:tcPr>
          <w:p w:rsidR="00FE3422" w:rsidRPr="00FE3422" w:rsidRDefault="00FE3422" w:rsidP="00FE3422">
            <w:pPr>
              <w:jc w:val="center"/>
              <w:rPr>
                <w:rFonts w:ascii="Times New Roman" w:hAnsi="Times New Roman" w:cs="Times New Roman"/>
              </w:rPr>
            </w:pPr>
            <w:r w:rsidRPr="00FE3422">
              <w:rPr>
                <w:rFonts w:ascii="Times New Roman" w:hAnsi="Times New Roman" w:cs="Times New Roman"/>
              </w:rPr>
              <w:t>Architecture ready; UI implementation currently underway.</w:t>
            </w:r>
          </w:p>
        </w:tc>
      </w:tr>
      <w:tr w:rsidR="00FE3422" w:rsidRPr="00FE3422" w:rsidTr="00FE3422">
        <w:tc>
          <w:tcPr>
            <w:tcW w:w="2873" w:type="dxa"/>
            <w:vAlign w:val="center"/>
          </w:tcPr>
          <w:p w:rsidR="00FE3422" w:rsidRPr="00FE3422" w:rsidRDefault="00FE3422" w:rsidP="00FE3422">
            <w:pPr>
              <w:jc w:val="center"/>
              <w:rPr>
                <w:rFonts w:ascii="Times New Roman" w:hAnsi="Times New Roman" w:cs="Times New Roman"/>
              </w:rPr>
            </w:pPr>
            <w:r w:rsidRPr="00FE3422">
              <w:rPr>
                <w:rFonts w:ascii="Times New Roman" w:hAnsi="Times New Roman" w:cs="Times New Roman"/>
              </w:rPr>
              <w:t>User profile, XP system &amp; streak tracking</w:t>
            </w:r>
          </w:p>
        </w:tc>
        <w:tc>
          <w:tcPr>
            <w:tcW w:w="1750" w:type="dxa"/>
            <w:shd w:val="clear" w:color="auto" w:fill="FFFBEC"/>
            <w:vAlign w:val="center"/>
          </w:tcPr>
          <w:p w:rsidR="00FE3422" w:rsidRPr="00FE3422" w:rsidRDefault="00FE3422" w:rsidP="00FE3422">
            <w:pPr>
              <w:jc w:val="center"/>
              <w:rPr>
                <w:rFonts w:ascii="Times New Roman" w:hAnsi="Times New Roman" w:cs="Times New Roman"/>
              </w:rPr>
            </w:pPr>
            <w:r w:rsidRPr="00FE3422">
              <w:rPr>
                <w:rFonts w:ascii="Times New Roman" w:hAnsi="Times New Roman" w:cs="Times New Roman"/>
              </w:rPr>
              <w:t>In Progress</w:t>
            </w:r>
          </w:p>
        </w:tc>
        <w:tc>
          <w:tcPr>
            <w:tcW w:w="3304" w:type="dxa"/>
            <w:vAlign w:val="center"/>
          </w:tcPr>
          <w:p w:rsidR="00FE3422" w:rsidRPr="00FE3422" w:rsidRDefault="00FE3422" w:rsidP="00FE3422">
            <w:pPr>
              <w:jc w:val="center"/>
              <w:rPr>
                <w:rFonts w:ascii="Times New Roman" w:hAnsi="Times New Roman" w:cs="Times New Roman"/>
              </w:rPr>
            </w:pPr>
            <w:r w:rsidRPr="00FE3422">
              <w:rPr>
                <w:rFonts w:ascii="Times New Roman" w:hAnsi="Times New Roman" w:cs="Times New Roman"/>
              </w:rPr>
              <w:t>XP tracking, daily streaks, and social-follow integration implemented.</w:t>
            </w:r>
          </w:p>
        </w:tc>
      </w:tr>
      <w:tr w:rsidR="00FE3422" w:rsidRPr="00FE3422" w:rsidTr="00FE3422">
        <w:tc>
          <w:tcPr>
            <w:tcW w:w="2873" w:type="dxa"/>
            <w:vAlign w:val="center"/>
          </w:tcPr>
          <w:p w:rsidR="00FE3422" w:rsidRPr="00FE3422" w:rsidRDefault="00FE3422" w:rsidP="00FE3422">
            <w:pPr>
              <w:jc w:val="center"/>
              <w:rPr>
                <w:rFonts w:ascii="Times New Roman" w:hAnsi="Times New Roman" w:cs="Times New Roman"/>
              </w:rPr>
            </w:pPr>
            <w:r w:rsidRPr="00FE3422">
              <w:rPr>
                <w:rFonts w:ascii="Times New Roman" w:hAnsi="Times New Roman" w:cs="Times New Roman"/>
              </w:rPr>
              <w:t>Language certification module</w:t>
            </w:r>
          </w:p>
        </w:tc>
        <w:tc>
          <w:tcPr>
            <w:tcW w:w="1750" w:type="dxa"/>
            <w:shd w:val="clear" w:color="auto" w:fill="EFF7FF"/>
            <w:vAlign w:val="center"/>
          </w:tcPr>
          <w:p w:rsidR="00FE3422" w:rsidRPr="00FE3422" w:rsidRDefault="00FE3422" w:rsidP="00FE3422">
            <w:pPr>
              <w:jc w:val="center"/>
              <w:rPr>
                <w:rFonts w:ascii="Times New Roman" w:hAnsi="Times New Roman" w:cs="Times New Roman"/>
              </w:rPr>
            </w:pPr>
            <w:r w:rsidRPr="00FE3422">
              <w:rPr>
                <w:rFonts w:ascii="Times New Roman" w:hAnsi="Times New Roman" w:cs="Times New Roman"/>
              </w:rPr>
              <w:t>Planned</w:t>
            </w:r>
          </w:p>
        </w:tc>
        <w:tc>
          <w:tcPr>
            <w:tcW w:w="3304" w:type="dxa"/>
            <w:vAlign w:val="center"/>
          </w:tcPr>
          <w:p w:rsidR="00FE3422" w:rsidRPr="00FE3422" w:rsidRDefault="00FE3422" w:rsidP="00FE3422">
            <w:pPr>
              <w:jc w:val="center"/>
              <w:rPr>
                <w:rFonts w:ascii="Times New Roman" w:hAnsi="Times New Roman" w:cs="Times New Roman"/>
              </w:rPr>
            </w:pPr>
            <w:r w:rsidRPr="00FE3422">
              <w:rPr>
                <w:rFonts w:ascii="Times New Roman" w:hAnsi="Times New Roman" w:cs="Times New Roman"/>
              </w:rPr>
              <w:t>Included in the product roadmap; design phase has begun.</w:t>
            </w:r>
          </w:p>
        </w:tc>
      </w:tr>
    </w:tbl>
    <w:p w:rsidR="00827B66" w:rsidRDefault="00827B66" w:rsidP="00827B66">
      <w:pPr>
        <w:pStyle w:val="ListParagraph"/>
        <w:spacing w:line="276" w:lineRule="auto"/>
        <w:ind w:left="0"/>
        <w:rPr>
          <w:rFonts w:ascii="Times New Roman" w:hAnsi="Times New Roman" w:cs="Times New Roman"/>
          <w:b/>
          <w:bCs/>
          <w:lang w:val="en-US"/>
        </w:rPr>
      </w:pPr>
    </w:p>
    <w:p w:rsidR="0010379C" w:rsidRPr="0010379C" w:rsidRDefault="0010379C" w:rsidP="00827B66">
      <w:pPr>
        <w:pStyle w:val="ListParagraph"/>
        <w:numPr>
          <w:ilvl w:val="1"/>
          <w:numId w:val="2"/>
        </w:numPr>
        <w:spacing w:line="276" w:lineRule="auto"/>
        <w:ind w:left="0" w:firstLine="0"/>
        <w:rPr>
          <w:rFonts w:ascii="Times New Roman" w:hAnsi="Times New Roman" w:cs="Times New Roman"/>
          <w:b/>
          <w:bCs/>
          <w:lang w:val="en-US"/>
        </w:rPr>
      </w:pPr>
      <w:r w:rsidRPr="0010379C">
        <w:rPr>
          <w:rFonts w:ascii="Times New Roman" w:hAnsi="Times New Roman" w:cs="Times New Roman"/>
          <w:b/>
          <w:bCs/>
          <w:lang w:val="en-US"/>
        </w:rPr>
        <w:t>Key Technical Achievements</w:t>
      </w:r>
    </w:p>
    <w:p w:rsidR="001A16EE" w:rsidRPr="001A16EE" w:rsidRDefault="001A16EE" w:rsidP="001A16EE">
      <w:pPr>
        <w:pStyle w:val="ListParagraph"/>
        <w:numPr>
          <w:ilvl w:val="0"/>
          <w:numId w:val="9"/>
        </w:numPr>
        <w:spacing w:line="276" w:lineRule="auto"/>
        <w:jc w:val="both"/>
        <w:rPr>
          <w:rFonts w:ascii="Times New Roman" w:hAnsi="Times New Roman" w:cs="Times New Roman"/>
          <w:b/>
          <w:bCs/>
          <w:lang w:val="en-US"/>
        </w:rPr>
      </w:pPr>
      <w:r w:rsidRPr="001A16EE">
        <w:rPr>
          <w:rFonts w:ascii="Times New Roman" w:hAnsi="Times New Roman" w:cs="Times New Roman"/>
          <w:b/>
          <w:bCs/>
          <w:lang w:val="en-US"/>
        </w:rPr>
        <w:t xml:space="preserve">Successful NLP Model </w:t>
      </w:r>
      <w:proofErr w:type="gramStart"/>
      <w:r w:rsidRPr="001A16EE">
        <w:rPr>
          <w:rFonts w:ascii="Times New Roman" w:hAnsi="Times New Roman" w:cs="Times New Roman"/>
          <w:b/>
          <w:bCs/>
          <w:lang w:val="en-US"/>
        </w:rPr>
        <w:t>Training</w:t>
      </w:r>
      <w:r>
        <w:rPr>
          <w:rFonts w:ascii="Times New Roman" w:hAnsi="Times New Roman" w:cs="Times New Roman"/>
          <w:b/>
          <w:bCs/>
          <w:lang w:val="en-US"/>
        </w:rPr>
        <w:t xml:space="preserve"> :</w:t>
      </w:r>
      <w:proofErr w:type="gramEnd"/>
      <w:r>
        <w:rPr>
          <w:rFonts w:ascii="Times New Roman" w:hAnsi="Times New Roman" w:cs="Times New Roman"/>
          <w:b/>
          <w:bCs/>
          <w:lang w:val="en-US"/>
        </w:rPr>
        <w:t xml:space="preserve"> </w:t>
      </w:r>
      <w:r w:rsidRPr="001A16EE">
        <w:rPr>
          <w:rFonts w:ascii="Times New Roman" w:hAnsi="Times New Roman" w:cs="Times New Roman"/>
          <w:bCs/>
          <w:lang w:val="en-US"/>
        </w:rPr>
        <w:t>Successfully trained NLP models for five low-resource ASEAN regional languages that previously lacked large-scale digital training corpora.</w:t>
      </w:r>
    </w:p>
    <w:p w:rsidR="001A16EE" w:rsidRPr="001A16EE" w:rsidRDefault="001A16EE" w:rsidP="001A16EE">
      <w:pPr>
        <w:pStyle w:val="ListParagraph"/>
        <w:numPr>
          <w:ilvl w:val="0"/>
          <w:numId w:val="9"/>
        </w:numPr>
        <w:spacing w:line="276" w:lineRule="auto"/>
        <w:jc w:val="both"/>
        <w:rPr>
          <w:rFonts w:ascii="Times New Roman" w:hAnsi="Times New Roman" w:cs="Times New Roman"/>
          <w:b/>
          <w:bCs/>
          <w:lang w:val="en-US"/>
        </w:rPr>
      </w:pPr>
      <w:r w:rsidRPr="001A16EE">
        <w:rPr>
          <w:rFonts w:ascii="Times New Roman" w:hAnsi="Times New Roman" w:cs="Times New Roman"/>
          <w:b/>
          <w:bCs/>
          <w:lang w:val="en-US"/>
        </w:rPr>
        <w:lastRenderedPageBreak/>
        <w:t xml:space="preserve">Culture-Based Content </w:t>
      </w:r>
      <w:proofErr w:type="gramStart"/>
      <w:r w:rsidRPr="001A16EE">
        <w:rPr>
          <w:rFonts w:ascii="Times New Roman" w:hAnsi="Times New Roman" w:cs="Times New Roman"/>
          <w:b/>
          <w:bCs/>
          <w:lang w:val="en-US"/>
        </w:rPr>
        <w:t>Architecture</w:t>
      </w:r>
      <w:r>
        <w:rPr>
          <w:rFonts w:ascii="Times New Roman" w:hAnsi="Times New Roman" w:cs="Times New Roman"/>
          <w:b/>
          <w:bCs/>
          <w:lang w:val="en-US"/>
        </w:rPr>
        <w:t xml:space="preserve"> :</w:t>
      </w:r>
      <w:proofErr w:type="gramEnd"/>
      <w:r>
        <w:rPr>
          <w:rFonts w:ascii="Times New Roman" w:hAnsi="Times New Roman" w:cs="Times New Roman"/>
          <w:b/>
          <w:bCs/>
          <w:lang w:val="en-US"/>
        </w:rPr>
        <w:t xml:space="preserve"> </w:t>
      </w:r>
      <w:r w:rsidRPr="001A16EE">
        <w:rPr>
          <w:rFonts w:ascii="Times New Roman" w:hAnsi="Times New Roman" w:cs="Times New Roman"/>
          <w:bCs/>
          <w:lang w:val="en-US"/>
        </w:rPr>
        <w:t>Implemented a culture-centered content architecture in which vocabulary acquisition is directly embedded within folktale narratives and traditional music as the primary learning media, rather than as supplementary content. This approach represents a fundamental differentiator of Tutur from all existing platforms.</w:t>
      </w:r>
    </w:p>
    <w:p w:rsidR="001A16EE" w:rsidRPr="001A16EE" w:rsidRDefault="001A16EE" w:rsidP="001A16EE">
      <w:pPr>
        <w:pStyle w:val="ListParagraph"/>
        <w:numPr>
          <w:ilvl w:val="0"/>
          <w:numId w:val="9"/>
        </w:numPr>
        <w:spacing w:line="276" w:lineRule="auto"/>
        <w:jc w:val="both"/>
        <w:rPr>
          <w:rFonts w:ascii="Times New Roman" w:hAnsi="Times New Roman" w:cs="Times New Roman"/>
          <w:b/>
          <w:bCs/>
          <w:lang w:val="en-US"/>
        </w:rPr>
      </w:pPr>
      <w:r w:rsidRPr="001A16EE">
        <w:rPr>
          <w:rFonts w:ascii="Times New Roman" w:hAnsi="Times New Roman" w:cs="Times New Roman"/>
          <w:b/>
          <w:bCs/>
          <w:lang w:val="en-US"/>
        </w:rPr>
        <w:t xml:space="preserve">Multimodal Cultural Learning </w:t>
      </w:r>
      <w:proofErr w:type="gramStart"/>
      <w:r w:rsidRPr="001A16EE">
        <w:rPr>
          <w:rFonts w:ascii="Times New Roman" w:hAnsi="Times New Roman" w:cs="Times New Roman"/>
          <w:b/>
          <w:bCs/>
          <w:lang w:val="en-US"/>
        </w:rPr>
        <w:t>Modules</w:t>
      </w:r>
      <w:r>
        <w:rPr>
          <w:rFonts w:ascii="Times New Roman" w:hAnsi="Times New Roman" w:cs="Times New Roman"/>
          <w:b/>
          <w:bCs/>
          <w:lang w:val="en-US"/>
        </w:rPr>
        <w:t xml:space="preserve"> :</w:t>
      </w:r>
      <w:proofErr w:type="gramEnd"/>
      <w:r>
        <w:rPr>
          <w:rFonts w:ascii="Times New Roman" w:hAnsi="Times New Roman" w:cs="Times New Roman"/>
          <w:b/>
          <w:bCs/>
          <w:lang w:val="en-US"/>
        </w:rPr>
        <w:t xml:space="preserve"> </w:t>
      </w:r>
      <w:r w:rsidRPr="001A16EE">
        <w:rPr>
          <w:rFonts w:ascii="Times New Roman" w:hAnsi="Times New Roman" w:cs="Times New Roman"/>
          <w:bCs/>
          <w:lang w:val="en-US"/>
        </w:rPr>
        <w:t>Successfully integrated two culturally distinct learning modalities: Urban Legends (folktales) with Read &amp; Test functionality, and Regional Songs (folk music) with time-synchronized lyrics and YouTube integration as core features of the platform.</w:t>
      </w:r>
    </w:p>
    <w:p w:rsidR="001A16EE" w:rsidRPr="001A16EE" w:rsidRDefault="001A16EE" w:rsidP="001A16EE">
      <w:pPr>
        <w:pStyle w:val="ListParagraph"/>
        <w:numPr>
          <w:ilvl w:val="0"/>
          <w:numId w:val="9"/>
        </w:numPr>
        <w:spacing w:line="276" w:lineRule="auto"/>
        <w:jc w:val="both"/>
        <w:rPr>
          <w:rFonts w:ascii="Times New Roman" w:hAnsi="Times New Roman" w:cs="Times New Roman"/>
          <w:b/>
          <w:bCs/>
          <w:lang w:val="en-US"/>
        </w:rPr>
      </w:pPr>
      <w:r w:rsidRPr="001A16EE">
        <w:rPr>
          <w:rFonts w:ascii="Times New Roman" w:hAnsi="Times New Roman" w:cs="Times New Roman"/>
          <w:b/>
          <w:bCs/>
          <w:lang w:val="en-US"/>
        </w:rPr>
        <w:t xml:space="preserve">Responsive Mobile-First </w:t>
      </w:r>
      <w:proofErr w:type="gramStart"/>
      <w:r w:rsidRPr="001A16EE">
        <w:rPr>
          <w:rFonts w:ascii="Times New Roman" w:hAnsi="Times New Roman" w:cs="Times New Roman"/>
          <w:b/>
          <w:bCs/>
          <w:lang w:val="en-US"/>
        </w:rPr>
        <w:t>Design</w:t>
      </w:r>
      <w:r>
        <w:rPr>
          <w:rFonts w:ascii="Times New Roman" w:hAnsi="Times New Roman" w:cs="Times New Roman"/>
          <w:b/>
          <w:bCs/>
          <w:lang w:val="en-US"/>
        </w:rPr>
        <w:t xml:space="preserve"> :</w:t>
      </w:r>
      <w:proofErr w:type="gramEnd"/>
      <w:r>
        <w:rPr>
          <w:rFonts w:ascii="Times New Roman" w:hAnsi="Times New Roman" w:cs="Times New Roman"/>
          <w:b/>
          <w:bCs/>
          <w:lang w:val="en-US"/>
        </w:rPr>
        <w:t xml:space="preserve"> </w:t>
      </w:r>
      <w:r w:rsidRPr="001A16EE">
        <w:rPr>
          <w:rFonts w:ascii="Times New Roman" w:hAnsi="Times New Roman" w:cs="Times New Roman"/>
          <w:bCs/>
          <w:lang w:val="en-US"/>
        </w:rPr>
        <w:t>Achieved a mobile-first responsive design using Next.js and TailwindCSS, ensuring accessibility across multiple devices without requiring downloads from app stores through the use of Progressive Web App (PWA) technology.</w:t>
      </w:r>
    </w:p>
    <w:p w:rsidR="001A16EE" w:rsidRPr="001A16EE" w:rsidRDefault="001A16EE" w:rsidP="001A16EE">
      <w:pPr>
        <w:pStyle w:val="ListParagraph"/>
        <w:numPr>
          <w:ilvl w:val="0"/>
          <w:numId w:val="9"/>
        </w:numPr>
        <w:spacing w:line="276" w:lineRule="auto"/>
        <w:jc w:val="both"/>
        <w:rPr>
          <w:rFonts w:ascii="Times New Roman" w:hAnsi="Times New Roman" w:cs="Times New Roman"/>
          <w:b/>
          <w:bCs/>
          <w:lang w:val="en-US"/>
        </w:rPr>
      </w:pPr>
      <w:r w:rsidRPr="001A16EE">
        <w:rPr>
          <w:rFonts w:ascii="Times New Roman" w:hAnsi="Times New Roman" w:cs="Times New Roman"/>
          <w:b/>
          <w:bCs/>
          <w:lang w:val="en-US"/>
        </w:rPr>
        <w:t xml:space="preserve">Localized Payment </w:t>
      </w:r>
      <w:proofErr w:type="gramStart"/>
      <w:r w:rsidRPr="001A16EE">
        <w:rPr>
          <w:rFonts w:ascii="Times New Roman" w:hAnsi="Times New Roman" w:cs="Times New Roman"/>
          <w:b/>
          <w:bCs/>
          <w:lang w:val="en-US"/>
        </w:rPr>
        <w:t>System</w:t>
      </w:r>
      <w:r>
        <w:rPr>
          <w:rFonts w:ascii="Times New Roman" w:hAnsi="Times New Roman" w:cs="Times New Roman"/>
          <w:b/>
          <w:bCs/>
          <w:lang w:val="en-US"/>
        </w:rPr>
        <w:t xml:space="preserve"> :</w:t>
      </w:r>
      <w:proofErr w:type="gramEnd"/>
      <w:r>
        <w:rPr>
          <w:rFonts w:ascii="Times New Roman" w:hAnsi="Times New Roman" w:cs="Times New Roman"/>
          <w:b/>
          <w:bCs/>
          <w:lang w:val="en-US"/>
        </w:rPr>
        <w:t xml:space="preserve"> </w:t>
      </w:r>
      <w:r w:rsidRPr="001A16EE">
        <w:rPr>
          <w:rFonts w:ascii="Times New Roman" w:hAnsi="Times New Roman" w:cs="Times New Roman"/>
          <w:bCs/>
          <w:lang w:val="en-US"/>
        </w:rPr>
        <w:t>Integrated the Midtrans payment gateway with localized pricing, successfully reducing cost barriers for learners by 60–80% compared to USD-based application alternatives.</w:t>
      </w:r>
    </w:p>
    <w:p w:rsidR="00B64D27" w:rsidRPr="00FE3422" w:rsidRDefault="001A16EE" w:rsidP="00FE3422">
      <w:pPr>
        <w:pStyle w:val="ListParagraph"/>
        <w:numPr>
          <w:ilvl w:val="0"/>
          <w:numId w:val="9"/>
        </w:numPr>
        <w:spacing w:line="276" w:lineRule="auto"/>
        <w:jc w:val="both"/>
        <w:rPr>
          <w:rFonts w:ascii="Times New Roman" w:hAnsi="Times New Roman" w:cs="Times New Roman"/>
          <w:b/>
          <w:bCs/>
          <w:lang w:val="en-US"/>
        </w:rPr>
      </w:pPr>
      <w:r w:rsidRPr="001A16EE">
        <w:rPr>
          <w:rFonts w:ascii="Times New Roman" w:hAnsi="Times New Roman" w:cs="Times New Roman"/>
          <w:b/>
          <w:bCs/>
          <w:lang w:val="en-US"/>
        </w:rPr>
        <w:t xml:space="preserve">Scalable Backend </w:t>
      </w:r>
      <w:proofErr w:type="gramStart"/>
      <w:r w:rsidRPr="001A16EE">
        <w:rPr>
          <w:rFonts w:ascii="Times New Roman" w:hAnsi="Times New Roman" w:cs="Times New Roman"/>
          <w:b/>
          <w:bCs/>
          <w:lang w:val="en-US"/>
        </w:rPr>
        <w:t>Architecture</w:t>
      </w:r>
      <w:r w:rsidR="00FE3422">
        <w:rPr>
          <w:rFonts w:ascii="Times New Roman" w:hAnsi="Times New Roman" w:cs="Times New Roman"/>
          <w:b/>
          <w:bCs/>
          <w:lang w:val="en-US"/>
        </w:rPr>
        <w:t xml:space="preserve"> :</w:t>
      </w:r>
      <w:proofErr w:type="gramEnd"/>
      <w:r w:rsidR="00FE3422">
        <w:rPr>
          <w:rFonts w:ascii="Times New Roman" w:hAnsi="Times New Roman" w:cs="Times New Roman"/>
          <w:b/>
          <w:bCs/>
          <w:lang w:val="en-US"/>
        </w:rPr>
        <w:t xml:space="preserve"> </w:t>
      </w:r>
      <w:r w:rsidRPr="00FE3422">
        <w:rPr>
          <w:rFonts w:ascii="Times New Roman" w:hAnsi="Times New Roman" w:cs="Times New Roman"/>
          <w:bCs/>
          <w:lang w:val="en-US"/>
        </w:rPr>
        <w:t>Designed a backend architecture prepared for future microservices expansion, enabling support for upcoming features such as community participation and language certification without requiring a complete architectural overhaul.</w:t>
      </w:r>
    </w:p>
    <w:p w:rsidR="00B64D27" w:rsidRDefault="00B64D27" w:rsidP="00827B66">
      <w:pPr>
        <w:pStyle w:val="ListParagraph"/>
        <w:spacing w:line="276" w:lineRule="auto"/>
        <w:ind w:left="0"/>
        <w:rPr>
          <w:rFonts w:ascii="Times New Roman" w:hAnsi="Times New Roman" w:cs="Times New Roman"/>
          <w:b/>
          <w:bCs/>
          <w:lang w:val="en-US"/>
        </w:rPr>
      </w:pPr>
    </w:p>
    <w:p w:rsidR="00C3028D" w:rsidRDefault="00C3028D" w:rsidP="00FE3422">
      <w:pPr>
        <w:pStyle w:val="ListParagraph"/>
        <w:numPr>
          <w:ilvl w:val="0"/>
          <w:numId w:val="2"/>
        </w:numPr>
        <w:spacing w:after="0" w:line="276" w:lineRule="auto"/>
        <w:ind w:left="0" w:firstLine="0"/>
        <w:rPr>
          <w:rFonts w:ascii="Times New Roman" w:hAnsi="Times New Roman" w:cs="Times New Roman"/>
          <w:b/>
          <w:bCs/>
          <w:lang w:val="en-US"/>
        </w:rPr>
      </w:pPr>
      <w:r w:rsidRPr="00C3028D">
        <w:rPr>
          <w:rFonts w:ascii="Times New Roman" w:hAnsi="Times New Roman" w:cs="Times New Roman"/>
          <w:b/>
          <w:bCs/>
          <w:lang w:val="en-US"/>
        </w:rPr>
        <w:t>Prototype Showcase</w:t>
      </w:r>
    </w:p>
    <w:p w:rsidR="00522F1E" w:rsidRPr="00FE3422" w:rsidRDefault="00FE3422" w:rsidP="00FE3422">
      <w:pPr>
        <w:spacing w:line="276" w:lineRule="auto"/>
        <w:ind w:firstLine="720"/>
        <w:jc w:val="both"/>
        <w:rPr>
          <w:rFonts w:ascii="Times New Roman" w:hAnsi="Times New Roman" w:cs="Times New Roman"/>
          <w:lang w:val="en-US"/>
        </w:rPr>
      </w:pPr>
      <w:r w:rsidRPr="00FE3422">
        <w:rPr>
          <w:rFonts w:ascii="Times New Roman" w:hAnsi="Times New Roman" w:cs="Times New Roman"/>
          <w:lang w:val="en-US"/>
        </w:rPr>
        <w:t>The following screenshots illustrate the core features implemented in Tutur. All screenshots are taken from the functional prototype currently running at http://103.143.71.178/. The figure captions explain the strategic value of each feature within the context of ASEAN language preservation.</w:t>
      </w:r>
    </w:p>
    <w:p w:rsidR="00DB44CE" w:rsidRDefault="00DB44CE" w:rsidP="00827B66">
      <w:pPr>
        <w:pStyle w:val="ListParagraph"/>
        <w:keepNext/>
        <w:spacing w:line="276" w:lineRule="auto"/>
        <w:ind w:left="0"/>
        <w:jc w:val="center"/>
      </w:pPr>
      <w:r>
        <w:rPr>
          <w:rFonts w:ascii="Times New Roman" w:hAnsi="Times New Roman" w:cs="Times New Roman"/>
          <w:b/>
          <w:bCs/>
          <w:noProof/>
          <w:lang w:val="en-US"/>
        </w:rPr>
        <w:drawing>
          <wp:inline distT="0" distB="0" distL="0" distR="0">
            <wp:extent cx="3841324" cy="2187575"/>
            <wp:effectExtent l="0" t="0" r="0" b="0"/>
            <wp:docPr id="19474432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443281" name="Picture 194744328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67190" cy="2202306"/>
                    </a:xfrm>
                    <a:prstGeom prst="rect">
                      <a:avLst/>
                    </a:prstGeom>
                  </pic:spPr>
                </pic:pic>
              </a:graphicData>
            </a:graphic>
          </wp:inline>
        </w:drawing>
      </w:r>
    </w:p>
    <w:p w:rsidR="00522F1E" w:rsidRDefault="00DB44CE" w:rsidP="00827B66">
      <w:pPr>
        <w:pStyle w:val="Caption"/>
        <w:spacing w:line="276" w:lineRule="auto"/>
        <w:jc w:val="center"/>
      </w:pPr>
      <w:r>
        <w:t xml:space="preserve">Figure </w:t>
      </w:r>
      <w:r w:rsidR="00827B66">
        <w:t>1</w:t>
      </w:r>
      <w:r>
        <w:t xml:space="preserve">. </w:t>
      </w:r>
      <w:r w:rsidR="00E73D07">
        <w:t>Landing Page</w:t>
      </w:r>
    </w:p>
    <w:p w:rsidR="004542A2" w:rsidRDefault="004542A2" w:rsidP="00827B66">
      <w:pPr>
        <w:keepNext/>
        <w:spacing w:line="276" w:lineRule="auto"/>
        <w:jc w:val="center"/>
      </w:pPr>
      <w:r>
        <w:rPr>
          <w:noProof/>
        </w:rPr>
        <w:lastRenderedPageBreak/>
        <w:drawing>
          <wp:inline distT="0" distB="0" distL="0" distR="0">
            <wp:extent cx="3820138" cy="2175510"/>
            <wp:effectExtent l="0" t="0" r="3175" b="0"/>
            <wp:docPr id="15581882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188268" name="Picture 155818826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51012" cy="2193092"/>
                    </a:xfrm>
                    <a:prstGeom prst="rect">
                      <a:avLst/>
                    </a:prstGeom>
                  </pic:spPr>
                </pic:pic>
              </a:graphicData>
            </a:graphic>
          </wp:inline>
        </w:drawing>
      </w:r>
    </w:p>
    <w:p w:rsidR="00DB44CE" w:rsidRDefault="004542A2" w:rsidP="00827B66">
      <w:pPr>
        <w:pStyle w:val="Caption"/>
        <w:spacing w:line="276" w:lineRule="auto"/>
        <w:jc w:val="center"/>
      </w:pPr>
      <w:r>
        <w:t xml:space="preserve">Figure </w:t>
      </w:r>
      <w:r w:rsidR="0090353F">
        <w:t>2</w:t>
      </w:r>
      <w:r>
        <w:t xml:space="preserve">. </w:t>
      </w:r>
      <w:r w:rsidR="00FE3422" w:rsidRPr="00FE3422">
        <w:t>Registration Page</w:t>
      </w:r>
    </w:p>
    <w:p w:rsidR="004542A2" w:rsidRDefault="004542A2" w:rsidP="00827B66">
      <w:pPr>
        <w:keepNext/>
        <w:spacing w:line="276" w:lineRule="auto"/>
        <w:jc w:val="center"/>
      </w:pPr>
      <w:r>
        <w:rPr>
          <w:noProof/>
        </w:rPr>
        <w:drawing>
          <wp:inline distT="0" distB="0" distL="0" distR="0">
            <wp:extent cx="3820795" cy="2175884"/>
            <wp:effectExtent l="0" t="0" r="1905" b="0"/>
            <wp:docPr id="8902211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221145" name="Picture 89022114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38479" cy="2185955"/>
                    </a:xfrm>
                    <a:prstGeom prst="rect">
                      <a:avLst/>
                    </a:prstGeom>
                  </pic:spPr>
                </pic:pic>
              </a:graphicData>
            </a:graphic>
          </wp:inline>
        </w:drawing>
      </w:r>
    </w:p>
    <w:p w:rsidR="004542A2" w:rsidRDefault="004542A2" w:rsidP="00827B66">
      <w:pPr>
        <w:pStyle w:val="Caption"/>
        <w:spacing w:line="276" w:lineRule="auto"/>
        <w:jc w:val="center"/>
      </w:pPr>
      <w:r>
        <w:t xml:space="preserve">Figure </w:t>
      </w:r>
      <w:r w:rsidR="0090353F">
        <w:t>3</w:t>
      </w:r>
      <w:r>
        <w:t xml:space="preserve">. </w:t>
      </w:r>
      <w:r w:rsidR="00E73D07">
        <w:t>Login</w:t>
      </w:r>
      <w:r w:rsidR="00FE3422">
        <w:t xml:space="preserve"> Page</w:t>
      </w:r>
    </w:p>
    <w:p w:rsidR="00E91011" w:rsidRDefault="00A439E5" w:rsidP="00827B66">
      <w:pPr>
        <w:keepNext/>
        <w:spacing w:line="276" w:lineRule="auto"/>
        <w:jc w:val="center"/>
      </w:pPr>
      <w:r>
        <w:rPr>
          <w:noProof/>
        </w:rPr>
        <w:drawing>
          <wp:inline distT="0" distB="0" distL="0" distR="0">
            <wp:extent cx="5039995" cy="2404498"/>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39995" cy="2404498"/>
                    </a:xfrm>
                    <a:prstGeom prst="rect">
                      <a:avLst/>
                    </a:prstGeom>
                    <a:noFill/>
                    <a:ln>
                      <a:noFill/>
                    </a:ln>
                  </pic:spPr>
                </pic:pic>
              </a:graphicData>
            </a:graphic>
          </wp:inline>
        </w:drawing>
      </w:r>
    </w:p>
    <w:p w:rsidR="00E91011" w:rsidRPr="00E91011" w:rsidRDefault="00E91011" w:rsidP="00827B66">
      <w:pPr>
        <w:pStyle w:val="Caption"/>
        <w:spacing w:line="276" w:lineRule="auto"/>
        <w:jc w:val="center"/>
      </w:pPr>
      <w:r>
        <w:t xml:space="preserve">Figure </w:t>
      </w:r>
      <w:r w:rsidR="00E73D07">
        <w:t>4</w:t>
      </w:r>
      <w:r>
        <w:t>.</w:t>
      </w:r>
      <w:r w:rsidR="00E73D07">
        <w:t xml:space="preserve"> </w:t>
      </w:r>
      <w:r w:rsidR="00FE3422" w:rsidRPr="00FE3422">
        <w:t>Language Module Main Page</w:t>
      </w:r>
    </w:p>
    <w:p w:rsidR="004542A2" w:rsidRDefault="004542A2" w:rsidP="00827B66">
      <w:pPr>
        <w:keepNext/>
        <w:spacing w:line="276" w:lineRule="auto"/>
        <w:jc w:val="center"/>
      </w:pPr>
      <w:r>
        <w:rPr>
          <w:noProof/>
        </w:rPr>
        <w:lastRenderedPageBreak/>
        <w:drawing>
          <wp:inline distT="0" distB="0" distL="0" distR="0">
            <wp:extent cx="3832674" cy="2405743"/>
            <wp:effectExtent l="0" t="0" r="3175" b="0"/>
            <wp:docPr id="13499091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909143" name="Picture 134990914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54925" cy="2419710"/>
                    </a:xfrm>
                    <a:prstGeom prst="rect">
                      <a:avLst/>
                    </a:prstGeom>
                  </pic:spPr>
                </pic:pic>
              </a:graphicData>
            </a:graphic>
          </wp:inline>
        </w:drawing>
      </w:r>
    </w:p>
    <w:p w:rsidR="004542A2" w:rsidRDefault="004542A2" w:rsidP="00827B66">
      <w:pPr>
        <w:pStyle w:val="Caption"/>
        <w:spacing w:line="276" w:lineRule="auto"/>
        <w:jc w:val="center"/>
      </w:pPr>
      <w:r>
        <w:t xml:space="preserve">Figure </w:t>
      </w:r>
      <w:r w:rsidR="00E73D07">
        <w:t>5</w:t>
      </w:r>
      <w:r>
        <w:t xml:space="preserve">. </w:t>
      </w:r>
      <w:r w:rsidR="00FE3422" w:rsidRPr="00FE3422">
        <w:t>Language Learning Main Page</w:t>
      </w:r>
    </w:p>
    <w:p w:rsidR="004542A2" w:rsidRDefault="0090353F" w:rsidP="00827B66">
      <w:pPr>
        <w:keepNext/>
        <w:spacing w:line="276" w:lineRule="auto"/>
        <w:jc w:val="center"/>
      </w:pPr>
      <w:r>
        <w:rPr>
          <w:noProof/>
        </w:rPr>
        <w:drawing>
          <wp:inline distT="0" distB="0" distL="0" distR="0">
            <wp:extent cx="5039995" cy="2404498"/>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39995" cy="2404498"/>
                    </a:xfrm>
                    <a:prstGeom prst="rect">
                      <a:avLst/>
                    </a:prstGeom>
                    <a:noFill/>
                    <a:ln>
                      <a:noFill/>
                    </a:ln>
                  </pic:spPr>
                </pic:pic>
              </a:graphicData>
            </a:graphic>
          </wp:inline>
        </w:drawing>
      </w:r>
    </w:p>
    <w:p w:rsidR="004542A2" w:rsidRDefault="004542A2" w:rsidP="00827B66">
      <w:pPr>
        <w:pStyle w:val="Caption"/>
        <w:spacing w:line="276" w:lineRule="auto"/>
        <w:jc w:val="center"/>
      </w:pPr>
      <w:r>
        <w:t xml:space="preserve">Figure </w:t>
      </w:r>
      <w:r w:rsidR="00E73D07">
        <w:t>6</w:t>
      </w:r>
      <w:r>
        <w:t xml:space="preserve">. </w:t>
      </w:r>
      <w:r w:rsidR="00FE3422">
        <w:t>Learning Question Page</w:t>
      </w:r>
    </w:p>
    <w:p w:rsidR="004542A2" w:rsidRDefault="0090353F" w:rsidP="00827B66">
      <w:pPr>
        <w:keepNext/>
        <w:spacing w:line="276" w:lineRule="auto"/>
        <w:jc w:val="center"/>
      </w:pPr>
      <w:r>
        <w:rPr>
          <w:noProof/>
        </w:rPr>
        <w:drawing>
          <wp:inline distT="0" distB="0" distL="0" distR="0">
            <wp:extent cx="5039995" cy="2375098"/>
            <wp:effectExtent l="0" t="0" r="825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39995" cy="2375098"/>
                    </a:xfrm>
                    <a:prstGeom prst="rect">
                      <a:avLst/>
                    </a:prstGeom>
                    <a:noFill/>
                    <a:ln>
                      <a:noFill/>
                    </a:ln>
                  </pic:spPr>
                </pic:pic>
              </a:graphicData>
            </a:graphic>
          </wp:inline>
        </w:drawing>
      </w:r>
    </w:p>
    <w:p w:rsidR="004542A2" w:rsidRDefault="004542A2" w:rsidP="00827B66">
      <w:pPr>
        <w:pStyle w:val="Caption"/>
        <w:spacing w:line="276" w:lineRule="auto"/>
        <w:jc w:val="center"/>
      </w:pPr>
      <w:r>
        <w:t xml:space="preserve">Figure </w:t>
      </w:r>
      <w:r w:rsidR="00E73D07">
        <w:t>7</w:t>
      </w:r>
      <w:r>
        <w:t xml:space="preserve">. </w:t>
      </w:r>
      <w:r w:rsidR="00FE3422" w:rsidRPr="00FE3422">
        <w:t>Folktale Module Main Page</w:t>
      </w:r>
    </w:p>
    <w:p w:rsidR="004542A2" w:rsidRDefault="00A439E5" w:rsidP="00827B66">
      <w:pPr>
        <w:keepNext/>
        <w:spacing w:line="276" w:lineRule="auto"/>
        <w:jc w:val="center"/>
      </w:pPr>
      <w:r>
        <w:rPr>
          <w:noProof/>
        </w:rPr>
        <w:lastRenderedPageBreak/>
        <w:drawing>
          <wp:inline distT="0" distB="0" distL="0" distR="0">
            <wp:extent cx="5039995" cy="2381398"/>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39995" cy="2381398"/>
                    </a:xfrm>
                    <a:prstGeom prst="rect">
                      <a:avLst/>
                    </a:prstGeom>
                    <a:noFill/>
                    <a:ln>
                      <a:noFill/>
                    </a:ln>
                  </pic:spPr>
                </pic:pic>
              </a:graphicData>
            </a:graphic>
          </wp:inline>
        </w:drawing>
      </w:r>
    </w:p>
    <w:p w:rsidR="004542A2" w:rsidRDefault="004542A2" w:rsidP="00827B66">
      <w:pPr>
        <w:pStyle w:val="Caption"/>
        <w:spacing w:line="276" w:lineRule="auto"/>
        <w:jc w:val="center"/>
      </w:pPr>
      <w:r>
        <w:t xml:space="preserve">Figure </w:t>
      </w:r>
      <w:r w:rsidR="00E73D07">
        <w:t>8</w:t>
      </w:r>
      <w:r>
        <w:t xml:space="preserve">. </w:t>
      </w:r>
      <w:r w:rsidR="00FE3422" w:rsidRPr="00FE3422">
        <w:t>Folktale Learning Page</w:t>
      </w:r>
    </w:p>
    <w:p w:rsidR="004542A2" w:rsidRDefault="0090353F" w:rsidP="00827B66">
      <w:pPr>
        <w:keepNext/>
        <w:spacing w:line="276" w:lineRule="auto"/>
        <w:jc w:val="center"/>
      </w:pPr>
      <w:r>
        <w:rPr>
          <w:noProof/>
        </w:rPr>
        <w:drawing>
          <wp:inline distT="0" distB="0" distL="0" distR="0">
            <wp:extent cx="5039995" cy="2400298"/>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39995" cy="2400298"/>
                    </a:xfrm>
                    <a:prstGeom prst="rect">
                      <a:avLst/>
                    </a:prstGeom>
                    <a:noFill/>
                    <a:ln>
                      <a:noFill/>
                    </a:ln>
                  </pic:spPr>
                </pic:pic>
              </a:graphicData>
            </a:graphic>
          </wp:inline>
        </w:drawing>
      </w:r>
    </w:p>
    <w:p w:rsidR="004542A2" w:rsidRDefault="004542A2" w:rsidP="00827B66">
      <w:pPr>
        <w:pStyle w:val="Caption"/>
        <w:spacing w:line="276" w:lineRule="auto"/>
        <w:jc w:val="center"/>
      </w:pPr>
      <w:r>
        <w:t xml:space="preserve">Figure </w:t>
      </w:r>
      <w:r w:rsidR="00E73D07">
        <w:t>9</w:t>
      </w:r>
      <w:r>
        <w:t xml:space="preserve">. </w:t>
      </w:r>
      <w:r w:rsidR="00FE3422" w:rsidRPr="00FE3422">
        <w:t>Folktale Learning Question Page</w:t>
      </w:r>
    </w:p>
    <w:p w:rsidR="00E91011" w:rsidRDefault="0090353F" w:rsidP="00827B66">
      <w:pPr>
        <w:keepNext/>
        <w:spacing w:line="276" w:lineRule="auto"/>
        <w:jc w:val="center"/>
      </w:pPr>
      <w:r>
        <w:rPr>
          <w:noProof/>
        </w:rPr>
        <w:drawing>
          <wp:inline distT="0" distB="0" distL="0" distR="0">
            <wp:extent cx="5039995" cy="2391898"/>
            <wp:effectExtent l="0" t="0" r="8255"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39995" cy="2391898"/>
                    </a:xfrm>
                    <a:prstGeom prst="rect">
                      <a:avLst/>
                    </a:prstGeom>
                    <a:noFill/>
                    <a:ln>
                      <a:noFill/>
                    </a:ln>
                  </pic:spPr>
                </pic:pic>
              </a:graphicData>
            </a:graphic>
          </wp:inline>
        </w:drawing>
      </w:r>
    </w:p>
    <w:p w:rsidR="004542A2" w:rsidRDefault="00E91011" w:rsidP="00827B66">
      <w:pPr>
        <w:pStyle w:val="Caption"/>
        <w:spacing w:line="276" w:lineRule="auto"/>
        <w:jc w:val="center"/>
      </w:pPr>
      <w:r>
        <w:t xml:space="preserve">Figure </w:t>
      </w:r>
      <w:r w:rsidR="00C43106">
        <w:fldChar w:fldCharType="begin"/>
      </w:r>
      <w:r w:rsidR="00C43106">
        <w:instrText xml:space="preserve"> SEQ Figure \* ARABIC </w:instrText>
      </w:r>
      <w:r w:rsidR="00C43106">
        <w:fldChar w:fldCharType="separate"/>
      </w:r>
      <w:r w:rsidR="00952E78">
        <w:rPr>
          <w:noProof/>
        </w:rPr>
        <w:t>1</w:t>
      </w:r>
      <w:r w:rsidR="00E73D07">
        <w:rPr>
          <w:noProof/>
        </w:rPr>
        <w:t>0</w:t>
      </w:r>
      <w:r w:rsidR="00C43106">
        <w:rPr>
          <w:noProof/>
        </w:rPr>
        <w:fldChar w:fldCharType="end"/>
      </w:r>
      <w:r>
        <w:t xml:space="preserve">. </w:t>
      </w:r>
      <w:r w:rsidR="00FE3422" w:rsidRPr="00FE3422">
        <w:t>Folk Song Module Main Page</w:t>
      </w:r>
    </w:p>
    <w:p w:rsidR="00E91011" w:rsidRDefault="0090353F" w:rsidP="00827B66">
      <w:pPr>
        <w:keepNext/>
        <w:spacing w:line="276" w:lineRule="auto"/>
        <w:jc w:val="center"/>
      </w:pPr>
      <w:r>
        <w:rPr>
          <w:noProof/>
        </w:rPr>
        <w:lastRenderedPageBreak/>
        <w:drawing>
          <wp:inline distT="0" distB="0" distL="0" distR="0">
            <wp:extent cx="5039995" cy="2372998"/>
            <wp:effectExtent l="0" t="0" r="8255"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39995" cy="2372998"/>
                    </a:xfrm>
                    <a:prstGeom prst="rect">
                      <a:avLst/>
                    </a:prstGeom>
                    <a:noFill/>
                    <a:ln>
                      <a:noFill/>
                    </a:ln>
                  </pic:spPr>
                </pic:pic>
              </a:graphicData>
            </a:graphic>
          </wp:inline>
        </w:drawing>
      </w:r>
    </w:p>
    <w:p w:rsidR="00E91011" w:rsidRPr="00E91011" w:rsidRDefault="00E91011" w:rsidP="00827B66">
      <w:pPr>
        <w:pStyle w:val="Caption"/>
        <w:spacing w:line="276" w:lineRule="auto"/>
        <w:jc w:val="center"/>
      </w:pPr>
      <w:r>
        <w:t xml:space="preserve">Figure </w:t>
      </w:r>
      <w:r w:rsidR="00C43106">
        <w:fldChar w:fldCharType="begin"/>
      </w:r>
      <w:r w:rsidR="00C43106">
        <w:instrText xml:space="preserve"> SEQ Figure \* ARABIC </w:instrText>
      </w:r>
      <w:r w:rsidR="00C43106">
        <w:fldChar w:fldCharType="separate"/>
      </w:r>
      <w:r w:rsidR="00952E78">
        <w:rPr>
          <w:noProof/>
        </w:rPr>
        <w:t>1</w:t>
      </w:r>
      <w:r w:rsidR="00E73D07">
        <w:rPr>
          <w:noProof/>
        </w:rPr>
        <w:t>1</w:t>
      </w:r>
      <w:r w:rsidR="00C43106">
        <w:rPr>
          <w:noProof/>
        </w:rPr>
        <w:fldChar w:fldCharType="end"/>
      </w:r>
      <w:r>
        <w:t>.</w:t>
      </w:r>
      <w:r w:rsidR="00FE3422" w:rsidRPr="00FE3422">
        <w:t xml:space="preserve"> User Profile Main Page</w:t>
      </w:r>
    </w:p>
    <w:p w:rsidR="00C3028D" w:rsidRDefault="00C3028D" w:rsidP="00827B66">
      <w:pPr>
        <w:pStyle w:val="ListParagraph"/>
        <w:numPr>
          <w:ilvl w:val="0"/>
          <w:numId w:val="2"/>
        </w:numPr>
        <w:spacing w:line="276" w:lineRule="auto"/>
        <w:ind w:left="0" w:firstLine="0"/>
        <w:rPr>
          <w:rFonts w:ascii="Times New Roman" w:hAnsi="Times New Roman" w:cs="Times New Roman"/>
          <w:b/>
          <w:bCs/>
          <w:lang w:val="en-US"/>
        </w:rPr>
      </w:pPr>
      <w:r w:rsidRPr="00C3028D">
        <w:rPr>
          <w:rFonts w:ascii="Times New Roman" w:hAnsi="Times New Roman" w:cs="Times New Roman"/>
          <w:b/>
          <w:bCs/>
          <w:lang w:val="en-US"/>
        </w:rPr>
        <w:t>AI Acknowledgement (Mandatory Disclosure)</w:t>
      </w:r>
    </w:p>
    <w:p w:rsidR="00B64D27" w:rsidRDefault="00B64D27" w:rsidP="00827B66">
      <w:pPr>
        <w:pStyle w:val="ListParagraph"/>
        <w:numPr>
          <w:ilvl w:val="1"/>
          <w:numId w:val="2"/>
        </w:numPr>
        <w:spacing w:line="276" w:lineRule="auto"/>
        <w:ind w:left="0" w:firstLine="0"/>
        <w:rPr>
          <w:rFonts w:ascii="Times New Roman" w:hAnsi="Times New Roman" w:cs="Times New Roman"/>
          <w:b/>
          <w:bCs/>
          <w:lang w:val="en-US"/>
        </w:rPr>
      </w:pPr>
      <w:r w:rsidRPr="00B64D27">
        <w:rPr>
          <w:rFonts w:ascii="Times New Roman" w:hAnsi="Times New Roman" w:cs="Times New Roman"/>
          <w:b/>
          <w:bCs/>
          <w:lang w:val="en-US"/>
        </w:rPr>
        <w:t>AI Tools Disclosure</w:t>
      </w:r>
    </w:p>
    <w:p w:rsidR="0014095C" w:rsidRDefault="00FE3422" w:rsidP="00827B66">
      <w:pPr>
        <w:pStyle w:val="ListParagraph"/>
        <w:spacing w:line="276" w:lineRule="auto"/>
        <w:ind w:left="0" w:firstLine="720"/>
        <w:jc w:val="both"/>
        <w:rPr>
          <w:rFonts w:ascii="Times New Roman" w:hAnsi="Times New Roman" w:cs="Times New Roman"/>
          <w:lang w:val="en-US"/>
        </w:rPr>
      </w:pPr>
      <w:r w:rsidRPr="00FE3422">
        <w:rPr>
          <w:rFonts w:ascii="Times New Roman" w:hAnsi="Times New Roman" w:cs="Times New Roman"/>
          <w:lang w:val="en-US"/>
        </w:rPr>
        <w:t>As part of full compliance with the regulations of the BorNEO HackWknd 2026, the following AI tools were used during the development of Tutur. We affirm that all disclosed usage represents legitimate development assistance and does not constitute fabrication of original work.</w:t>
      </w:r>
      <w:r w:rsidR="0014095C">
        <w:rPr>
          <w:rFonts w:ascii="Times New Roman" w:hAnsi="Times New Roman" w:cs="Times New Roman"/>
          <w:lang w:val="en-US"/>
        </w:rPr>
        <w:t xml:space="preserve"> </w:t>
      </w:r>
    </w:p>
    <w:p w:rsidR="00827B66" w:rsidRPr="0014095C" w:rsidRDefault="00827B66" w:rsidP="00827B66">
      <w:pPr>
        <w:pStyle w:val="ListParagraph"/>
        <w:spacing w:line="276" w:lineRule="auto"/>
        <w:ind w:left="0" w:firstLine="720"/>
        <w:jc w:val="both"/>
        <w:rPr>
          <w:rFonts w:ascii="Times New Roman" w:hAnsi="Times New Roman" w:cs="Times New Roman"/>
          <w:lang w:val="en-US"/>
        </w:rPr>
      </w:pPr>
    </w:p>
    <w:tbl>
      <w:tblPr>
        <w:tblStyle w:val="TableGrid"/>
        <w:tblW w:w="0" w:type="auto"/>
        <w:tblLook w:val="04A0" w:firstRow="1" w:lastRow="0" w:firstColumn="1" w:lastColumn="0" w:noHBand="0" w:noVBand="1"/>
      </w:tblPr>
      <w:tblGrid>
        <w:gridCol w:w="1980"/>
        <w:gridCol w:w="1701"/>
        <w:gridCol w:w="4246"/>
      </w:tblGrid>
      <w:tr w:rsidR="00EB1681" w:rsidRPr="00CB25B9" w:rsidTr="00827B66">
        <w:tc>
          <w:tcPr>
            <w:tcW w:w="1980" w:type="dxa"/>
            <w:shd w:val="clear" w:color="auto" w:fill="1E395F"/>
            <w:vAlign w:val="center"/>
          </w:tcPr>
          <w:p w:rsidR="00B64D27" w:rsidRPr="00CB25B9" w:rsidRDefault="00B64D27" w:rsidP="00827B66">
            <w:pPr>
              <w:pStyle w:val="ListParagraph"/>
              <w:spacing w:line="276" w:lineRule="auto"/>
              <w:ind w:left="0"/>
              <w:jc w:val="center"/>
              <w:rPr>
                <w:rFonts w:ascii="Times New Roman" w:hAnsi="Times New Roman" w:cs="Times New Roman"/>
                <w:b/>
                <w:bCs/>
                <w:color w:val="FFFFFF" w:themeColor="background1"/>
                <w:lang w:val="en-US"/>
              </w:rPr>
            </w:pPr>
            <w:r>
              <w:rPr>
                <w:rFonts w:ascii="Times New Roman" w:hAnsi="Times New Roman" w:cs="Times New Roman"/>
                <w:b/>
                <w:bCs/>
                <w:color w:val="FFFFFF" w:themeColor="background1"/>
                <w:lang w:val="en-US"/>
              </w:rPr>
              <w:t>AI</w:t>
            </w:r>
            <w:r w:rsidR="00FE3422">
              <w:rPr>
                <w:rFonts w:ascii="Times New Roman" w:hAnsi="Times New Roman" w:cs="Times New Roman"/>
                <w:b/>
                <w:bCs/>
                <w:color w:val="FFFFFF" w:themeColor="background1"/>
                <w:lang w:val="en-US"/>
              </w:rPr>
              <w:t xml:space="preserve"> Tools</w:t>
            </w:r>
          </w:p>
        </w:tc>
        <w:tc>
          <w:tcPr>
            <w:tcW w:w="1701" w:type="dxa"/>
            <w:shd w:val="clear" w:color="auto" w:fill="1E395F"/>
            <w:vAlign w:val="center"/>
          </w:tcPr>
          <w:p w:rsidR="00B64D27" w:rsidRPr="00CB25B9" w:rsidRDefault="00FE3422" w:rsidP="00827B66">
            <w:pPr>
              <w:pStyle w:val="ListParagraph"/>
              <w:spacing w:line="276" w:lineRule="auto"/>
              <w:ind w:left="0"/>
              <w:jc w:val="center"/>
              <w:rPr>
                <w:rFonts w:ascii="Times New Roman" w:hAnsi="Times New Roman" w:cs="Times New Roman"/>
                <w:b/>
                <w:bCs/>
                <w:color w:val="FFFFFF" w:themeColor="background1"/>
                <w:lang w:val="en-US"/>
              </w:rPr>
            </w:pPr>
            <w:r>
              <w:rPr>
                <w:rFonts w:ascii="Times New Roman" w:hAnsi="Times New Roman" w:cs="Times New Roman"/>
                <w:b/>
                <w:bCs/>
                <w:color w:val="FFFFFF" w:themeColor="background1"/>
                <w:lang w:val="en-US"/>
              </w:rPr>
              <w:t>Category</w:t>
            </w:r>
          </w:p>
        </w:tc>
        <w:tc>
          <w:tcPr>
            <w:tcW w:w="4246" w:type="dxa"/>
            <w:shd w:val="clear" w:color="auto" w:fill="1E395F"/>
            <w:vAlign w:val="center"/>
          </w:tcPr>
          <w:p w:rsidR="00B64D27" w:rsidRPr="00CB25B9" w:rsidRDefault="00FE3422" w:rsidP="00827B66">
            <w:pPr>
              <w:pStyle w:val="ListParagraph"/>
              <w:spacing w:line="276" w:lineRule="auto"/>
              <w:ind w:left="0"/>
              <w:jc w:val="center"/>
              <w:rPr>
                <w:rFonts w:ascii="Times New Roman" w:hAnsi="Times New Roman" w:cs="Times New Roman"/>
                <w:b/>
                <w:bCs/>
                <w:color w:val="FFFFFF" w:themeColor="background1"/>
                <w:lang w:val="en-US"/>
              </w:rPr>
            </w:pPr>
            <w:r>
              <w:rPr>
                <w:rFonts w:ascii="Times New Roman" w:hAnsi="Times New Roman" w:cs="Times New Roman"/>
                <w:b/>
                <w:bCs/>
                <w:color w:val="FFFFFF" w:themeColor="background1"/>
                <w:lang w:val="en-US"/>
              </w:rPr>
              <w:t>Usage</w:t>
            </w:r>
          </w:p>
        </w:tc>
      </w:tr>
      <w:tr w:rsidR="00EB1681" w:rsidTr="00827B66">
        <w:tc>
          <w:tcPr>
            <w:tcW w:w="1980" w:type="dxa"/>
            <w:vAlign w:val="center"/>
          </w:tcPr>
          <w:p w:rsidR="00B64D27" w:rsidRDefault="0014095C" w:rsidP="00827B66">
            <w:pPr>
              <w:pStyle w:val="ListParagraph"/>
              <w:spacing w:line="276" w:lineRule="auto"/>
              <w:ind w:left="0"/>
              <w:jc w:val="center"/>
              <w:rPr>
                <w:rFonts w:ascii="Times New Roman" w:hAnsi="Times New Roman" w:cs="Times New Roman"/>
                <w:lang w:val="en-US"/>
              </w:rPr>
            </w:pPr>
            <w:r>
              <w:rPr>
                <w:rFonts w:ascii="Times New Roman" w:hAnsi="Times New Roman" w:cs="Times New Roman"/>
                <w:lang w:val="en-US"/>
              </w:rPr>
              <w:t>Gemini</w:t>
            </w:r>
          </w:p>
        </w:tc>
        <w:tc>
          <w:tcPr>
            <w:tcW w:w="1701" w:type="dxa"/>
            <w:vAlign w:val="center"/>
          </w:tcPr>
          <w:p w:rsidR="00B64D27" w:rsidRPr="00EB1681" w:rsidRDefault="00EB1681" w:rsidP="00827B66">
            <w:pPr>
              <w:spacing w:line="276" w:lineRule="auto"/>
              <w:jc w:val="center"/>
              <w:rPr>
                <w:rFonts w:ascii="Times New Roman" w:hAnsi="Times New Roman" w:cs="Times New Roman"/>
                <w:color w:val="000000" w:themeColor="text1"/>
              </w:rPr>
            </w:pPr>
            <w:r w:rsidRPr="00EB1681">
              <w:rPr>
                <w:rFonts w:ascii="Times New Roman" w:eastAsia="Arial" w:hAnsi="Times New Roman" w:cs="Times New Roman"/>
                <w:color w:val="000000" w:themeColor="text1"/>
              </w:rPr>
              <w:t>Code Assistance</w:t>
            </w:r>
          </w:p>
        </w:tc>
        <w:tc>
          <w:tcPr>
            <w:tcW w:w="4246" w:type="dxa"/>
            <w:vAlign w:val="center"/>
          </w:tcPr>
          <w:p w:rsidR="00B64D27" w:rsidRDefault="00FE3422" w:rsidP="00827B66">
            <w:pPr>
              <w:pStyle w:val="ListParagraph"/>
              <w:spacing w:line="276" w:lineRule="auto"/>
              <w:ind w:left="0"/>
              <w:jc w:val="center"/>
              <w:rPr>
                <w:rFonts w:ascii="Times New Roman" w:hAnsi="Times New Roman" w:cs="Times New Roman"/>
                <w:lang w:val="en-US"/>
              </w:rPr>
            </w:pPr>
            <w:r w:rsidRPr="00FE3422">
              <w:rPr>
                <w:rFonts w:ascii="Times New Roman" w:hAnsi="Times New Roman" w:cs="Times New Roman"/>
                <w:lang w:val="en-US"/>
              </w:rPr>
              <w:t>Assisted with debugging Next.js component logic and designing MySQL schemas and NLP models.</w:t>
            </w:r>
          </w:p>
        </w:tc>
      </w:tr>
    </w:tbl>
    <w:p w:rsidR="00B64D27" w:rsidRDefault="00B64D27" w:rsidP="00827B66">
      <w:pPr>
        <w:pStyle w:val="ListParagraph"/>
        <w:spacing w:line="276" w:lineRule="auto"/>
        <w:ind w:left="0"/>
        <w:rPr>
          <w:rFonts w:ascii="Times New Roman" w:hAnsi="Times New Roman" w:cs="Times New Roman"/>
          <w:b/>
          <w:bCs/>
          <w:lang w:val="en-US"/>
        </w:rPr>
      </w:pPr>
    </w:p>
    <w:p w:rsidR="00B64D27" w:rsidRDefault="00B64D27" w:rsidP="00827B66">
      <w:pPr>
        <w:pStyle w:val="ListParagraph"/>
        <w:numPr>
          <w:ilvl w:val="1"/>
          <w:numId w:val="2"/>
        </w:numPr>
        <w:spacing w:line="276" w:lineRule="auto"/>
        <w:ind w:left="0" w:firstLine="0"/>
        <w:rPr>
          <w:rFonts w:ascii="Times New Roman" w:hAnsi="Times New Roman" w:cs="Times New Roman"/>
          <w:b/>
          <w:bCs/>
          <w:lang w:val="en-US"/>
        </w:rPr>
      </w:pPr>
      <w:r w:rsidRPr="00B64D27">
        <w:rPr>
          <w:rFonts w:ascii="Times New Roman" w:hAnsi="Times New Roman" w:cs="Times New Roman"/>
          <w:b/>
          <w:bCs/>
          <w:lang w:val="en-US"/>
        </w:rPr>
        <w:t>AI Ethics Statement</w:t>
      </w:r>
    </w:p>
    <w:p w:rsidR="00B64D27" w:rsidRPr="00EB1681" w:rsidRDefault="00FE3422" w:rsidP="00FE3422">
      <w:pPr>
        <w:pStyle w:val="ListParagraph"/>
        <w:spacing w:line="276" w:lineRule="auto"/>
        <w:ind w:left="0" w:firstLine="720"/>
        <w:jc w:val="both"/>
        <w:rPr>
          <w:rFonts w:ascii="Times New Roman" w:hAnsi="Times New Roman" w:cs="Times New Roman"/>
          <w:lang w:val="en-US"/>
        </w:rPr>
      </w:pPr>
      <w:r w:rsidRPr="00FE3422">
        <w:rPr>
          <w:rFonts w:ascii="Times New Roman" w:hAnsi="Times New Roman" w:cs="Times New Roman"/>
          <w:lang w:val="en-US"/>
        </w:rPr>
        <w:t>All AI-generated code and assets were reviewed, validated, and modified by human team members before being integrated into the system. The core intellectual contributions</w:t>
      </w:r>
      <w:r>
        <w:rPr>
          <w:rFonts w:ascii="Times New Roman" w:hAnsi="Times New Roman" w:cs="Times New Roman"/>
          <w:lang w:val="en-US"/>
        </w:rPr>
        <w:t xml:space="preserve"> </w:t>
      </w:r>
      <w:r w:rsidRPr="00FE3422">
        <w:rPr>
          <w:rFonts w:ascii="Times New Roman" w:hAnsi="Times New Roman" w:cs="Times New Roman"/>
          <w:lang w:val="en-US"/>
        </w:rPr>
        <w:t>including curriculum design, language model training strategy, cultural content curation, and system architecture</w:t>
      </w:r>
      <w:r>
        <w:rPr>
          <w:rFonts w:ascii="Times New Roman" w:hAnsi="Times New Roman" w:cs="Times New Roman"/>
          <w:lang w:val="en-US"/>
        </w:rPr>
        <w:t xml:space="preserve"> </w:t>
      </w:r>
      <w:r w:rsidRPr="00FE3422">
        <w:rPr>
          <w:rFonts w:ascii="Times New Roman" w:hAnsi="Times New Roman" w:cs="Times New Roman"/>
          <w:lang w:val="en-US"/>
        </w:rPr>
        <w:t>are original work produced by the MiDev team.</w:t>
      </w:r>
      <w:r>
        <w:rPr>
          <w:rFonts w:ascii="Times New Roman" w:hAnsi="Times New Roman" w:cs="Times New Roman"/>
          <w:lang w:val="en-US"/>
        </w:rPr>
        <w:t xml:space="preserve"> </w:t>
      </w:r>
      <w:r w:rsidRPr="00FE3422">
        <w:rPr>
          <w:rFonts w:ascii="Times New Roman" w:hAnsi="Times New Roman" w:cs="Times New Roman"/>
          <w:lang w:val="en-US"/>
        </w:rPr>
        <w:t>AI tools were used to accelerate implementation, not to replace original thinking or human creativity.</w:t>
      </w:r>
    </w:p>
    <w:p w:rsidR="00EB1681" w:rsidRPr="00B64D27" w:rsidRDefault="00EB1681" w:rsidP="00827B66">
      <w:pPr>
        <w:pStyle w:val="ListParagraph"/>
        <w:spacing w:line="276" w:lineRule="auto"/>
        <w:ind w:left="0"/>
        <w:rPr>
          <w:rFonts w:ascii="Times New Roman" w:hAnsi="Times New Roman" w:cs="Times New Roman"/>
          <w:b/>
          <w:bCs/>
          <w:lang w:val="en-US"/>
        </w:rPr>
      </w:pPr>
    </w:p>
    <w:p w:rsidR="00F800BB" w:rsidRDefault="00C3028D" w:rsidP="00827B66">
      <w:pPr>
        <w:pStyle w:val="ListParagraph"/>
        <w:numPr>
          <w:ilvl w:val="0"/>
          <w:numId w:val="2"/>
        </w:numPr>
        <w:spacing w:line="276" w:lineRule="auto"/>
        <w:ind w:left="0" w:firstLine="0"/>
        <w:rPr>
          <w:rFonts w:ascii="Times New Roman" w:hAnsi="Times New Roman" w:cs="Times New Roman"/>
          <w:b/>
          <w:bCs/>
          <w:lang w:val="en-US"/>
        </w:rPr>
      </w:pPr>
      <w:r w:rsidRPr="00C3028D">
        <w:rPr>
          <w:rFonts w:ascii="Times New Roman" w:hAnsi="Times New Roman" w:cs="Times New Roman"/>
          <w:b/>
          <w:bCs/>
          <w:lang w:val="en-US"/>
        </w:rPr>
        <w:t>Conclusion</w:t>
      </w:r>
    </w:p>
    <w:p w:rsidR="00EB1681" w:rsidRDefault="00B64D27" w:rsidP="00827B66">
      <w:pPr>
        <w:pStyle w:val="ListParagraph"/>
        <w:numPr>
          <w:ilvl w:val="1"/>
          <w:numId w:val="2"/>
        </w:numPr>
        <w:spacing w:line="276" w:lineRule="auto"/>
        <w:ind w:left="0" w:firstLine="0"/>
        <w:rPr>
          <w:rFonts w:ascii="Times New Roman" w:hAnsi="Times New Roman" w:cs="Times New Roman"/>
          <w:b/>
          <w:bCs/>
          <w:lang w:val="en-US"/>
        </w:rPr>
      </w:pPr>
      <w:r w:rsidRPr="00B64D27">
        <w:rPr>
          <w:rFonts w:ascii="Times New Roman" w:hAnsi="Times New Roman" w:cs="Times New Roman"/>
          <w:b/>
          <w:bCs/>
          <w:lang w:val="en-US"/>
        </w:rPr>
        <w:t>Project Summary</w:t>
      </w:r>
    </w:p>
    <w:p w:rsidR="00EB1681" w:rsidRDefault="00FE3422" w:rsidP="008E3D4F">
      <w:pPr>
        <w:pStyle w:val="ListParagraph"/>
        <w:spacing w:line="276" w:lineRule="auto"/>
        <w:ind w:left="0" w:firstLine="720"/>
        <w:jc w:val="both"/>
        <w:rPr>
          <w:rFonts w:ascii="Times New Roman" w:hAnsi="Times New Roman" w:cs="Times New Roman"/>
          <w:lang w:val="en-US"/>
        </w:rPr>
      </w:pPr>
      <w:r w:rsidRPr="00FE3422">
        <w:rPr>
          <w:rFonts w:ascii="Times New Roman" w:hAnsi="Times New Roman" w:cs="Times New Roman"/>
          <w:lang w:val="en-US"/>
        </w:rPr>
        <w:t>Tutur represents a meaningful technological response to one of the most urgent cultural challenges in Southeast Asia: the digital invisibility of indigenous languages. By building an AI-powered language learning platform inspired by platforms such as Duolingo and other language-learning applications, Tutur supports eight regional languages</w:t>
      </w:r>
      <w:r>
        <w:rPr>
          <w:rFonts w:ascii="Times New Roman" w:hAnsi="Times New Roman" w:cs="Times New Roman"/>
          <w:lang w:val="en-US"/>
        </w:rPr>
        <w:t xml:space="preserve"> </w:t>
      </w:r>
      <w:r w:rsidRPr="00FE3422">
        <w:rPr>
          <w:rFonts w:ascii="Times New Roman" w:hAnsi="Times New Roman" w:cs="Times New Roman"/>
          <w:lang w:val="en-US"/>
        </w:rPr>
        <w:t>Malay, Indonesian, English, Minangkabau, Javanese, Batak Toba, Iban, and Sarawak Malay.</w:t>
      </w:r>
      <w:r w:rsidR="008E3D4F">
        <w:rPr>
          <w:rFonts w:ascii="Times New Roman" w:hAnsi="Times New Roman" w:cs="Times New Roman"/>
          <w:lang w:val="en-US"/>
        </w:rPr>
        <w:t xml:space="preserve"> </w:t>
      </w:r>
      <w:r w:rsidRPr="00FE3422">
        <w:rPr>
          <w:rFonts w:ascii="Times New Roman" w:hAnsi="Times New Roman" w:cs="Times New Roman"/>
          <w:lang w:val="en-US"/>
        </w:rPr>
        <w:t>Through this platform, language preservation is transformed from passive archival efforts into an active, participatory, and engaging daily practice.</w:t>
      </w:r>
      <w:r>
        <w:rPr>
          <w:rFonts w:ascii="Times New Roman" w:hAnsi="Times New Roman" w:cs="Times New Roman"/>
          <w:lang w:val="en-US"/>
        </w:rPr>
        <w:t xml:space="preserve"> </w:t>
      </w:r>
      <w:r w:rsidRPr="00FE3422">
        <w:rPr>
          <w:rFonts w:ascii="Times New Roman" w:hAnsi="Times New Roman" w:cs="Times New Roman"/>
          <w:lang w:val="en-US"/>
        </w:rPr>
        <w:t xml:space="preserve">Within the timeframe of the hackathon, </w:t>
      </w:r>
      <w:r w:rsidRPr="00FE3422">
        <w:rPr>
          <w:rFonts w:ascii="Times New Roman" w:hAnsi="Times New Roman" w:cs="Times New Roman"/>
          <w:lang w:val="en-US"/>
        </w:rPr>
        <w:lastRenderedPageBreak/>
        <w:t>the team successfully delivered a functional prototype with all core features implemented, including:</w:t>
      </w:r>
      <w:r>
        <w:rPr>
          <w:rFonts w:ascii="Times New Roman" w:hAnsi="Times New Roman" w:cs="Times New Roman"/>
          <w:lang w:val="en-US"/>
        </w:rPr>
        <w:t xml:space="preserve"> </w:t>
      </w:r>
      <w:r w:rsidRPr="00FE3422">
        <w:rPr>
          <w:rFonts w:ascii="Times New Roman" w:hAnsi="Times New Roman" w:cs="Times New Roman"/>
          <w:lang w:val="en-US"/>
        </w:rPr>
        <w:t>User authentication</w:t>
      </w:r>
      <w:r>
        <w:rPr>
          <w:rFonts w:ascii="Times New Roman" w:hAnsi="Times New Roman" w:cs="Times New Roman"/>
          <w:lang w:val="en-US"/>
        </w:rPr>
        <w:t xml:space="preserve">, </w:t>
      </w:r>
      <w:r w:rsidRPr="00FE3422">
        <w:rPr>
          <w:rFonts w:ascii="Times New Roman" w:hAnsi="Times New Roman" w:cs="Times New Roman"/>
          <w:lang w:val="en-US"/>
        </w:rPr>
        <w:t>Language selection</w:t>
      </w:r>
      <w:r>
        <w:rPr>
          <w:rFonts w:ascii="Times New Roman" w:hAnsi="Times New Roman" w:cs="Times New Roman"/>
          <w:lang w:val="en-US"/>
        </w:rPr>
        <w:t xml:space="preserve">, </w:t>
      </w:r>
      <w:r w:rsidRPr="00FE3422">
        <w:rPr>
          <w:rFonts w:ascii="Times New Roman" w:hAnsi="Times New Roman" w:cs="Times New Roman"/>
          <w:lang w:val="en-US"/>
        </w:rPr>
        <w:t>Tiered learning modules</w:t>
      </w:r>
      <w:r w:rsidR="008E3D4F">
        <w:rPr>
          <w:rFonts w:ascii="Times New Roman" w:hAnsi="Times New Roman" w:cs="Times New Roman"/>
          <w:lang w:val="en-US"/>
        </w:rPr>
        <w:t xml:space="preserve">, </w:t>
      </w:r>
      <w:proofErr w:type="gramStart"/>
      <w:r w:rsidRPr="00FE3422">
        <w:rPr>
          <w:rFonts w:ascii="Times New Roman" w:hAnsi="Times New Roman" w:cs="Times New Roman"/>
          <w:lang w:val="en-US"/>
        </w:rPr>
        <w:t>Four</w:t>
      </w:r>
      <w:proofErr w:type="gramEnd"/>
      <w:r w:rsidRPr="00FE3422">
        <w:rPr>
          <w:rFonts w:ascii="Times New Roman" w:hAnsi="Times New Roman" w:cs="Times New Roman"/>
          <w:lang w:val="en-US"/>
        </w:rPr>
        <w:t xml:space="preserve"> types of exercises:</w:t>
      </w:r>
      <w:r w:rsidR="008E3D4F">
        <w:rPr>
          <w:rFonts w:ascii="Times New Roman" w:hAnsi="Times New Roman" w:cs="Times New Roman"/>
          <w:lang w:val="en-US"/>
        </w:rPr>
        <w:t xml:space="preserve"> </w:t>
      </w:r>
      <w:r w:rsidRPr="008E3D4F">
        <w:rPr>
          <w:rFonts w:ascii="Times New Roman" w:hAnsi="Times New Roman" w:cs="Times New Roman"/>
          <w:lang w:val="en-US"/>
        </w:rPr>
        <w:t>Text-based Q&amp;A</w:t>
      </w:r>
      <w:r w:rsidR="008E3D4F">
        <w:rPr>
          <w:rFonts w:ascii="Times New Roman" w:hAnsi="Times New Roman" w:cs="Times New Roman"/>
          <w:lang w:val="en-US"/>
        </w:rPr>
        <w:t xml:space="preserve">, </w:t>
      </w:r>
      <w:r w:rsidRPr="008E3D4F">
        <w:rPr>
          <w:rFonts w:ascii="Times New Roman" w:hAnsi="Times New Roman" w:cs="Times New Roman"/>
          <w:lang w:val="en-US"/>
        </w:rPr>
        <w:t>Folktale learning</w:t>
      </w:r>
      <w:r w:rsidR="008E3D4F">
        <w:rPr>
          <w:rFonts w:ascii="Times New Roman" w:hAnsi="Times New Roman" w:cs="Times New Roman"/>
          <w:lang w:val="en-US"/>
        </w:rPr>
        <w:t xml:space="preserve">, </w:t>
      </w:r>
      <w:r w:rsidRPr="008E3D4F">
        <w:rPr>
          <w:rFonts w:ascii="Times New Roman" w:hAnsi="Times New Roman" w:cs="Times New Roman"/>
          <w:lang w:val="en-US"/>
        </w:rPr>
        <w:t>Word matching</w:t>
      </w:r>
      <w:r w:rsidR="008E3D4F">
        <w:rPr>
          <w:rFonts w:ascii="Times New Roman" w:hAnsi="Times New Roman" w:cs="Times New Roman"/>
          <w:lang w:val="en-US"/>
        </w:rPr>
        <w:t xml:space="preserve">, and </w:t>
      </w:r>
      <w:r w:rsidRPr="008E3D4F">
        <w:rPr>
          <w:rFonts w:ascii="Times New Roman" w:hAnsi="Times New Roman" w:cs="Times New Roman"/>
          <w:lang w:val="en-US"/>
        </w:rPr>
        <w:t>Listening training</w:t>
      </w:r>
      <w:r w:rsidR="008E3D4F">
        <w:rPr>
          <w:rFonts w:ascii="Times New Roman" w:hAnsi="Times New Roman" w:cs="Times New Roman"/>
          <w:lang w:val="en-US"/>
        </w:rPr>
        <w:t xml:space="preserve">. </w:t>
      </w:r>
      <w:r w:rsidRPr="00FE3422">
        <w:rPr>
          <w:rFonts w:ascii="Times New Roman" w:hAnsi="Times New Roman" w:cs="Times New Roman"/>
          <w:lang w:val="en-US"/>
        </w:rPr>
        <w:t>Our NLP backend is fully operational, enabling the system to evaluate learner responses in low-resource ASEAN languages, where no commercial alternatives currently exist.</w:t>
      </w:r>
    </w:p>
    <w:p w:rsidR="00B64D27" w:rsidRDefault="00B64D27" w:rsidP="00827B66">
      <w:pPr>
        <w:pStyle w:val="ListParagraph"/>
        <w:numPr>
          <w:ilvl w:val="1"/>
          <w:numId w:val="2"/>
        </w:numPr>
        <w:spacing w:line="276" w:lineRule="auto"/>
        <w:ind w:left="0" w:firstLine="0"/>
        <w:rPr>
          <w:rFonts w:ascii="Times New Roman" w:hAnsi="Times New Roman" w:cs="Times New Roman"/>
          <w:b/>
          <w:bCs/>
          <w:lang w:val="en-US"/>
        </w:rPr>
      </w:pPr>
      <w:r w:rsidRPr="00B64D27">
        <w:rPr>
          <w:rFonts w:ascii="Times New Roman" w:hAnsi="Times New Roman" w:cs="Times New Roman"/>
          <w:b/>
          <w:bCs/>
          <w:lang w:val="en-US"/>
        </w:rPr>
        <w:t>Future Improvements</w:t>
      </w:r>
    </w:p>
    <w:p w:rsidR="003228B2" w:rsidRDefault="008E3D4F" w:rsidP="00827B66">
      <w:pPr>
        <w:pStyle w:val="ListParagraph"/>
        <w:spacing w:line="276" w:lineRule="auto"/>
        <w:ind w:left="0"/>
        <w:jc w:val="both"/>
        <w:rPr>
          <w:rFonts w:ascii="Times New Roman" w:hAnsi="Times New Roman" w:cs="Times New Roman"/>
          <w:lang w:val="en-US"/>
        </w:rPr>
      </w:pPr>
      <w:r w:rsidRPr="008E3D4F">
        <w:rPr>
          <w:rFonts w:ascii="Times New Roman" w:hAnsi="Times New Roman" w:cs="Times New Roman"/>
          <w:lang w:val="en-US"/>
        </w:rPr>
        <w:t>The Tutur roadmap extends far beyond the current prototype. Planned future developments include:</w:t>
      </w:r>
    </w:p>
    <w:p w:rsidR="008E3D4F" w:rsidRPr="008E3D4F" w:rsidRDefault="008E3D4F" w:rsidP="008E3D4F">
      <w:pPr>
        <w:pStyle w:val="ListParagraph"/>
        <w:numPr>
          <w:ilvl w:val="0"/>
          <w:numId w:val="10"/>
        </w:numPr>
        <w:spacing w:line="276" w:lineRule="auto"/>
        <w:jc w:val="both"/>
        <w:rPr>
          <w:rFonts w:ascii="Times New Roman" w:hAnsi="Times New Roman" w:cs="Times New Roman"/>
          <w:lang w:val="en-US"/>
        </w:rPr>
      </w:pPr>
      <w:r w:rsidRPr="008E3D4F">
        <w:rPr>
          <w:rFonts w:ascii="Times New Roman" w:hAnsi="Times New Roman" w:cs="Times New Roman"/>
          <w:b/>
          <w:lang w:val="en-US"/>
        </w:rPr>
        <w:t xml:space="preserve">Native Speaker Community </w:t>
      </w:r>
      <w:proofErr w:type="gramStart"/>
      <w:r w:rsidRPr="008E3D4F">
        <w:rPr>
          <w:rFonts w:ascii="Times New Roman" w:hAnsi="Times New Roman" w:cs="Times New Roman"/>
          <w:b/>
          <w:lang w:val="en-US"/>
        </w:rPr>
        <w:t>Hub</w:t>
      </w:r>
      <w:r w:rsidRPr="008E3D4F">
        <w:rPr>
          <w:rFonts w:ascii="Times New Roman" w:hAnsi="Times New Roman" w:cs="Times New Roman"/>
          <w:b/>
          <w:lang w:val="en-US"/>
        </w:rPr>
        <w:t xml:space="preserve"> :</w:t>
      </w:r>
      <w:proofErr w:type="gramEnd"/>
      <w:r>
        <w:rPr>
          <w:rFonts w:ascii="Times New Roman" w:hAnsi="Times New Roman" w:cs="Times New Roman"/>
          <w:lang w:val="en-US"/>
        </w:rPr>
        <w:t xml:space="preserve"> </w:t>
      </w:r>
      <w:r w:rsidRPr="008E3D4F">
        <w:rPr>
          <w:rFonts w:ascii="Times New Roman" w:hAnsi="Times New Roman" w:cs="Times New Roman"/>
          <w:lang w:val="en-US"/>
        </w:rPr>
        <w:t>A structured platform connecting learners with fluent native speakers for live conversation practice, content contributions, and mentorship, transforming Tutur into a living language ecosystem.</w:t>
      </w:r>
    </w:p>
    <w:p w:rsidR="008E3D4F" w:rsidRPr="008E3D4F" w:rsidRDefault="008E3D4F" w:rsidP="008E3D4F">
      <w:pPr>
        <w:pStyle w:val="ListParagraph"/>
        <w:numPr>
          <w:ilvl w:val="0"/>
          <w:numId w:val="10"/>
        </w:numPr>
        <w:spacing w:line="276" w:lineRule="auto"/>
        <w:jc w:val="both"/>
        <w:rPr>
          <w:rFonts w:ascii="Times New Roman" w:hAnsi="Times New Roman" w:cs="Times New Roman"/>
          <w:lang w:val="en-US"/>
        </w:rPr>
      </w:pPr>
      <w:r w:rsidRPr="008E3D4F">
        <w:rPr>
          <w:rFonts w:ascii="Times New Roman" w:hAnsi="Times New Roman" w:cs="Times New Roman"/>
          <w:b/>
          <w:lang w:val="en-US"/>
        </w:rPr>
        <w:t xml:space="preserve">Offline &amp; Low-Bandwidth </w:t>
      </w:r>
      <w:proofErr w:type="gramStart"/>
      <w:r w:rsidRPr="008E3D4F">
        <w:rPr>
          <w:rFonts w:ascii="Times New Roman" w:hAnsi="Times New Roman" w:cs="Times New Roman"/>
          <w:b/>
          <w:lang w:val="en-US"/>
        </w:rPr>
        <w:t>Mode</w:t>
      </w:r>
      <w:r w:rsidRPr="008E3D4F">
        <w:rPr>
          <w:rFonts w:ascii="Times New Roman" w:hAnsi="Times New Roman" w:cs="Times New Roman"/>
          <w:b/>
          <w:lang w:val="en-US"/>
        </w:rPr>
        <w:t xml:space="preserve"> :</w:t>
      </w:r>
      <w:proofErr w:type="gramEnd"/>
      <w:r>
        <w:rPr>
          <w:rFonts w:ascii="Times New Roman" w:hAnsi="Times New Roman" w:cs="Times New Roman"/>
          <w:lang w:val="en-US"/>
        </w:rPr>
        <w:t xml:space="preserve"> </w:t>
      </w:r>
      <w:r w:rsidRPr="008E3D4F">
        <w:rPr>
          <w:rFonts w:ascii="Times New Roman" w:hAnsi="Times New Roman" w:cs="Times New Roman"/>
          <w:lang w:val="en-US"/>
        </w:rPr>
        <w:t>Progressive Web App (PWA) caching for offline lesson access, ensuring usability in rural ASEAN communities with unstable connectivity, directly addressing digital divide challenges.</w:t>
      </w:r>
    </w:p>
    <w:p w:rsidR="008E3D4F" w:rsidRPr="008E3D4F" w:rsidRDefault="008E3D4F" w:rsidP="008E3D4F">
      <w:pPr>
        <w:pStyle w:val="ListParagraph"/>
        <w:numPr>
          <w:ilvl w:val="0"/>
          <w:numId w:val="10"/>
        </w:numPr>
        <w:spacing w:line="276" w:lineRule="auto"/>
        <w:jc w:val="both"/>
        <w:rPr>
          <w:rFonts w:ascii="Times New Roman" w:hAnsi="Times New Roman" w:cs="Times New Roman"/>
          <w:lang w:val="en-US"/>
        </w:rPr>
      </w:pPr>
      <w:r w:rsidRPr="008E3D4F">
        <w:rPr>
          <w:rFonts w:ascii="Times New Roman" w:hAnsi="Times New Roman" w:cs="Times New Roman"/>
          <w:b/>
          <w:lang w:val="en-US"/>
        </w:rPr>
        <w:t xml:space="preserve">Language Certification </w:t>
      </w:r>
      <w:proofErr w:type="gramStart"/>
      <w:r w:rsidRPr="008E3D4F">
        <w:rPr>
          <w:rFonts w:ascii="Times New Roman" w:hAnsi="Times New Roman" w:cs="Times New Roman"/>
          <w:b/>
          <w:lang w:val="en-US"/>
        </w:rPr>
        <w:t>System</w:t>
      </w:r>
      <w:r w:rsidRPr="008E3D4F">
        <w:rPr>
          <w:rFonts w:ascii="Times New Roman" w:hAnsi="Times New Roman" w:cs="Times New Roman"/>
          <w:b/>
          <w:lang w:val="en-US"/>
        </w:rPr>
        <w:t xml:space="preserve"> :</w:t>
      </w:r>
      <w:proofErr w:type="gramEnd"/>
      <w:r>
        <w:rPr>
          <w:rFonts w:ascii="Times New Roman" w:hAnsi="Times New Roman" w:cs="Times New Roman"/>
          <w:lang w:val="en-US"/>
        </w:rPr>
        <w:t xml:space="preserve"> </w:t>
      </w:r>
      <w:r w:rsidRPr="008E3D4F">
        <w:rPr>
          <w:rFonts w:ascii="Times New Roman" w:hAnsi="Times New Roman" w:cs="Times New Roman"/>
          <w:lang w:val="en-US"/>
        </w:rPr>
        <w:t>Official language proficiency certificates recognized by educational institutions and employers, providing tangible credibility for regional language skills.</w:t>
      </w:r>
    </w:p>
    <w:p w:rsidR="008E3D4F" w:rsidRPr="008E3D4F" w:rsidRDefault="008E3D4F" w:rsidP="008E3D4F">
      <w:pPr>
        <w:pStyle w:val="ListParagraph"/>
        <w:numPr>
          <w:ilvl w:val="0"/>
          <w:numId w:val="10"/>
        </w:numPr>
        <w:spacing w:line="276" w:lineRule="auto"/>
        <w:jc w:val="both"/>
        <w:rPr>
          <w:rFonts w:ascii="Times New Roman" w:hAnsi="Times New Roman" w:cs="Times New Roman"/>
          <w:lang w:val="en-US"/>
        </w:rPr>
      </w:pPr>
      <w:r w:rsidRPr="008E3D4F">
        <w:rPr>
          <w:rFonts w:ascii="Times New Roman" w:hAnsi="Times New Roman" w:cs="Times New Roman"/>
          <w:b/>
          <w:lang w:val="en-US"/>
        </w:rPr>
        <w:t xml:space="preserve">Language Coverage </w:t>
      </w:r>
      <w:proofErr w:type="gramStart"/>
      <w:r w:rsidRPr="008E3D4F">
        <w:rPr>
          <w:rFonts w:ascii="Times New Roman" w:hAnsi="Times New Roman" w:cs="Times New Roman"/>
          <w:b/>
          <w:lang w:val="en-US"/>
        </w:rPr>
        <w:t>Expansion</w:t>
      </w:r>
      <w:r w:rsidRPr="008E3D4F">
        <w:rPr>
          <w:rFonts w:ascii="Times New Roman" w:hAnsi="Times New Roman" w:cs="Times New Roman"/>
          <w:b/>
          <w:lang w:val="en-US"/>
        </w:rPr>
        <w:t xml:space="preserve"> :</w:t>
      </w:r>
      <w:proofErr w:type="gramEnd"/>
      <w:r>
        <w:rPr>
          <w:rFonts w:ascii="Times New Roman" w:hAnsi="Times New Roman" w:cs="Times New Roman"/>
          <w:lang w:val="en-US"/>
        </w:rPr>
        <w:t xml:space="preserve"> </w:t>
      </w:r>
      <w:r w:rsidRPr="008E3D4F">
        <w:rPr>
          <w:rFonts w:ascii="Times New Roman" w:hAnsi="Times New Roman" w:cs="Times New Roman"/>
          <w:lang w:val="en-US"/>
        </w:rPr>
        <w:t>Addition of more ASEAN indigenous languages, including Kadazan-Dusun, Orang Ulu dialects, and other Borneo languages in future development phases.</w:t>
      </w:r>
    </w:p>
    <w:p w:rsidR="008E3D4F" w:rsidRPr="008E3D4F" w:rsidRDefault="008E3D4F" w:rsidP="008E3D4F">
      <w:pPr>
        <w:pStyle w:val="ListParagraph"/>
        <w:numPr>
          <w:ilvl w:val="0"/>
          <w:numId w:val="10"/>
        </w:numPr>
        <w:spacing w:line="276" w:lineRule="auto"/>
        <w:jc w:val="both"/>
        <w:rPr>
          <w:rFonts w:ascii="Times New Roman" w:hAnsi="Times New Roman" w:cs="Times New Roman"/>
          <w:lang w:val="en-US"/>
        </w:rPr>
      </w:pPr>
      <w:r w:rsidRPr="008E3D4F">
        <w:rPr>
          <w:rFonts w:ascii="Times New Roman" w:hAnsi="Times New Roman" w:cs="Times New Roman"/>
          <w:b/>
          <w:lang w:val="en-US"/>
        </w:rPr>
        <w:t xml:space="preserve">AI Voice </w:t>
      </w:r>
      <w:proofErr w:type="gramStart"/>
      <w:r w:rsidRPr="008E3D4F">
        <w:rPr>
          <w:rFonts w:ascii="Times New Roman" w:hAnsi="Times New Roman" w:cs="Times New Roman"/>
          <w:b/>
          <w:lang w:val="en-US"/>
        </w:rPr>
        <w:t>Synthesis</w:t>
      </w:r>
      <w:r w:rsidRPr="008E3D4F">
        <w:rPr>
          <w:rFonts w:ascii="Times New Roman" w:hAnsi="Times New Roman" w:cs="Times New Roman"/>
          <w:b/>
          <w:lang w:val="en-US"/>
        </w:rPr>
        <w:t xml:space="preserve"> :</w:t>
      </w:r>
      <w:proofErr w:type="gramEnd"/>
      <w:r>
        <w:rPr>
          <w:rFonts w:ascii="Times New Roman" w:hAnsi="Times New Roman" w:cs="Times New Roman"/>
          <w:lang w:val="en-US"/>
        </w:rPr>
        <w:t xml:space="preserve"> </w:t>
      </w:r>
      <w:r w:rsidRPr="008E3D4F">
        <w:rPr>
          <w:rFonts w:ascii="Times New Roman" w:hAnsi="Times New Roman" w:cs="Times New Roman"/>
          <w:lang w:val="en-US"/>
        </w:rPr>
        <w:t>Text-to-speech capabilities featuring authentic regional accents, generated from models fine-tuned using native speaker recordings to preserve phonetic nuances that text alone cannot convey.</w:t>
      </w:r>
    </w:p>
    <w:p w:rsidR="008E3D4F" w:rsidRPr="008E3D4F" w:rsidRDefault="008E3D4F" w:rsidP="008E3D4F">
      <w:pPr>
        <w:pStyle w:val="ListParagraph"/>
        <w:numPr>
          <w:ilvl w:val="0"/>
          <w:numId w:val="10"/>
        </w:numPr>
        <w:spacing w:line="276" w:lineRule="auto"/>
        <w:jc w:val="both"/>
        <w:rPr>
          <w:rFonts w:ascii="Times New Roman" w:hAnsi="Times New Roman" w:cs="Times New Roman"/>
          <w:lang w:val="en-US"/>
        </w:rPr>
      </w:pPr>
      <w:r w:rsidRPr="008E3D4F">
        <w:rPr>
          <w:rFonts w:ascii="Times New Roman" w:hAnsi="Times New Roman" w:cs="Times New Roman"/>
          <w:b/>
          <w:lang w:val="en-US"/>
        </w:rPr>
        <w:t xml:space="preserve">Gamification </w:t>
      </w:r>
      <w:proofErr w:type="gramStart"/>
      <w:r w:rsidRPr="008E3D4F">
        <w:rPr>
          <w:rFonts w:ascii="Times New Roman" w:hAnsi="Times New Roman" w:cs="Times New Roman"/>
          <w:b/>
          <w:lang w:val="en-US"/>
        </w:rPr>
        <w:t>Expansion</w:t>
      </w:r>
      <w:r w:rsidRPr="008E3D4F">
        <w:rPr>
          <w:rFonts w:ascii="Times New Roman" w:hAnsi="Times New Roman" w:cs="Times New Roman"/>
          <w:b/>
          <w:lang w:val="en-US"/>
        </w:rPr>
        <w:t xml:space="preserve"> :</w:t>
      </w:r>
      <w:proofErr w:type="gramEnd"/>
      <w:r>
        <w:rPr>
          <w:rFonts w:ascii="Times New Roman" w:hAnsi="Times New Roman" w:cs="Times New Roman"/>
          <w:lang w:val="en-US"/>
        </w:rPr>
        <w:t xml:space="preserve"> </w:t>
      </w:r>
      <w:r w:rsidRPr="008E3D4F">
        <w:rPr>
          <w:rFonts w:ascii="Times New Roman" w:hAnsi="Times New Roman" w:cs="Times New Roman"/>
          <w:lang w:val="en-US"/>
        </w:rPr>
        <w:t>Implementation of leaderboards, language challenges, community achievements, and daily streak systems to maximize long-term learner engagement.</w:t>
      </w:r>
    </w:p>
    <w:p w:rsidR="003228B2" w:rsidRDefault="008E3D4F" w:rsidP="008E3D4F">
      <w:pPr>
        <w:pStyle w:val="ListParagraph"/>
        <w:numPr>
          <w:ilvl w:val="0"/>
          <w:numId w:val="10"/>
        </w:numPr>
        <w:spacing w:line="276" w:lineRule="auto"/>
        <w:jc w:val="both"/>
        <w:rPr>
          <w:rFonts w:ascii="Times New Roman" w:hAnsi="Times New Roman" w:cs="Times New Roman"/>
          <w:lang w:val="en-US"/>
        </w:rPr>
      </w:pPr>
      <w:r w:rsidRPr="008E3D4F">
        <w:rPr>
          <w:rFonts w:ascii="Times New Roman" w:hAnsi="Times New Roman" w:cs="Times New Roman"/>
          <w:b/>
          <w:lang w:val="en-US"/>
        </w:rPr>
        <w:t xml:space="preserve">B2B </w:t>
      </w:r>
      <w:proofErr w:type="gramStart"/>
      <w:r w:rsidRPr="008E3D4F">
        <w:rPr>
          <w:rFonts w:ascii="Times New Roman" w:hAnsi="Times New Roman" w:cs="Times New Roman"/>
          <w:b/>
          <w:lang w:val="en-US"/>
        </w:rPr>
        <w:t>Partnerships</w:t>
      </w:r>
      <w:r w:rsidRPr="008E3D4F">
        <w:rPr>
          <w:rFonts w:ascii="Times New Roman" w:hAnsi="Times New Roman" w:cs="Times New Roman"/>
          <w:b/>
          <w:lang w:val="en-US"/>
        </w:rPr>
        <w:t xml:space="preserve"> :</w:t>
      </w:r>
      <w:proofErr w:type="gramEnd"/>
      <w:r>
        <w:rPr>
          <w:rFonts w:ascii="Times New Roman" w:hAnsi="Times New Roman" w:cs="Times New Roman"/>
          <w:lang w:val="en-US"/>
        </w:rPr>
        <w:t xml:space="preserve"> </w:t>
      </w:r>
      <w:r w:rsidRPr="008E3D4F">
        <w:rPr>
          <w:rFonts w:ascii="Times New Roman" w:hAnsi="Times New Roman" w:cs="Times New Roman"/>
          <w:lang w:val="en-US"/>
        </w:rPr>
        <w:t>Integration partnerships with schools, universities, and cultural institutions across ASEAN, enabling Tutur to be adopted as a supplementary curriculum tool for mother-tongue language programs.</w:t>
      </w:r>
    </w:p>
    <w:p w:rsidR="00E51FCF" w:rsidRDefault="00E51FCF" w:rsidP="00E51FCF">
      <w:pPr>
        <w:pStyle w:val="ListParagraph"/>
        <w:spacing w:line="276" w:lineRule="auto"/>
        <w:jc w:val="both"/>
        <w:rPr>
          <w:rFonts w:ascii="Times New Roman" w:hAnsi="Times New Roman" w:cs="Times New Roman"/>
          <w:lang w:val="en-US"/>
        </w:rPr>
      </w:pPr>
    </w:p>
    <w:p w:rsidR="003228B2" w:rsidRDefault="00B64D27" w:rsidP="00827B66">
      <w:pPr>
        <w:pStyle w:val="ListParagraph"/>
        <w:numPr>
          <w:ilvl w:val="1"/>
          <w:numId w:val="2"/>
        </w:numPr>
        <w:spacing w:line="276" w:lineRule="auto"/>
        <w:ind w:left="0" w:firstLine="0"/>
        <w:rPr>
          <w:rFonts w:ascii="Times New Roman" w:hAnsi="Times New Roman" w:cs="Times New Roman"/>
          <w:b/>
          <w:bCs/>
          <w:lang w:val="en-US"/>
        </w:rPr>
      </w:pPr>
      <w:r w:rsidRPr="00B64D27">
        <w:rPr>
          <w:rFonts w:ascii="Times New Roman" w:hAnsi="Times New Roman" w:cs="Times New Roman"/>
          <w:b/>
          <w:bCs/>
          <w:lang w:val="en-US"/>
        </w:rPr>
        <w:t>Closing Statement</w:t>
      </w:r>
    </w:p>
    <w:p w:rsidR="003228B2" w:rsidRDefault="008E3D4F" w:rsidP="00827B66">
      <w:pPr>
        <w:pStyle w:val="ListParagraph"/>
        <w:spacing w:line="276" w:lineRule="auto"/>
        <w:ind w:left="0"/>
        <w:jc w:val="center"/>
        <w:rPr>
          <w:rFonts w:ascii="Times New Roman" w:hAnsi="Times New Roman" w:cs="Times New Roman"/>
          <w:b/>
          <w:bCs/>
          <w:lang w:val="en-US"/>
        </w:rPr>
      </w:pPr>
      <w:r>
        <w:rPr>
          <w:rFonts w:ascii="Times New Roman" w:hAnsi="Times New Roman" w:cs="Times New Roman"/>
          <w:b/>
          <w:bCs/>
          <w:lang w:val="en-US"/>
        </w:rPr>
        <w:t>Our Vision</w:t>
      </w:r>
    </w:p>
    <w:p w:rsidR="00E52491" w:rsidRPr="003228B2" w:rsidRDefault="00730DDA" w:rsidP="00827B66">
      <w:pPr>
        <w:pStyle w:val="ListParagraph"/>
        <w:spacing w:line="276" w:lineRule="auto"/>
        <w:ind w:left="0"/>
        <w:jc w:val="center"/>
        <w:rPr>
          <w:rFonts w:ascii="Times New Roman" w:hAnsi="Times New Roman" w:cs="Times New Roman"/>
          <w:b/>
          <w:bCs/>
          <w:lang w:val="en-US"/>
        </w:rPr>
      </w:pPr>
      <w:r w:rsidRPr="00730DDA">
        <w:rPr>
          <w:rFonts w:ascii="Times New Roman" w:hAnsi="Times New Roman" w:cs="Times New Roman"/>
          <w:b/>
          <w:bCs/>
          <w:noProof/>
          <w:color w:val="FAE2D5" w:themeColor="accent2" w:themeTint="33"/>
          <w:lang w:val="en-US"/>
        </w:rPr>
        <mc:AlternateContent>
          <mc:Choice Requires="wps">
            <w:drawing>
              <wp:anchor distT="0" distB="0" distL="114300" distR="114300" simplePos="0" relativeHeight="251661312" behindDoc="1" locked="0" layoutInCell="1" allowOverlap="1" wp14:anchorId="3A60AC1C" wp14:editId="29B78DA2">
                <wp:simplePos x="0" y="0"/>
                <wp:positionH relativeFrom="column">
                  <wp:posOffset>-36830</wp:posOffset>
                </wp:positionH>
                <wp:positionV relativeFrom="paragraph">
                  <wp:posOffset>41276</wp:posOffset>
                </wp:positionV>
                <wp:extent cx="5127951" cy="1892300"/>
                <wp:effectExtent l="0" t="0" r="15875" b="12700"/>
                <wp:wrapNone/>
                <wp:docPr id="1867959373" name="Rectangle 5"/>
                <wp:cNvGraphicFramePr/>
                <a:graphic xmlns:a="http://schemas.openxmlformats.org/drawingml/2006/main">
                  <a:graphicData uri="http://schemas.microsoft.com/office/word/2010/wordprocessingShape">
                    <wps:wsp>
                      <wps:cNvSpPr/>
                      <wps:spPr>
                        <a:xfrm>
                          <a:off x="0" y="0"/>
                          <a:ext cx="5127951" cy="1892300"/>
                        </a:xfrm>
                        <a:prstGeom prst="rect">
                          <a:avLst/>
                        </a:prstGeom>
                        <a:solidFill>
                          <a:schemeClr val="accent2">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EE8ED1" id="Rectangle 5" o:spid="_x0000_s1026" style="position:absolute;margin-left:-2.9pt;margin-top:3.25pt;width:403.8pt;height:149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" fillcolor="#fae2d5 [661]" strokecolor="#030e13 [484]" strokeweight="1pt"/>
            </w:pict>
          </mc:Fallback>
        </mc:AlternateContent>
      </w:r>
    </w:p>
    <w:p w:rsidR="003228B2" w:rsidRPr="008E3D4F" w:rsidRDefault="00E52491" w:rsidP="008E3D4F">
      <w:pPr>
        <w:pStyle w:val="ListParagraph"/>
        <w:spacing w:line="276" w:lineRule="auto"/>
        <w:ind w:left="142" w:right="140" w:firstLine="578"/>
        <w:jc w:val="both"/>
        <w:rPr>
          <w:rFonts w:ascii="Times New Roman" w:hAnsi="Times New Roman" w:cs="Times New Roman"/>
          <w:i/>
          <w:iCs/>
          <w:lang w:val="en-US"/>
        </w:rPr>
      </w:pPr>
      <w:r w:rsidRPr="00E52491">
        <w:rPr>
          <w:rFonts w:ascii="Times New Roman" w:hAnsi="Times New Roman" w:cs="Times New Roman"/>
          <w:i/>
          <w:iCs/>
          <w:lang w:val="en-US"/>
        </w:rPr>
        <w:t>“</w:t>
      </w:r>
      <w:r w:rsidR="008E3D4F" w:rsidRPr="008E3D4F">
        <w:rPr>
          <w:rFonts w:ascii="Times New Roman" w:hAnsi="Times New Roman" w:cs="Times New Roman"/>
          <w:i/>
          <w:iCs/>
          <w:lang w:val="en-US"/>
        </w:rPr>
        <w:t>Every language carries a unique way of understanding the world. When a language dies, humanity loses a perspective that can never be recovered. Tutur exists to ensure that the voices of Minangkabau elders, Iban storytellers, Batak Toba poets, and Sarawak community leaders do not fall silent in the digital era.</w:t>
      </w:r>
      <w:r w:rsidR="008E3D4F">
        <w:rPr>
          <w:rFonts w:ascii="Times New Roman" w:hAnsi="Times New Roman" w:cs="Times New Roman"/>
          <w:i/>
          <w:iCs/>
          <w:lang w:val="en-US"/>
        </w:rPr>
        <w:t xml:space="preserve"> </w:t>
      </w:r>
      <w:r w:rsidR="008E3D4F" w:rsidRPr="008E3D4F">
        <w:rPr>
          <w:rFonts w:ascii="Times New Roman" w:hAnsi="Times New Roman" w:cs="Times New Roman"/>
          <w:i/>
          <w:iCs/>
          <w:lang w:val="en-US"/>
        </w:rPr>
        <w:t>We believe that technology</w:t>
      </w:r>
      <w:r w:rsidR="008E3D4F">
        <w:rPr>
          <w:rFonts w:ascii="Times New Roman" w:hAnsi="Times New Roman" w:cs="Times New Roman"/>
          <w:i/>
          <w:iCs/>
          <w:lang w:val="en-US"/>
        </w:rPr>
        <w:t xml:space="preserve"> </w:t>
      </w:r>
      <w:r w:rsidR="008E3D4F" w:rsidRPr="008E3D4F">
        <w:rPr>
          <w:rFonts w:ascii="Times New Roman" w:hAnsi="Times New Roman" w:cs="Times New Roman"/>
          <w:i/>
          <w:iCs/>
          <w:lang w:val="en-US"/>
        </w:rPr>
        <w:t>when built with humility toward culture and genuine community partnership</w:t>
      </w:r>
      <w:r w:rsidR="008E3D4F">
        <w:rPr>
          <w:rFonts w:ascii="Times New Roman" w:hAnsi="Times New Roman" w:cs="Times New Roman"/>
          <w:i/>
          <w:iCs/>
          <w:lang w:val="en-US"/>
        </w:rPr>
        <w:t xml:space="preserve"> </w:t>
      </w:r>
      <w:r w:rsidR="008E3D4F" w:rsidRPr="008E3D4F">
        <w:rPr>
          <w:rFonts w:ascii="Times New Roman" w:hAnsi="Times New Roman" w:cs="Times New Roman"/>
          <w:i/>
          <w:iCs/>
          <w:lang w:val="en-US"/>
        </w:rPr>
        <w:t>can become the greatest ally of indigenous languages.</w:t>
      </w:r>
      <w:r w:rsidR="008E3D4F">
        <w:rPr>
          <w:rFonts w:ascii="Times New Roman" w:hAnsi="Times New Roman" w:cs="Times New Roman"/>
          <w:i/>
          <w:iCs/>
          <w:lang w:val="en-US"/>
        </w:rPr>
        <w:t xml:space="preserve"> </w:t>
      </w:r>
      <w:r w:rsidR="008E3D4F" w:rsidRPr="008E3D4F">
        <w:rPr>
          <w:rFonts w:ascii="Times New Roman" w:hAnsi="Times New Roman" w:cs="Times New Roman"/>
          <w:i/>
          <w:iCs/>
          <w:lang w:val="en-US"/>
        </w:rPr>
        <w:t>Tutur is not merely an application; it is a commitment to the irreplaceable linguistic diversity of ASEAN</w:t>
      </w:r>
      <w:r w:rsidR="003228B2" w:rsidRPr="008E3D4F">
        <w:rPr>
          <w:rFonts w:ascii="Times New Roman" w:hAnsi="Times New Roman" w:cs="Times New Roman"/>
          <w:b/>
          <w:bCs/>
          <w:i/>
          <w:iCs/>
          <w:lang w:val="en-US"/>
        </w:rPr>
        <w:t>.</w:t>
      </w:r>
      <w:r w:rsidRPr="008E3D4F">
        <w:rPr>
          <w:rFonts w:ascii="Times New Roman" w:hAnsi="Times New Roman" w:cs="Times New Roman"/>
          <w:b/>
          <w:bCs/>
          <w:i/>
          <w:iCs/>
          <w:lang w:val="en-US"/>
        </w:rPr>
        <w:t>”</w:t>
      </w:r>
    </w:p>
    <w:p w:rsidR="00522F1E" w:rsidRPr="00522F1E" w:rsidRDefault="008E3D4F" w:rsidP="00827B66">
      <w:pPr>
        <w:pStyle w:val="Heading1"/>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References</w:t>
      </w:r>
    </w:p>
    <w:p w:rsidR="00522F1E" w:rsidRPr="00964F2C" w:rsidRDefault="00522F1E" w:rsidP="00827B66">
      <w:pPr>
        <w:spacing w:after="80" w:line="276" w:lineRule="auto"/>
        <w:jc w:val="both"/>
        <w:rPr>
          <w:rFonts w:ascii="Times New Roman" w:hAnsi="Times New Roman" w:cs="Times New Roman"/>
          <w:color w:val="000000" w:themeColor="text1"/>
        </w:rPr>
      </w:pPr>
    </w:p>
    <w:p w:rsidR="00522F1E" w:rsidRPr="00964F2C" w:rsidRDefault="00522F1E" w:rsidP="00827B66">
      <w:pPr>
        <w:spacing w:before="40" w:after="100" w:line="276" w:lineRule="auto"/>
        <w:ind w:left="720" w:hanging="720"/>
        <w:jc w:val="both"/>
        <w:rPr>
          <w:rFonts w:ascii="Times New Roman" w:hAnsi="Times New Roman" w:cs="Times New Roman"/>
          <w:color w:val="000000" w:themeColor="text1"/>
        </w:rPr>
      </w:pPr>
      <w:r w:rsidRPr="00964F2C">
        <w:rPr>
          <w:rFonts w:ascii="Times New Roman" w:eastAsia="Arial" w:hAnsi="Times New Roman" w:cs="Times New Roman"/>
          <w:color w:val="000000" w:themeColor="text1"/>
        </w:rPr>
        <w:t>Crystal, D. (2000). Kematian Bahasa. Cambridge: Cambridge University Press.</w:t>
      </w:r>
    </w:p>
    <w:p w:rsidR="00522F1E" w:rsidRPr="00964F2C" w:rsidRDefault="00522F1E" w:rsidP="00827B66">
      <w:pPr>
        <w:spacing w:before="40" w:after="100" w:line="276" w:lineRule="auto"/>
        <w:ind w:left="720" w:hanging="720"/>
        <w:jc w:val="both"/>
        <w:rPr>
          <w:rFonts w:ascii="Times New Roman" w:hAnsi="Times New Roman" w:cs="Times New Roman"/>
          <w:color w:val="000000" w:themeColor="text1"/>
        </w:rPr>
      </w:pPr>
      <w:r w:rsidRPr="00964F2C">
        <w:rPr>
          <w:rFonts w:ascii="Times New Roman" w:eastAsia="Arial" w:hAnsi="Times New Roman" w:cs="Times New Roman"/>
          <w:color w:val="000000" w:themeColor="text1"/>
        </w:rPr>
        <w:t>Fishman, JA (1991). Membalikkan Pergeseran Bahasa: Landasan Teoretis dan Empiris Bantuan untuk Bahasa-Bahasa yang Terancam Punah. Clevedon: Multilingual Matters.</w:t>
      </w:r>
    </w:p>
    <w:p w:rsidR="00522F1E" w:rsidRPr="00964F2C" w:rsidRDefault="00522F1E" w:rsidP="00827B66">
      <w:pPr>
        <w:spacing w:before="40" w:after="100" w:line="276" w:lineRule="auto"/>
        <w:ind w:left="720" w:hanging="720"/>
        <w:jc w:val="both"/>
        <w:rPr>
          <w:rFonts w:ascii="Times New Roman" w:hAnsi="Times New Roman" w:cs="Times New Roman"/>
          <w:color w:val="000000" w:themeColor="text1"/>
        </w:rPr>
      </w:pPr>
      <w:r w:rsidRPr="00964F2C">
        <w:rPr>
          <w:rFonts w:ascii="Times New Roman" w:eastAsia="Arial" w:hAnsi="Times New Roman" w:cs="Times New Roman"/>
          <w:color w:val="000000" w:themeColor="text1"/>
        </w:rPr>
        <w:t>Goldhahn, D., Eckart, T., &amp; Quasthoff, U. (2012). Membangun kamus monolingual besar di Koleksi Korpus Leipzig: Dari 100 menjadi 200 bahasa. Prosiding Konferensi Internasional Kedelapan tentang Sumber Daya dan Evaluasi Bahasa (LREC 2012). Asosiasi Sumber Daya Bahasa Eropa.</w:t>
      </w:r>
    </w:p>
    <w:p w:rsidR="00522F1E" w:rsidRPr="00964F2C" w:rsidRDefault="00522F1E" w:rsidP="00827B66">
      <w:pPr>
        <w:spacing w:before="40" w:after="100" w:line="276" w:lineRule="auto"/>
        <w:ind w:left="720" w:hanging="720"/>
        <w:jc w:val="both"/>
        <w:rPr>
          <w:rFonts w:ascii="Times New Roman" w:hAnsi="Times New Roman" w:cs="Times New Roman"/>
          <w:color w:val="000000" w:themeColor="text1"/>
        </w:rPr>
      </w:pPr>
      <w:r w:rsidRPr="00964F2C">
        <w:rPr>
          <w:rFonts w:ascii="Times New Roman" w:eastAsia="Arial" w:hAnsi="Times New Roman" w:cs="Times New Roman"/>
          <w:color w:val="000000" w:themeColor="text1"/>
        </w:rPr>
        <w:t>HolonIQ. (2023). Laporan Pasar EdTech Asia Tenggara 2023. Platform Intelijen HolonIQ.</w:t>
      </w:r>
    </w:p>
    <w:p w:rsidR="00522F1E" w:rsidRPr="00964F2C" w:rsidRDefault="00522F1E" w:rsidP="00827B66">
      <w:pPr>
        <w:spacing w:before="40" w:after="100" w:line="276" w:lineRule="auto"/>
        <w:ind w:left="720" w:hanging="720"/>
        <w:jc w:val="both"/>
        <w:rPr>
          <w:rFonts w:ascii="Times New Roman" w:hAnsi="Times New Roman" w:cs="Times New Roman"/>
          <w:color w:val="000000" w:themeColor="text1"/>
        </w:rPr>
      </w:pPr>
      <w:r w:rsidRPr="00964F2C">
        <w:rPr>
          <w:rFonts w:ascii="Times New Roman" w:eastAsia="Arial" w:hAnsi="Times New Roman" w:cs="Times New Roman"/>
          <w:color w:val="000000" w:themeColor="text1"/>
        </w:rPr>
        <w:t>Moseley, C. (Ed.). (2010). Atlas Bahasa-Bahasa Dunia yang Terancam Punah (edisi ke-3). Paris: Penerbitan UNESCO.</w:t>
      </w:r>
    </w:p>
    <w:p w:rsidR="00522F1E" w:rsidRPr="00964F2C" w:rsidRDefault="00522F1E" w:rsidP="00827B66">
      <w:pPr>
        <w:spacing w:before="40" w:after="100" w:line="276" w:lineRule="auto"/>
        <w:ind w:left="720" w:hanging="720"/>
        <w:jc w:val="both"/>
        <w:rPr>
          <w:rFonts w:ascii="Times New Roman" w:hAnsi="Times New Roman" w:cs="Times New Roman"/>
          <w:color w:val="000000" w:themeColor="text1"/>
        </w:rPr>
      </w:pPr>
      <w:r w:rsidRPr="00964F2C">
        <w:rPr>
          <w:rFonts w:ascii="Times New Roman" w:eastAsia="Arial" w:hAnsi="Times New Roman" w:cs="Times New Roman"/>
          <w:color w:val="000000" w:themeColor="text1"/>
        </w:rPr>
        <w:t>Simons, GF, &amp; Fennig, CD (Eds.). (2023). Ethnologue: Bahasa-Bahasa Dunia (edisi ke-26). Dallas, TX: SIL International. Diperoleh dari https://www.ethnologue.com</w:t>
      </w:r>
    </w:p>
    <w:p w:rsidR="00522F1E" w:rsidRPr="00964F2C" w:rsidRDefault="00522F1E" w:rsidP="00827B66">
      <w:pPr>
        <w:spacing w:before="40" w:after="100" w:line="276" w:lineRule="auto"/>
        <w:ind w:left="720" w:hanging="720"/>
        <w:jc w:val="both"/>
        <w:rPr>
          <w:rFonts w:ascii="Times New Roman" w:hAnsi="Times New Roman" w:cs="Times New Roman"/>
          <w:color w:val="000000" w:themeColor="text1"/>
        </w:rPr>
      </w:pPr>
      <w:r w:rsidRPr="00964F2C">
        <w:rPr>
          <w:rFonts w:ascii="Times New Roman" w:eastAsia="Arial" w:hAnsi="Times New Roman" w:cs="Times New Roman"/>
          <w:color w:val="000000" w:themeColor="text1"/>
        </w:rPr>
        <w:t>Sweeney, A. (1987). Mendengarkan Sepenuhnya: Lisanitas dan Literasi di Dunia Melayu. Berkeley: University of California Press.</w:t>
      </w:r>
    </w:p>
    <w:p w:rsidR="00522F1E" w:rsidRPr="00964F2C" w:rsidRDefault="00522F1E" w:rsidP="00827B66">
      <w:pPr>
        <w:spacing w:before="40" w:after="100" w:line="276" w:lineRule="auto"/>
        <w:ind w:left="720" w:hanging="720"/>
        <w:jc w:val="both"/>
        <w:rPr>
          <w:rFonts w:ascii="Times New Roman" w:hAnsi="Times New Roman" w:cs="Times New Roman"/>
          <w:color w:val="000000" w:themeColor="text1"/>
        </w:rPr>
      </w:pPr>
      <w:r w:rsidRPr="00964F2C">
        <w:rPr>
          <w:rFonts w:ascii="Times New Roman" w:eastAsia="Arial" w:hAnsi="Times New Roman" w:cs="Times New Roman"/>
          <w:color w:val="000000" w:themeColor="text1"/>
        </w:rPr>
        <w:t>UNESCO. (2003). Konvensi untuk Perlindungan Warisan Budaya Takbenda. Paris: UNESCO. Diperoleh dari https://ich.unesco.org</w:t>
      </w:r>
    </w:p>
    <w:p w:rsidR="00522F1E" w:rsidRPr="00964F2C" w:rsidRDefault="00522F1E" w:rsidP="00827B66">
      <w:pPr>
        <w:spacing w:before="40" w:after="100" w:line="276" w:lineRule="auto"/>
        <w:ind w:left="720" w:hanging="720"/>
        <w:jc w:val="both"/>
        <w:rPr>
          <w:rFonts w:ascii="Times New Roman" w:hAnsi="Times New Roman" w:cs="Times New Roman"/>
          <w:color w:val="000000" w:themeColor="text1"/>
        </w:rPr>
      </w:pPr>
      <w:r w:rsidRPr="00964F2C">
        <w:rPr>
          <w:rFonts w:ascii="Times New Roman" w:eastAsia="Arial" w:hAnsi="Times New Roman" w:cs="Times New Roman"/>
          <w:color w:val="000000" w:themeColor="text1"/>
        </w:rPr>
        <w:t>We Are Social &amp; Hootsuite. (2024). Digital 2024: Laporan Gambaran Umum Regional Asia Tenggara. We Are Social Ltd.</w:t>
      </w:r>
    </w:p>
    <w:p w:rsidR="00522F1E" w:rsidRPr="003228B2" w:rsidRDefault="00522F1E" w:rsidP="00827B66">
      <w:pPr>
        <w:pStyle w:val="ListParagraph"/>
        <w:spacing w:line="276" w:lineRule="auto"/>
        <w:ind w:left="0"/>
        <w:jc w:val="both"/>
        <w:rPr>
          <w:rFonts w:ascii="Times New Roman" w:hAnsi="Times New Roman" w:cs="Times New Roman"/>
          <w:b/>
          <w:bCs/>
          <w:lang w:val="en-US"/>
        </w:rPr>
      </w:pPr>
    </w:p>
    <w:p w:rsidR="008051FC" w:rsidRDefault="008051FC" w:rsidP="00827B66">
      <w:pPr>
        <w:spacing w:line="276" w:lineRule="auto"/>
        <w:rPr>
          <w:rFonts w:ascii="Times New Roman" w:hAnsi="Times New Roman" w:cs="Times New Roman"/>
          <w:b/>
          <w:bCs/>
          <w:lang w:val="en-US"/>
        </w:rPr>
      </w:pPr>
    </w:p>
    <w:p w:rsidR="008051FC" w:rsidRDefault="008051FC" w:rsidP="00827B66">
      <w:pPr>
        <w:spacing w:line="276" w:lineRule="auto"/>
        <w:rPr>
          <w:rFonts w:ascii="Times New Roman" w:hAnsi="Times New Roman" w:cs="Times New Roman"/>
          <w:b/>
          <w:bCs/>
          <w:lang w:val="en-US"/>
        </w:rPr>
      </w:pPr>
    </w:p>
    <w:p w:rsidR="008051FC" w:rsidRDefault="008051FC" w:rsidP="00827B66">
      <w:pPr>
        <w:spacing w:line="276" w:lineRule="auto"/>
        <w:rPr>
          <w:rFonts w:ascii="Times New Roman" w:hAnsi="Times New Roman" w:cs="Times New Roman"/>
          <w:b/>
          <w:bCs/>
          <w:lang w:val="en-US"/>
        </w:rPr>
      </w:pPr>
    </w:p>
    <w:p w:rsidR="008051FC" w:rsidRDefault="008051FC" w:rsidP="00827B66">
      <w:pPr>
        <w:spacing w:line="276" w:lineRule="auto"/>
        <w:rPr>
          <w:rFonts w:ascii="Times New Roman" w:hAnsi="Times New Roman" w:cs="Times New Roman"/>
          <w:b/>
          <w:bCs/>
          <w:lang w:val="en-US"/>
        </w:rPr>
      </w:pPr>
    </w:p>
    <w:p w:rsidR="008051FC" w:rsidRDefault="008051FC" w:rsidP="00827B66">
      <w:pPr>
        <w:spacing w:line="276" w:lineRule="auto"/>
        <w:rPr>
          <w:rFonts w:ascii="Times New Roman" w:hAnsi="Times New Roman" w:cs="Times New Roman"/>
          <w:b/>
          <w:bCs/>
          <w:lang w:val="en-US"/>
        </w:rPr>
      </w:pPr>
    </w:p>
    <w:p w:rsidR="008051FC" w:rsidRDefault="008051FC" w:rsidP="00827B66">
      <w:pPr>
        <w:spacing w:line="276" w:lineRule="auto"/>
        <w:rPr>
          <w:rFonts w:ascii="Times New Roman" w:hAnsi="Times New Roman" w:cs="Times New Roman"/>
          <w:b/>
          <w:bCs/>
          <w:lang w:val="en-US"/>
        </w:rPr>
      </w:pPr>
    </w:p>
    <w:p w:rsidR="008051FC" w:rsidRDefault="008051FC" w:rsidP="00827B66">
      <w:pPr>
        <w:spacing w:line="276" w:lineRule="auto"/>
        <w:rPr>
          <w:rFonts w:ascii="Times New Roman" w:hAnsi="Times New Roman" w:cs="Times New Roman"/>
          <w:b/>
          <w:bCs/>
          <w:lang w:val="en-US"/>
        </w:rPr>
      </w:pPr>
    </w:p>
    <w:p w:rsidR="008051FC" w:rsidRDefault="008051FC" w:rsidP="00827B66">
      <w:pPr>
        <w:spacing w:line="276" w:lineRule="auto"/>
        <w:rPr>
          <w:rFonts w:ascii="Times New Roman" w:hAnsi="Times New Roman" w:cs="Times New Roman"/>
          <w:b/>
          <w:bCs/>
          <w:lang w:val="en-US"/>
        </w:rPr>
      </w:pPr>
    </w:p>
    <w:p w:rsidR="008051FC" w:rsidRDefault="008051FC" w:rsidP="00827B66">
      <w:pPr>
        <w:spacing w:line="276" w:lineRule="auto"/>
        <w:rPr>
          <w:rFonts w:ascii="Times New Roman" w:hAnsi="Times New Roman" w:cs="Times New Roman"/>
          <w:b/>
          <w:bCs/>
          <w:lang w:val="en-US"/>
        </w:rPr>
      </w:pPr>
    </w:p>
    <w:p w:rsidR="008051FC" w:rsidRPr="008051FC" w:rsidRDefault="008051FC" w:rsidP="00827B66">
      <w:pPr>
        <w:spacing w:line="276" w:lineRule="auto"/>
        <w:rPr>
          <w:rFonts w:ascii="Times New Roman" w:hAnsi="Times New Roman" w:cs="Times New Roman"/>
          <w:b/>
          <w:bCs/>
          <w:lang w:val="en-US"/>
        </w:rPr>
      </w:pPr>
    </w:p>
    <w:sectPr w:rsidR="008051FC" w:rsidRPr="008051FC" w:rsidSect="00730DDA">
      <w:headerReference w:type="default" r:id="rId21"/>
      <w:footerReference w:type="even" r:id="rId22"/>
      <w:footerReference w:type="default" r:id="rId23"/>
      <w:pgSz w:w="11906" w:h="16838"/>
      <w:pgMar w:top="1181" w:right="1701" w:bottom="1701" w:left="2268" w:header="709" w:footer="709"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66DF0" w:rsidRDefault="00166DF0" w:rsidP="00C3028D">
      <w:pPr>
        <w:spacing w:after="0" w:line="240" w:lineRule="auto"/>
      </w:pPr>
      <w:r>
        <w:separator/>
      </w:r>
    </w:p>
  </w:endnote>
  <w:endnote w:type="continuationSeparator" w:id="0">
    <w:p w:rsidR="00166DF0" w:rsidRDefault="00166DF0" w:rsidP="00C302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846787187"/>
      <w:docPartObj>
        <w:docPartGallery w:val="Page Numbers (Bottom of Page)"/>
        <w:docPartUnique/>
      </w:docPartObj>
    </w:sdtPr>
    <w:sdtEndPr>
      <w:rPr>
        <w:rStyle w:val="PageNumber"/>
      </w:rPr>
    </w:sdtEndPr>
    <w:sdtContent>
      <w:p w:rsidR="000A39A9" w:rsidRDefault="000A39A9" w:rsidP="00240BA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3228B2" w:rsidRDefault="003228B2" w:rsidP="000A39A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765502836"/>
      <w:docPartObj>
        <w:docPartGallery w:val="Page Numbers (Bottom of Page)"/>
        <w:docPartUnique/>
      </w:docPartObj>
    </w:sdtPr>
    <w:sdtEndPr>
      <w:rPr>
        <w:rStyle w:val="PageNumber"/>
      </w:rPr>
    </w:sdtEndPr>
    <w:sdtContent>
      <w:p w:rsidR="000A39A9" w:rsidRDefault="000A39A9" w:rsidP="00240BA0">
        <w:pPr>
          <w:pStyle w:val="Footer"/>
          <w:framePr w:wrap="none" w:vAnchor="text" w:hAnchor="margin" w:xAlign="right" w:y="1"/>
          <w:rPr>
            <w:rStyle w:val="PageNumber"/>
          </w:rPr>
        </w:pPr>
        <w:r w:rsidRPr="000A39A9">
          <w:rPr>
            <w:rStyle w:val="PageNumber"/>
            <w:rFonts w:ascii="Times New Roman" w:hAnsi="Times New Roman" w:cs="Times New Roman"/>
            <w:sz w:val="18"/>
            <w:szCs w:val="18"/>
          </w:rPr>
          <w:t>Page</w:t>
        </w:r>
        <w:r>
          <w:rPr>
            <w:rStyle w:val="PageNumber"/>
          </w:rPr>
          <w:t xml:space="preserve"> </w:t>
        </w:r>
        <w:r w:rsidRPr="000A39A9">
          <w:rPr>
            <w:rStyle w:val="PageNumber"/>
            <w:rFonts w:ascii="Times New Roman" w:hAnsi="Times New Roman" w:cs="Times New Roman"/>
            <w:sz w:val="18"/>
            <w:szCs w:val="18"/>
          </w:rPr>
          <w:fldChar w:fldCharType="begin"/>
        </w:r>
        <w:r w:rsidRPr="000A39A9">
          <w:rPr>
            <w:rStyle w:val="PageNumber"/>
            <w:rFonts w:ascii="Times New Roman" w:hAnsi="Times New Roman" w:cs="Times New Roman"/>
            <w:sz w:val="18"/>
            <w:szCs w:val="18"/>
          </w:rPr>
          <w:instrText xml:space="preserve"> PAGE </w:instrText>
        </w:r>
        <w:r w:rsidRPr="000A39A9">
          <w:rPr>
            <w:rStyle w:val="PageNumber"/>
            <w:rFonts w:ascii="Times New Roman" w:hAnsi="Times New Roman" w:cs="Times New Roman"/>
            <w:sz w:val="18"/>
            <w:szCs w:val="18"/>
          </w:rPr>
          <w:fldChar w:fldCharType="separate"/>
        </w:r>
        <w:r w:rsidRPr="000A39A9">
          <w:rPr>
            <w:rStyle w:val="PageNumber"/>
            <w:rFonts w:ascii="Times New Roman" w:hAnsi="Times New Roman" w:cs="Times New Roman"/>
            <w:noProof/>
            <w:sz w:val="18"/>
            <w:szCs w:val="18"/>
          </w:rPr>
          <w:t>1</w:t>
        </w:r>
        <w:r w:rsidRPr="000A39A9">
          <w:rPr>
            <w:rStyle w:val="PageNumber"/>
            <w:rFonts w:ascii="Times New Roman" w:hAnsi="Times New Roman" w:cs="Times New Roman"/>
            <w:sz w:val="18"/>
            <w:szCs w:val="18"/>
          </w:rPr>
          <w:fldChar w:fldCharType="end"/>
        </w:r>
      </w:p>
    </w:sdtContent>
  </w:sdt>
  <w:p w:rsidR="003228B2" w:rsidRPr="003228B2" w:rsidRDefault="000619C0" w:rsidP="000619C0">
    <w:pPr>
      <w:pStyle w:val="Footer"/>
      <w:tabs>
        <w:tab w:val="clear" w:pos="4680"/>
        <w:tab w:val="clear" w:pos="9360"/>
      </w:tabs>
      <w:ind w:right="360" w:firstLine="426"/>
      <w:rPr>
        <w:rFonts w:ascii="Times New Roman" w:hAnsi="Times New Roman" w:cs="Times New Roman"/>
        <w:sz w:val="18"/>
        <w:szCs w:val="18"/>
      </w:rPr>
    </w:pPr>
    <w:r>
      <w:rPr>
        <w:rFonts w:ascii="Times New Roman" w:hAnsi="Times New Roman" w:cs="Times New Roman"/>
        <w:b/>
        <w:bCs/>
        <w:noProof/>
        <w:sz w:val="18"/>
        <w:szCs w:val="18"/>
        <w:lang w:val="en-US"/>
      </w:rPr>
      <w:drawing>
        <wp:anchor distT="0" distB="0" distL="114300" distR="114300" simplePos="0" relativeHeight="251669504" behindDoc="0" locked="0" layoutInCell="1" allowOverlap="1" wp14:anchorId="76D41AA2" wp14:editId="420EACB1">
          <wp:simplePos x="0" y="0"/>
          <wp:positionH relativeFrom="column">
            <wp:posOffset>0</wp:posOffset>
          </wp:positionH>
          <wp:positionV relativeFrom="paragraph">
            <wp:posOffset>-59896</wp:posOffset>
          </wp:positionV>
          <wp:extent cx="257452" cy="244361"/>
          <wp:effectExtent l="0" t="0" r="0" b="0"/>
          <wp:wrapNone/>
          <wp:docPr id="14730136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12164" name="Picture 1575712164"/>
                  <pic:cNvPicPr/>
                </pic:nvPicPr>
                <pic:blipFill rotWithShape="1">
                  <a:blip r:embed="rId1">
                    <a:extLst>
                      <a:ext uri="{28A0092B-C50C-407E-A947-70E740481C1C}">
                        <a14:useLocalDpi xmlns:a14="http://schemas.microsoft.com/office/drawing/2010/main" val="0"/>
                      </a:ext>
                    </a:extLst>
                  </a:blip>
                  <a:srcRect l="15310" t="16425" r="14704" b="17075"/>
                  <a:stretch>
                    <a:fillRect/>
                  </a:stretch>
                </pic:blipFill>
                <pic:spPr bwMode="auto">
                  <a:xfrm>
                    <a:off x="0" y="0"/>
                    <a:ext cx="257452" cy="24436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A39A9">
      <w:rPr>
        <w:rFonts w:ascii="Times New Roman" w:hAnsi="Times New Roman" w:cs="Times New Roman"/>
        <w:b/>
        <w:bCs/>
        <w:noProof/>
        <w:sz w:val="18"/>
        <w:szCs w:val="18"/>
        <w:lang w:val="en-US"/>
      </w:rPr>
      <mc:AlternateContent>
        <mc:Choice Requires="wps">
          <w:drawing>
            <wp:anchor distT="0" distB="0" distL="114300" distR="114300" simplePos="0" relativeHeight="251663360" behindDoc="0" locked="0" layoutInCell="1" allowOverlap="1" wp14:anchorId="2D73B4B9" wp14:editId="4AE8F0D4">
              <wp:simplePos x="0" y="0"/>
              <wp:positionH relativeFrom="column">
                <wp:posOffset>0</wp:posOffset>
              </wp:positionH>
              <wp:positionV relativeFrom="paragraph">
                <wp:posOffset>-105717</wp:posOffset>
              </wp:positionV>
              <wp:extent cx="5069840" cy="0"/>
              <wp:effectExtent l="0" t="0" r="10160" b="12700"/>
              <wp:wrapNone/>
              <wp:docPr id="1134676177" name="Straight Connector 4"/>
              <wp:cNvGraphicFramePr/>
              <a:graphic xmlns:a="http://schemas.openxmlformats.org/drawingml/2006/main">
                <a:graphicData uri="http://schemas.microsoft.com/office/word/2010/wordprocessingShape">
                  <wps:wsp>
                    <wps:cNvCnPr/>
                    <wps:spPr>
                      <a:xfrm>
                        <a:off x="0" y="0"/>
                        <a:ext cx="5069840" cy="0"/>
                      </a:xfrm>
                      <a:prstGeom prst="line">
                        <a:avLst/>
                      </a:prstGeom>
                      <a:ln>
                        <a:solidFill>
                          <a:srgbClr val="291011"/>
                        </a:solidFill>
                      </a:ln>
                    </wps:spPr>
                    <wps:style>
                      <a:lnRef idx="2">
                        <a:schemeClr val="accent3"/>
                      </a:lnRef>
                      <a:fillRef idx="0">
                        <a:schemeClr val="accent3"/>
                      </a:fillRef>
                      <a:effectRef idx="1">
                        <a:schemeClr val="accent3"/>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5B665BE9" id="Straight Connector 4" o:spid="_x0000_s1026" style="position:absolute;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8.3pt" to="399.2pt,-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" strokecolor="#291011" strokeweight="1pt">
              <v:stroke joinstyle="miter"/>
            </v:line>
          </w:pict>
        </mc:Fallback>
      </mc:AlternateContent>
    </w:r>
    <w:r>
      <w:rPr>
        <w:rFonts w:ascii="Times New Roman" w:hAnsi="Times New Roman" w:cs="Times New Roman"/>
        <w:sz w:val="18"/>
        <w:szCs w:val="18"/>
      </w:rPr>
      <w:t xml:space="preserve"> </w:t>
    </w:r>
    <w:r w:rsidR="003228B2" w:rsidRPr="003228B2">
      <w:rPr>
        <w:rFonts w:ascii="Times New Roman" w:hAnsi="Times New Roman" w:cs="Times New Roman"/>
        <w:sz w:val="18"/>
        <w:szCs w:val="18"/>
      </w:rPr>
      <w:t>Tutur – Revitalizing ASEAN’s Heritage Through Gamified AI</w:t>
    </w:r>
    <w:r w:rsidR="000A39A9">
      <w:rPr>
        <w:rFonts w:ascii="Times New Roman" w:hAnsi="Times New Roman" w:cs="Times New Roman"/>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66DF0" w:rsidRDefault="00166DF0" w:rsidP="00C3028D">
      <w:pPr>
        <w:spacing w:after="0" w:line="240" w:lineRule="auto"/>
      </w:pPr>
      <w:r>
        <w:separator/>
      </w:r>
    </w:p>
  </w:footnote>
  <w:footnote w:type="continuationSeparator" w:id="0">
    <w:p w:rsidR="00166DF0" w:rsidRDefault="00166DF0" w:rsidP="00C302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87A35" w:rsidRPr="00087A35" w:rsidRDefault="000619C0" w:rsidP="00087A35">
    <w:pPr>
      <w:pStyle w:val="Header"/>
      <w:rPr>
        <w:rFonts w:ascii="Times New Roman" w:hAnsi="Times New Roman" w:cs="Times New Roman"/>
        <w:sz w:val="18"/>
        <w:szCs w:val="18"/>
        <w:lang w:val="en-US"/>
      </w:rPr>
    </w:pPr>
    <w:r>
      <w:rPr>
        <w:rFonts w:ascii="Times New Roman" w:hAnsi="Times New Roman" w:cs="Times New Roman"/>
        <w:b/>
        <w:bCs/>
        <w:noProof/>
        <w:sz w:val="18"/>
        <w:szCs w:val="18"/>
        <w:lang w:val="en-US"/>
      </w:rPr>
      <w:drawing>
        <wp:anchor distT="0" distB="0" distL="114300" distR="114300" simplePos="0" relativeHeight="251667456" behindDoc="0" locked="0" layoutInCell="1" allowOverlap="1">
          <wp:simplePos x="0" y="0"/>
          <wp:positionH relativeFrom="column">
            <wp:posOffset>6092</wp:posOffset>
          </wp:positionH>
          <wp:positionV relativeFrom="paragraph">
            <wp:posOffset>-50122</wp:posOffset>
          </wp:positionV>
          <wp:extent cx="257452" cy="244361"/>
          <wp:effectExtent l="0" t="0" r="0" b="0"/>
          <wp:wrapNone/>
          <wp:docPr id="15757121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12164" name="Picture 1575712164"/>
                  <pic:cNvPicPr/>
                </pic:nvPicPr>
                <pic:blipFill rotWithShape="1">
                  <a:blip r:embed="rId1">
                    <a:extLst>
                      <a:ext uri="{28A0092B-C50C-407E-A947-70E740481C1C}">
                        <a14:useLocalDpi xmlns:a14="http://schemas.microsoft.com/office/drawing/2010/main" val="0"/>
                      </a:ext>
                    </a:extLst>
                  </a:blip>
                  <a:srcRect l="15310" t="16425" r="14704" b="17075"/>
                  <a:stretch>
                    <a:fillRect/>
                  </a:stretch>
                </pic:blipFill>
                <pic:spPr bwMode="auto">
                  <a:xfrm>
                    <a:off x="0" y="0"/>
                    <a:ext cx="257452" cy="24436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3028D">
      <w:rPr>
        <w:rFonts w:ascii="Times New Roman" w:hAnsi="Times New Roman" w:cs="Times New Roman"/>
        <w:b/>
        <w:bCs/>
        <w:noProof/>
        <w:sz w:val="18"/>
        <w:szCs w:val="18"/>
        <w:lang w:val="en-US"/>
      </w:rPr>
      <mc:AlternateContent>
        <mc:Choice Requires="wps">
          <w:drawing>
            <wp:anchor distT="0" distB="0" distL="114300" distR="114300" simplePos="0" relativeHeight="251659264" behindDoc="0" locked="0" layoutInCell="1" allowOverlap="1">
              <wp:simplePos x="0" y="0"/>
              <wp:positionH relativeFrom="column">
                <wp:posOffset>-38100</wp:posOffset>
              </wp:positionH>
              <wp:positionV relativeFrom="paragraph">
                <wp:posOffset>238199</wp:posOffset>
              </wp:positionV>
              <wp:extent cx="5069840" cy="0"/>
              <wp:effectExtent l="0" t="0" r="10160" b="12700"/>
              <wp:wrapNone/>
              <wp:docPr id="1221688800" name="Straight Connector 4"/>
              <wp:cNvGraphicFramePr/>
              <a:graphic xmlns:a="http://schemas.openxmlformats.org/drawingml/2006/main">
                <a:graphicData uri="http://schemas.microsoft.com/office/word/2010/wordprocessingShape">
                  <wps:wsp>
                    <wps:cNvCnPr/>
                    <wps:spPr>
                      <a:xfrm>
                        <a:off x="0" y="0"/>
                        <a:ext cx="5069840" cy="0"/>
                      </a:xfrm>
                      <a:prstGeom prst="line">
                        <a:avLst/>
                      </a:prstGeom>
                      <a:ln>
                        <a:solidFill>
                          <a:srgbClr val="291011"/>
                        </a:solidFill>
                      </a:ln>
                    </wps:spPr>
                    <wps:style>
                      <a:lnRef idx="2">
                        <a:schemeClr val="accent3"/>
                      </a:lnRef>
                      <a:fillRef idx="0">
                        <a:schemeClr val="accent3"/>
                      </a:fillRef>
                      <a:effectRef idx="1">
                        <a:schemeClr val="accent3"/>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3F773395" id="Straight Connector 4"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pt,18.75pt" to="396.2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" strokecolor="#291011" strokeweight="1pt">
              <v:stroke joinstyle="miter"/>
            </v:line>
          </w:pict>
        </mc:Fallback>
      </mc:AlternateContent>
    </w:r>
    <w:r w:rsidR="00C3028D">
      <w:rPr>
        <w:rFonts w:ascii="Times New Roman" w:hAnsi="Times New Roman" w:cs="Times New Roman"/>
        <w:b/>
        <w:bCs/>
        <w:sz w:val="18"/>
        <w:szCs w:val="18"/>
        <w:lang w:val="en-US"/>
      </w:rPr>
      <w:t xml:space="preserve">  </w:t>
    </w:r>
    <w:r>
      <w:rPr>
        <w:rFonts w:ascii="Times New Roman" w:hAnsi="Times New Roman" w:cs="Times New Roman"/>
        <w:b/>
        <w:bCs/>
        <w:sz w:val="18"/>
        <w:szCs w:val="18"/>
        <w:lang w:val="en-US"/>
      </w:rPr>
      <w:tab/>
    </w:r>
    <w:r w:rsidR="00C3028D" w:rsidRPr="000619C0">
      <w:rPr>
        <w:rFonts w:ascii="Times New Roman" w:hAnsi="Times New Roman" w:cs="Times New Roman"/>
        <w:b/>
        <w:bCs/>
        <w:sz w:val="18"/>
        <w:szCs w:val="18"/>
        <w:lang w:val="en-US"/>
      </w:rPr>
      <w:t>Tutur</w:t>
    </w:r>
    <w:r w:rsidR="00C3028D" w:rsidRPr="00C3028D">
      <w:rPr>
        <w:rFonts w:ascii="Helvetica" w:hAnsi="Helvetica" w:cs="Times New Roman"/>
        <w:b/>
        <w:bCs/>
        <w:sz w:val="18"/>
        <w:szCs w:val="18"/>
        <w:lang w:val="en-US"/>
      </w:rPr>
      <w:t>.</w:t>
    </w:r>
    <w:r w:rsidR="00C3028D" w:rsidRPr="00C3028D">
      <w:rPr>
        <w:rFonts w:ascii="Times New Roman" w:hAnsi="Times New Roman" w:cs="Times New Roman"/>
        <w:b/>
        <w:bCs/>
        <w:sz w:val="18"/>
        <w:szCs w:val="18"/>
        <w:lang w:val="en-US"/>
      </w:rPr>
      <w:t xml:space="preserve"> — </w:t>
    </w:r>
    <w:r w:rsidR="00C3028D" w:rsidRPr="00C3028D">
      <w:rPr>
        <w:rFonts w:ascii="Times New Roman" w:hAnsi="Times New Roman" w:cs="Times New Roman"/>
        <w:sz w:val="18"/>
        <w:szCs w:val="18"/>
        <w:lang w:val="en-US"/>
      </w:rPr>
      <w:t>BorNEO HackWknd 2026 | Case Study 2: Indigenous Language Preservation</w:t>
    </w:r>
    <w:r w:rsidR="005809E2">
      <w:rPr>
        <w:rFonts w:ascii="Times New Roman" w:hAnsi="Times New Roman" w:cs="Times New Roman"/>
        <w:sz w:val="18"/>
        <w:szCs w:val="18"/>
        <w:lang w:val="en-US"/>
      </w:rPr>
      <w:t xml:space="preserve"> | </w:t>
    </w:r>
    <w:r w:rsidR="00C3028D" w:rsidRPr="00C3028D">
      <w:rPr>
        <w:rFonts w:ascii="Times New Roman" w:hAnsi="Times New Roman" w:cs="Times New Roman"/>
        <w:sz w:val="18"/>
        <w:szCs w:val="18"/>
        <w:lang w:val="en-US"/>
      </w:rPr>
      <w:t>Team MiDev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15BD4"/>
    <w:multiLevelType w:val="hybridMultilevel"/>
    <w:tmpl w:val="32C2A4EE"/>
    <w:lvl w:ilvl="0" w:tplc="8D0CA4E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B393794"/>
    <w:multiLevelType w:val="hybridMultilevel"/>
    <w:tmpl w:val="B0F2A3AE"/>
    <w:lvl w:ilvl="0" w:tplc="D506CAD2">
      <w:start w:val="1"/>
      <w:numFmt w:val="lowerLetter"/>
      <w:lvlText w:val="%1."/>
      <w:lvlJc w:val="left"/>
      <w:pPr>
        <w:ind w:left="1440" w:hanging="360"/>
      </w:pPr>
      <w:rPr>
        <w:rFonts w:ascii="Times New Roman" w:eastAsiaTheme="minorHAnsi" w:hAnsi="Times New Roman" w:cs="Times New Roman"/>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EFE4CFF"/>
    <w:multiLevelType w:val="hybridMultilevel"/>
    <w:tmpl w:val="1BF4B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1B2942"/>
    <w:multiLevelType w:val="multilevel"/>
    <w:tmpl w:val="D47C19F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FF20356"/>
    <w:multiLevelType w:val="hybridMultilevel"/>
    <w:tmpl w:val="333CDA0E"/>
    <w:lvl w:ilvl="0" w:tplc="F070A8D4">
      <w:start w:val="1"/>
      <w:numFmt w:val="lowerLetter"/>
      <w:lvlText w:val="%1."/>
      <w:lvlJc w:val="left"/>
      <w:pPr>
        <w:ind w:left="1440" w:hanging="360"/>
      </w:pPr>
      <w:rPr>
        <w:rFonts w:ascii="Times New Roman" w:eastAsiaTheme="minorHAnsi" w:hAnsi="Times New Roman" w:cs="Times New Roman"/>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CC22FB8"/>
    <w:multiLevelType w:val="hybridMultilevel"/>
    <w:tmpl w:val="94F27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6E75C3"/>
    <w:multiLevelType w:val="hybridMultilevel"/>
    <w:tmpl w:val="1F60E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F74BF4"/>
    <w:multiLevelType w:val="hybridMultilevel"/>
    <w:tmpl w:val="711CCC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041883"/>
    <w:multiLevelType w:val="hybridMultilevel"/>
    <w:tmpl w:val="D9B0CE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BD42EFD"/>
    <w:multiLevelType w:val="hybridMultilevel"/>
    <w:tmpl w:val="BBF6691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3"/>
  </w:num>
  <w:num w:numId="3">
    <w:abstractNumId w:val="5"/>
  </w:num>
  <w:num w:numId="4">
    <w:abstractNumId w:val="7"/>
  </w:num>
  <w:num w:numId="5">
    <w:abstractNumId w:val="4"/>
  </w:num>
  <w:num w:numId="6">
    <w:abstractNumId w:val="1"/>
  </w:num>
  <w:num w:numId="7">
    <w:abstractNumId w:val="0"/>
  </w:num>
  <w:num w:numId="8">
    <w:abstractNumId w:val="9"/>
  </w:num>
  <w:num w:numId="9">
    <w:abstractNumId w:val="2"/>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37C"/>
    <w:rsid w:val="00007588"/>
    <w:rsid w:val="0001378D"/>
    <w:rsid w:val="000619C0"/>
    <w:rsid w:val="00070A11"/>
    <w:rsid w:val="000766B4"/>
    <w:rsid w:val="00087A35"/>
    <w:rsid w:val="000A006E"/>
    <w:rsid w:val="000A06F5"/>
    <w:rsid w:val="000A39A9"/>
    <w:rsid w:val="000C453B"/>
    <w:rsid w:val="000E6D0C"/>
    <w:rsid w:val="0010221D"/>
    <w:rsid w:val="0010379C"/>
    <w:rsid w:val="00111C07"/>
    <w:rsid w:val="00134974"/>
    <w:rsid w:val="0014095C"/>
    <w:rsid w:val="001579E2"/>
    <w:rsid w:val="00166DF0"/>
    <w:rsid w:val="00192838"/>
    <w:rsid w:val="001A16EE"/>
    <w:rsid w:val="001B337C"/>
    <w:rsid w:val="001B36DC"/>
    <w:rsid w:val="001F7E6C"/>
    <w:rsid w:val="002F19A7"/>
    <w:rsid w:val="003228B2"/>
    <w:rsid w:val="003B6070"/>
    <w:rsid w:val="004068A7"/>
    <w:rsid w:val="00443C4B"/>
    <w:rsid w:val="004542A2"/>
    <w:rsid w:val="004A3349"/>
    <w:rsid w:val="004D4C9D"/>
    <w:rsid w:val="005027F2"/>
    <w:rsid w:val="00516A0C"/>
    <w:rsid w:val="00522F1E"/>
    <w:rsid w:val="00545ED2"/>
    <w:rsid w:val="00557BC8"/>
    <w:rsid w:val="00571C42"/>
    <w:rsid w:val="005809E2"/>
    <w:rsid w:val="0059372F"/>
    <w:rsid w:val="005A14A1"/>
    <w:rsid w:val="005B39FE"/>
    <w:rsid w:val="00614F32"/>
    <w:rsid w:val="00671B64"/>
    <w:rsid w:val="0069009C"/>
    <w:rsid w:val="006E539E"/>
    <w:rsid w:val="006F478A"/>
    <w:rsid w:val="00730DDA"/>
    <w:rsid w:val="00771D50"/>
    <w:rsid w:val="008051FC"/>
    <w:rsid w:val="00827B66"/>
    <w:rsid w:val="00891D36"/>
    <w:rsid w:val="008B25A1"/>
    <w:rsid w:val="008E3D4F"/>
    <w:rsid w:val="0090353F"/>
    <w:rsid w:val="0094263A"/>
    <w:rsid w:val="00952E78"/>
    <w:rsid w:val="009F3CF1"/>
    <w:rsid w:val="009F49E3"/>
    <w:rsid w:val="00A15934"/>
    <w:rsid w:val="00A439E5"/>
    <w:rsid w:val="00AB11EB"/>
    <w:rsid w:val="00B124B2"/>
    <w:rsid w:val="00B14A2E"/>
    <w:rsid w:val="00B64D27"/>
    <w:rsid w:val="00BE2F01"/>
    <w:rsid w:val="00BE78F2"/>
    <w:rsid w:val="00BF5F67"/>
    <w:rsid w:val="00C3028D"/>
    <w:rsid w:val="00C43106"/>
    <w:rsid w:val="00CB25B9"/>
    <w:rsid w:val="00D25BF6"/>
    <w:rsid w:val="00DB44CE"/>
    <w:rsid w:val="00DB6C2C"/>
    <w:rsid w:val="00DC6E19"/>
    <w:rsid w:val="00DD71B6"/>
    <w:rsid w:val="00E51FCF"/>
    <w:rsid w:val="00E52491"/>
    <w:rsid w:val="00E55FFC"/>
    <w:rsid w:val="00E73D07"/>
    <w:rsid w:val="00E83545"/>
    <w:rsid w:val="00E91011"/>
    <w:rsid w:val="00EA0B11"/>
    <w:rsid w:val="00EB1681"/>
    <w:rsid w:val="00EB5E71"/>
    <w:rsid w:val="00F40085"/>
    <w:rsid w:val="00F47DCF"/>
    <w:rsid w:val="00F623E7"/>
    <w:rsid w:val="00F800BB"/>
    <w:rsid w:val="00F80BFD"/>
    <w:rsid w:val="00FE342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25A522"/>
  <w15:chartTrackingRefBased/>
  <w15:docId w15:val="{8E8CE45A-922E-314B-B5F9-B6145F775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33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33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33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33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33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33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33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33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33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3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33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33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33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33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33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33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33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337C"/>
    <w:rPr>
      <w:rFonts w:eastAsiaTheme="majorEastAsia" w:cstheme="majorBidi"/>
      <w:color w:val="272727" w:themeColor="text1" w:themeTint="D8"/>
    </w:rPr>
  </w:style>
  <w:style w:type="paragraph" w:styleId="Title">
    <w:name w:val="Title"/>
    <w:basedOn w:val="Normal"/>
    <w:next w:val="Normal"/>
    <w:link w:val="TitleChar"/>
    <w:uiPriority w:val="10"/>
    <w:qFormat/>
    <w:rsid w:val="001B33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33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33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33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337C"/>
    <w:pPr>
      <w:spacing w:before="160"/>
      <w:jc w:val="center"/>
    </w:pPr>
    <w:rPr>
      <w:i/>
      <w:iCs/>
      <w:color w:val="404040" w:themeColor="text1" w:themeTint="BF"/>
    </w:rPr>
  </w:style>
  <w:style w:type="character" w:customStyle="1" w:styleId="QuoteChar">
    <w:name w:val="Quote Char"/>
    <w:basedOn w:val="DefaultParagraphFont"/>
    <w:link w:val="Quote"/>
    <w:uiPriority w:val="29"/>
    <w:rsid w:val="001B337C"/>
    <w:rPr>
      <w:i/>
      <w:iCs/>
      <w:color w:val="404040" w:themeColor="text1" w:themeTint="BF"/>
    </w:rPr>
  </w:style>
  <w:style w:type="paragraph" w:styleId="ListParagraph">
    <w:name w:val="List Paragraph"/>
    <w:basedOn w:val="Normal"/>
    <w:uiPriority w:val="34"/>
    <w:qFormat/>
    <w:rsid w:val="001B337C"/>
    <w:pPr>
      <w:ind w:left="720"/>
      <w:contextualSpacing/>
    </w:pPr>
  </w:style>
  <w:style w:type="character" w:styleId="IntenseEmphasis">
    <w:name w:val="Intense Emphasis"/>
    <w:basedOn w:val="DefaultParagraphFont"/>
    <w:uiPriority w:val="21"/>
    <w:qFormat/>
    <w:rsid w:val="001B337C"/>
    <w:rPr>
      <w:i/>
      <w:iCs/>
      <w:color w:val="0F4761" w:themeColor="accent1" w:themeShade="BF"/>
    </w:rPr>
  </w:style>
  <w:style w:type="paragraph" w:styleId="IntenseQuote">
    <w:name w:val="Intense Quote"/>
    <w:basedOn w:val="Normal"/>
    <w:next w:val="Normal"/>
    <w:link w:val="IntenseQuoteChar"/>
    <w:uiPriority w:val="30"/>
    <w:qFormat/>
    <w:rsid w:val="001B33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337C"/>
    <w:rPr>
      <w:i/>
      <w:iCs/>
      <w:color w:val="0F4761" w:themeColor="accent1" w:themeShade="BF"/>
    </w:rPr>
  </w:style>
  <w:style w:type="character" w:styleId="IntenseReference">
    <w:name w:val="Intense Reference"/>
    <w:basedOn w:val="DefaultParagraphFont"/>
    <w:uiPriority w:val="32"/>
    <w:qFormat/>
    <w:rsid w:val="001B337C"/>
    <w:rPr>
      <w:b/>
      <w:bCs/>
      <w:smallCaps/>
      <w:color w:val="0F4761" w:themeColor="accent1" w:themeShade="BF"/>
      <w:spacing w:val="5"/>
    </w:rPr>
  </w:style>
  <w:style w:type="paragraph" w:styleId="Header">
    <w:name w:val="header"/>
    <w:basedOn w:val="Normal"/>
    <w:link w:val="HeaderChar"/>
    <w:uiPriority w:val="99"/>
    <w:unhideWhenUsed/>
    <w:rsid w:val="00C302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028D"/>
  </w:style>
  <w:style w:type="paragraph" w:styleId="Footer">
    <w:name w:val="footer"/>
    <w:basedOn w:val="Normal"/>
    <w:link w:val="FooterChar"/>
    <w:uiPriority w:val="99"/>
    <w:unhideWhenUsed/>
    <w:rsid w:val="00C302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028D"/>
  </w:style>
  <w:style w:type="table" w:styleId="TableGrid">
    <w:name w:val="Table Grid"/>
    <w:basedOn w:val="TableNormal"/>
    <w:uiPriority w:val="39"/>
    <w:rsid w:val="00EB5E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EB5E71"/>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6">
    <w:name w:val="Grid Table 4 Accent 6"/>
    <w:basedOn w:val="TableNormal"/>
    <w:uiPriority w:val="49"/>
    <w:rsid w:val="00EB5E71"/>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4">
    <w:name w:val="Grid Table 4"/>
    <w:basedOn w:val="TableNormal"/>
    <w:uiPriority w:val="49"/>
    <w:rsid w:val="00EB5E7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
    <w:name w:val="List Table 1 Light"/>
    <w:basedOn w:val="TableNormal"/>
    <w:uiPriority w:val="46"/>
    <w:rsid w:val="00EB5E71"/>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
    <w:name w:val="List Table 3"/>
    <w:basedOn w:val="TableNormal"/>
    <w:uiPriority w:val="48"/>
    <w:rsid w:val="00EB5E71"/>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Hyperlink">
    <w:name w:val="Hyperlink"/>
    <w:basedOn w:val="DefaultParagraphFont"/>
    <w:uiPriority w:val="99"/>
    <w:unhideWhenUsed/>
    <w:rsid w:val="00671B64"/>
    <w:rPr>
      <w:color w:val="467886" w:themeColor="hyperlink"/>
      <w:u w:val="single"/>
    </w:rPr>
  </w:style>
  <w:style w:type="character" w:styleId="UnresolvedMention">
    <w:name w:val="Unresolved Mention"/>
    <w:basedOn w:val="DefaultParagraphFont"/>
    <w:uiPriority w:val="99"/>
    <w:semiHidden/>
    <w:unhideWhenUsed/>
    <w:rsid w:val="00671B64"/>
    <w:rPr>
      <w:color w:val="605E5C"/>
      <w:shd w:val="clear" w:color="auto" w:fill="E1DFDD"/>
    </w:rPr>
  </w:style>
  <w:style w:type="paragraph" w:styleId="Caption">
    <w:name w:val="caption"/>
    <w:basedOn w:val="Normal"/>
    <w:next w:val="Normal"/>
    <w:uiPriority w:val="35"/>
    <w:unhideWhenUsed/>
    <w:qFormat/>
    <w:rsid w:val="00CB25B9"/>
    <w:pPr>
      <w:spacing w:after="200" w:line="240" w:lineRule="auto"/>
    </w:pPr>
    <w:rPr>
      <w:i/>
      <w:iCs/>
      <w:color w:val="0E2841" w:themeColor="text2"/>
      <w:sz w:val="18"/>
      <w:szCs w:val="18"/>
    </w:rPr>
  </w:style>
  <w:style w:type="character" w:styleId="PageNumber">
    <w:name w:val="page number"/>
    <w:basedOn w:val="DefaultParagraphFont"/>
    <w:uiPriority w:val="99"/>
    <w:semiHidden/>
    <w:unhideWhenUsed/>
    <w:rsid w:val="000A39A9"/>
  </w:style>
  <w:style w:type="character" w:styleId="FollowedHyperlink">
    <w:name w:val="FollowedHyperlink"/>
    <w:basedOn w:val="DefaultParagraphFont"/>
    <w:uiPriority w:val="99"/>
    <w:semiHidden/>
    <w:unhideWhenUsed/>
    <w:rsid w:val="00827B6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iDev-Tutur/tutur-frontend.git" TargetMode="External"/><Relationship Id="rId13" Type="http://schemas.openxmlformats.org/officeDocument/2006/relationships/image" Target="media/image4.jpeg"/><Relationship Id="rId18" Type="http://schemas.openxmlformats.org/officeDocument/2006/relationships/image" Target="media/image9.jpe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github.com/MiDev-Tutur" TargetMode="Externa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hyperlink" Target="https://github.com/MiDev-Tutur/tutur-backend.git" TargetMode="External"/><Relationship Id="rId14" Type="http://schemas.openxmlformats.org/officeDocument/2006/relationships/image" Target="media/image5.png"/><Relationship Id="rId22"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12.jpeg"/></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13</Pages>
  <Words>3220</Words>
  <Characters>18356</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Mutsurini</cp:lastModifiedBy>
  <cp:revision>8</cp:revision>
  <cp:lastPrinted>2026-03-11T02:43:00Z</cp:lastPrinted>
  <dcterms:created xsi:type="dcterms:W3CDTF">2026-03-11T03:57:00Z</dcterms:created>
  <dcterms:modified xsi:type="dcterms:W3CDTF">2026-03-11T05:14:00Z</dcterms:modified>
</cp:coreProperties>
</file>