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hint="eastAsia" w:ascii="等线" w:hAnsi="等线" w:cs="Times New Roman"/>
          <w:b/>
          <w:bCs/>
          <w:sz w:val="72"/>
        </w:rPr>
        <w:t xml:space="preserve"> </w:t>
      </w:r>
    </w:p>
    <w:p>
      <w:pPr>
        <w:ind w:firstLine="198" w:firstLineChars="38"/>
        <w:jc w:val="center"/>
        <w:rPr>
          <w:rFonts w:ascii="宋体" w:hAnsi="宋体" w:cs="Times New Roman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198" w:firstLineChars="55"/>
        <w:jc w:val="center"/>
        <w:rPr>
          <w:rFonts w:ascii="黑体" w:hAnsi="黑体" w:eastAsia="黑体" w:cs="Times New Roman"/>
          <w:b/>
          <w:bCs/>
          <w:color w:val="FF0000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sz w:val="36"/>
          <w:szCs w:val="36"/>
        </w:rPr>
        <w:t>到云签到</w:t>
      </w:r>
    </w:p>
    <w:p>
      <w:pPr>
        <w:ind w:firstLine="198" w:firstLineChars="66"/>
        <w:jc w:val="center"/>
        <w:rPr>
          <w:rFonts w:ascii="Arial Black" w:hAnsi="Arial Black" w:cs="Times New Roman"/>
          <w:sz w:val="32"/>
          <w:u w:val="single"/>
        </w:rPr>
      </w:pPr>
      <w:r>
        <w:rPr>
          <w:rFonts w:hint="eastAsia" w:ascii="Arial Black" w:hAnsi="Arial Black" w:cs="Times New Roman"/>
          <w:sz w:val="30"/>
          <w:szCs w:val="30"/>
        </w:rPr>
        <w:t>DaoYun CHECK-IN</w:t>
      </w:r>
    </w:p>
    <w:p>
      <w:pPr>
        <w:ind w:firstLine="640"/>
        <w:rPr>
          <w:rFonts w:ascii="Arial Black" w:hAnsi="Arial Black" w:cs="Times New Roman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蔡鸿杰、曾晓君、郭剑南、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熊乾程、朱雨航            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hint="eastAsia" w:ascii="宋体" w:hAnsi="宋体" w:cs="宋体"/>
          <w:sz w:val="28"/>
          <w:szCs w:val="28"/>
          <w:u w:val="single"/>
        </w:rPr>
        <w:t xml:space="preserve">、190327026 </w:t>
      </w:r>
    </w:p>
    <w:p>
      <w:pPr>
        <w:spacing w:line="720" w:lineRule="auto"/>
        <w:ind w:firstLine="560" w:firstLineChars="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         </w:t>
      </w:r>
      <w:r>
        <w:rPr>
          <w:rFonts w:hint="eastAsia" w:ascii="宋体" w:hAnsi="宋体" w:eastAsia="黑体" w:cs="宋体"/>
          <w:b/>
          <w:sz w:val="28"/>
          <w:szCs w:val="28"/>
        </w:rPr>
        <w:t xml:space="preserve">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>1</w:t>
      </w:r>
      <w:r>
        <w:rPr>
          <w:rFonts w:ascii="宋体" w:hAnsi="宋体" w:eastAsia="黑体" w:cs="宋体"/>
          <w:bCs/>
          <w:sz w:val="28"/>
          <w:szCs w:val="28"/>
          <w:u w:val="single"/>
        </w:rPr>
        <w:t>9</w:t>
      </w:r>
      <w:r>
        <w:rPr>
          <w:rFonts w:hint="eastAsia" w:ascii="宋体" w:hAnsi="宋体" w:cs="宋体"/>
          <w:bCs/>
          <w:sz w:val="28"/>
          <w:szCs w:val="28"/>
          <w:u w:val="single"/>
        </w:rPr>
        <w:t>03270</w:t>
      </w:r>
      <w:r>
        <w:rPr>
          <w:rFonts w:ascii="宋体" w:hAnsi="宋体" w:eastAsia="黑体" w:cs="宋体"/>
          <w:bCs/>
          <w:sz w:val="28"/>
          <w:szCs w:val="28"/>
          <w:u w:val="single"/>
        </w:rPr>
        <w:t>84</w:t>
      </w:r>
      <w:r>
        <w:rPr>
          <w:rFonts w:hint="eastAsia" w:ascii="宋体" w:hAnsi="宋体" w:cs="宋体"/>
          <w:bCs/>
          <w:sz w:val="28"/>
          <w:szCs w:val="28"/>
          <w:u w:val="single"/>
        </w:rPr>
        <w:t>、</w:t>
      </w:r>
      <w:r>
        <w:rPr>
          <w:rFonts w:ascii="宋体" w:hAnsi="宋体" w:eastAsia="黑体" w:cs="宋体"/>
          <w:bCs/>
          <w:sz w:val="28"/>
          <w:szCs w:val="28"/>
          <w:u w:val="single"/>
        </w:rPr>
        <w:t>190327106</w:t>
      </w:r>
      <w:r>
        <w:rPr>
          <w:rFonts w:hint="eastAsia" w:ascii="宋体" w:hAnsi="宋体" w:cs="宋体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hint="eastAsia" w:ascii="宋体" w:hAnsi="宋体" w:cs="Times New Roman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hint="eastAsia" w:ascii="宋体" w:hAnsi="宋体" w:cs="Times New Roman"/>
          <w:sz w:val="24"/>
        </w:rPr>
        <w:t>年 0</w:t>
      </w:r>
      <w:r>
        <w:rPr>
          <w:rFonts w:ascii="宋体" w:hAnsi="宋体" w:cs="Times New Roman"/>
          <w:sz w:val="24"/>
        </w:rPr>
        <w:t>2</w:t>
      </w:r>
      <w:r>
        <w:rPr>
          <w:rFonts w:hint="eastAsia" w:ascii="宋体" w:hAnsi="宋体" w:cs="Times New Roman"/>
          <w:sz w:val="24"/>
        </w:rPr>
        <w:t xml:space="preserve"> 月 </w:t>
      </w:r>
      <w:r>
        <w:rPr>
          <w:rFonts w:ascii="宋体" w:hAnsi="宋体" w:cs="Times New Roman"/>
          <w:sz w:val="24"/>
        </w:rPr>
        <w:t>28</w:t>
      </w:r>
      <w:r>
        <w:rPr>
          <w:rFonts w:hint="eastAsia" w:ascii="宋体" w:hAnsi="宋体" w:cs="Times New Roman"/>
          <w:sz w:val="24"/>
        </w:rPr>
        <w:t xml:space="preserve"> 日</w:t>
      </w:r>
    </w:p>
    <w:p>
      <w:pPr>
        <w:widowControl/>
        <w:ind w:firstLine="0" w:firstLineChars="0"/>
        <w:jc w:val="left"/>
      </w:pPr>
      <w: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3"/>
            <w:spacing w:line="360" w:lineRule="auto"/>
            <w:ind w:firstLine="420"/>
            <w:outlineLvl w:val="0"/>
            <w:rPr>
              <w:rFonts w:ascii="Times New Roman" w:hAnsi="Times New Roman" w:eastAsia="宋体"/>
              <w:sz w:val="21"/>
            </w:rPr>
          </w:pPr>
          <w:bookmarkStart w:id="0" w:name="_Toc35641853"/>
          <w:bookmarkStart w:id="1" w:name="_Toc36237453"/>
          <w:bookmarkStart w:id="2" w:name="_Toc35622257"/>
          <w:r>
            <w:rPr>
              <w:lang w:val="zh-CN"/>
            </w:rPr>
            <w:t>目录</w:t>
          </w:r>
          <w:bookmarkEnd w:id="0"/>
          <w:bookmarkEnd w:id="1"/>
          <w:bookmarkEnd w:id="2"/>
          <w:r>
            <w:rPr>
              <w:rFonts w:ascii="Times New Roman" w:hAnsi="Times New Roman" w:eastAsia="宋体"/>
              <w:sz w:val="21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4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4"/>
            </w:rPr>
            <w:fldChar w:fldCharType="separate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lang w:val="zh-CN"/>
            </w:rPr>
            <w:t>目录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 引言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1.1 目的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 项目概述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2.1 产品功能结构图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2.2 产品信息结构图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2.3 用户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 功能详细需求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 登录模块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3.1.1 登录页面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3.1.2 忘记密码页面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 首页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3.2.1 个人中心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3.2.2 修改密码页面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 菜单管理页面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3.3.1 新增菜单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3.3.2 编辑菜单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 用户管理模块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 学生管理页面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3.4.1.1 修改学生信息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 教师管理页面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3.4.2.1 修改教师信息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 管理员页面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3.4.3.1 新增管理员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3.4.3.2 修改管理员信息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 学校管理模块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 院校管理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3.5.1.1 新增院校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3.5.1.2 编辑院校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 学习行为管理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3.5.2.1 新增学习行为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3.5.2.2 配置学习行为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 角色管理模块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3.6.1 角色查看页面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3.6.2 角色权限管理页面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 字典管理页面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3.7.1 新增字典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3.7.2 新增字典详情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3.7.3 编辑字典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3.7.4 编辑字典详情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 非功能需求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 外部接口需求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4.1.1 用户接口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4.1.2 硬件接口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4.1.3 软件接口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4.1.4 通信接口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4.2 性能需求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 软硬件需求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4.3.1 软件需求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4.3.2 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 其他需求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4.4.1 数据库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4.4.2 操作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4.4.3 用户界面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"_Toc36237507"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4.4.4 产品属性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spacing w:line="360" w:lineRule="auto"/>
            <w:ind w:firstLine="420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>
      <w:pPr>
        <w:pStyle w:val="2"/>
      </w:pPr>
      <w:bookmarkStart w:id="3" w:name="_Toc36237454"/>
      <w:r>
        <w:rPr>
          <w:rFonts w:hint="eastAsia"/>
        </w:rPr>
        <w:t>引言</w:t>
      </w:r>
      <w:bookmarkEnd w:id="3"/>
    </w:p>
    <w:p>
      <w:pPr>
        <w:pStyle w:val="3"/>
      </w:pPr>
      <w:bookmarkStart w:id="4" w:name="_Toc36237455"/>
      <w:r>
        <w:rPr>
          <w:rFonts w:hint="eastAsia"/>
        </w:rPr>
        <w:t>目的</w:t>
      </w:r>
      <w:bookmarkEnd w:id="4"/>
    </w:p>
    <w:p>
      <w:pPr>
        <w:ind w:firstLine="420" w:firstLineChars="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hint="eastAsia" w:ascii="等线" w:hAnsi="等线" w:cs="Times New Roman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>
      <w:pPr>
        <w:ind w:firstLine="0" w:firstLineChars="0"/>
      </w:pPr>
    </w:p>
    <w:p>
      <w:pPr>
        <w:pStyle w:val="2"/>
      </w:pPr>
      <w:bookmarkStart w:id="5" w:name="_Toc36237456"/>
      <w:r>
        <w:rPr>
          <w:rFonts w:hint="eastAsia"/>
        </w:rPr>
        <w:t>项目概述</w:t>
      </w:r>
      <w:bookmarkEnd w:id="5"/>
    </w:p>
    <w:p>
      <w:pPr>
        <w:pStyle w:val="3"/>
      </w:pPr>
      <w:bookmarkStart w:id="6" w:name="_Toc36237457"/>
      <w:r>
        <w:rPr>
          <w:rFonts w:hint="eastAsia"/>
        </w:rPr>
        <w:t>产品功能结构图</w:t>
      </w:r>
      <w:bookmarkEnd w:id="6"/>
    </w:p>
    <w:p>
      <w:pPr>
        <w:ind w:firstLine="0" w:firstLineChars="0"/>
      </w:pPr>
      <w:r>
        <w:drawing>
          <wp:inline distT="0" distB="0" distL="0" distR="0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bookmarkStart w:id="7" w:name="_Toc36237458"/>
      <w:r>
        <w:rPr>
          <w:rFonts w:hint="eastAsia"/>
        </w:rPr>
        <w:t>产品信息结构图</w:t>
      </w:r>
      <w:bookmarkEnd w:id="7"/>
    </w:p>
    <w:p>
      <w:pPr>
        <w:ind w:firstLine="0" w:firstLineChars="0"/>
      </w:pPr>
      <w:r>
        <w:drawing>
          <wp:inline distT="0" distB="0" distL="0" distR="0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36237459"/>
      <w:r>
        <w:rPr>
          <w:rFonts w:hint="eastAsia"/>
        </w:rPr>
        <w:t>用户</w:t>
      </w:r>
      <w:bookmarkEnd w:id="8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可以查看/修改/新增学生和教师信息，进行角色创建、权限分配的用户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>
      <w:pPr>
        <w:ind w:firstLine="0" w:firstLineChars="0"/>
      </w:pPr>
    </w:p>
    <w:p>
      <w:pPr>
        <w:pStyle w:val="2"/>
      </w:pPr>
      <w:bookmarkStart w:id="9" w:name="_Toc36237460"/>
      <w:r>
        <w:rPr>
          <w:rFonts w:hint="eastAsia"/>
        </w:rPr>
        <w:t>功能详细需求</w:t>
      </w:r>
      <w:bookmarkEnd w:id="9"/>
    </w:p>
    <w:p>
      <w:pPr>
        <w:pStyle w:val="3"/>
      </w:pPr>
      <w:bookmarkStart w:id="10" w:name="_Toc36237461"/>
      <w:r>
        <w:rPr>
          <w:rFonts w:hint="eastAsia"/>
        </w:rPr>
        <w:t>登录模块</w:t>
      </w:r>
      <w:bookmarkEnd w:id="10"/>
    </w:p>
    <w:p>
      <w:pPr>
        <w:pStyle w:val="4"/>
      </w:pPr>
      <w:bookmarkStart w:id="11" w:name="_Toc36237462"/>
      <w:r>
        <w:rPr>
          <w:rFonts w:hint="eastAsia"/>
        </w:rPr>
        <w:t>登录页面</w:t>
      </w:r>
      <w:bookmarkEnd w:id="11"/>
    </w:p>
    <w:p>
      <w:pPr>
        <w:ind w:firstLine="0" w:firstLineChars="0"/>
        <w:jc w:val="center"/>
      </w:pPr>
      <w:r>
        <w:drawing>
          <wp:inline distT="0" distB="0" distL="0" distR="0">
            <wp:extent cx="5274310" cy="274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用户在进入web时出现的页面进行账号登录。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>
      <w:pPr>
        <w:pStyle w:val="21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点击选择密码登录或者验证码登录：选择不同的登录方式。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点击忘记密码：进入忘记密码界面。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验证码登录页面点击发送验证码：发送验证码给相应的手机号并开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在密码登录界面输入密码，验证码登录界面输入验证码。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点击登录，验证用户账号与密码或者验证码是否匹配；成功则进入主页，如果错误则在界面底部给用户友好提示。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4"/>
      </w:pPr>
      <w:bookmarkStart w:id="12" w:name="_Toc36237463"/>
      <w:r>
        <w:rPr>
          <w:rFonts w:hint="eastAsia"/>
        </w:rPr>
        <w:t>忘记密码页面</w:t>
      </w:r>
      <w:bookmarkEnd w:id="12"/>
    </w:p>
    <w:p>
      <w:pPr>
        <w:ind w:firstLine="0" w:firstLineChars="0"/>
      </w:pPr>
      <w:r>
        <w:drawing>
          <wp:inline distT="0" distB="0" distL="0" distR="0">
            <wp:extent cx="5486400" cy="2857500"/>
            <wp:effectExtent l="0" t="0" r="0" b="0"/>
            <wp:docPr id="26" name="图片 26" descr="C:\Users\Anada\Downloads\忘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nada\Downloads\忘记密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用户在进入web时忘记密码进行找回。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用户已有账户、验证码。</w:t>
      </w:r>
    </w:p>
    <w:p>
      <w:pPr>
        <w:pStyle w:val="21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输入手机号。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点击提交：验证新密码是否已填、格式是否合法。若未通过验证进行提示，通过后，保存用户新数据，返回登录页面。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：返回登录页面。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数据库中更新用户密码，用户返回登录界面</w:t>
      </w:r>
      <w:r>
        <w:rPr>
          <w:sz w:val="24"/>
          <w:szCs w:val="24"/>
        </w:rPr>
        <w:t>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3"/>
      </w:pPr>
      <w:bookmarkStart w:id="13" w:name="_Toc36237464"/>
      <w:r>
        <w:rPr>
          <w:rFonts w:hint="eastAsia"/>
        </w:rPr>
        <w:t>首页</w:t>
      </w:r>
      <w:bookmarkEnd w:id="13"/>
    </w:p>
    <w:p>
      <w:pPr>
        <w:ind w:firstLine="0" w:firstLineChars="0"/>
      </w:pPr>
      <w:r>
        <w:drawing>
          <wp:inline distT="0" distB="0" distL="0" distR="0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菜单栏：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鼠标点击一级目录：下拉二级目录。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鼠标点击二级目录：下拉三级目录。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鼠标点击三级目录：收起三级目录。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点击三级目录：目录变蓝，进入相应界面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显示账号与欢迎提示。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点击修改密码：跳转到个人中心页面。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点击退出登录：点击后退出登录，回到登录。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查看公告栏信息。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点击编辑：验证是否具有管理员权限，通过则可对消息进行修改/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新增/删除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bookmarkStart w:id="14" w:name="_Toc36237465"/>
      <w:r>
        <w:rPr>
          <w:rFonts w:hint="eastAsia"/>
        </w:rPr>
        <w:t>个人中心</w:t>
      </w:r>
      <w:bookmarkEnd w:id="14"/>
    </w:p>
    <w:p>
      <w:pPr>
        <w:ind w:firstLine="0" w:firstLineChars="0"/>
      </w:pPr>
      <w:r>
        <w:drawing>
          <wp:inline distT="0" distB="0" distL="0" distR="0">
            <wp:extent cx="5255895" cy="3485515"/>
            <wp:effectExtent l="0" t="0" r="1905" b="635"/>
            <wp:docPr id="9" name="图片 9" descr="/data/weboffice/tmp/47592/upload_47984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47592/upload_4798479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pStyle w:val="2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修改邮箱</w:t>
      </w:r>
    </w:p>
    <w:p>
      <w:pPr>
        <w:pStyle w:val="21"/>
        <w:numPr>
          <w:ilvl w:val="0"/>
          <w:numId w:val="9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修改昵称。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查看登录账号。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修改地址。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点击更新信息：更新个人信息。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点击其他菜单：跳转至对应页面呢。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pStyle w:val="4"/>
      </w:pPr>
      <w:bookmarkStart w:id="15" w:name="_Toc36237466"/>
      <w:r>
        <w:rPr>
          <w:rFonts w:hint="eastAsia"/>
        </w:rPr>
        <w:t>修改密码页面</w:t>
      </w:r>
      <w:bookmarkEnd w:id="15"/>
    </w:p>
    <w:p>
      <w:pPr>
        <w:ind w:firstLine="0" w:firstLineChars="0"/>
        <w:jc w:val="center"/>
      </w:pPr>
      <w:r>
        <w:drawing>
          <wp:inline distT="0" distB="0" distL="0" distR="0">
            <wp:extent cx="5273675" cy="3497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从首页进入，用户需要修改密码时进入该页面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用户已有账号。</w:t>
      </w:r>
    </w:p>
    <w:p>
      <w:pPr>
        <w:pStyle w:val="21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输入旧密码。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点击取消/X：回到个人中心页面。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点击确定：验证新密码是否已填、格式是否合法。若未通过验证进行提示，通过后，保存用户新数据，弹出成功提示。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密码修改后，数据库中用户数据要进行相应更新。</w:t>
      </w:r>
    </w:p>
    <w:p>
      <w:pPr>
        <w:pStyle w:val="3"/>
      </w:pPr>
      <w:bookmarkStart w:id="16" w:name="_Toc36237467"/>
      <w:r>
        <w:rPr>
          <w:rFonts w:hint="eastAsia"/>
        </w:rPr>
        <w:t>菜单管理页面</w:t>
      </w:r>
      <w:bookmarkEnd w:id="1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20" name="图片 20" descr="/data/weboffice/tmp/47592/upload_80093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47592/upload_8009397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管理员点击首页中对应的菜单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输入菜单名称。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选择时间。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点击查询：通过菜单名称/创建时间查找对应菜单，若无对应弹出提示。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点击新建：进入新增菜单页面。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点击删除：删除该菜单。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点击编辑：进入编辑菜单页面。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点击左侧其他菜单：跳转至对应页面。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17" w:name="_Toc36237468"/>
      <w:r>
        <w:rPr>
          <w:rFonts w:hint="eastAsia"/>
        </w:rPr>
        <w:t>新增菜单</w:t>
      </w:r>
      <w:bookmarkEnd w:id="17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2" name="图片 22" descr="/data/weboffice/tmp/47592/upload_1522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47592/upload_1522503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>
      <w:pPr>
        <w:pStyle w:val="4"/>
      </w:pPr>
      <w:bookmarkStart w:id="18" w:name="_Toc36237469"/>
      <w:r>
        <w:rPr>
          <w:rFonts w:hint="eastAsia"/>
        </w:rPr>
        <w:t>编辑菜单</w:t>
      </w:r>
      <w:bookmarkEnd w:id="18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3" name="图片 23" descr="/data/weboffice/tmp/47592/upload_0349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47592/upload_0349430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3"/>
      </w:pPr>
      <w:bookmarkStart w:id="19" w:name="_Toc36237470"/>
      <w:r>
        <w:rPr>
          <w:rFonts w:hint="eastAsia"/>
        </w:rPr>
        <w:t>用户管理模块</w:t>
      </w:r>
      <w:bookmarkEnd w:id="19"/>
    </w:p>
    <w:p>
      <w:pPr>
        <w:pStyle w:val="4"/>
      </w:pPr>
      <w:bookmarkStart w:id="20" w:name="_Toc36237471"/>
      <w:r>
        <w:rPr>
          <w:rFonts w:hint="eastAsia"/>
        </w:rPr>
        <w:t>学生管理页面</w:t>
      </w:r>
      <w:bookmarkEnd w:id="2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1" name="图片 11" descr="/data/weboffice/tmp/47592/upload_9581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data/weboffice/tmp/47592/upload_9581025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用户从首页左侧菜单栏进入，查看学生信息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输入学生姓名。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输入学生学号。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点击查询：通过姓名/学号查找对应学生，若无对应弹出提示。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点击删除：删除该学生信息。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点击修改：进入修改学生信息页面。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5"/>
      </w:pPr>
      <w:bookmarkStart w:id="21" w:name="_Toc36237472"/>
      <w:r>
        <w:rPr>
          <w:rFonts w:hint="eastAsia"/>
        </w:rPr>
        <w:t>修改学生信息</w:t>
      </w:r>
      <w:bookmarkEnd w:id="2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3" name="图片 3" descr="/data/weboffice/tmp/47592/upload_0890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data/weboffice/tmp/47592/upload_08907380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管理员从学生管理页面进入，修改学生信息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输入学号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点击确定：保存学生新数据，回到学生管理页面。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：返回学生管理页面。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2" w:name="_Toc36237473"/>
      <w:r>
        <w:rPr>
          <w:rFonts w:hint="eastAsia"/>
        </w:rPr>
        <w:t>教师管理页面</w:t>
      </w:r>
      <w:bookmarkEnd w:id="22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2" name="图片 12" descr="/data/weboffice/tmp/47592/upload_23301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data/weboffice/tmp/47592/upload_23301320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用户从首页左侧菜单栏进入，管理教师信息。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输入教师姓名。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输入教师工号。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点击查询：通过姓名/工号查找对应教师，若无对应弹出提示。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点击删除：删除该教师信息。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点击修改：进入修改教师信息页面。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点击不同按钮产生不同响应。</w:t>
      </w:r>
    </w:p>
    <w:p>
      <w:pPr>
        <w:pStyle w:val="5"/>
      </w:pPr>
      <w:bookmarkStart w:id="23" w:name="_Toc36237474"/>
      <w:r>
        <w:rPr>
          <w:rFonts w:hint="eastAsia"/>
        </w:rPr>
        <w:t>修改教师信息</w:t>
      </w:r>
      <w:bookmarkEnd w:id="23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4" name="图片 24" descr="/data/weboffice/tmp/47592/upload_0903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47592/upload_0903005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管理员从教师管理页面进入，修改教师信息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输入教工号。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点击确定：保存教师新数据，回到教师管理页面。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：返回教师管理页面。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4" w:name="_Toc36237475"/>
      <w:r>
        <w:rPr>
          <w:rFonts w:hint="eastAsia"/>
        </w:rPr>
        <w:t>管理员页面</w:t>
      </w:r>
      <w:bookmarkEnd w:id="24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3" name="图片 13" descr="/data/weboffice/tmp/47592/upload_90994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data/weboffice/tmp/47592/upload_9099455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管理员从首页左侧菜单栏进入，查看管理员信息。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点击查询：通过昵称/账号查找对应管理员，若无对应弹出提示。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点击删除：删除该管理员。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点击修改：进入修改管理员信息页面。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</w:t>
      </w:r>
    </w:p>
    <w:p>
      <w:pPr>
        <w:pStyle w:val="5"/>
      </w:pPr>
      <w:bookmarkStart w:id="25" w:name="_Toc36237476"/>
      <w:r>
        <w:rPr>
          <w:rFonts w:hint="eastAsia"/>
        </w:rPr>
        <w:t>新增管理员</w:t>
      </w:r>
      <w:bookmarkEnd w:id="2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4" name="图片 14" descr="/data/weboffice/tmp/47592/upload_8620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data/weboffice/tmp/47592/upload_8620739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管理员从管理员页面点击进入，新增管理员。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：回到管理员页面。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点击确定：验证密码、账号是否格式是否合法。若未通过进行提示，通过则保存管理员新数据，回到管理员页面。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创建新管理员后，数据存储到服务器数据库中，回到管理员页面。</w:t>
      </w:r>
    </w:p>
    <w:p>
      <w:pPr>
        <w:ind w:left="420" w:firstLine="0" w:firstLineChars="0"/>
        <w:rPr>
          <w:sz w:val="24"/>
          <w:szCs w:val="24"/>
        </w:rPr>
      </w:pPr>
    </w:p>
    <w:p>
      <w:pPr>
        <w:widowControl/>
        <w:ind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5"/>
      </w:pPr>
      <w:bookmarkStart w:id="26" w:name="_Toc36237477"/>
      <w:r>
        <w:rPr>
          <w:rFonts w:hint="eastAsia"/>
        </w:rPr>
        <w:t>修改管理员信息</w:t>
      </w:r>
      <w:bookmarkEnd w:id="26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5" name="图片 25" descr="/data/weboffice/tmp/47592/upload_1945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47592/upload_1945875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点击取消：回到管理员页面。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点击确定：保存管理员新数据，回到管理员页面。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27" w:name="_Toc36237478"/>
      <w:r>
        <w:rPr>
          <w:rFonts w:hint="eastAsia"/>
        </w:rPr>
        <w:t>学校管理模块</w:t>
      </w:r>
      <w:bookmarkEnd w:id="27"/>
    </w:p>
    <w:p>
      <w:pPr>
        <w:pStyle w:val="4"/>
      </w:pPr>
      <w:bookmarkStart w:id="28" w:name="_Toc36237479"/>
      <w:r>
        <w:rPr>
          <w:rFonts w:hint="eastAsia"/>
        </w:rPr>
        <w:t>院校管理</w:t>
      </w:r>
      <w:bookmarkEnd w:id="28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19" name="图片 19" descr="C:\Users\Anada\Downloads\院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nada\Downloads\院校管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输入学校名称。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点击查询：通过名称/描述查找对应字典数据，若无则弹出提示。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点击刷新：更新显示内容。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点击新增（左侧）：进入新增院系页面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点击编辑（左侧）：进入编辑院系名称页面。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点击删除（右侧）：删除该条目数据详情。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pStyle w:val="5"/>
      </w:pPr>
      <w:bookmarkStart w:id="29" w:name="_Toc36237480"/>
      <w:r>
        <w:rPr>
          <w:rFonts w:hint="eastAsia"/>
        </w:rPr>
        <w:t>新增院校</w:t>
      </w:r>
      <w:bookmarkEnd w:id="29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用户从院校管理页面进入，新增院校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输入院校名称。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点击确定：保存新数据，回到院校管理页面。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新增院校后回到院校管理页面，刷新院校查看列表。</w:t>
      </w:r>
    </w:p>
    <w:p>
      <w:pPr>
        <w:widowControl/>
        <w:ind w:firstLine="0" w:firstLineChars="0"/>
        <w:jc w:val="left"/>
      </w:pPr>
      <w:r>
        <w:br w:type="page"/>
      </w:r>
    </w:p>
    <w:p>
      <w:pPr>
        <w:pStyle w:val="5"/>
      </w:pPr>
      <w:bookmarkStart w:id="30" w:name="_Toc36237481"/>
      <w:r>
        <w:rPr>
          <w:rFonts w:hint="eastAsia"/>
        </w:rPr>
        <w:t>编辑院校</w:t>
      </w:r>
      <w:bookmarkEnd w:id="30"/>
    </w:p>
    <w:p>
      <w:pPr>
        <w:ind w:firstLine="0" w:firstLineChars="0"/>
      </w:pPr>
      <w:r>
        <w:drawing>
          <wp:inline distT="0" distB="0" distL="0" distR="0">
            <wp:extent cx="5274310" cy="349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用户从院校管理页面进入，编辑院校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修改院校名称。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点击确定：保存字段新数据，回到院校管理页面。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确定修改吼院返回院校管理页面，刷新院校查看列表。</w:t>
      </w:r>
    </w:p>
    <w:p>
      <w:pPr>
        <w:ind w:firstLine="0" w:firstLineChars="0"/>
      </w:pPr>
    </w:p>
    <w:p>
      <w:pPr>
        <w:pStyle w:val="4"/>
      </w:pPr>
      <w:bookmarkStart w:id="31" w:name="_Toc36237482"/>
      <w:r>
        <w:rPr>
          <w:rFonts w:hint="eastAsia"/>
        </w:rPr>
        <w:t>学习行为管理</w:t>
      </w:r>
      <w:bookmarkEnd w:id="31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21" name="图片 21" descr="C:\Users\Anada\Downloads\学习行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nada\Downloads\学习行为管理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</w:t>
      </w:r>
      <w:r>
        <w:rPr>
          <w:sz w:val="24"/>
          <w:szCs w:val="24"/>
        </w:rPr>
        <w:t>设置日常学习行为及默认获得的经验值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出勤的等级及对应的出勤率</w:t>
      </w:r>
      <w:r>
        <w:rPr>
          <w:rFonts w:hint="eastAsia"/>
          <w:sz w:val="24"/>
          <w:szCs w:val="24"/>
        </w:rPr>
        <w:t>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38"/>
        </w:numPr>
        <w:ind w:left="126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点击查询：查找相应词条，若没有则提示。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点击页码：跳转刀对应页数。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2" w:name="_Toc36237483"/>
      <w:r>
        <w:rPr>
          <w:rFonts w:hint="eastAsia"/>
        </w:rPr>
        <w:t>新增学习行为</w:t>
      </w:r>
      <w:bookmarkEnd w:id="32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用户从学习行为管理页面进入，新增学习行为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输入默认经验值。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3" w:name="_Toc36237484"/>
      <w:r>
        <w:rPr>
          <w:rFonts w:hint="eastAsia"/>
        </w:rPr>
        <w:t>配置学习行为</w:t>
      </w:r>
      <w:bookmarkEnd w:id="33"/>
    </w:p>
    <w:p>
      <w:pPr>
        <w:ind w:firstLine="0" w:firstLineChars="0"/>
      </w:pPr>
      <w:r>
        <w:drawing>
          <wp:inline distT="0" distB="0" distL="0" distR="0">
            <wp:extent cx="5274310" cy="3490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用户从学习行为管理页面进入，配置学习行为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4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修改学习行为。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修改默认经验值。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修改学习行为后返回学习行为管理管理页面，刷新学习行为列表。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34" w:name="_Toc36237485"/>
      <w:r>
        <w:rPr>
          <w:rFonts w:hint="eastAsia"/>
        </w:rPr>
        <w:t>角色管理模块</w:t>
      </w:r>
      <w:bookmarkEnd w:id="34"/>
    </w:p>
    <w:p>
      <w:pPr>
        <w:pStyle w:val="4"/>
      </w:pPr>
      <w:bookmarkStart w:id="35" w:name="_Toc36237486"/>
      <w:r>
        <w:rPr>
          <w:rFonts w:hint="eastAsia"/>
        </w:rPr>
        <w:t>角色查看页面</w:t>
      </w:r>
      <w:bookmarkEnd w:id="3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6" name="图片 16" descr="/data/weboffice/tmp/47592/upload_24541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data/weboffice/tmp/47592/upload_2454160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首页左侧权限管理中对应子菜单</w:t>
      </w:r>
    </w:p>
    <w:p>
      <w:pPr>
        <w:pStyle w:val="21"/>
        <w:numPr>
          <w:ilvl w:val="0"/>
          <w:numId w:val="4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点击查询：通过昵称/账号查找对应角色，若无对应弹出提示。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点击删除：删除该角色。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点击修改：进入角色权限管理页面。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ind w:firstLine="420"/>
      </w:pPr>
    </w:p>
    <w:p>
      <w:pPr>
        <w:ind w:firstLine="420"/>
      </w:pPr>
    </w:p>
    <w:p>
      <w:pPr>
        <w:pStyle w:val="4"/>
      </w:pPr>
      <w:bookmarkStart w:id="36" w:name="_Toc36237487"/>
      <w:r>
        <w:rPr>
          <w:rFonts w:hint="eastAsia"/>
        </w:rPr>
        <w:t>角色权限管理页面</w:t>
      </w:r>
      <w:bookmarkEnd w:id="3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5" name="图片 15" descr="/data/weboffice/tmp/47592/upload_66097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data/weboffice/tmp/47592/upload_6609757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点击对应的“修改”按钮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输入角色名称。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选择角色权限。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选择数据范围。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输入描述。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点击确定：保存角色新数据，回到角色查看页面。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：返回角色查看页面。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0" w:firstLineChars="0"/>
      </w:pPr>
    </w:p>
    <w:p>
      <w:pPr>
        <w:pStyle w:val="3"/>
      </w:pPr>
      <w:bookmarkStart w:id="37" w:name="_Toc36237488"/>
      <w:r>
        <w:rPr>
          <w:rFonts w:hint="eastAsia"/>
        </w:rPr>
        <w:t>字典管理页面</w:t>
      </w:r>
      <w:bookmarkEnd w:id="37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5" name="图片 5" descr="/data/weboffice/tmp/47592/upload_0816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data/weboffice/tmp/47592/upload_081661165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>
      <w:pPr>
        <w:pStyle w:val="21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8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输入名称或描述。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点击查询：通过名称/描述查找对应字典数据，若无对应弹出提示。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点击新增（左侧）：进入新增字典页面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点击删除（左侧）：删除该字典数据。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点击编辑（左侧）：进入编辑字典页面。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点击删除（右侧）：删除该字典数据详情。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点击字典列表项目（左），显示字典详情（右</w:t>
      </w:r>
      <w:bookmarkStart w:id="72" w:name="_GoBack"/>
      <w:bookmarkEnd w:id="72"/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38" w:name="_Toc36237489"/>
      <w:r>
        <w:rPr>
          <w:rFonts w:hint="eastAsia"/>
        </w:rPr>
        <w:t>新增字典</w:t>
      </w:r>
      <w:bookmarkEnd w:id="38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8" name="图片 8" descr="/data/weboffice/tmp/47592/upload_06580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data/weboffice/tmp/47592/upload_065809750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>
      <w:pPr>
        <w:pStyle w:val="4"/>
      </w:pPr>
      <w:bookmarkStart w:id="39" w:name="_Toc36237490"/>
      <w:r>
        <w:rPr>
          <w:rFonts w:hint="eastAsia"/>
        </w:rPr>
        <w:t>新增字典详情</w:t>
      </w:r>
      <w:bookmarkEnd w:id="39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0" name="图片 10" descr="/data/weboffice/tmp/47592/upload_62177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data/weboffice/tmp/47592/upload_62177350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>
      <w:pPr>
        <w:pStyle w:val="4"/>
      </w:pPr>
      <w:bookmarkStart w:id="40" w:name="_Toc36237491"/>
      <w:r>
        <w:rPr>
          <w:rFonts w:hint="eastAsia"/>
        </w:rPr>
        <w:t>编辑字典</w:t>
      </w:r>
      <w:bookmarkEnd w:id="4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7" name="图片 17" descr="/data/weboffice/tmp/47592/upload_8600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data/weboffice/tmp/47592/upload_86001292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pStyle w:val="4"/>
      </w:pPr>
      <w:bookmarkStart w:id="41" w:name="_Toc36237492"/>
      <w:r>
        <w:rPr>
          <w:rFonts w:hint="eastAsia"/>
        </w:rPr>
        <w:t>编辑字典详情</w:t>
      </w:r>
      <w:bookmarkEnd w:id="4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8" name="图片 18" descr="/data/weboffice/tmp/47592/upload_3029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data/weboffice/tmp/47592/upload_3029353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420"/>
      </w:pPr>
    </w:p>
    <w:p>
      <w:pPr>
        <w:pStyle w:val="2"/>
      </w:pPr>
      <w:bookmarkStart w:id="42" w:name="_Toc36237493"/>
      <w:bookmarkStart w:id="43" w:name="_Toc3693"/>
      <w:r>
        <w:rPr>
          <w:rFonts w:hint="eastAsia"/>
        </w:rPr>
        <w:t>非功能需求</w:t>
      </w:r>
      <w:bookmarkEnd w:id="42"/>
      <w:bookmarkEnd w:id="43"/>
    </w:p>
    <w:p>
      <w:pPr>
        <w:pStyle w:val="3"/>
        <w:ind w:left="105" w:leftChars="50"/>
      </w:pPr>
      <w:bookmarkStart w:id="44" w:name="_Toc7704"/>
      <w:bookmarkStart w:id="45" w:name="_Toc36237494"/>
      <w:r>
        <w:rPr>
          <w:rFonts w:hint="eastAsia"/>
        </w:rPr>
        <w:t>外部接口需求</w:t>
      </w:r>
      <w:bookmarkEnd w:id="44"/>
      <w:bookmarkEnd w:id="45"/>
    </w:p>
    <w:p>
      <w:pPr>
        <w:pStyle w:val="4"/>
        <w:ind w:left="210"/>
      </w:pPr>
      <w:bookmarkStart w:id="46" w:name="_Toc36237495"/>
      <w:bookmarkStart w:id="47" w:name="_Toc17313"/>
      <w:r>
        <w:rPr>
          <w:rFonts w:hint="eastAsia"/>
        </w:rPr>
        <w:t>用户接口</w:t>
      </w:r>
      <w:bookmarkEnd w:id="46"/>
      <w:bookmarkEnd w:id="47"/>
    </w:p>
    <w:p>
      <w:pPr>
        <w:ind w:firstLine="420"/>
      </w:pPr>
    </w:p>
    <w:p>
      <w:pPr>
        <w:pStyle w:val="4"/>
        <w:ind w:left="210"/>
      </w:pPr>
      <w:bookmarkStart w:id="48" w:name="_Toc21402"/>
      <w:bookmarkStart w:id="49" w:name="_Toc36237496"/>
      <w:r>
        <w:rPr>
          <w:rFonts w:hint="eastAsia"/>
        </w:rPr>
        <w:t>硬件接口</w:t>
      </w:r>
      <w:bookmarkEnd w:id="48"/>
      <w:bookmarkEnd w:id="49"/>
    </w:p>
    <w:p>
      <w:pPr>
        <w:ind w:firstLine="420"/>
      </w:pPr>
    </w:p>
    <w:p>
      <w:pPr>
        <w:pStyle w:val="4"/>
        <w:ind w:left="210"/>
      </w:pPr>
      <w:bookmarkStart w:id="50" w:name="_Toc26470"/>
      <w:bookmarkStart w:id="51" w:name="_Toc36237497"/>
      <w:r>
        <w:rPr>
          <w:rFonts w:hint="eastAsia"/>
        </w:rPr>
        <w:t>软件接口</w:t>
      </w:r>
      <w:bookmarkEnd w:id="50"/>
      <w:bookmarkEnd w:id="51"/>
    </w:p>
    <w:p>
      <w:pPr>
        <w:ind w:firstLine="420"/>
      </w:pPr>
    </w:p>
    <w:p>
      <w:pPr>
        <w:pStyle w:val="4"/>
        <w:ind w:left="210"/>
      </w:pPr>
      <w:bookmarkStart w:id="52" w:name="_Toc20617"/>
      <w:bookmarkStart w:id="53" w:name="_Toc36237498"/>
      <w:r>
        <w:rPr>
          <w:rFonts w:hint="eastAsia"/>
        </w:rPr>
        <w:t>通信接口</w:t>
      </w:r>
      <w:bookmarkEnd w:id="52"/>
      <w:bookmarkEnd w:id="53"/>
    </w:p>
    <w:p>
      <w:pPr>
        <w:ind w:firstLine="420"/>
      </w:pPr>
    </w:p>
    <w:p>
      <w:pPr>
        <w:pStyle w:val="3"/>
        <w:ind w:left="105" w:leftChars="50"/>
      </w:pPr>
      <w:bookmarkStart w:id="54" w:name="_Toc6266"/>
      <w:bookmarkStart w:id="55" w:name="_Toc36237499"/>
      <w:r>
        <w:rPr>
          <w:rFonts w:hint="eastAsia"/>
        </w:rPr>
        <w:t>性能需求</w:t>
      </w:r>
      <w:bookmarkEnd w:id="54"/>
      <w:bookmarkEnd w:id="55"/>
    </w:p>
    <w:p>
      <w:pPr>
        <w:ind w:firstLine="420"/>
      </w:pPr>
    </w:p>
    <w:p>
      <w:pPr>
        <w:pStyle w:val="3"/>
        <w:ind w:left="105" w:leftChars="50"/>
      </w:pPr>
      <w:bookmarkStart w:id="56" w:name="_Toc9164"/>
      <w:bookmarkStart w:id="57" w:name="_Toc36237500"/>
      <w:r>
        <w:rPr>
          <w:rFonts w:hint="eastAsia"/>
        </w:rPr>
        <w:t>软硬件需求</w:t>
      </w:r>
      <w:bookmarkEnd w:id="56"/>
      <w:bookmarkEnd w:id="57"/>
    </w:p>
    <w:p>
      <w:pPr>
        <w:pStyle w:val="4"/>
        <w:ind w:left="210"/>
      </w:pPr>
      <w:bookmarkStart w:id="58" w:name="_Toc20699"/>
      <w:bookmarkStart w:id="59" w:name="_Toc36237501"/>
      <w:r>
        <w:rPr>
          <w:rFonts w:hint="eastAsia"/>
        </w:rPr>
        <w:t>软件需求</w:t>
      </w:r>
      <w:bookmarkEnd w:id="58"/>
      <w:bookmarkEnd w:id="59"/>
    </w:p>
    <w:p>
      <w:pPr>
        <w:ind w:firstLine="420"/>
      </w:pPr>
    </w:p>
    <w:p>
      <w:pPr>
        <w:pStyle w:val="4"/>
        <w:ind w:left="210"/>
      </w:pPr>
      <w:bookmarkStart w:id="60" w:name="_Toc13132"/>
      <w:bookmarkStart w:id="61" w:name="_Toc36237502"/>
      <w:r>
        <w:rPr>
          <w:rFonts w:hint="eastAsia"/>
        </w:rPr>
        <w:t>硬件需求</w:t>
      </w:r>
      <w:bookmarkEnd w:id="60"/>
      <w:bookmarkEnd w:id="61"/>
    </w:p>
    <w:p>
      <w:pPr>
        <w:ind w:firstLine="420"/>
      </w:pPr>
    </w:p>
    <w:p>
      <w:pPr>
        <w:pStyle w:val="3"/>
        <w:ind w:left="105" w:leftChars="50"/>
      </w:pPr>
      <w:bookmarkStart w:id="62" w:name="_Toc2829"/>
      <w:bookmarkStart w:id="63" w:name="_Toc36237503"/>
      <w:r>
        <w:rPr>
          <w:rFonts w:hint="eastAsia"/>
        </w:rPr>
        <w:t>其他需求</w:t>
      </w:r>
      <w:bookmarkEnd w:id="62"/>
      <w:bookmarkEnd w:id="63"/>
    </w:p>
    <w:p>
      <w:pPr>
        <w:pStyle w:val="4"/>
        <w:ind w:left="210"/>
      </w:pPr>
      <w:bookmarkStart w:id="64" w:name="_Toc4793"/>
      <w:bookmarkStart w:id="65" w:name="_Toc36237504"/>
      <w:r>
        <w:rPr>
          <w:rFonts w:hint="eastAsia"/>
        </w:rPr>
        <w:t>数据库</w:t>
      </w:r>
      <w:bookmarkEnd w:id="64"/>
      <w:bookmarkEnd w:id="65"/>
    </w:p>
    <w:p>
      <w:pPr>
        <w:ind w:firstLine="420"/>
      </w:pPr>
    </w:p>
    <w:p>
      <w:pPr>
        <w:pStyle w:val="4"/>
        <w:ind w:left="210"/>
      </w:pPr>
      <w:bookmarkStart w:id="66" w:name="_Toc27221"/>
      <w:bookmarkStart w:id="67" w:name="_Toc36237505"/>
      <w:r>
        <w:rPr>
          <w:rFonts w:hint="eastAsia"/>
        </w:rPr>
        <w:t>操作</w:t>
      </w:r>
      <w:bookmarkEnd w:id="66"/>
      <w:bookmarkEnd w:id="67"/>
    </w:p>
    <w:p>
      <w:pPr>
        <w:ind w:firstLine="420"/>
      </w:pPr>
    </w:p>
    <w:p>
      <w:pPr>
        <w:pStyle w:val="4"/>
        <w:ind w:left="210"/>
      </w:pPr>
      <w:bookmarkStart w:id="68" w:name="_Toc1363"/>
      <w:bookmarkStart w:id="69" w:name="_Toc36237506"/>
      <w:r>
        <w:rPr>
          <w:rFonts w:hint="eastAsia"/>
        </w:rPr>
        <w:t>用户界面</w:t>
      </w:r>
      <w:bookmarkEnd w:id="68"/>
      <w:bookmarkEnd w:id="69"/>
    </w:p>
    <w:p>
      <w:pPr>
        <w:ind w:firstLine="420"/>
      </w:pPr>
    </w:p>
    <w:p>
      <w:pPr>
        <w:pStyle w:val="4"/>
        <w:ind w:left="210"/>
      </w:pPr>
      <w:bookmarkStart w:id="70" w:name="_Toc17880"/>
      <w:bookmarkStart w:id="71" w:name="_Toc36237507"/>
      <w:r>
        <w:rPr>
          <w:rFonts w:hint="eastAsia"/>
        </w:rPr>
        <w:t>产品属性</w:t>
      </w:r>
      <w:bookmarkEnd w:id="70"/>
      <w:bookmarkEnd w:id="71"/>
    </w:p>
    <w:p>
      <w:pPr>
        <w:ind w:firstLine="0" w:firstLineChars="0"/>
        <w:rPr>
          <w:sz w:val="24"/>
          <w:szCs w:val="24"/>
        </w:rPr>
      </w:pPr>
    </w:p>
    <w:sectPr>
      <w:footerReference r:id="rId9" w:type="default"/>
      <w:type w:val="continuous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Black">
    <w:altName w:val="Arial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等线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  <w:jc w:val="center"/>
    </w:pPr>
  </w:p>
  <w:p>
    <w:pPr>
      <w:pStyle w:val="7"/>
      <w:ind w:firstLineChars="1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7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7"/>
      <w:ind w:firstLineChars="1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6A08"/>
    <w:multiLevelType w:val="multilevel"/>
    <w:tmpl w:val="01B76A0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00474"/>
    <w:multiLevelType w:val="singleLevel"/>
    <w:tmpl w:val="05A0047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812395C"/>
    <w:multiLevelType w:val="singleLevel"/>
    <w:tmpl w:val="0812395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093E5255"/>
    <w:multiLevelType w:val="singleLevel"/>
    <w:tmpl w:val="093E525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09814BE3"/>
    <w:multiLevelType w:val="singleLevel"/>
    <w:tmpl w:val="09814BE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EEE00D0"/>
    <w:multiLevelType w:val="singleLevel"/>
    <w:tmpl w:val="0EEE00D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11CC746A"/>
    <w:multiLevelType w:val="multilevel"/>
    <w:tmpl w:val="11CC746A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12BD7"/>
    <w:multiLevelType w:val="multilevel"/>
    <w:tmpl w:val="15312BD7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B57A3F"/>
    <w:multiLevelType w:val="singleLevel"/>
    <w:tmpl w:val="18B57A3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18EB2928"/>
    <w:multiLevelType w:val="singleLevel"/>
    <w:tmpl w:val="18EB292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1A8B0521"/>
    <w:multiLevelType w:val="singleLevel"/>
    <w:tmpl w:val="1A8B05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1A903752"/>
    <w:multiLevelType w:val="multilevel"/>
    <w:tmpl w:val="1A90375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B344F21"/>
    <w:multiLevelType w:val="singleLevel"/>
    <w:tmpl w:val="1B344F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3">
    <w:nsid w:val="1B8042A8"/>
    <w:multiLevelType w:val="multilevel"/>
    <w:tmpl w:val="1B8042A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FDA223F"/>
    <w:multiLevelType w:val="multilevel"/>
    <w:tmpl w:val="1FDA223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0715908"/>
    <w:multiLevelType w:val="singleLevel"/>
    <w:tmpl w:val="2071590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>
    <w:nsid w:val="20A5012F"/>
    <w:multiLevelType w:val="multilevel"/>
    <w:tmpl w:val="20A5012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5E44C00"/>
    <w:multiLevelType w:val="multilevel"/>
    <w:tmpl w:val="25E44C0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6AB2046"/>
    <w:multiLevelType w:val="singleLevel"/>
    <w:tmpl w:val="26AB204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9">
    <w:nsid w:val="2C0163B6"/>
    <w:multiLevelType w:val="multilevel"/>
    <w:tmpl w:val="2C0163B6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C992B1A"/>
    <w:multiLevelType w:val="singleLevel"/>
    <w:tmpl w:val="2C992B1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>
    <w:nsid w:val="2E3B3C61"/>
    <w:multiLevelType w:val="multilevel"/>
    <w:tmpl w:val="2E3B3C61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00521F"/>
    <w:multiLevelType w:val="multilevel"/>
    <w:tmpl w:val="3600521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A0D4695"/>
    <w:multiLevelType w:val="multilevel"/>
    <w:tmpl w:val="3A0D4695"/>
    <w:lvl w:ilvl="0" w:tentative="0">
      <w:start w:val="1"/>
      <w:numFmt w:val="decimal"/>
      <w:pStyle w:val="2"/>
      <w:suff w:val="nothing"/>
      <w:lvlText w:val="%1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6"/>
      </w:rPr>
    </w:lvl>
    <w:lvl w:ilvl="1" w:tentative="0">
      <w:start w:val="1"/>
      <w:numFmt w:val="decimal"/>
      <w:pStyle w:val="3"/>
      <w:suff w:val="nothing"/>
      <w:lvlText w:val="%1.%2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2"/>
      </w:rPr>
    </w:lvl>
    <w:lvl w:ilvl="2" w:tentative="0">
      <w:start w:val="1"/>
      <w:numFmt w:val="decimal"/>
      <w:pStyle w:val="4"/>
      <w:suff w:val="nothing"/>
      <w:lvlText w:val="%1.%2.%3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0"/>
      </w:rPr>
    </w:lvl>
    <w:lvl w:ilvl="3" w:tentative="0">
      <w:start w:val="1"/>
      <w:numFmt w:val="decimal"/>
      <w:pStyle w:val="5"/>
      <w:suff w:val="nothing"/>
      <w:lvlText w:val="%1.%2.%3.%4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28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3C572559"/>
    <w:multiLevelType w:val="singleLevel"/>
    <w:tmpl w:val="3C5725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5">
    <w:nsid w:val="41BD2E63"/>
    <w:multiLevelType w:val="singleLevel"/>
    <w:tmpl w:val="41BD2E6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6">
    <w:nsid w:val="422F41B4"/>
    <w:multiLevelType w:val="singleLevel"/>
    <w:tmpl w:val="422F41B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>
    <w:nsid w:val="438639FB"/>
    <w:multiLevelType w:val="singleLevel"/>
    <w:tmpl w:val="438639F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>
    <w:nsid w:val="43F84C5D"/>
    <w:multiLevelType w:val="multilevel"/>
    <w:tmpl w:val="43F84C5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56610B0"/>
    <w:multiLevelType w:val="multilevel"/>
    <w:tmpl w:val="456610B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B204E8A"/>
    <w:multiLevelType w:val="singleLevel"/>
    <w:tmpl w:val="4B204E8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1">
    <w:nsid w:val="4C046EE2"/>
    <w:multiLevelType w:val="multilevel"/>
    <w:tmpl w:val="4C046EE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CBF05F5"/>
    <w:multiLevelType w:val="multilevel"/>
    <w:tmpl w:val="4CBF05F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0CD145F"/>
    <w:multiLevelType w:val="singleLevel"/>
    <w:tmpl w:val="50CD145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4">
    <w:nsid w:val="52276E10"/>
    <w:multiLevelType w:val="singleLevel"/>
    <w:tmpl w:val="52276E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>
    <w:nsid w:val="53C27312"/>
    <w:multiLevelType w:val="multilevel"/>
    <w:tmpl w:val="53C2731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4CB2C6E"/>
    <w:multiLevelType w:val="singleLevel"/>
    <w:tmpl w:val="54CB2C6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7">
    <w:nsid w:val="55420242"/>
    <w:multiLevelType w:val="singleLevel"/>
    <w:tmpl w:val="5542024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>
    <w:nsid w:val="55450DD0"/>
    <w:multiLevelType w:val="multilevel"/>
    <w:tmpl w:val="55450DD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555306F7"/>
    <w:multiLevelType w:val="singleLevel"/>
    <w:tmpl w:val="555306F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0">
    <w:nsid w:val="59D87D30"/>
    <w:multiLevelType w:val="singleLevel"/>
    <w:tmpl w:val="59D87D3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>
    <w:nsid w:val="5E6A4F58"/>
    <w:multiLevelType w:val="multilevel"/>
    <w:tmpl w:val="5E6A4F5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0724EE3"/>
    <w:multiLevelType w:val="multilevel"/>
    <w:tmpl w:val="60724EE3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4C81DA5"/>
    <w:multiLevelType w:val="multilevel"/>
    <w:tmpl w:val="64C81DA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681077DD"/>
    <w:multiLevelType w:val="multilevel"/>
    <w:tmpl w:val="681077D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6E4818AD"/>
    <w:multiLevelType w:val="singleLevel"/>
    <w:tmpl w:val="6E4818A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>
    <w:nsid w:val="706F2002"/>
    <w:multiLevelType w:val="multilevel"/>
    <w:tmpl w:val="706F200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0BC343D"/>
    <w:multiLevelType w:val="multilevel"/>
    <w:tmpl w:val="70BC343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726874BE"/>
    <w:multiLevelType w:val="singleLevel"/>
    <w:tmpl w:val="726874B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9">
    <w:nsid w:val="727245A0"/>
    <w:multiLevelType w:val="multilevel"/>
    <w:tmpl w:val="727245A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72C82610"/>
    <w:multiLevelType w:val="singleLevel"/>
    <w:tmpl w:val="72C826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1">
    <w:nsid w:val="76491A7D"/>
    <w:multiLevelType w:val="multilevel"/>
    <w:tmpl w:val="76491A7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7F733348"/>
    <w:multiLevelType w:val="multilevel"/>
    <w:tmpl w:val="7F73334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FD73424"/>
    <w:multiLevelType w:val="singleLevel"/>
    <w:tmpl w:val="7FD7342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32"/>
  </w:num>
  <w:num w:numId="3">
    <w:abstractNumId w:val="48"/>
  </w:num>
  <w:num w:numId="4">
    <w:abstractNumId w:val="14"/>
  </w:num>
  <w:num w:numId="5">
    <w:abstractNumId w:val="50"/>
  </w:num>
  <w:num w:numId="6">
    <w:abstractNumId w:val="21"/>
  </w:num>
  <w:num w:numId="7">
    <w:abstractNumId w:val="15"/>
  </w:num>
  <w:num w:numId="8">
    <w:abstractNumId w:val="6"/>
  </w:num>
  <w:num w:numId="9">
    <w:abstractNumId w:val="24"/>
  </w:num>
  <w:num w:numId="10">
    <w:abstractNumId w:val="52"/>
  </w:num>
  <w:num w:numId="11">
    <w:abstractNumId w:val="1"/>
  </w:num>
  <w:num w:numId="12">
    <w:abstractNumId w:val="42"/>
  </w:num>
  <w:num w:numId="13">
    <w:abstractNumId w:val="40"/>
  </w:num>
  <w:num w:numId="14">
    <w:abstractNumId w:val="11"/>
  </w:num>
  <w:num w:numId="15">
    <w:abstractNumId w:val="37"/>
  </w:num>
  <w:num w:numId="16">
    <w:abstractNumId w:val="43"/>
  </w:num>
  <w:num w:numId="17">
    <w:abstractNumId w:val="20"/>
  </w:num>
  <w:num w:numId="18">
    <w:abstractNumId w:val="41"/>
  </w:num>
  <w:num w:numId="19">
    <w:abstractNumId w:val="45"/>
  </w:num>
  <w:num w:numId="20">
    <w:abstractNumId w:val="0"/>
  </w:num>
  <w:num w:numId="21">
    <w:abstractNumId w:val="34"/>
  </w:num>
  <w:num w:numId="22">
    <w:abstractNumId w:val="17"/>
  </w:num>
  <w:num w:numId="23">
    <w:abstractNumId w:val="39"/>
  </w:num>
  <w:num w:numId="24">
    <w:abstractNumId w:val="29"/>
  </w:num>
  <w:num w:numId="25">
    <w:abstractNumId w:val="3"/>
  </w:num>
  <w:num w:numId="26">
    <w:abstractNumId w:val="44"/>
  </w:num>
  <w:num w:numId="27">
    <w:abstractNumId w:val="33"/>
  </w:num>
  <w:num w:numId="28">
    <w:abstractNumId w:val="47"/>
  </w:num>
  <w:num w:numId="29">
    <w:abstractNumId w:val="10"/>
  </w:num>
  <w:num w:numId="30">
    <w:abstractNumId w:val="26"/>
  </w:num>
  <w:num w:numId="31">
    <w:abstractNumId w:val="22"/>
  </w:num>
  <w:num w:numId="32">
    <w:abstractNumId w:val="36"/>
  </w:num>
  <w:num w:numId="33">
    <w:abstractNumId w:val="49"/>
  </w:num>
  <w:num w:numId="34">
    <w:abstractNumId w:val="18"/>
  </w:num>
  <w:num w:numId="35">
    <w:abstractNumId w:val="19"/>
  </w:num>
  <w:num w:numId="36">
    <w:abstractNumId w:val="27"/>
  </w:num>
  <w:num w:numId="37">
    <w:abstractNumId w:val="38"/>
  </w:num>
  <w:num w:numId="38">
    <w:abstractNumId w:val="53"/>
  </w:num>
  <w:num w:numId="39">
    <w:abstractNumId w:val="31"/>
  </w:num>
  <w:num w:numId="40">
    <w:abstractNumId w:val="12"/>
  </w:num>
  <w:num w:numId="41">
    <w:abstractNumId w:val="13"/>
  </w:num>
  <w:num w:numId="42">
    <w:abstractNumId w:val="8"/>
  </w:num>
  <w:num w:numId="43">
    <w:abstractNumId w:val="46"/>
  </w:num>
  <w:num w:numId="44">
    <w:abstractNumId w:val="25"/>
  </w:num>
  <w:num w:numId="45">
    <w:abstractNumId w:val="16"/>
  </w:num>
  <w:num w:numId="46">
    <w:abstractNumId w:val="30"/>
  </w:num>
  <w:num w:numId="47">
    <w:abstractNumId w:val="51"/>
  </w:num>
  <w:num w:numId="48">
    <w:abstractNumId w:val="2"/>
  </w:num>
  <w:num w:numId="49">
    <w:abstractNumId w:val="28"/>
  </w:num>
  <w:num w:numId="50">
    <w:abstractNumId w:val="9"/>
  </w:num>
  <w:num w:numId="51">
    <w:abstractNumId w:val="35"/>
  </w:num>
  <w:num w:numId="52">
    <w:abstractNumId w:val="5"/>
  </w:num>
  <w:num w:numId="53">
    <w:abstractNumId w:val="7"/>
  </w:num>
  <w:num w:numId="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000073D1"/>
    <w:rsid w:val="00022C06"/>
    <w:rsid w:val="00046798"/>
    <w:rsid w:val="0004762B"/>
    <w:rsid w:val="0005227A"/>
    <w:rsid w:val="000A0219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916DD"/>
    <w:rsid w:val="002A4C44"/>
    <w:rsid w:val="003419DF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8024D"/>
    <w:rsid w:val="004A12C2"/>
    <w:rsid w:val="00536A03"/>
    <w:rsid w:val="00577A99"/>
    <w:rsid w:val="00590695"/>
    <w:rsid w:val="005A1EE3"/>
    <w:rsid w:val="005C5410"/>
    <w:rsid w:val="005E2766"/>
    <w:rsid w:val="0064615D"/>
    <w:rsid w:val="00654A0B"/>
    <w:rsid w:val="00661C35"/>
    <w:rsid w:val="0067090C"/>
    <w:rsid w:val="006770CF"/>
    <w:rsid w:val="006C1E10"/>
    <w:rsid w:val="006C3646"/>
    <w:rsid w:val="006E7824"/>
    <w:rsid w:val="00714ED7"/>
    <w:rsid w:val="00786D9D"/>
    <w:rsid w:val="007A0081"/>
    <w:rsid w:val="007B3CD7"/>
    <w:rsid w:val="007C4F94"/>
    <w:rsid w:val="007E7079"/>
    <w:rsid w:val="007F6B3C"/>
    <w:rsid w:val="00826829"/>
    <w:rsid w:val="00850B2E"/>
    <w:rsid w:val="008B6F5F"/>
    <w:rsid w:val="008C6C21"/>
    <w:rsid w:val="008D10A8"/>
    <w:rsid w:val="008D5D30"/>
    <w:rsid w:val="008E567F"/>
    <w:rsid w:val="00900983"/>
    <w:rsid w:val="00927FB7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C41B70"/>
    <w:rsid w:val="00C45D7A"/>
    <w:rsid w:val="00CF235D"/>
    <w:rsid w:val="00CF785F"/>
    <w:rsid w:val="00D16B08"/>
    <w:rsid w:val="00D2142B"/>
    <w:rsid w:val="00D3109D"/>
    <w:rsid w:val="00D415E1"/>
    <w:rsid w:val="00D95EB9"/>
    <w:rsid w:val="00DC4DB3"/>
    <w:rsid w:val="00DF12D0"/>
    <w:rsid w:val="00DF6AFF"/>
    <w:rsid w:val="00E45FCB"/>
    <w:rsid w:val="00E50740"/>
    <w:rsid w:val="00E61CEC"/>
    <w:rsid w:val="00E6592F"/>
    <w:rsid w:val="00E95E43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5F6B1F8E"/>
    <w:rsid w:val="6FFF3A64"/>
    <w:rsid w:val="77FD0887"/>
    <w:rsid w:val="7E76A907"/>
    <w:rsid w:val="ABBE7E3E"/>
    <w:rsid w:val="F7A1BBF7"/>
    <w:rsid w:val="FDC8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uiPriority w:val="99"/>
    <w:rPr>
      <w:rFonts w:eastAsia="宋体"/>
      <w:sz w:val="18"/>
      <w:szCs w:val="18"/>
    </w:rPr>
  </w:style>
  <w:style w:type="character" w:customStyle="1" w:styleId="17">
    <w:name w:val="页脚 字符"/>
    <w:basedOn w:val="14"/>
    <w:link w:val="7"/>
    <w:uiPriority w:val="99"/>
    <w:rPr>
      <w:rFonts w:eastAsia="宋体"/>
      <w:sz w:val="18"/>
      <w:szCs w:val="18"/>
    </w:rPr>
  </w:style>
  <w:style w:type="character" w:customStyle="1" w:styleId="18">
    <w:name w:val="标题 1 字符"/>
    <w:basedOn w:val="14"/>
    <w:link w:val="2"/>
    <w:qFormat/>
    <w:uiPriority w:val="9"/>
    <w:rPr>
      <w:rFonts w:eastAsia="宋体"/>
      <w:b/>
      <w:bCs/>
      <w:kern w:val="44"/>
      <w:sz w:val="36"/>
      <w:szCs w:val="44"/>
    </w:rPr>
  </w:style>
  <w:style w:type="character" w:customStyle="1" w:styleId="19">
    <w:name w:val="标题 2 字符"/>
    <w:basedOn w:val="14"/>
    <w:link w:val="3"/>
    <w:uiPriority w:val="9"/>
    <w:rPr>
      <w:rFonts w:ascii="Times New Roman" w:hAnsi="Times New Roman" w:eastAsia="宋体" w:cstheme="majorBidi"/>
      <w:b/>
      <w:bCs/>
      <w:kern w:val="2"/>
      <w:sz w:val="32"/>
      <w:szCs w:val="32"/>
    </w:rPr>
  </w:style>
  <w:style w:type="character" w:customStyle="1" w:styleId="20">
    <w:name w:val="标题 3 字符"/>
    <w:basedOn w:val="14"/>
    <w:link w:val="4"/>
    <w:uiPriority w:val="9"/>
    <w:rPr>
      <w:rFonts w:eastAsia="宋体"/>
      <w:b/>
      <w:bCs/>
      <w:kern w:val="2"/>
      <w:sz w:val="30"/>
      <w:szCs w:val="32"/>
    </w:rPr>
  </w:style>
  <w:style w:type="paragraph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标题 4 字符"/>
    <w:basedOn w:val="14"/>
    <w:link w:val="5"/>
    <w:uiPriority w:val="9"/>
    <w:rPr>
      <w:rFonts w:ascii="Times New Roman" w:hAnsi="Times New Roman" w:eastAsia="宋体" w:cstheme="majorBidi"/>
      <w:b/>
      <w:bCs/>
      <w:kern w:val="2"/>
      <w:sz w:val="28"/>
      <w:szCs w:val="2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35</Pages>
  <Words>1577</Words>
  <Characters>8991</Characters>
  <Lines>74</Lines>
  <Paragraphs>21</Paragraphs>
  <TotalTime>195</TotalTime>
  <ScaleCrop>false</ScaleCrop>
  <LinksUpToDate>false</LinksUpToDate>
  <CharactersWithSpaces>10547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2020-03-09T21:19:00Z</dcterms:created>
  <dc:creator>Anada</dc:creator>
  <cp:lastModifiedBy>Anada</cp:lastModifiedBy>
  <dcterms:modified xsi:type="dcterms:W3CDTF">2020-04-24T21:47:24Z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