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MERIDIAN COMMUNITY LENDING</w:t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Personal Loan Application — Sample Document (Synthetic Data)</w:t>
      </w:r>
    </w:p>
    <w:p>
      <w:pPr>
        <w:spacing w:after="40"/>
      </w:pPr>
      <w:r>
        <w:rPr>
          <w:b/>
          <w:bCs/>
        </w:rPr>
        <w:t xml:space="preserve">Application Reference: </w:t>
      </w:r>
      <w:r>
        <w:t xml:space="preserve">MCL-2026-0417</w:t>
      </w:r>
    </w:p>
    <w:p>
      <w:pPr>
        <w:spacing w:after="200"/>
      </w:pPr>
      <w:r>
        <w:rPr>
          <w:b/>
          <w:bCs/>
        </w:rPr>
        <w:t xml:space="preserve">Date Submitted: </w:t>
      </w:r>
      <w:r>
        <w:t xml:space="preserve">March 12, 2026</w:t>
      </w:r>
    </w:p>
    <w:p>
      <w:pPr>
        <w:pStyle w:val="Heading1"/>
        <w:spacing w:after="150" w:before="300"/>
      </w:pPr>
      <w:r>
        <w:t xml:space="preserve">1. Applicant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Full Legal Name</w:t>
            </w:r>
          </w:p>
        </w:tc>
        <w:tc>
          <w:tcPr>
            <w:tcW w:type="dxa" w:w="7080"/>
          </w:tcPr>
          <w:p>
            <w:r>
              <w:rPr>
                <w:sz w:val="20"/>
                <w:szCs w:val="20"/>
              </w:rPr>
              <w:t xml:space="preserve">Elena Marisol Ruiz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7080"/>
          </w:tcPr>
          <w:p>
            <w:r>
              <w:rPr>
                <w:sz w:val="20"/>
                <w:szCs w:val="20"/>
              </w:rPr>
              <w:t xml:space="preserve">August 4, 1989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National ID / SSN</w:t>
            </w:r>
          </w:p>
        </w:tc>
        <w:tc>
          <w:tcPr>
            <w:tcW w:type="dxa" w:w="7080"/>
          </w:tcPr>
          <w:p>
            <w:r>
              <w:rPr>
                <w:sz w:val="20"/>
                <w:szCs w:val="20"/>
              </w:rPr>
              <w:t xml:space="preserve">XXX-XX-4471 (masked for sample)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Marital Status</w:t>
            </w:r>
          </w:p>
        </w:tc>
        <w:tc>
          <w:tcPr>
            <w:tcW w:type="dxa" w:w="7080"/>
          </w:tcPr>
          <w:p>
            <w:r>
              <w:rPr>
                <w:sz w:val="20"/>
                <w:szCs w:val="20"/>
              </w:rPr>
              <w:t xml:space="preserve">Married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Residential Address</w:t>
            </w:r>
          </w:p>
        </w:tc>
        <w:tc>
          <w:tcPr>
            <w:tcW w:type="dxa" w:w="7080"/>
          </w:tcPr>
          <w:p>
            <w:r>
              <w:rPr>
                <w:sz w:val="20"/>
                <w:szCs w:val="20"/>
              </w:rPr>
              <w:t xml:space="preserve">48 Windermere Lane, Apt 3B, Rotterdam, 3011 AB, Netherlands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7080"/>
          </w:tcPr>
          <w:p>
            <w:r>
              <w:rPr>
                <w:sz w:val="20"/>
                <w:szCs w:val="20"/>
              </w:rPr>
              <w:t xml:space="preserve">+31 6 1234 5678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7080"/>
          </w:tcPr>
          <w:p>
            <w:r>
              <w:rPr>
                <w:sz w:val="20"/>
                <w:szCs w:val="20"/>
              </w:rPr>
              <w:t xml:space="preserve">elena.ruiz@samplemail.com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Years at Current Address</w:t>
            </w:r>
          </w:p>
        </w:tc>
        <w:tc>
          <w:tcPr>
            <w:tcW w:type="dxa" w:w="7080"/>
          </w:tcPr>
          <w:p>
            <w:r>
              <w:rPr>
                <w:sz w:val="20"/>
                <w:szCs w:val="20"/>
              </w:rPr>
              <w:t xml:space="preserve">4 years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Housing Status</w:t>
            </w:r>
          </w:p>
        </w:tc>
        <w:tc>
          <w:tcPr>
            <w:tcW w:type="dxa" w:w="7080"/>
          </w:tcPr>
          <w:p>
            <w:r>
              <w:rPr>
                <w:sz w:val="20"/>
                <w:szCs w:val="20"/>
              </w:rPr>
              <w:t xml:space="preserve">Renting</w:t>
            </w:r>
          </w:p>
        </w:tc>
      </w:tr>
    </w:tbl>
    <w:p>
      <w:pPr>
        <w:pStyle w:val="Heading1"/>
        <w:spacing w:after="150" w:before="300"/>
      </w:pPr>
      <w:r>
        <w:t xml:space="preserve">2. Employment &amp; Income Details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Employer Name</w:t>
            </w:r>
          </w:p>
        </w:tc>
        <w:tc>
          <w:tcPr>
            <w:tcW w:type="dxa" w:w="7080"/>
          </w:tcPr>
          <w:p>
            <w:r>
              <w:rPr>
                <w:sz w:val="20"/>
                <w:szCs w:val="20"/>
              </w:rPr>
              <w:t xml:space="preserve">Novastra Logistics B.V.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Job Title</w:t>
            </w:r>
          </w:p>
        </w:tc>
        <w:tc>
          <w:tcPr>
            <w:tcW w:type="dxa" w:w="7080"/>
          </w:tcPr>
          <w:p>
            <w:r>
              <w:rPr>
                <w:sz w:val="20"/>
                <w:szCs w:val="20"/>
              </w:rPr>
              <w:t xml:space="preserve">Senior Operations Analyst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Employment Type</w:t>
            </w:r>
          </w:p>
        </w:tc>
        <w:tc>
          <w:tcPr>
            <w:tcW w:type="dxa" w:w="7080"/>
          </w:tcPr>
          <w:p>
            <w:r>
              <w:rPr>
                <w:sz w:val="20"/>
                <w:szCs w:val="20"/>
              </w:rPr>
              <w:t xml:space="preserve">Full-time, Permanent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Length of Employment</w:t>
            </w:r>
          </w:p>
        </w:tc>
        <w:tc>
          <w:tcPr>
            <w:tcW w:type="dxa" w:w="7080"/>
          </w:tcPr>
          <w:p>
            <w:r>
              <w:rPr>
                <w:sz w:val="20"/>
                <w:szCs w:val="20"/>
              </w:rPr>
              <w:t xml:space="preserve">3 years, 7 months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Gross Annual Income</w:t>
            </w:r>
          </w:p>
        </w:tc>
        <w:tc>
          <w:tcPr>
            <w:tcW w:type="dxa" w:w="7080"/>
          </w:tcPr>
          <w:p>
            <w:r>
              <w:rPr>
                <w:sz w:val="20"/>
                <w:szCs w:val="20"/>
              </w:rPr>
              <w:t xml:space="preserve">€58,400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Additional Monthly Income</w:t>
            </w:r>
          </w:p>
        </w:tc>
        <w:tc>
          <w:tcPr>
            <w:tcW w:type="dxa" w:w="7080"/>
          </w:tcPr>
          <w:p>
            <w:r>
              <w:rPr>
                <w:sz w:val="20"/>
                <w:szCs w:val="20"/>
              </w:rPr>
              <w:t xml:space="preserve">€350 (freelance consulting)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Employer Address</w:t>
            </w:r>
          </w:p>
        </w:tc>
        <w:tc>
          <w:tcPr>
            <w:tcW w:type="dxa" w:w="7080"/>
          </w:tcPr>
          <w:p>
            <w:r>
              <w:rPr>
                <w:sz w:val="20"/>
                <w:szCs w:val="20"/>
              </w:rPr>
              <w:t xml:space="preserve">Havenweg 22, Rotterdam, 3089 KL, Netherlands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Employer Phone</w:t>
            </w:r>
          </w:p>
        </w:tc>
        <w:tc>
          <w:tcPr>
            <w:tcW w:type="dxa" w:w="7080"/>
          </w:tcPr>
          <w:p>
            <w:r>
              <w:rPr>
                <w:sz w:val="20"/>
                <w:szCs w:val="20"/>
              </w:rPr>
              <w:t xml:space="preserve">+31 10 456 7890</w:t>
            </w:r>
          </w:p>
        </w:tc>
      </w:tr>
    </w:tbl>
    <w:p>
      <w:pPr>
        <w:pStyle w:val="Heading1"/>
        <w:spacing w:after="150" w:before="300"/>
      </w:pPr>
      <w:r>
        <w:t xml:space="preserve">3. Requested Loan Details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Loan Purpose</w:t>
            </w:r>
          </w:p>
        </w:tc>
        <w:tc>
          <w:tcPr>
            <w:tcW w:type="dxa" w:w="7080"/>
          </w:tcPr>
          <w:p>
            <w:r>
              <w:rPr>
                <w:sz w:val="20"/>
                <w:szCs w:val="20"/>
              </w:rPr>
              <w:t xml:space="preserve">Home renovation (kitchen and bathroom remodel)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Requested Loan Amount</w:t>
            </w:r>
          </w:p>
        </w:tc>
        <w:tc>
          <w:tcPr>
            <w:tcW w:type="dxa" w:w="7080"/>
          </w:tcPr>
          <w:p>
            <w:r>
              <w:rPr>
                <w:sz w:val="20"/>
                <w:szCs w:val="20"/>
              </w:rPr>
              <w:t xml:space="preserve">€25,000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Preferred Repayment Term</w:t>
            </w:r>
          </w:p>
        </w:tc>
        <w:tc>
          <w:tcPr>
            <w:tcW w:type="dxa" w:w="7080"/>
          </w:tcPr>
          <w:p>
            <w:r>
              <w:rPr>
                <w:sz w:val="20"/>
                <w:szCs w:val="20"/>
              </w:rPr>
              <w:t xml:space="preserve">60 months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Requested Interest Rate Type</w:t>
            </w:r>
          </w:p>
        </w:tc>
        <w:tc>
          <w:tcPr>
            <w:tcW w:type="dxa" w:w="7080"/>
          </w:tcPr>
          <w:p>
            <w:r>
              <w:rPr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Estimated Monthly Payment</w:t>
            </w:r>
          </w:p>
        </w:tc>
        <w:tc>
          <w:tcPr>
            <w:tcW w:type="dxa" w:w="7080"/>
          </w:tcPr>
          <w:p>
            <w:r>
              <w:rPr>
                <w:sz w:val="20"/>
                <w:szCs w:val="20"/>
              </w:rPr>
              <w:t xml:space="preserve">€472.15 (at 5.4% APR, subject to approval)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Disbursement Method</w:t>
            </w:r>
          </w:p>
        </w:tc>
        <w:tc>
          <w:tcPr>
            <w:tcW w:type="dxa" w:w="7080"/>
          </w:tcPr>
          <w:p>
            <w:r>
              <w:rPr>
                <w:sz w:val="20"/>
                <w:szCs w:val="20"/>
              </w:rPr>
              <w:t xml:space="preserve">Direct deposit to applicant's checking account</w:t>
            </w:r>
          </w:p>
        </w:tc>
      </w:tr>
    </w:tbl>
    <w:p>
      <w:pPr>
        <w:pStyle w:val="Heading1"/>
        <w:spacing w:after="150" w:before="300"/>
      </w:pPr>
      <w:r>
        <w:t xml:space="preserve">4. Existing Financial Obligations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2440"/>
        <w:gridCol w:w="2560"/>
      </w:tblGrid>
      <w:tr>
        <w:tc>
          <w:tcPr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Creditor</w:t>
            </w:r>
          </w:p>
        </w:tc>
        <w:tc>
          <w:tcPr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Monthly Payment</w:t>
            </w:r>
          </w:p>
        </w:tc>
        <w:tc>
          <w:tcPr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Outstanding Balance</w:t>
            </w:r>
          </w:p>
        </w:tc>
      </w:tr>
      <w:tr>
        <w:tc>
          <w:p>
            <w:r>
              <w:t xml:space="preserve">Nordic Auto Finance</w:t>
            </w:r>
          </w:p>
        </w:tc>
        <w:tc>
          <w:p>
            <w:r>
              <w:t xml:space="preserve">Auto Loan</w:t>
            </w:r>
          </w:p>
        </w:tc>
        <w:tc>
          <w:p>
            <w:r>
              <w:t xml:space="preserve">€215.00</w:t>
            </w:r>
          </w:p>
        </w:tc>
        <w:tc>
          <w:p>
            <w:r>
              <w:t xml:space="preserve">€6,340.00</w:t>
            </w:r>
          </w:p>
        </w:tc>
      </w:tr>
      <w:tr>
        <w:tc>
          <w:p>
            <w:r>
              <w:t xml:space="preserve">Visafirst Credit Card</w:t>
            </w:r>
          </w:p>
        </w:tc>
        <w:tc>
          <w:p>
            <w:r>
              <w:t xml:space="preserve">Revolving Credit</w:t>
            </w:r>
          </w:p>
        </w:tc>
        <w:tc>
          <w:p>
            <w:r>
              <w:t xml:space="preserve">€90.00 (min.)</w:t>
            </w:r>
          </w:p>
        </w:tc>
        <w:tc>
          <w:p>
            <w:r>
              <w:t xml:space="preserve">€1,875.40</w:t>
            </w:r>
          </w:p>
        </w:tc>
      </w:tr>
      <w:tr>
        <w:tc>
          <w:p>
            <w:r>
              <w:t xml:space="preserve">Studielink Student Loan</w:t>
            </w:r>
          </w:p>
        </w:tc>
        <w:tc>
          <w:p>
            <w:r>
              <w:t xml:space="preserve">Education Loan</w:t>
            </w:r>
          </w:p>
        </w:tc>
        <w:tc>
          <w:p>
            <w:r>
              <w:t xml:space="preserve">€130.00</w:t>
            </w:r>
          </w:p>
        </w:tc>
        <w:tc>
          <w:p>
            <w:r>
              <w:t xml:space="preserve">€9,220.00</w:t>
            </w:r>
          </w:p>
        </w:tc>
      </w:tr>
    </w:tbl>
    <w:p>
      <w:pPr>
        <w:pStyle w:val="Heading1"/>
        <w:spacing w:after="150" w:before="300"/>
      </w:pPr>
      <w:r>
        <w:t xml:space="preserve">5. References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Reference 1 Name</w:t>
            </w:r>
          </w:p>
        </w:tc>
        <w:tc>
          <w:tcPr>
            <w:tcW w:type="dxa" w:w="7080"/>
          </w:tcPr>
          <w:p>
            <w:r>
              <w:rPr>
                <w:sz w:val="20"/>
                <w:szCs w:val="20"/>
              </w:rPr>
              <w:t xml:space="preserve">Thomas Berg — Colleague, Novastra Logistics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Reference 1 Contact</w:t>
            </w:r>
          </w:p>
        </w:tc>
        <w:tc>
          <w:tcPr>
            <w:tcW w:type="dxa" w:w="7080"/>
          </w:tcPr>
          <w:p>
            <w:r>
              <w:rPr>
                <w:sz w:val="20"/>
                <w:szCs w:val="20"/>
              </w:rPr>
              <w:t xml:space="preserve">+31 6 9988 7766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Reference 2 Name</w:t>
            </w:r>
          </w:p>
        </w:tc>
        <w:tc>
          <w:tcPr>
            <w:tcW w:type="dxa" w:w="7080"/>
          </w:tcPr>
          <w:p>
            <w:r>
              <w:rPr>
                <w:sz w:val="20"/>
                <w:szCs w:val="20"/>
              </w:rPr>
              <w:t xml:space="preserve">Anika Devi — Friend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Reference 2 Contact</w:t>
            </w:r>
          </w:p>
        </w:tc>
        <w:tc>
          <w:tcPr>
            <w:tcW w:type="dxa" w:w="7080"/>
          </w:tcPr>
          <w:p>
            <w:r>
              <w:rPr>
                <w:sz w:val="20"/>
                <w:szCs w:val="20"/>
              </w:rPr>
              <w:t xml:space="preserve">+31 6 5544 3322</w:t>
            </w:r>
          </w:p>
        </w:tc>
      </w:tr>
    </w:tbl>
    <w:p>
      <w:pPr>
        <w:pStyle w:val="Heading1"/>
        <w:spacing w:after="150" w:before="300"/>
      </w:pPr>
      <w:r>
        <w:t xml:space="preserve">6. Declarations</w:t>
      </w:r>
    </w:p>
    <w:p>
      <w:pPr>
        <w:spacing w:after="120"/>
      </w:pPr>
      <w:r>
        <w:t xml:space="preserve">I, Elena Marisol Ruiz, declare that the information provided in this application is true and complete to the best of my knowledge. I understand that Meridian Community Lending may verify this information with third parties, including employers, credit bureaus, and financial institutions, as part of the underwriting process.</w:t>
      </w:r>
    </w:p>
    <w:p>
      <w:pPr>
        <w:spacing w:after="200"/>
      </w:pPr>
      <w:r>
        <w:t xml:space="preserve">I authorize a soft credit inquiry to assess eligibility. I understand a hard inquiry will only be performed if I proceed with a formal offer.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Applicant Signature</w:t>
            </w:r>
          </w:p>
        </w:tc>
        <w:tc>
          <w:tcPr>
            <w:tcW w:type="dxa" w:w="7080"/>
          </w:tcPr>
          <w:p>
            <w:r>
              <w:rPr>
                <w:sz w:val="20"/>
                <w:szCs w:val="20"/>
              </w:rPr>
              <w:t xml:space="preserve">E. M. Ruiz (signed electronically)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Date Signed</w:t>
            </w:r>
          </w:p>
        </w:tc>
        <w:tc>
          <w:tcPr>
            <w:tcW w:type="dxa" w:w="7080"/>
          </w:tcPr>
          <w:p>
            <w:r>
              <w:rPr>
                <w:sz w:val="20"/>
                <w:szCs w:val="20"/>
              </w:rPr>
              <w:t xml:space="preserve">March 12, 2026</w:t>
            </w:r>
          </w:p>
        </w:tc>
      </w:tr>
    </w:tbl>
    <w:p>
      <w:pPr>
        <w:pStyle w:val="Heading1"/>
        <w:spacing w:after="150" w:before="300"/>
      </w:pPr>
      <w:r>
        <w:t xml:space="preserve">7. Supporting Documents Checklist</w:t>
      </w:r>
    </w:p>
    <w:p>
      <w:pPr>
        <w:spacing w:after="60"/>
      </w:pPr>
      <w:r>
        <w:t xml:space="preserve">☑ Government-issued photo ID</w:t>
      </w:r>
    </w:p>
    <w:p>
      <w:pPr>
        <w:spacing w:after="60"/>
      </w:pPr>
      <w:r>
        <w:t xml:space="preserve">☑ Last 3 months of pay slips</w:t>
      </w:r>
    </w:p>
    <w:p>
      <w:pPr>
        <w:spacing w:after="60"/>
      </w:pPr>
      <w:r>
        <w:t xml:space="preserve">☑ Bank statements (last 3 months)</w:t>
      </w:r>
    </w:p>
    <w:p>
      <w:pPr>
        <w:spacing w:after="60"/>
      </w:pPr>
      <w:r>
        <w:t xml:space="preserve">☐ Proof of additional income (freelance invoices)</w:t>
      </w:r>
    </w:p>
    <w:p>
      <w:pPr>
        <w:spacing w:after="200"/>
      </w:pPr>
      <w:r>
        <w:t xml:space="preserve">☑ Proof of residential address (utility bill)</w:t>
      </w:r>
    </w:p>
    <w:p>
      <w:pPr>
        <w:pBdr>
          <w:top w:val="single" w:color="999999" w:sz="6" w:space="4"/>
        </w:pBdr>
        <w:spacing w:before="300"/>
      </w:pPr>
      <w:r>
        <w:rPr>
          <w:i/>
          <w:iCs/>
          <w:color w:val="888888"/>
          <w:sz w:val="16"/>
          <w:szCs w:val="16"/>
        </w:rPr>
        <w:t xml:space="preserve">This is a synthetic sample document created for software testing purposes only. All names, identifiers, and financial figures are fictional and do not correspond to any real individual or institution.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2026-07-17T14:36:38.720Z</dcterms:created>
  <dcterms:modified xsi:type="dcterms:W3CDTF">2026-07-17T14:36:38.736Z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