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6DB" w:rsidRDefault="007C5444" w:rsidP="007C5444">
      <w:pPr>
        <w:pStyle w:val="Heading1"/>
        <w:rPr>
          <w:lang w:val="en-US"/>
        </w:rPr>
      </w:pPr>
      <w:r>
        <w:rPr>
          <w:lang w:val="en-US"/>
        </w:rPr>
        <w:t xml:space="preserve">Multi-fidelity optimization </w:t>
      </w:r>
    </w:p>
    <w:p w:rsidR="007C5444" w:rsidRDefault="007C5444" w:rsidP="007C54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strategies</w:t>
      </w:r>
    </w:p>
    <w:p w:rsidR="007C5444" w:rsidRDefault="007C5444" w:rsidP="007C54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search – computation intensive</w:t>
      </w:r>
    </w:p>
    <w:p w:rsidR="007C5444" w:rsidRDefault="007C5444" w:rsidP="007C54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Bayesian optimization – time intensive </w:t>
      </w:r>
    </w:p>
    <w:p w:rsidR="007C5444" w:rsidRDefault="007C5444" w:rsidP="007C54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Both strategies aim to find the best hyperparams, x, that minimize f(x)</w:t>
      </w:r>
    </w:p>
    <w:p w:rsidR="007C5444" w:rsidRDefault="007C5444" w:rsidP="007C54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find the ‘global’ minimum we require a good coverage of f(x)</w:t>
      </w:r>
    </w:p>
    <w:p w:rsidR="007C5444" w:rsidRDefault="007C5444" w:rsidP="007C54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x dimension increases, the number of evaluations needed to cover f(x) increases exponentially</w:t>
      </w:r>
    </w:p>
    <w:p w:rsidR="007C5444" w:rsidRDefault="007C5444" w:rsidP="007C54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More computing resource or time</w:t>
      </w:r>
    </w:p>
    <w:p w:rsidR="007C5444" w:rsidRDefault="007C5444" w:rsidP="007C54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 practical</w:t>
      </w:r>
    </w:p>
    <w:p w:rsidR="007C5444" w:rsidRDefault="007C5444" w:rsidP="007C54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budget</w:t>
      </w:r>
    </w:p>
    <w:p w:rsidR="007C5444" w:rsidRDefault="007C5444" w:rsidP="007C54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practice, one constraint for optimization techniques is the </w:t>
      </w:r>
      <w:r w:rsidRPr="007C5444">
        <w:rPr>
          <w:b/>
          <w:lang w:val="en-US"/>
        </w:rPr>
        <w:t>time budget</w:t>
      </w:r>
    </w:p>
    <w:p w:rsidR="007C5444" w:rsidRDefault="007C5444" w:rsidP="007C54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aim of the optimization algorithm is to select the hyperparam that can achieve </w:t>
      </w:r>
      <w:r w:rsidRPr="007C5444">
        <w:rPr>
          <w:b/>
          <w:lang w:val="en-US"/>
        </w:rPr>
        <w:t>(near)-optimal</w:t>
      </w:r>
      <w:r>
        <w:rPr>
          <w:lang w:val="en-US"/>
        </w:rPr>
        <w:t xml:space="preserve"> performance </w:t>
      </w:r>
      <w:r w:rsidRPr="007C5444">
        <w:rPr>
          <w:b/>
          <w:lang w:val="en-US"/>
        </w:rPr>
        <w:t>within a defined time budget (or cost</w:t>
      </w:r>
      <w:r>
        <w:rPr>
          <w:lang w:val="en-US"/>
        </w:rPr>
        <w:t>)</w:t>
      </w:r>
    </w:p>
    <w:p w:rsidR="007C5444" w:rsidRDefault="007C5444" w:rsidP="007C54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Black-box strategies</w:t>
      </w:r>
    </w:p>
    <w:p w:rsidR="007C5444" w:rsidRDefault="007C5444" w:rsidP="007C54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Black-box optimization</w:t>
      </w:r>
    </w:p>
    <w:p w:rsidR="007C5444" w:rsidRDefault="007C5444" w:rsidP="007C54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Grid search</w:t>
      </w:r>
    </w:p>
    <w:p w:rsidR="007C5444" w:rsidRDefault="007C5444" w:rsidP="007C54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Random search</w:t>
      </w:r>
    </w:p>
    <w:p w:rsidR="007C5444" w:rsidRDefault="007C5444" w:rsidP="007C54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Bayesian optimization</w:t>
      </w:r>
    </w:p>
    <w:p w:rsidR="007C5444" w:rsidRDefault="007C5444" w:rsidP="007C54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Simulated annealing</w:t>
      </w:r>
    </w:p>
    <w:p w:rsidR="007C5444" w:rsidRDefault="007C5444" w:rsidP="007C54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Genetic algorithms</w:t>
      </w:r>
    </w:p>
    <w:p w:rsidR="007C5444" w:rsidRDefault="007C5444" w:rsidP="007C54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only know f(x) after we have </w:t>
      </w:r>
      <w:r w:rsidRPr="006A6185">
        <w:rPr>
          <w:b/>
          <w:lang w:val="en-US"/>
        </w:rPr>
        <w:t>fully evaluated</w:t>
      </w:r>
      <w:r>
        <w:rPr>
          <w:lang w:val="en-US"/>
        </w:rPr>
        <w:t xml:space="preserve"> it at certain values of the hyperparams</w:t>
      </w:r>
    </w:p>
    <w:p w:rsidR="007C5444" w:rsidRDefault="007C5444" w:rsidP="007C54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F(x) is often expensive to obtain</w:t>
      </w:r>
    </w:p>
    <w:p w:rsidR="007C5444" w:rsidRDefault="007C5444" w:rsidP="007C54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Often, no getting around the fact that a thorough search of f(x) will require sampling a large number of </w:t>
      </w:r>
      <w:proofErr w:type="spellStart"/>
      <w:r>
        <w:rPr>
          <w:lang w:val="en-US"/>
        </w:rPr>
        <w:t>xs</w:t>
      </w:r>
      <w:proofErr w:type="spellEnd"/>
    </w:p>
    <w:p w:rsidR="007C5444" w:rsidRDefault="007C5444" w:rsidP="007C54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if, we could use a cheaper version of f(x)?</w:t>
      </w:r>
    </w:p>
    <w:p w:rsidR="006A6185" w:rsidRDefault="006A6185" w:rsidP="006A61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Multi-fidelity</w:t>
      </w:r>
    </w:p>
    <w:p w:rsidR="006A6185" w:rsidRDefault="006A6185" w:rsidP="006A61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Multi-fidelity optimization focuses on decreasing the evaluation cost by combining </w:t>
      </w:r>
      <w:r w:rsidRPr="00C645B4">
        <w:rPr>
          <w:b/>
          <w:lang w:val="en-US"/>
        </w:rPr>
        <w:t xml:space="preserve">large number </w:t>
      </w:r>
      <w:r>
        <w:rPr>
          <w:lang w:val="en-US"/>
        </w:rPr>
        <w:t xml:space="preserve">of </w:t>
      </w:r>
      <w:r w:rsidRPr="00C645B4">
        <w:rPr>
          <w:b/>
          <w:lang w:val="en-US"/>
        </w:rPr>
        <w:t>cheap low-fidelity evaluations</w:t>
      </w:r>
      <w:r>
        <w:rPr>
          <w:lang w:val="en-US"/>
        </w:rPr>
        <w:t xml:space="preserve"> and </w:t>
      </w:r>
      <w:r w:rsidRPr="00C645B4">
        <w:rPr>
          <w:b/>
          <w:lang w:val="en-US"/>
        </w:rPr>
        <w:t>a small number</w:t>
      </w:r>
      <w:r>
        <w:rPr>
          <w:lang w:val="en-US"/>
        </w:rPr>
        <w:t xml:space="preserve"> of </w:t>
      </w:r>
      <w:r w:rsidRPr="00C645B4">
        <w:rPr>
          <w:b/>
          <w:lang w:val="en-US"/>
        </w:rPr>
        <w:t>expensive high-fidelity evaluations</w:t>
      </w:r>
      <w:r>
        <w:rPr>
          <w:lang w:val="en-US"/>
        </w:rPr>
        <w:t xml:space="preserve"> </w:t>
      </w:r>
    </w:p>
    <w:p w:rsidR="00C645B4" w:rsidRDefault="00C645B4" w:rsidP="006A61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Pr="00C645B4">
        <w:rPr>
          <w:b/>
          <w:lang w:val="en-US"/>
        </w:rPr>
        <w:t>high-fidelity</w:t>
      </w:r>
      <w:r>
        <w:rPr>
          <w:lang w:val="en-US"/>
        </w:rPr>
        <w:t xml:space="preserve"> evaluation outputs </w:t>
      </w:r>
      <w:r w:rsidRPr="00C645B4">
        <w:rPr>
          <w:b/>
          <w:lang w:val="en-US"/>
        </w:rPr>
        <w:t>precise performance</w:t>
      </w:r>
      <w:r>
        <w:rPr>
          <w:lang w:val="en-US"/>
        </w:rPr>
        <w:t xml:space="preserve"> at a higher cost</w:t>
      </w:r>
    </w:p>
    <w:p w:rsidR="00C645B4" w:rsidRDefault="00C645B4" w:rsidP="006A61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Pr="00C645B4">
        <w:rPr>
          <w:b/>
          <w:lang w:val="en-US"/>
        </w:rPr>
        <w:t>low-fidelity evaluations</w:t>
      </w:r>
      <w:r>
        <w:rPr>
          <w:lang w:val="en-US"/>
        </w:rPr>
        <w:t xml:space="preserve"> output a </w:t>
      </w:r>
      <w:r w:rsidRPr="00C645B4">
        <w:rPr>
          <w:b/>
          <w:lang w:val="en-US"/>
        </w:rPr>
        <w:t>(good) approximation</w:t>
      </w:r>
      <w:r>
        <w:rPr>
          <w:lang w:val="en-US"/>
        </w:rPr>
        <w:t xml:space="preserve"> of the best f(x) at a much cheaper cost </w:t>
      </w:r>
    </w:p>
    <w:p w:rsidR="00C645B4" w:rsidRDefault="00C645B4" w:rsidP="00C645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Multi-fidelity optimization</w:t>
      </w:r>
    </w:p>
    <w:p w:rsidR="00C645B4" w:rsidRDefault="00C645B4" w:rsidP="00C645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Uses many low-fidelity models to </w:t>
      </w:r>
      <w:r w:rsidRPr="00C645B4">
        <w:rPr>
          <w:b/>
          <w:lang w:val="en-US"/>
        </w:rPr>
        <w:t>reduce the total evaluation cost</w:t>
      </w:r>
      <w:r>
        <w:rPr>
          <w:lang w:val="en-US"/>
        </w:rPr>
        <w:t>, find a subset of potentially good solutions, and then, examine the best solutions with high-fidelity model(s)</w:t>
      </w:r>
    </w:p>
    <w:p w:rsidR="00C645B4" w:rsidRDefault="00C645B4" w:rsidP="00C645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Many low-fidelity models + Few high-fidelity models = Optimal hyperparam at a reduced cost</w:t>
      </w:r>
    </w:p>
    <w:p w:rsidR="00C645B4" w:rsidRDefault="00C645B4" w:rsidP="00C645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 fidelity models</w:t>
      </w:r>
    </w:p>
    <w:p w:rsidR="00C645B4" w:rsidRDefault="00C645B4" w:rsidP="00C645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Low fidelity models are cheaper representations of f(x)</w:t>
      </w:r>
    </w:p>
    <w:p w:rsidR="00C645B4" w:rsidRDefault="00C645B4" w:rsidP="00C645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Reduced dataset</w:t>
      </w:r>
    </w:p>
    <w:p w:rsidR="00C645B4" w:rsidRDefault="00C645B4" w:rsidP="00C645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Reduced number of features</w:t>
      </w:r>
    </w:p>
    <w:p w:rsidR="00C645B4" w:rsidRDefault="00C645B4" w:rsidP="00C645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Early stopping</w:t>
      </w:r>
    </w:p>
    <w:p w:rsidR="00C645B4" w:rsidRDefault="00C645B4" w:rsidP="00C645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Cheaper value of a hyperparam</w:t>
      </w:r>
    </w:p>
    <w:p w:rsidR="00C645B4" w:rsidRDefault="00C645B4" w:rsidP="00C645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to reduce computational cost when a large number of expensive simulations </w:t>
      </w:r>
    </w:p>
    <w:p w:rsidR="00C645B4" w:rsidRDefault="00C645B4" w:rsidP="00C645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Low fidelity models approximate f(x): </w:t>
      </w:r>
    </w:p>
    <w:p w:rsidR="004E3186" w:rsidRDefault="004E3186" w:rsidP="004E31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62422" cy="1669774"/>
            <wp:effectExtent l="0" t="0" r="0" b="6985"/>
            <wp:docPr id="2" name="Picture 2" descr="C:\Users\mainn.ho\AppData\Local\Microsoft\Windows\INetCache\Content.MSO\F1FC67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nn.ho\AppData\Local\Microsoft\Windows\INetCache\Content.MSO\F1FC6750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175" cy="170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071919" cy="1677464"/>
            <wp:effectExtent l="0" t="0" r="5080" b="0"/>
            <wp:docPr id="1" name="Picture 1" descr="C:\Users\mainn.ho\AppData\Local\Microsoft\Windows\INetCache\Content.MSO\F6C48E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nn.ho\AppData\Local\Microsoft\Windows\INetCache\Content.MSO\F6C48E72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433" cy="172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86" w:rsidRDefault="004E3186" w:rsidP="004E31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91885" cy="1693628"/>
            <wp:effectExtent l="0" t="0" r="3810" b="1905"/>
            <wp:docPr id="3" name="Picture 3" descr="C:\Users\mainn.ho\AppData\Local\Microsoft\Windows\INetCache\Content.MSO\3E5A59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inn.ho\AppData\Local\Microsoft\Windows\INetCache\Content.MSO\3E5A59DE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742" cy="173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099145" cy="1699505"/>
            <wp:effectExtent l="0" t="0" r="0" b="0"/>
            <wp:docPr id="4" name="Picture 4" descr="C:\Users\mainn.ho\AppData\Local\Microsoft\Windows\INetCache\Content.MSO\3C9A81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inn.ho\AppData\Local\Microsoft\Windows\INetCache\Content.MSO\3C9A819C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088" cy="173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0C" w:rsidRDefault="00C22E0C" w:rsidP="004E3186">
      <w:pPr>
        <w:rPr>
          <w:lang w:val="en-US"/>
        </w:rPr>
      </w:pPr>
    </w:p>
    <w:p w:rsidR="0087107C" w:rsidRDefault="0087107C" w:rsidP="004E31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21194" cy="1701580"/>
            <wp:effectExtent l="0" t="0" r="0" b="0"/>
            <wp:docPr id="5" name="Picture 5" descr="C:\Users\mainn.ho\AppData\Local\Microsoft\Windows\INetCache\Content.MSO\E6CD06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inn.ho\AppData\Local\Microsoft\Windows\INetCache\Content.MSO\E6CD060A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523" cy="172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099144" cy="1683892"/>
            <wp:effectExtent l="0" t="0" r="0" b="0"/>
            <wp:docPr id="6" name="Picture 6" descr="C:\Users\mainn.ho\AppData\Local\Microsoft\Windows\INetCache\Content.MSO\43CDFA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inn.ho\AppData\Local\Microsoft\Windows\INetCache\Content.MSO\43CDFAA8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845" cy="173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07C" w:rsidRPr="004E3186" w:rsidRDefault="0087107C" w:rsidP="004E31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46852" cy="1722162"/>
            <wp:effectExtent l="0" t="0" r="6350" b="0"/>
            <wp:docPr id="7" name="Picture 7" descr="C:\Users\mainn.ho\AppData\Local\Microsoft\Windows\INetCache\Content.MSO\B5E83E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inn.ho\AppData\Local\Microsoft\Windows\INetCache\Content.MSO\B5E83EF6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10" cy="174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146300" cy="1721720"/>
            <wp:effectExtent l="0" t="0" r="6350" b="0"/>
            <wp:docPr id="8" name="Picture 8" descr="C:\Users\mainn.ho\AppData\Local\Microsoft\Windows\INetCache\Content.MSO\6CDB5E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inn.ho\AppData\Local\Microsoft\Windows\INetCache\Content.MSO\6CDB5E74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892" cy="175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5B4" w:rsidRDefault="00C645B4" w:rsidP="00C645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With low-fidelity models we can already detect where the hyperparams are at a fraction of the time </w:t>
      </w:r>
    </w:p>
    <w:p w:rsidR="0081002C" w:rsidRDefault="0081002C" w:rsidP="00810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Multi-fidelity optimization methods</w:t>
      </w:r>
    </w:p>
    <w:p w:rsidR="0081002C" w:rsidRDefault="0081002C" w:rsidP="008100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Successive halving – </w:t>
      </w:r>
      <w:proofErr w:type="spellStart"/>
      <w:r>
        <w:rPr>
          <w:lang w:val="en-US"/>
        </w:rPr>
        <w:t>sklearn</w:t>
      </w:r>
      <w:proofErr w:type="spellEnd"/>
    </w:p>
    <w:p w:rsidR="0081002C" w:rsidRDefault="0081002C" w:rsidP="008100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Hyperband –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tuner</w:t>
      </w:r>
    </w:p>
    <w:p w:rsidR="0081002C" w:rsidRPr="007C5444" w:rsidRDefault="0081002C" w:rsidP="008100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BOHB – Ray tune </w:t>
      </w:r>
      <w:bookmarkStart w:id="0" w:name="_GoBack"/>
      <w:bookmarkEnd w:id="0"/>
    </w:p>
    <w:sectPr w:rsidR="0081002C" w:rsidRPr="007C5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353B"/>
    <w:multiLevelType w:val="hybridMultilevel"/>
    <w:tmpl w:val="19F40D9C"/>
    <w:lvl w:ilvl="0" w:tplc="DBB69352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F3305B"/>
    <w:multiLevelType w:val="hybridMultilevel"/>
    <w:tmpl w:val="5D28659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C05AD"/>
    <w:multiLevelType w:val="hybridMultilevel"/>
    <w:tmpl w:val="D4AEB0CC"/>
    <w:lvl w:ilvl="0" w:tplc="4EDCC80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972ED4"/>
    <w:multiLevelType w:val="hybridMultilevel"/>
    <w:tmpl w:val="5622EDB4"/>
    <w:lvl w:ilvl="0" w:tplc="D26C16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44"/>
    <w:rsid w:val="004E3186"/>
    <w:rsid w:val="0057236D"/>
    <w:rsid w:val="006A6185"/>
    <w:rsid w:val="007C5444"/>
    <w:rsid w:val="0081002C"/>
    <w:rsid w:val="0087107C"/>
    <w:rsid w:val="00C22E0C"/>
    <w:rsid w:val="00C645B4"/>
    <w:rsid w:val="00E3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9FC4"/>
  <w15:chartTrackingRefBased/>
  <w15:docId w15:val="{80FF9AFD-92C2-4344-917A-FC042132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5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7</cp:revision>
  <dcterms:created xsi:type="dcterms:W3CDTF">2023-09-18T08:22:00Z</dcterms:created>
  <dcterms:modified xsi:type="dcterms:W3CDTF">2023-09-18T08:52:00Z</dcterms:modified>
</cp:coreProperties>
</file>