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121BF4" w:rsidRPr="001419EA" w:rsidRDefault="00121BF4" w:rsidP="00121BF4">
      <w:pPr>
        <w:spacing w:after="55" w:line="259" w:lineRule="auto"/>
        <w:ind w:right="156"/>
        <w:jc w:val="right"/>
        <w:rPr>
          <w:color w:val="134163" w:themeColor="accent6" w:themeShade="80"/>
        </w:rPr>
      </w:pPr>
      <w:r w:rsidRPr="001419EA">
        <w:rPr>
          <w:color w:val="134163" w:themeColor="accent6" w:themeShade="80"/>
          <w:sz w:val="36"/>
        </w:rPr>
        <w:t xml:space="preserve">Електротехнишки факултет универзитета у Београду  </w:t>
      </w:r>
    </w:p>
    <w:p w:rsidR="00121BF4" w:rsidRPr="001419EA" w:rsidRDefault="00121BF4" w:rsidP="00121BF4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1391F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r w:rsidRPr="001419EA">
        <w:rPr>
          <w:color w:val="134163" w:themeColor="accent6" w:themeShade="80"/>
          <w:sz w:val="52"/>
        </w:rPr>
        <w:t>Принципи Софтверског Инжењерства</w:t>
      </w:r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96"/>
          <w:vertAlign w:val="subscript"/>
        </w:rPr>
      </w:pPr>
      <w:r w:rsidRPr="001419EA">
        <w:rPr>
          <w:color w:val="134163" w:themeColor="accent6" w:themeShade="80"/>
          <w:sz w:val="96"/>
          <w:vertAlign w:val="subscript"/>
        </w:rPr>
        <w:t>Тајанствени Деда Мраз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пројектни задатак верзија 1.0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Игор Чворовић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Никола Јевремовић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Данијела Мијаиловић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Мина Гранић</w:t>
      </w: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 xml:space="preserve">Верзије документа  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Верзија</w:t>
            </w: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Датум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3.3.2017.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Основна верзија</w:t>
            </w: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Мина Гранић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21BF4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>Садржај</w:t>
      </w:r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121BF4" w:rsidRPr="001419EA" w:rsidRDefault="001419EA">
          <w:pPr>
            <w:pStyle w:val="TOCHeading"/>
            <w:rPr>
              <w:color w:val="134163" w:themeColor="accent6" w:themeShade="80"/>
            </w:rPr>
          </w:pPr>
          <w:r w:rsidRPr="001419EA">
            <w:rPr>
              <w:color w:val="134163" w:themeColor="accent6" w:themeShade="80"/>
            </w:rPr>
            <w:t>Садржај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Увод</w:t>
          </w:r>
        </w:p>
        <w:p w:rsidR="00121BF4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Тим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Технологија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Опис система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Врсте корисника</w:t>
          </w:r>
        </w:p>
        <w:p w:rsidR="00121BF4" w:rsidRPr="001419EA" w:rsidRDefault="001419EA" w:rsidP="00A84753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5</w:t>
          </w:r>
          <w:r w:rsidR="00121BF4" w:rsidRPr="001419EA">
            <w:rPr>
              <w:color w:val="134163" w:themeColor="accent6" w:themeShade="80"/>
              <w:sz w:val="28"/>
              <w:lang w:eastAsia="en-US"/>
            </w:rPr>
            <w:t>.1.</w:t>
          </w:r>
          <w:r w:rsidRPr="001419EA">
            <w:rPr>
              <w:color w:val="134163" w:themeColor="accent6" w:themeShade="80"/>
              <w:sz w:val="28"/>
              <w:lang w:eastAsia="en-US"/>
            </w:rPr>
            <w:t xml:space="preserve"> Обичан корисник</w:t>
          </w:r>
        </w:p>
        <w:p w:rsidR="00121BF4" w:rsidRPr="001419EA" w:rsidRDefault="001419EA" w:rsidP="00121BF4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5</w:t>
          </w:r>
          <w:r w:rsidR="00A84753">
            <w:rPr>
              <w:color w:val="134163" w:themeColor="accent6" w:themeShade="80"/>
              <w:sz w:val="28"/>
              <w:lang w:eastAsia="en-US"/>
            </w:rPr>
            <w:t>.2</w:t>
          </w:r>
          <w:r w:rsidR="00121BF4" w:rsidRPr="001419EA">
            <w:rPr>
              <w:color w:val="134163" w:themeColor="accent6" w:themeShade="80"/>
              <w:sz w:val="28"/>
              <w:lang w:eastAsia="en-US"/>
            </w:rPr>
            <w:t>.</w:t>
          </w:r>
          <w:r w:rsidRPr="001419EA">
            <w:rPr>
              <w:color w:val="134163" w:themeColor="accent6" w:themeShade="80"/>
              <w:sz w:val="28"/>
              <w:lang w:eastAsia="en-US"/>
            </w:rPr>
            <w:t xml:space="preserve"> Продавац</w:t>
          </w:r>
        </w:p>
        <w:p w:rsidR="001419EA" w:rsidRPr="001419EA" w:rsidRDefault="00A84753" w:rsidP="00121BF4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eastAsia="en-US"/>
            </w:rPr>
            <w:t>5.3</w:t>
          </w:r>
          <w:r w:rsidR="001419EA" w:rsidRPr="001419EA">
            <w:rPr>
              <w:color w:val="134163" w:themeColor="accent6" w:themeShade="80"/>
              <w:sz w:val="28"/>
              <w:lang w:eastAsia="en-US"/>
            </w:rPr>
            <w:t>. Администратор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Функционалности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Ограничења</w:t>
          </w:r>
        </w:p>
        <w:p w:rsidR="001419EA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Документација</w:t>
          </w:r>
        </w:p>
        <w:p w:rsidR="00121BF4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 xml:space="preserve">Мапа пута </w:t>
          </w: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6251A2" w:rsidP="001419EA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Увод</w:t>
      </w: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</w:rPr>
      </w:pP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</w:rPr>
      </w:pPr>
    </w:p>
    <w:p w:rsidR="00121BF4" w:rsidRPr="001419EA" w:rsidRDefault="00121BF4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Овај документ представља пројектни задатак за пројекат под називом</w:t>
      </w:r>
      <w:r w:rsidR="001419EA">
        <w:rPr>
          <w:color w:val="134163" w:themeColor="accent6" w:themeShade="80"/>
          <w:sz w:val="28"/>
        </w:rPr>
        <w:t xml:space="preserve"> </w:t>
      </w:r>
      <w:r w:rsidR="001419EA" w:rsidRPr="001419EA">
        <w:rPr>
          <w:color w:val="134163" w:themeColor="accent6" w:themeShade="80"/>
          <w:sz w:val="28"/>
        </w:rPr>
        <w:t>''Тајанствени Деда Мраз</w:t>
      </w:r>
      <w:r w:rsidRPr="001419EA">
        <w:rPr>
          <w:color w:val="134163" w:themeColor="accent6" w:themeShade="80"/>
          <w:sz w:val="28"/>
        </w:rPr>
        <w:t>'', и сврха овог документа је да: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наброји чланове тима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технологију рада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да генералан опис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врсте корисника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скуп оснивних функционалности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огранишења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документацију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мапу пута и будућег развоја</w:t>
      </w:r>
    </w:p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Тим</w:t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</w:p>
    <w:p w:rsidR="00121BF4" w:rsidRPr="001419EA" w:rsidRDefault="00121BF4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Чланови тима који учествују у изради пројектног задатка су: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-Игор Чворовић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-Никола Јевремовић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-Данијела Мијаиловић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-Мина Гранић</w:t>
      </w: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121BF4" w:rsidRPr="001419EA" w:rsidRDefault="00121BF4" w:rsidP="001419EA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121BF4" w:rsidRPr="001419EA" w:rsidRDefault="004A31DE" w:rsidP="004A31DE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Технологије</w:t>
      </w:r>
    </w:p>
    <w:p w:rsidR="004A31DE" w:rsidRPr="001419EA" w:rsidRDefault="004A31DE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4A31DE" w:rsidRPr="001419EA" w:rsidRDefault="004A31DE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4A31DE" w:rsidRPr="001419EA" w:rsidRDefault="004A31DE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У овом поглављу ће бити дефинисане технологије које ће се користити при изради пројекта.</w:t>
      </w:r>
    </w:p>
    <w:p w:rsidR="004A31DE" w:rsidRPr="001419EA" w:rsidRDefault="004A31DE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frontend ће бити коришћени HTML5, CSS3, AJAX, Javascript, и jQuery као и друге сличне библиотеке.</w:t>
      </w:r>
    </w:p>
    <w:p w:rsidR="004A31DE" w:rsidRPr="001419EA" w:rsidRDefault="004A31DE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backend ће бити коришћен PHP на серверској страни, а што се тиче базе</w:t>
      </w:r>
      <w:r w:rsidR="001B05A0" w:rsidRPr="001419EA">
        <w:rPr>
          <w:color w:val="134163" w:themeColor="accent6" w:themeShade="80"/>
          <w:sz w:val="28"/>
        </w:rPr>
        <w:t xml:space="preserve"> </w:t>
      </w:r>
      <w:r w:rsidRPr="001419EA">
        <w:rPr>
          <w:color w:val="134163" w:themeColor="accent6" w:themeShade="80"/>
          <w:sz w:val="28"/>
        </w:rPr>
        <w:t>података користиће се mySQL.</w:t>
      </w:r>
    </w:p>
    <w:p w:rsidR="004A31DE" w:rsidRPr="001419EA" w:rsidRDefault="004A31DE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4A31DE" w:rsidRPr="001419EA" w:rsidRDefault="004A31DE" w:rsidP="001B05A0">
      <w:pPr>
        <w:jc w:val="center"/>
        <w:rPr>
          <w:color w:val="134163" w:themeColor="accent6" w:themeShade="80"/>
          <w:sz w:val="48"/>
          <w:szCs w:val="48"/>
        </w:rPr>
      </w:pPr>
      <w:r w:rsidRPr="001419EA">
        <w:rPr>
          <w:color w:val="134163" w:themeColor="accent6" w:themeShade="80"/>
          <w:sz w:val="48"/>
          <w:szCs w:val="48"/>
        </w:rPr>
        <w:lastRenderedPageBreak/>
        <w:t>Опис система</w:t>
      </w: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  <w:r w:rsidRPr="001419EA">
        <w:rPr>
          <w:i/>
          <w:color w:val="134163" w:themeColor="accent6" w:themeShade="80"/>
          <w:sz w:val="28"/>
        </w:rPr>
        <w:t>Тајанствени Деда Мраз</w:t>
      </w:r>
      <w:r w:rsidRPr="001419EA">
        <w:rPr>
          <w:color w:val="134163" w:themeColor="accent6" w:themeShade="80"/>
          <w:sz w:val="28"/>
        </w:rPr>
        <w:t xml:space="preserve"> је интернет апликација која омогућава људима широм света да обрадују некога за празнике. </w:t>
      </w:r>
      <w:r w:rsidR="00634862" w:rsidRPr="001419EA">
        <w:rPr>
          <w:color w:val="134163" w:themeColor="accent6" w:themeShade="80"/>
          <w:sz w:val="28"/>
        </w:rPr>
        <w:t>Функционише тако што играчи добијај</w:t>
      </w:r>
      <w:r w:rsidR="000E7AE0" w:rsidRPr="001419EA">
        <w:rPr>
          <w:color w:val="134163" w:themeColor="accent6" w:themeShade="80"/>
          <w:sz w:val="28"/>
        </w:rPr>
        <w:t>у у исто време особу коју треба да изненаде од свих пријављених, и поклони се размењују за Божић или Нову годину</w:t>
      </w:r>
      <w:r w:rsidR="00634862" w:rsidRPr="001419EA">
        <w:rPr>
          <w:color w:val="134163" w:themeColor="accent6" w:themeShade="80"/>
          <w:sz w:val="28"/>
        </w:rPr>
        <w:t xml:space="preserve">. </w:t>
      </w:r>
      <w:r w:rsidRPr="001419EA">
        <w:rPr>
          <w:color w:val="134163" w:themeColor="accent6" w:themeShade="80"/>
          <w:sz w:val="28"/>
        </w:rPr>
        <w:t xml:space="preserve">Иначе се игра у затвореним круговима, а сада желимо то да проширимо. </w:t>
      </w: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3F0DD0" w:rsidRPr="001419EA" w:rsidRDefault="004A31DE" w:rsidP="004A31DE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Да би се пријавио, корисник треба да се улогује и </w:t>
      </w:r>
      <w:r w:rsidR="00A50403" w:rsidRPr="001419EA">
        <w:rPr>
          <w:color w:val="134163" w:themeColor="accent6" w:themeShade="80"/>
          <w:sz w:val="28"/>
        </w:rPr>
        <w:t>унесе</w:t>
      </w:r>
      <w:r w:rsidRPr="001419EA">
        <w:rPr>
          <w:color w:val="134163" w:themeColor="accent6" w:themeShade="80"/>
          <w:sz w:val="28"/>
        </w:rPr>
        <w:t xml:space="preserve"> своју адресу, на коју би му непознати корисник послао поклон</w:t>
      </w:r>
      <w:r w:rsidR="003F0DD0" w:rsidRPr="001419EA">
        <w:rPr>
          <w:color w:val="134163" w:themeColor="accent6" w:themeShade="80"/>
          <w:sz w:val="28"/>
        </w:rPr>
        <w:t>, и унесе своја интересовања како би даваоцу поклона олакшао да смисли шта ће послати</w:t>
      </w:r>
      <w:r w:rsidRPr="001419EA">
        <w:rPr>
          <w:color w:val="134163" w:themeColor="accent6" w:themeShade="80"/>
          <w:sz w:val="28"/>
        </w:rPr>
        <w:t xml:space="preserve">. Затим, може да пронађе особу коју ће он обрадовати, </w:t>
      </w:r>
      <w:r w:rsidR="003F0DD0" w:rsidRPr="001419EA">
        <w:rPr>
          <w:color w:val="134163" w:themeColor="accent6" w:themeShade="80"/>
          <w:sz w:val="28"/>
        </w:rPr>
        <w:t xml:space="preserve">насумично или претражити по интересима. У нашој апликацији корисници могу видети идеје за креативне поклоне, а и да посете сајтове неких продавница поклона путем реклама. </w:t>
      </w:r>
    </w:p>
    <w:p w:rsidR="008548B4" w:rsidRPr="001419EA" w:rsidRDefault="000E7AE0" w:rsidP="000E7AE0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</w:p>
    <w:p w:rsidR="000E7AE0" w:rsidRPr="001419EA" w:rsidRDefault="000E7AE0" w:rsidP="000E7AE0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  <w:t xml:space="preserve">Уколико нека група не жели да игра са непознатим људима, већ жели </w:t>
      </w:r>
      <w:r w:rsidR="00166544" w:rsidRPr="001419EA">
        <w:rPr>
          <w:color w:val="134163" w:themeColor="accent6" w:themeShade="80"/>
          <w:sz w:val="28"/>
        </w:rPr>
        <w:t>да организује у својем друштву, имамо и потпору за то. Довољно је да укуца емајл адресе свих играча, и они ће добити поруку са особом којој треба да поклони нешто.</w:t>
      </w:r>
    </w:p>
    <w:p w:rsidR="00166544" w:rsidRPr="001419EA" w:rsidRDefault="00166544" w:rsidP="000E7AE0">
      <w:pPr>
        <w:rPr>
          <w:color w:val="134163" w:themeColor="accent6" w:themeShade="80"/>
          <w:sz w:val="28"/>
        </w:rPr>
      </w:pPr>
    </w:p>
    <w:p w:rsidR="00166544" w:rsidRPr="001419EA" w:rsidRDefault="00166544" w:rsidP="000E7AE0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фирме које желе да се рекламирају преко нашег сајта, то могу да учине преко посебне странице.</w:t>
      </w:r>
    </w:p>
    <w:p w:rsidR="00166544" w:rsidRPr="001419EA" w:rsidRDefault="00166544" w:rsidP="000E7AE0">
      <w:pPr>
        <w:rPr>
          <w:color w:val="134163" w:themeColor="accent6" w:themeShade="80"/>
          <w:sz w:val="28"/>
        </w:rPr>
      </w:pPr>
    </w:p>
    <w:p w:rsidR="00A50403" w:rsidRPr="001419EA" w:rsidRDefault="00A50403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166544" w:rsidRPr="001419EA" w:rsidRDefault="00A50403" w:rsidP="00A50403">
      <w:pPr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Врсте корисника</w:t>
      </w:r>
    </w:p>
    <w:p w:rsidR="00A50403" w:rsidRPr="001419EA" w:rsidRDefault="00A50403" w:rsidP="00A50403">
      <w:pPr>
        <w:jc w:val="center"/>
        <w:rPr>
          <w:color w:val="134163" w:themeColor="accent6" w:themeShade="80"/>
          <w:sz w:val="48"/>
        </w:rPr>
      </w:pPr>
    </w:p>
    <w:p w:rsidR="00A50403" w:rsidRPr="00126C8E" w:rsidRDefault="00A50403" w:rsidP="00A50403">
      <w:pPr>
        <w:rPr>
          <w:color w:val="134163" w:themeColor="accent6" w:themeShade="80"/>
          <w:sz w:val="28"/>
          <w:lang w:val="sr-Cyrl-RS"/>
        </w:rPr>
      </w:pPr>
      <w:r w:rsidRPr="001419EA">
        <w:rPr>
          <w:color w:val="134163" w:themeColor="accent6" w:themeShade="80"/>
          <w:sz w:val="28"/>
        </w:rPr>
        <w:t>Корисници се деле на:</w:t>
      </w:r>
    </w:p>
    <w:p w:rsidR="00A50403" w:rsidRPr="001419EA" w:rsidRDefault="00A50403" w:rsidP="00162E0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-Обичан корисник</w:t>
      </w: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</w:t>
      </w:r>
      <w:r w:rsidR="00162E0E">
        <w:rPr>
          <w:color w:val="134163" w:themeColor="accent6" w:themeShade="80"/>
          <w:sz w:val="28"/>
        </w:rPr>
        <w:t>Продавац</w:t>
      </w: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-Администратор</w:t>
      </w:r>
    </w:p>
    <w:p w:rsidR="00A50403" w:rsidRPr="001419EA" w:rsidRDefault="00A50403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A50403" w:rsidRPr="001419EA" w:rsidRDefault="00A50403" w:rsidP="00A50403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Обичан корисник</w:t>
      </w:r>
    </w:p>
    <w:p w:rsidR="00A50403" w:rsidRPr="001419EA" w:rsidRDefault="00A50403" w:rsidP="00A50403">
      <w:pPr>
        <w:ind w:firstLine="720"/>
        <w:jc w:val="center"/>
        <w:rPr>
          <w:color w:val="134163" w:themeColor="accent6" w:themeShade="80"/>
          <w:sz w:val="48"/>
        </w:rPr>
      </w:pP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Корисник када дође на наш сајт, прво може да се на насловној страни информише о игри. Затим, треба да се улогује тако што унесе своје име (како би даваоц поклона евентуално у честитки именовао), своју адресу (опционо видљиво, уколико корисник не жели да се </w:t>
      </w:r>
      <w:r w:rsidR="00A22B16" w:rsidRPr="001419EA">
        <w:rPr>
          <w:color w:val="134163" w:themeColor="accent6" w:themeShade="80"/>
          <w:sz w:val="28"/>
        </w:rPr>
        <w:t>његова адреса види на сајту, дар</w:t>
      </w:r>
      <w:r w:rsidRPr="001419EA">
        <w:rPr>
          <w:color w:val="134163" w:themeColor="accent6" w:themeShade="80"/>
          <w:sz w:val="28"/>
        </w:rPr>
        <w:t xml:space="preserve">одаваоц </w:t>
      </w:r>
      <w:r w:rsidR="00A22B16" w:rsidRPr="001419EA">
        <w:rPr>
          <w:color w:val="134163" w:themeColor="accent6" w:themeShade="80"/>
          <w:sz w:val="28"/>
        </w:rPr>
        <w:t>шаље на нашу адресу, ми шаљемо на адресу корисника, али он плаћа поштарину</w:t>
      </w:r>
      <w:r w:rsidRPr="001419EA">
        <w:rPr>
          <w:color w:val="134163" w:themeColor="accent6" w:themeShade="80"/>
          <w:sz w:val="28"/>
        </w:rPr>
        <w:t>)</w:t>
      </w:r>
      <w:r w:rsidR="00A22B16" w:rsidRPr="001419EA">
        <w:rPr>
          <w:color w:val="134163" w:themeColor="accent6" w:themeShade="80"/>
          <w:sz w:val="28"/>
        </w:rPr>
        <w:t xml:space="preserve">. Такође, може да унесе своја интересовања како би ономе ко шаље поклон олакшао одабир. Затим би требало да уђе у генератор корисника, где би пронашао особу којој ће он купити поклон. То може да буде насумично, или по интересовањима. </w:t>
      </w:r>
    </w:p>
    <w:p w:rsidR="00A22B16" w:rsidRPr="001419EA" w:rsidRDefault="00D616EE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Уколико је корисник неодлучан шта ће послати,</w:t>
      </w:r>
      <w:r w:rsidR="00A22B16" w:rsidRPr="001419EA">
        <w:rPr>
          <w:color w:val="134163" w:themeColor="accent6" w:themeShade="80"/>
          <w:sz w:val="28"/>
        </w:rPr>
        <w:t xml:space="preserve"> може на нашем сајту погледати идеје за поклоне (тај део сајта би функционисао као блог), или да погледа пр</w:t>
      </w:r>
      <w:r w:rsidRPr="001419EA">
        <w:rPr>
          <w:color w:val="134163" w:themeColor="accent6" w:themeShade="80"/>
          <w:sz w:val="28"/>
        </w:rPr>
        <w:t>едлоге наших спонзора, односно П</w:t>
      </w:r>
      <w:r w:rsidR="00A22B16" w:rsidRPr="001419EA">
        <w:rPr>
          <w:color w:val="134163" w:themeColor="accent6" w:themeShade="80"/>
          <w:sz w:val="28"/>
        </w:rPr>
        <w:t>родаваца који се на нашем сајту рекламирају.</w:t>
      </w:r>
    </w:p>
    <w:p w:rsidR="006C0500" w:rsidRPr="001419EA" w:rsidRDefault="00D616EE" w:rsidP="00D616E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било какву помоћ са наше стране корисници могу да на страни Контакт оставе коментар или питање, око којих му помаже Администратор.</w:t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Након што празници прођу, корисник може на страници Галерија да окачи слику поклона који је добио. Та страница такође служи да одобровољи кориснике који први пут учествују.</w:t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</w:p>
    <w:p w:rsidR="00D616EE" w:rsidRPr="001419EA" w:rsidRDefault="00D616EE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</w:p>
    <w:p w:rsidR="006C0500" w:rsidRDefault="006C0500" w:rsidP="00126C8E">
      <w:pPr>
        <w:ind w:firstLine="720"/>
        <w:jc w:val="center"/>
        <w:rPr>
          <w:color w:val="134163" w:themeColor="accent6" w:themeShade="80"/>
          <w:sz w:val="48"/>
          <w:lang w:val="sr-Cyrl-RS"/>
        </w:rPr>
      </w:pPr>
      <w:r w:rsidRPr="001419EA">
        <w:rPr>
          <w:color w:val="134163" w:themeColor="accent6" w:themeShade="80"/>
          <w:sz w:val="48"/>
          <w:szCs w:val="48"/>
        </w:rPr>
        <w:t>Продавци</w:t>
      </w:r>
    </w:p>
    <w:p w:rsidR="00126C8E" w:rsidRPr="00126C8E" w:rsidRDefault="00126C8E" w:rsidP="00126C8E">
      <w:pPr>
        <w:rPr>
          <w:color w:val="134163" w:themeColor="accent6" w:themeShade="80"/>
          <w:sz w:val="48"/>
          <w:lang w:val="sr-Cyrl-RS"/>
        </w:rPr>
      </w:pPr>
    </w:p>
    <w:p w:rsidR="006C0500" w:rsidRPr="001419EA" w:rsidRDefault="006C0500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Како би се наша апликација издржавала, а корисницима било лакше да се снађу за поклон, омогућујемо да се продавци оглашавају преко нашег сајта. Продавац би требало да уђе на страницу Огласи, и да унесе колико често жели да се његова реклама појављује (према чему ми одређујемо цену), унесе слику своје рекламе и линк ка свом сајту у случају интернет продаје. </w:t>
      </w:r>
    </w:p>
    <w:p w:rsidR="006C0500" w:rsidRPr="001419EA" w:rsidRDefault="006C050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6C0500" w:rsidRPr="001419EA" w:rsidRDefault="006C0500" w:rsidP="006C050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Администратор</w:t>
      </w:r>
    </w:p>
    <w:p w:rsidR="006C0500" w:rsidRPr="001419EA" w:rsidRDefault="006C0500" w:rsidP="006C0500">
      <w:pPr>
        <w:ind w:firstLine="720"/>
        <w:jc w:val="center"/>
        <w:rPr>
          <w:color w:val="134163" w:themeColor="accent6" w:themeShade="80"/>
          <w:sz w:val="48"/>
        </w:rPr>
      </w:pPr>
    </w:p>
    <w:p w:rsidR="00D616EE" w:rsidRPr="001419EA" w:rsidRDefault="006C0500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Администратор треба да води рачуна о активностима свих корисника, како на сајту, тако ван њега. Треба да води рачуна о рекламама, како расте попу</w:t>
      </w:r>
      <w:r w:rsidR="00D616EE" w:rsidRPr="001419EA">
        <w:rPr>
          <w:color w:val="134163" w:themeColor="accent6" w:themeShade="80"/>
          <w:sz w:val="28"/>
        </w:rPr>
        <w:t>ларност сајта да коригује цене. У</w:t>
      </w:r>
      <w:r w:rsidRPr="001419EA">
        <w:rPr>
          <w:color w:val="134163" w:themeColor="accent6" w:themeShade="80"/>
          <w:sz w:val="28"/>
        </w:rPr>
        <w:t xml:space="preserve"> случају да корисник има сакривену адресу, да очекује пакете који ће њима пристизати и </w:t>
      </w:r>
      <w:r w:rsidR="00D616EE" w:rsidRPr="001419EA">
        <w:rPr>
          <w:color w:val="134163" w:themeColor="accent6" w:themeShade="80"/>
          <w:sz w:val="28"/>
        </w:rPr>
        <w:t>прослеђује их поштом.</w:t>
      </w:r>
    </w:p>
    <w:p w:rsidR="006C0500" w:rsidRPr="001419EA" w:rsidRDefault="00D616EE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Његов посао је и да подстиче коришћење сајта. То подразумева слање промо-мејлова корисницима, да их подсећа да треба да пошаљу поклон када се празници приближе. Треба да се након Нове године подсете корисници да продуже „чланство“ уколико желе поново да учествују у игри, или да се избаце из листе могућих примаоца поклона уколико не буду активни након тог мејла. </w:t>
      </w:r>
    </w:p>
    <w:p w:rsidR="00D616EE" w:rsidRPr="001419EA" w:rsidRDefault="00E346D5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Администратор треба да води рачуна о садржају сајта, на пример да слике у Галерији буду примерене, односно да их одобри када корисник покуша да дода слику поклона.</w:t>
      </w:r>
    </w:p>
    <w:p w:rsidR="00E346D5" w:rsidRPr="001419EA" w:rsidRDefault="00E346D5" w:rsidP="006C0500">
      <w:pPr>
        <w:ind w:firstLine="720"/>
        <w:rPr>
          <w:color w:val="134163" w:themeColor="accent6" w:themeShade="80"/>
          <w:sz w:val="28"/>
        </w:rPr>
      </w:pPr>
    </w:p>
    <w:p w:rsidR="00E346D5" w:rsidRPr="001419EA" w:rsidRDefault="00E346D5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E346D5" w:rsidRPr="001419EA" w:rsidRDefault="00E346D5" w:rsidP="00E346D5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Функционалности</w:t>
      </w:r>
    </w:p>
    <w:p w:rsidR="008F49E1" w:rsidRPr="00003C54" w:rsidRDefault="008F49E1" w:rsidP="006C0500">
      <w:pPr>
        <w:ind w:firstLine="720"/>
        <w:rPr>
          <w:b/>
          <w:color w:val="134163" w:themeColor="accent6" w:themeShade="80"/>
          <w:sz w:val="28"/>
        </w:rPr>
      </w:pPr>
    </w:p>
    <w:p w:rsidR="008F49E1" w:rsidRPr="00CD21C9" w:rsidRDefault="008F49E1" w:rsidP="006C0500">
      <w:pPr>
        <w:ind w:firstLine="720"/>
        <w:rPr>
          <w:b/>
          <w:color w:val="134163" w:themeColor="accent6" w:themeShade="80"/>
          <w:sz w:val="28"/>
        </w:rPr>
      </w:pPr>
      <w:r w:rsidRPr="001419EA">
        <w:rPr>
          <w:b/>
          <w:color w:val="134163" w:themeColor="accent6" w:themeShade="80"/>
          <w:sz w:val="28"/>
        </w:rPr>
        <w:t>Регистрација</w:t>
      </w:r>
    </w:p>
    <w:p w:rsidR="006C0500" w:rsidRPr="001419EA" w:rsidRDefault="008F49E1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Корисници могу да се пријаве користећи емајл адресу и шифру. </w:t>
      </w:r>
      <w:r w:rsidR="00985967" w:rsidRPr="001419EA">
        <w:rPr>
          <w:color w:val="134163" w:themeColor="accent6" w:themeShade="80"/>
          <w:sz w:val="28"/>
        </w:rPr>
        <w:t>Приликом регистрације уносе се име и адреса становања</w:t>
      </w:r>
      <w:r w:rsidR="00693B49" w:rsidRPr="001419EA">
        <w:rPr>
          <w:color w:val="134163" w:themeColor="accent6" w:themeShade="80"/>
          <w:sz w:val="28"/>
        </w:rPr>
        <w:t>, и интереси по таговима.</w:t>
      </w:r>
    </w:p>
    <w:p w:rsidR="00126C8E" w:rsidRDefault="00126C8E" w:rsidP="006C0500">
      <w:pPr>
        <w:ind w:firstLine="720"/>
        <w:rPr>
          <w:color w:val="134163" w:themeColor="accent6" w:themeShade="80"/>
          <w:sz w:val="28"/>
          <w:lang w:val="sr-Cyrl-RS"/>
        </w:rPr>
      </w:pPr>
    </w:p>
    <w:p w:rsidR="00693B49" w:rsidRPr="00126C8E" w:rsidRDefault="00693B49" w:rsidP="006C0500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1419EA">
        <w:rPr>
          <w:b/>
          <w:color w:val="134163" w:themeColor="accent6" w:themeShade="80"/>
          <w:sz w:val="28"/>
        </w:rPr>
        <w:t>Логовање</w:t>
      </w:r>
    </w:p>
    <w:p w:rsidR="00646EBE" w:rsidRPr="00474139" w:rsidRDefault="00693B49" w:rsidP="00646EBE">
      <w:pPr>
        <w:rPr>
          <w:color w:val="134163" w:themeColor="accent6" w:themeShade="80"/>
          <w:sz w:val="28"/>
          <w:lang w:val="sr-Cyrl-RS"/>
        </w:rPr>
      </w:pPr>
      <w:r w:rsidRPr="001419EA">
        <w:rPr>
          <w:color w:val="134163" w:themeColor="accent6" w:themeShade="80"/>
          <w:sz w:val="28"/>
        </w:rPr>
        <w:tab/>
        <w:t>Довољно је да корисник унесе мејл и шифру.</w:t>
      </w:r>
    </w:p>
    <w:p w:rsidR="00646EBE" w:rsidRPr="00646EBE" w:rsidRDefault="00646EBE" w:rsidP="00646EBE">
      <w:pPr>
        <w:rPr>
          <w:color w:val="134163" w:themeColor="accent6" w:themeShade="80"/>
          <w:sz w:val="28"/>
          <w:lang w:val="sr-Cyrl-RS"/>
        </w:rPr>
      </w:pPr>
    </w:p>
    <w:p w:rsidR="00003C54" w:rsidRPr="00126C8E" w:rsidRDefault="00003C54" w:rsidP="00003C54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003C54">
        <w:rPr>
          <w:b/>
          <w:color w:val="134163" w:themeColor="accent6" w:themeShade="80"/>
          <w:sz w:val="28"/>
        </w:rPr>
        <w:t>Поглед на податке налога</w:t>
      </w:r>
    </w:p>
    <w:p w:rsidR="00003C54" w:rsidRDefault="00003C54" w:rsidP="00003C54">
      <w:pPr>
        <w:ind w:firstLine="720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>Треба ући на страну Мој Налог из главног менија, и ту може да види име, адресу и интересе.</w:t>
      </w:r>
    </w:p>
    <w:p w:rsidR="00003C54" w:rsidRDefault="00003C54" w:rsidP="00003C54">
      <w:pPr>
        <w:ind w:firstLine="720"/>
        <w:rPr>
          <w:color w:val="134163" w:themeColor="accent6" w:themeShade="80"/>
          <w:sz w:val="28"/>
        </w:rPr>
      </w:pPr>
    </w:p>
    <w:p w:rsidR="00003C54" w:rsidRPr="00126C8E" w:rsidRDefault="00003C54" w:rsidP="00003C54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003C54">
        <w:rPr>
          <w:b/>
          <w:color w:val="134163" w:themeColor="accent6" w:themeShade="80"/>
          <w:sz w:val="28"/>
        </w:rPr>
        <w:t>Мењање података налога</w:t>
      </w:r>
      <w:r w:rsidR="00126C8E">
        <w:rPr>
          <w:b/>
          <w:color w:val="134163" w:themeColor="accent6" w:themeShade="80"/>
          <w:sz w:val="28"/>
        </w:rPr>
        <w:t xml:space="preserve"> </w:t>
      </w:r>
    </w:p>
    <w:p w:rsidR="00003C54" w:rsidRDefault="00003C54" w:rsidP="00693B49">
      <w:pPr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ab/>
        <w:t>На страни Мој Налог, на дну стране се налази дугме Промени. Након тога, сви подаци ће моћи да се мењају, и након промене је потребно кликнути на дугме Сачувај.</w:t>
      </w:r>
    </w:p>
    <w:p w:rsidR="00003C54" w:rsidRPr="00003C54" w:rsidRDefault="00003C54" w:rsidP="00693B49">
      <w:pPr>
        <w:rPr>
          <w:color w:val="134163" w:themeColor="accent6" w:themeShade="80"/>
          <w:sz w:val="28"/>
        </w:rPr>
      </w:pPr>
    </w:p>
    <w:p w:rsidR="00693B49" w:rsidRPr="00CD21C9" w:rsidRDefault="00693B49" w:rsidP="00693B49">
      <w:pPr>
        <w:rPr>
          <w:b/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  <w:r w:rsidRPr="001419EA">
        <w:rPr>
          <w:b/>
          <w:color w:val="134163" w:themeColor="accent6" w:themeShade="80"/>
          <w:sz w:val="28"/>
        </w:rPr>
        <w:t>Тражење корисника</w:t>
      </w:r>
      <w:r w:rsidR="00CD21C9">
        <w:rPr>
          <w:b/>
          <w:color w:val="134163" w:themeColor="accent6" w:themeShade="80"/>
          <w:sz w:val="28"/>
        </w:rPr>
        <w:t xml:space="preserve"> </w:t>
      </w:r>
    </w:p>
    <w:p w:rsidR="006C0500" w:rsidRPr="001419EA" w:rsidRDefault="00A52E96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Потребно је да корисник уђе на страницу Тражи и да изабере или насумично </w:t>
      </w:r>
      <w:r w:rsidR="006C6253" w:rsidRPr="001419EA">
        <w:rPr>
          <w:color w:val="134163" w:themeColor="accent6" w:themeShade="80"/>
          <w:sz w:val="28"/>
        </w:rPr>
        <w:t xml:space="preserve">или да претражује по интересима. Када одабере корисника коме ће поклонити нешто, у систему се бележи да је пар направљен (први корисник се додаје у листу „купаца поклона“, а други се скида са листе могућих за додељивање дародаваоца). </w:t>
      </w:r>
    </w:p>
    <w:p w:rsidR="006C6253" w:rsidRPr="001419EA" w:rsidRDefault="006C6253" w:rsidP="006C0500">
      <w:pPr>
        <w:ind w:firstLine="720"/>
        <w:rPr>
          <w:color w:val="134163" w:themeColor="accent6" w:themeShade="80"/>
          <w:sz w:val="28"/>
        </w:rPr>
      </w:pPr>
    </w:p>
    <w:p w:rsid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6C0500" w:rsidRPr="00126C8E" w:rsidRDefault="007538C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1419EA">
        <w:rPr>
          <w:b/>
          <w:color w:val="134163" w:themeColor="accent6" w:themeShade="80"/>
          <w:sz w:val="28"/>
        </w:rPr>
        <w:lastRenderedPageBreak/>
        <w:t>Страница са идејама</w:t>
      </w:r>
    </w:p>
    <w:p w:rsidR="007538CE" w:rsidRPr="001419EA" w:rsidRDefault="007538CE" w:rsidP="007538C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Ова страница служи за мотивисање и инспирацију корисника, има функцију блога. </w:t>
      </w:r>
    </w:p>
    <w:p w:rsidR="007538CE" w:rsidRPr="001419EA" w:rsidRDefault="007538CE" w:rsidP="007538CE">
      <w:pPr>
        <w:ind w:firstLine="720"/>
        <w:rPr>
          <w:color w:val="134163" w:themeColor="accent6" w:themeShade="80"/>
          <w:sz w:val="28"/>
        </w:rPr>
      </w:pPr>
    </w:p>
    <w:p w:rsidR="007538CE" w:rsidRP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>Рекламирањ</w:t>
      </w:r>
      <w:r>
        <w:rPr>
          <w:b/>
          <w:color w:val="134163" w:themeColor="accent6" w:themeShade="80"/>
          <w:sz w:val="28"/>
          <w:lang w:val="sr-Cyrl-RS"/>
        </w:rPr>
        <w:t>е</w:t>
      </w:r>
    </w:p>
    <w:p w:rsidR="006C0500" w:rsidRPr="001419EA" w:rsidRDefault="007538CE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Као што је </w:t>
      </w:r>
      <w:r w:rsidR="00474EB1" w:rsidRPr="001419EA">
        <w:rPr>
          <w:color w:val="134163" w:themeColor="accent6" w:themeShade="80"/>
          <w:sz w:val="28"/>
        </w:rPr>
        <w:t>претходно речено у опису Продавца, потребно је ући на страницу Огласи и да се изабере учестаност појављивања рекламе, да се унесе слика и линк ка сајту, ка коме ће водити клик на рекламу. Рекламе стоје са стране.</w:t>
      </w:r>
    </w:p>
    <w:p w:rsidR="00761F16" w:rsidRDefault="00761F16" w:rsidP="006C0500">
      <w:pPr>
        <w:ind w:firstLine="720"/>
        <w:rPr>
          <w:color w:val="134163" w:themeColor="accent6" w:themeShade="80"/>
          <w:sz w:val="28"/>
        </w:rPr>
      </w:pPr>
    </w:p>
    <w:p w:rsidR="00474EB1" w:rsidRPr="00126C8E" w:rsidRDefault="00126C8E" w:rsidP="006C0500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>Поништавање изабране особ</w:t>
      </w:r>
      <w:r>
        <w:rPr>
          <w:b/>
          <w:color w:val="134163" w:themeColor="accent6" w:themeShade="80"/>
          <w:sz w:val="28"/>
          <w:lang w:val="sr-Cyrl-RS"/>
        </w:rPr>
        <w:t>е</w:t>
      </w:r>
    </w:p>
    <w:p w:rsidR="00761F16" w:rsidRPr="001419EA" w:rsidRDefault="00761F16" w:rsidP="006C0500">
      <w:pPr>
        <w:ind w:firstLine="720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>Уколико се приликом мењања налога избрише или промени име додељене особе, оно постаје невалидно и бира се опет као први пут.</w:t>
      </w:r>
    </w:p>
    <w:p w:rsidR="00474EB1" w:rsidRDefault="00474EB1" w:rsidP="006C0500">
      <w:pPr>
        <w:ind w:firstLine="720"/>
        <w:rPr>
          <w:color w:val="134163" w:themeColor="accent6" w:themeShade="80"/>
          <w:sz w:val="28"/>
        </w:rPr>
      </w:pPr>
    </w:p>
    <w:p w:rsidR="00761F16" w:rsidRPr="00126C8E" w:rsidRDefault="00761F16" w:rsidP="00761F16">
      <w:pPr>
        <w:tabs>
          <w:tab w:val="left" w:pos="6396"/>
        </w:tabs>
        <w:ind w:firstLine="720"/>
        <w:rPr>
          <w:b/>
          <w:color w:val="134163" w:themeColor="accent6" w:themeShade="80"/>
          <w:sz w:val="28"/>
          <w:lang w:val="sr-Cyrl-RS"/>
        </w:rPr>
      </w:pPr>
      <w:r w:rsidRPr="00761F16">
        <w:rPr>
          <w:b/>
          <w:color w:val="134163" w:themeColor="accent6" w:themeShade="80"/>
          <w:sz w:val="28"/>
        </w:rPr>
        <w:t>Администраторске функционалности</w:t>
      </w:r>
    </w:p>
    <w:p w:rsidR="00DC51C0" w:rsidRDefault="00761F16" w:rsidP="00DC51C0">
      <w:pPr>
        <w:tabs>
          <w:tab w:val="left" w:pos="6396"/>
        </w:tabs>
        <w:ind w:firstLine="720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 xml:space="preserve">Када администратор уђе на страну Мој Налог, он може </w:t>
      </w:r>
      <w:r w:rsidR="00DC51C0">
        <w:rPr>
          <w:color w:val="134163" w:themeColor="accent6" w:themeShade="80"/>
          <w:sz w:val="28"/>
        </w:rPr>
        <w:t>да пронађе корисника преко емајл адресе и евентуално га уклони. Може да уређује страну Идеје.</w:t>
      </w:r>
    </w:p>
    <w:p w:rsidR="00162E0E" w:rsidRPr="00DC51C0" w:rsidRDefault="00162E0E" w:rsidP="00DC51C0">
      <w:pPr>
        <w:tabs>
          <w:tab w:val="left" w:pos="6396"/>
        </w:tabs>
        <w:ind w:firstLine="720"/>
        <w:rPr>
          <w:color w:val="134163" w:themeColor="accent6" w:themeShade="80"/>
          <w:sz w:val="28"/>
        </w:rPr>
      </w:pPr>
    </w:p>
    <w:p w:rsidR="00162E0E" w:rsidRPr="00126C8E" w:rsidRDefault="00126C8E" w:rsidP="00162E0E">
      <w:pPr>
        <w:spacing w:after="160" w:line="259" w:lineRule="auto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ab/>
        <w:t>Подршка за игру</w:t>
      </w:r>
    </w:p>
    <w:p w:rsidR="00162E0E" w:rsidRPr="001419EA" w:rsidRDefault="00162E0E" w:rsidP="00162E0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Уколико нека група људи жели да игра Тајанственог Деда Мраза само у кругу пријатеља, а жели да се не догађају грешке у распореду (да приликом насумичног одабира особа поклања сама себи), ми смо ту да помогнемо. Довољно је да се унесу имена и емајл адресе сваког члана групе, и апликација ће послати мејл свакоме са додељеним корисником, без могућности да неко случајно сазна за неки други додељени пар.</w:t>
      </w:r>
    </w:p>
    <w:p w:rsidR="00162E0E" w:rsidRDefault="00162E0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126C8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</w:r>
    </w:p>
    <w:p w:rsidR="00126C8E" w:rsidRDefault="00126C8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646EBE" w:rsidRPr="006251A2" w:rsidRDefault="00646EBE" w:rsidP="00126C8E">
      <w:pPr>
        <w:spacing w:after="160" w:line="259" w:lineRule="auto"/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lastRenderedPageBreak/>
        <w:t xml:space="preserve">Заборављена </w:t>
      </w:r>
      <w:r w:rsidR="006251A2">
        <w:rPr>
          <w:b/>
          <w:color w:val="134163" w:themeColor="accent6" w:themeShade="80"/>
          <w:sz w:val="28"/>
          <w:lang w:val="sr-Cyrl-RS"/>
        </w:rPr>
        <w:t>шифра</w:t>
      </w:r>
      <w:bookmarkStart w:id="0" w:name="_GoBack"/>
      <w:bookmarkEnd w:id="0"/>
    </w:p>
    <w:p w:rsidR="00646EB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  <w:t>Уколико корисник или продавац забораве шифру могу да траже од нашег система захтев за шифру коју му систем шаље на унету емаил адресу.</w:t>
      </w:r>
    </w:p>
    <w:p w:rsidR="00646EB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уноса добијене шифре корисник ће бити успешно пријављен.</w:t>
      </w:r>
    </w:p>
    <w:p w:rsidR="00646EBE" w:rsidRPr="00646EB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126C8E" w:rsidRDefault="00126C8E" w:rsidP="00126C8E">
      <w:pPr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  <w:t>Галерија</w:t>
      </w:r>
    </w:p>
    <w:p w:rsidR="00126C8E" w:rsidRPr="00126C8E" w:rsidRDefault="00126C8E" w:rsidP="00126C8E">
      <w:pPr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color w:val="134163" w:themeColor="accent6" w:themeShade="80"/>
          <w:sz w:val="28"/>
          <w:lang w:val="sr-Cyrl-RS"/>
        </w:rPr>
        <w:t>Галерија је функционалност која корисницима даје могућност</w:t>
      </w:r>
      <w:r>
        <w:rPr>
          <w:color w:val="134163" w:themeColor="accent6" w:themeShade="80"/>
          <w:sz w:val="28"/>
        </w:rPr>
        <w:t xml:space="preserve"> </w:t>
      </w:r>
      <w:r>
        <w:rPr>
          <w:color w:val="134163" w:themeColor="accent6" w:themeShade="80"/>
          <w:sz w:val="28"/>
          <w:lang w:val="sr-Cyrl-RS"/>
        </w:rPr>
        <w:t xml:space="preserve">да погледају неке од занимљивих поклона које су корисници добили, самим тим и привуче пажњу новим корисницима, а постојећим помогне у идеји за поклон. </w:t>
      </w:r>
    </w:p>
    <w:p w:rsidR="00474EB1" w:rsidRPr="001419EA" w:rsidRDefault="00126C8E" w:rsidP="00126C8E">
      <w:pPr>
        <w:rPr>
          <w:color w:val="134163" w:themeColor="accent6" w:themeShade="80"/>
          <w:sz w:val="28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 w:rsidR="00761F16">
        <w:rPr>
          <w:color w:val="134163" w:themeColor="accent6" w:themeShade="80"/>
          <w:sz w:val="28"/>
        </w:rPr>
        <w:br w:type="page"/>
      </w:r>
    </w:p>
    <w:p w:rsidR="006C0500" w:rsidRPr="001419EA" w:rsidRDefault="00474EB1" w:rsidP="00474EB1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Ограничења</w:t>
      </w:r>
    </w:p>
    <w:p w:rsidR="006C0500" w:rsidRPr="001419EA" w:rsidRDefault="006C0500" w:rsidP="006C0500">
      <w:pPr>
        <w:ind w:firstLine="720"/>
        <w:rPr>
          <w:color w:val="134163" w:themeColor="accent6" w:themeShade="80"/>
          <w:sz w:val="28"/>
        </w:rPr>
      </w:pPr>
    </w:p>
    <w:p w:rsidR="00474EB1" w:rsidRPr="001419EA" w:rsidRDefault="00474EB1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Што се ограничења тиче, главни је проблем како да се постигне што већа вероватноћа да ће пријављен корисник заиста послати нешто, а не само бити убачен у листу корисника који треба да добију поклон. Тренутно се то решава системом </w:t>
      </w:r>
      <w:r w:rsidRPr="001419EA">
        <w:rPr>
          <w:i/>
          <w:color w:val="134163" w:themeColor="accent6" w:themeShade="80"/>
          <w:sz w:val="28"/>
        </w:rPr>
        <w:t>best effort</w:t>
      </w:r>
      <w:r w:rsidR="00360083" w:rsidRPr="001419EA">
        <w:rPr>
          <w:color w:val="134163" w:themeColor="accent6" w:themeShade="80"/>
        </w:rPr>
        <w:t xml:space="preserve">, </w:t>
      </w:r>
      <w:r w:rsidR="00360083" w:rsidRPr="001419EA">
        <w:rPr>
          <w:color w:val="134163" w:themeColor="accent6" w:themeShade="80"/>
          <w:sz w:val="28"/>
        </w:rPr>
        <w:t xml:space="preserve">односно мотивисање корисника да пошаљу поклон. </w:t>
      </w:r>
    </w:p>
    <w:p w:rsidR="00443460" w:rsidRPr="001419EA" w:rsidRDefault="00360083" w:rsidP="006C050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Још једна битан део за имплементацију је чињеница да корисници који се улогују међу првима неће имати избор да им буде додељена особа којој ће нешто поклонити. Тада ће се </w:t>
      </w:r>
      <w:r w:rsidR="00443460" w:rsidRPr="001419EA">
        <w:rPr>
          <w:color w:val="134163" w:themeColor="accent6" w:themeShade="80"/>
          <w:sz w:val="28"/>
        </w:rPr>
        <w:t xml:space="preserve">рани </w:t>
      </w:r>
      <w:r w:rsidRPr="001419EA">
        <w:rPr>
          <w:color w:val="134163" w:themeColor="accent6" w:themeShade="80"/>
          <w:sz w:val="28"/>
        </w:rPr>
        <w:t xml:space="preserve">корисници подсећати након неког </w:t>
      </w:r>
      <w:r w:rsidR="00443460" w:rsidRPr="001419EA">
        <w:rPr>
          <w:color w:val="134163" w:themeColor="accent6" w:themeShade="80"/>
          <w:sz w:val="28"/>
        </w:rPr>
        <w:t xml:space="preserve">времена да потраже корисника коме ће додељивати поклон, а каснији ће додељивати претходним. </w:t>
      </w:r>
    </w:p>
    <w:p w:rsidR="00443460" w:rsidRPr="001419EA" w:rsidRDefault="0044346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360083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Документација</w:t>
      </w:r>
    </w:p>
    <w:p w:rsidR="00443460" w:rsidRPr="001419EA" w:rsidRDefault="00443460" w:rsidP="00443460">
      <w:pPr>
        <w:ind w:firstLine="720"/>
        <w:rPr>
          <w:color w:val="134163" w:themeColor="accent6" w:themeShade="80"/>
          <w:sz w:val="28"/>
        </w:rPr>
      </w:pPr>
    </w:p>
    <w:p w:rsidR="00443460" w:rsidRPr="001419EA" w:rsidRDefault="00443460" w:rsidP="00443460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Пре имплементације потребно је додатним документима специфицирати систем: дијаграм случајева коришћења, дијаграми класа за базу, дијарами секвенце...</w:t>
      </w:r>
    </w:p>
    <w:p w:rsidR="00443460" w:rsidRPr="001419EA" w:rsidRDefault="0044346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443460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Мапа пута</w:t>
      </w:r>
    </w:p>
    <w:p w:rsidR="00443460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</w:p>
    <w:p w:rsidR="001B05A0" w:rsidRPr="001419EA" w:rsidRDefault="001B05A0" w:rsidP="001B05A0">
      <w:pPr>
        <w:ind w:left="550" w:firstLine="17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Додатан начин на који бисмо могли да остваримо економску добит на основу апликације је интернет продаја, али са наше стране. То би укључивало набавку артикала интересантних за поклоне, и продавати их преко сајта. Мада је простор за истовремену зараду и продор на тржишту велики (због велике разлике у ценама идентичних артикала у популарним продавницама поклона и велики сајтова попут eBay и AliExpress), овај начин остаје као будући план, када популатност сајта надамо се порасте.</w:t>
      </w:r>
    </w:p>
    <w:p w:rsidR="001B05A0" w:rsidRPr="001419EA" w:rsidRDefault="001B05A0" w:rsidP="001B05A0">
      <w:pPr>
        <w:ind w:left="550" w:hanging="1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  <w:r w:rsidRPr="001419EA">
        <w:rPr>
          <w:color w:val="134163" w:themeColor="accent6" w:themeShade="80"/>
          <w:sz w:val="28"/>
        </w:rPr>
        <w:tab/>
        <w:t xml:space="preserve">Такође, уколико апликација заживи, могуће је адаптација за Android и </w:t>
      </w:r>
      <w:r w:rsidRPr="001419EA">
        <w:rPr>
          <w:color w:val="134163" w:themeColor="accent6" w:themeShade="80"/>
          <w:sz w:val="28"/>
          <w:lang w:val="de-DE"/>
        </w:rPr>
        <w:t>iOS</w:t>
      </w:r>
      <w:r w:rsidRPr="001419EA">
        <w:rPr>
          <w:color w:val="134163" w:themeColor="accent6" w:themeShade="80"/>
          <w:sz w:val="28"/>
        </w:rPr>
        <w:t>.</w:t>
      </w:r>
    </w:p>
    <w:sectPr w:rsidR="001B05A0" w:rsidRPr="001419EA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E7AE0"/>
    <w:rsid w:val="00121BF4"/>
    <w:rsid w:val="00126C8E"/>
    <w:rsid w:val="001419EA"/>
    <w:rsid w:val="00162E0E"/>
    <w:rsid w:val="00166544"/>
    <w:rsid w:val="001B05A0"/>
    <w:rsid w:val="001B3C15"/>
    <w:rsid w:val="00231347"/>
    <w:rsid w:val="00244E05"/>
    <w:rsid w:val="002D0F68"/>
    <w:rsid w:val="00356912"/>
    <w:rsid w:val="00360083"/>
    <w:rsid w:val="003F0DD0"/>
    <w:rsid w:val="004118B3"/>
    <w:rsid w:val="00443460"/>
    <w:rsid w:val="00474139"/>
    <w:rsid w:val="00474EB1"/>
    <w:rsid w:val="004A31DE"/>
    <w:rsid w:val="005573F1"/>
    <w:rsid w:val="005F0DE1"/>
    <w:rsid w:val="006251A2"/>
    <w:rsid w:val="00634862"/>
    <w:rsid w:val="00646EBE"/>
    <w:rsid w:val="00693B49"/>
    <w:rsid w:val="006C0500"/>
    <w:rsid w:val="006C6253"/>
    <w:rsid w:val="006D05F7"/>
    <w:rsid w:val="007538CE"/>
    <w:rsid w:val="00761F16"/>
    <w:rsid w:val="008548B4"/>
    <w:rsid w:val="008E5FEF"/>
    <w:rsid w:val="008F4438"/>
    <w:rsid w:val="008F49E1"/>
    <w:rsid w:val="00985967"/>
    <w:rsid w:val="00A22B16"/>
    <w:rsid w:val="00A50403"/>
    <w:rsid w:val="00A52E96"/>
    <w:rsid w:val="00A84753"/>
    <w:rsid w:val="00CD21C9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08F9-1DC5-4207-9CD3-A8B04FCA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4</cp:revision>
  <dcterms:created xsi:type="dcterms:W3CDTF">2017-03-16T18:25:00Z</dcterms:created>
  <dcterms:modified xsi:type="dcterms:W3CDTF">2017-03-19T13:40:00Z</dcterms:modified>
</cp:coreProperties>
</file>