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Аналитическая записка по тестовому заданию на позицию стажера в команду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and Individual sports — Computer Vision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Автор:</w:t>
        <w:br w:type="textWrapping"/>
        <w:t xml:space="preserve">Емельянцев Михаил Дмитриевич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Детекция спортсмена на видео (предварительно неизвестно, где находится спортсмен);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Трекинг перемещение спортсмена на протяжении всего видео, даже с учетом смены ракурсов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съемки;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Эстимация описывающей коробки и 2Д скелета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Cравнительный анализ моделей для каждого пункта задачи.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sz w:val="26"/>
          <w:szCs w:val="26"/>
          <w:rtl w:val="0"/>
        </w:rPr>
        <w:t xml:space="preserve">Для проведения сравнительного анализа выбран датасет COCO-testdev ( детекция и эстимация) и датасет </w:t>
      </w:r>
      <w:r w:rsidDel="00000000" w:rsidR="00000000" w:rsidRPr="00000000">
        <w:rPr>
          <w:rtl w:val="0"/>
        </w:rPr>
        <w:t xml:space="preserve">QuadTrack ( трекинг )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Детекция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Co-DETR является лучшим детектором, обученным на COCO датасете, однако для работы был выбран встроенный детектор MediaPipe.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MediaPipe является предпочтительным выбором для задачи обнаружения спортсмена благодаря своей легковесности и высокой скорости. Co-DETR, несмотря на превосходство в точности, слишком ресурсоемок и не оправдывает своей сложности в данном контексте, так как детекция в условиях освещенного помещения не является тяжелой.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Трекинг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Лучшей моделью для трекинга на датасете является  OmniTrack, однако под задачу был выбран DeepSORT. В качестве DeepSORT не сильно уступает фавариту датасета, но в плане скорости круто его обходит.( OmniTrack ограничен 10-15 fps, а DeepSORT работает с 20-30 fps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Эстимация скелета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Лидирует по качеству Эстимации  Позы группа моделей  на основе  ViTPiose (YOLOv7)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Для работы была выбрана MediaPipe, в силу того, что при точечном сравнении с ViTPose, MediaPipe выигрывает в ситуациях, когда на видео позы быстро меняются, что как раз является условием нашей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https://paperswithcode.com/sota/pose-estimation-on-coco-test-dev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Метрики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Для ключевой модели задачи (MediaPipe) есть замеренные метрики на больших датасетках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https://ai.google.dev/edge/mediapipe/solutions/vision/image_classifier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Используемые статьи</w:t>
      </w:r>
    </w:p>
    <w:p w:rsidR="00000000" w:rsidDel="00000000" w:rsidP="00000000" w:rsidRDefault="00000000" w:rsidRPr="00000000" w14:paraId="000000A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https://paperswithcode.com/sota/object-detection-on-coco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https://paperswithcode.com/sota/object-tracking-on-quadtrack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https://paperswithcode.com/sota/pose-estimation-on-coco-test-dev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https://habr.com/ru/articles/701268/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aperswithcode.com/sota/object-tracking-on-quadtrack" TargetMode="External"/><Relationship Id="rId10" Type="http://schemas.openxmlformats.org/officeDocument/2006/relationships/hyperlink" Target="https://paperswithcode.com/sota/object-detection-on-coco" TargetMode="External"/><Relationship Id="rId13" Type="http://schemas.openxmlformats.org/officeDocument/2006/relationships/hyperlink" Target="https://habr.com/ru/articles/701268/" TargetMode="External"/><Relationship Id="rId12" Type="http://schemas.openxmlformats.org/officeDocument/2006/relationships/hyperlink" Target="https://paperswithcode.com/sota/pose-estimation-on-coco-test-de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