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使用场景卡片</w:t>
      </w:r>
    </w:p>
    <w:p>
      <w:pPr>
        <w:jc w:val="center"/>
      </w:pPr>
      <w:r>
        <w:rPr>
          <w:rFonts w:ascii="微软雅黑" w:hAnsi="微软雅黑" w:eastAsia="微软雅黑"/>
          <w:b w:val="0"/>
          <w:color w:val="7F7F7F"/>
          <w:sz w:val="18"/>
        </w:rPr>
        <w:t>来源：四款助眠App App Store 评论 · 从评论提取典型使用场景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0"/>
        </w:rPr>
        <w:t>典型使用场景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场景1 · 宿舍失眠（学生党）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“宿舍吵闹、胡思乱想的时候，打开很快就能静下心。”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小睡眠白噪音 + 呼吸引导，戴耳机听。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宿舍场景需长时间戴耳机不便；多人宿舍下的梦话录音隐私顾虑未被处理。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场景2 · 夜班/倒班后白天难入睡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“以前上夜班经常失眠，一晚上到早上一点困意也没。”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蜗牛睡眠的睡觉提醒 + 哄睡音频。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缺乏“遮光/降噪 + 作息”整体引导；倒班人群的作息调整工具缺失。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场景3 · 备考/工作高压入睡困难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“高三时候压力很大，天天在潮汐做冥想解压。”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潮汐冥想 / 小睡眠白噪音。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缺乏“压力源—睡眠数据”联动，无法针对性推荐减压内容。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场景4 · 打鼾困扰（本人/家人）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“睡觉会打呼噜？这个软件可以检测。”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蜗牛睡眠免费打鼾/鼾声记录。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打鼾严重度分级缺失；是否提示呼吸暂停风险、建议就医的健康闭环缺失。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场景5 · 好奇自己是否说梦话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“可以录到晚上说了什么梦话和奇怪的声音。”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蜗牛/小睡眠免费梦话录音。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软眠眠把梦话/鼾声设为付费；录音隐私存储与删除管理不透明。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场景6 · 午睡/小憩（时间短）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“午休有时候一共就20分钟还等你半天。”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潮汐（但入口难找、操作慢）。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一键快速午睡启动缺失；半睡半醒的小憩状态识别缺失。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场景7 · 学习/阅读需要专注氛围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“每次阅读都用潮汐，真的可以让自己静下心。”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潮汐专注 + 白噪音。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番茄钟与睡眠数据不联动；电脑端专注小组件缺失。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场景8 · 起床困难/起床气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“苹果闹钟铃声太抓狂了 / 早上无痛起床。”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潮汐/小睡眠智能闹钟渐强唤醒。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浅睡周期唤醒精准度不足；自定义唤醒音乐受限。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场景9 · 心理疾病患者助眠（焦虑/抑郁/双向）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“太适合焦虑抑郁症双向情感障碍的病人，严重失眠病人是福音。”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软眠眠冥想/白噪音。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专业心理引导内容分级缺失；缺乏“非医疗替代”的安全提示。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场景10 · 家长哄孩子入睡</w:t>
      </w:r>
    </w:p>
    <w:p>
      <w:r>
        <w:rPr>
          <w:rFonts w:ascii="微软雅黑" w:hAnsi="微软雅黑" w:eastAsia="微软雅黑"/>
          <w:b/>
          <w:sz w:val="20"/>
        </w:rPr>
        <w:t>用户困难（原话）：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20"/>
        </w:rPr>
        <w:t>“白噪音女儿听了12年，睡前必听 / 带吵闹小孩午睡时给听，效果非常好。”</w:t>
      </w:r>
    </w:p>
    <w:p>
      <w:r>
        <w:rPr>
          <w:rFonts w:ascii="微软雅黑" w:hAnsi="微软雅黑" w:eastAsia="微软雅黑"/>
          <w:b/>
          <w:sz w:val="20"/>
        </w:rPr>
        <w:t>当前方案：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小睡眠/潮汐白噪音。</w:t>
      </w:r>
    </w:p>
    <w:p>
      <w:r>
        <w:rPr>
          <w:rFonts w:ascii="微软雅黑" w:hAnsi="微软雅黑" w:eastAsia="微软雅黑"/>
          <w:b/>
          <w:sz w:val="20"/>
        </w:rPr>
        <w:t>未解决问题（机会点）：</w:t>
      </w:r>
    </w:p>
    <w:p>
      <w:pPr>
        <w:ind w:left="288"/>
      </w:pPr>
      <w:r>
        <w:rPr>
          <w:rFonts w:ascii="微软雅黑" w:hAnsi="微软雅黑" w:eastAsia="微软雅黑"/>
          <w:b w:val="0"/>
          <w:sz w:val="20"/>
        </w:rPr>
        <w:t>儿童分龄音频内容缺失；家长模式/播放时长管理缺失。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