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D7" w:rsidRPr="00AE77D7" w:rsidRDefault="00AE77D7" w:rsidP="00AE77D7">
      <w:pPr>
        <w:spacing w:line="300" w:lineRule="auto"/>
        <w:jc w:val="center"/>
        <w:rPr>
          <w:sz w:val="28"/>
        </w:rPr>
      </w:pPr>
      <w:r w:rsidRPr="00AE77D7">
        <w:rPr>
          <w:sz w:val="28"/>
        </w:rPr>
        <w:t>Java</w:t>
      </w:r>
      <w:r w:rsidRPr="00AE77D7">
        <w:rPr>
          <w:sz w:val="28"/>
        </w:rPr>
        <w:t>说明文档</w:t>
      </w:r>
    </w:p>
    <w:p w:rsidR="00DA3AB6" w:rsidRPr="00814CF2" w:rsidRDefault="00AE77D7" w:rsidP="00AE77D7">
      <w:pPr>
        <w:spacing w:line="300" w:lineRule="auto"/>
        <w:rPr>
          <w:sz w:val="24"/>
        </w:rPr>
      </w:pPr>
      <w:r w:rsidRPr="00814CF2">
        <w:rPr>
          <w:rFonts w:hint="eastAsia"/>
          <w:sz w:val="24"/>
        </w:rPr>
        <w:t>1.</w:t>
      </w:r>
      <w:r w:rsidRPr="00814CF2">
        <w:rPr>
          <w:rFonts w:hint="eastAsia"/>
          <w:sz w:val="24"/>
        </w:rPr>
        <w:t>电梯调度策略和程序功能说明</w:t>
      </w:r>
    </w:p>
    <w:p w:rsidR="00AE77D7" w:rsidRDefault="00AE77D7" w:rsidP="00AE77D7">
      <w:pPr>
        <w:pStyle w:val="a5"/>
        <w:spacing w:line="300" w:lineRule="auto"/>
        <w:ind w:left="432" w:firstLineChars="0" w:firstLine="0"/>
        <w:rPr>
          <w:sz w:val="21"/>
          <w:szCs w:val="22"/>
        </w:rPr>
      </w:pPr>
      <w:r w:rsidRPr="00AE77D7">
        <w:rPr>
          <w:rFonts w:hint="eastAsia"/>
          <w:sz w:val="21"/>
          <w:szCs w:val="22"/>
        </w:rPr>
        <w:t>见代码</w:t>
      </w:r>
    </w:p>
    <w:p w:rsidR="00AE77D7" w:rsidRPr="00AE77D7" w:rsidRDefault="00AE77D7" w:rsidP="00AE77D7">
      <w:pPr>
        <w:pStyle w:val="a5"/>
        <w:spacing w:line="300" w:lineRule="auto"/>
        <w:ind w:left="432" w:firstLineChars="0" w:firstLine="0"/>
        <w:rPr>
          <w:sz w:val="21"/>
          <w:szCs w:val="22"/>
        </w:rPr>
      </w:pPr>
    </w:p>
    <w:p w:rsidR="00DA3AB6" w:rsidRPr="00814CF2" w:rsidRDefault="00AE77D7" w:rsidP="00AE77D7">
      <w:pPr>
        <w:spacing w:line="300" w:lineRule="auto"/>
        <w:rPr>
          <w:sz w:val="24"/>
        </w:rPr>
      </w:pPr>
      <w:r w:rsidRPr="00814CF2">
        <w:rPr>
          <w:rFonts w:hint="eastAsia"/>
          <w:sz w:val="24"/>
        </w:rPr>
        <w:t>2.</w:t>
      </w:r>
      <w:r w:rsidRPr="00814CF2">
        <w:rPr>
          <w:rFonts w:hint="eastAsia"/>
          <w:sz w:val="24"/>
        </w:rPr>
        <w:t>程序运行所需环境和运行指令规范</w:t>
      </w:r>
    </w:p>
    <w:p w:rsidR="00AE77D7" w:rsidRDefault="00AE77D7" w:rsidP="00AE77D7">
      <w:pPr>
        <w:pStyle w:val="a5"/>
        <w:spacing w:line="300" w:lineRule="auto"/>
        <w:ind w:left="432" w:firstLineChars="0" w:firstLine="0"/>
        <w:rPr>
          <w:sz w:val="21"/>
          <w:szCs w:val="22"/>
        </w:rPr>
      </w:pPr>
      <w:r w:rsidRPr="00AE77D7">
        <w:rPr>
          <w:rFonts w:hint="eastAsia"/>
          <w:sz w:val="21"/>
          <w:szCs w:val="22"/>
        </w:rPr>
        <w:t>运行环境</w:t>
      </w:r>
      <w:r w:rsidRPr="00AE77D7">
        <w:rPr>
          <w:sz w:val="21"/>
          <w:szCs w:val="22"/>
        </w:rPr>
        <w:t>：</w:t>
      </w:r>
      <w:r w:rsidRPr="00AE77D7">
        <w:rPr>
          <w:sz w:val="21"/>
          <w:szCs w:val="22"/>
        </w:rPr>
        <w:t>jdk 1.8</w:t>
      </w:r>
    </w:p>
    <w:p w:rsidR="00AE77D7" w:rsidRPr="00AE77D7" w:rsidRDefault="00AE77D7" w:rsidP="00AE77D7">
      <w:pPr>
        <w:pStyle w:val="a5"/>
        <w:spacing w:line="300" w:lineRule="auto"/>
        <w:ind w:left="432" w:firstLineChars="0" w:firstLine="0"/>
        <w:rPr>
          <w:sz w:val="21"/>
          <w:szCs w:val="22"/>
        </w:rPr>
      </w:pPr>
    </w:p>
    <w:p w:rsidR="00AE77D7" w:rsidRPr="00814CF2" w:rsidRDefault="00AE77D7" w:rsidP="00AE77D7">
      <w:pPr>
        <w:spacing w:line="300" w:lineRule="auto"/>
        <w:rPr>
          <w:sz w:val="24"/>
        </w:rPr>
      </w:pPr>
      <w:r w:rsidRPr="00814CF2">
        <w:rPr>
          <w:rFonts w:hint="eastAsia"/>
          <w:sz w:val="24"/>
        </w:rPr>
        <w:t>3.</w:t>
      </w:r>
      <w:r w:rsidR="00DA3AB6" w:rsidRPr="00814CF2">
        <w:rPr>
          <w:rFonts w:hint="eastAsia"/>
          <w:sz w:val="24"/>
        </w:rPr>
        <w:t>程序的</w:t>
      </w:r>
      <w:r w:rsidRPr="00814CF2">
        <w:rPr>
          <w:rFonts w:hint="eastAsia"/>
          <w:sz w:val="24"/>
        </w:rPr>
        <w:t>输入说明，包括标准输入格式、输入限制和遇见输入错误时的响应信息</w:t>
      </w:r>
    </w:p>
    <w:p w:rsidR="00AE77D7" w:rsidRDefault="00AE77D7" w:rsidP="00AE77D7">
      <w:pPr>
        <w:spacing w:line="300" w:lineRule="auto"/>
        <w:rPr>
          <w:rFonts w:hint="eastAsia"/>
          <w:sz w:val="24"/>
        </w:rPr>
      </w:pPr>
      <w:r w:rsidRPr="00814CF2">
        <w:rPr>
          <w:rFonts w:hint="eastAsia"/>
          <w:sz w:val="24"/>
        </w:rPr>
        <w:t>标准</w:t>
      </w:r>
      <w:r w:rsidRPr="00814CF2">
        <w:rPr>
          <w:sz w:val="24"/>
        </w:rPr>
        <w:t>输入格式：</w:t>
      </w:r>
      <w:r w:rsidR="002B1EEB">
        <w:rPr>
          <w:rFonts w:hint="eastAsia"/>
          <w:sz w:val="24"/>
        </w:rPr>
        <w:t>见</w:t>
      </w:r>
      <w:r w:rsidR="002B1EEB">
        <w:rPr>
          <w:sz w:val="24"/>
        </w:rPr>
        <w:t>作业要求</w:t>
      </w:r>
    </w:p>
    <w:p w:rsidR="0034472C" w:rsidRPr="00814CF2" w:rsidRDefault="0034472C" w:rsidP="00AE77D7">
      <w:pPr>
        <w:spacing w:line="300" w:lineRule="auto"/>
        <w:rPr>
          <w:sz w:val="24"/>
        </w:rPr>
      </w:pPr>
      <w:r>
        <w:rPr>
          <w:sz w:val="24"/>
        </w:rPr>
        <w:tab/>
      </w:r>
      <w:r w:rsidRPr="0034472C">
        <w:t>lift</w:t>
      </w:r>
      <w:r w:rsidRPr="0034472C">
        <w:rPr>
          <w:rFonts w:hint="eastAsia"/>
        </w:rPr>
        <w:t>为</w:t>
      </w:r>
      <w:r w:rsidRPr="0034472C">
        <w:t>入口</w:t>
      </w:r>
    </w:p>
    <w:p w:rsidR="00AE77D7" w:rsidRDefault="00AE77D7" w:rsidP="00AE77D7">
      <w:pPr>
        <w:spacing w:line="300" w:lineRule="auto"/>
        <w:ind w:firstLine="420"/>
      </w:pPr>
      <w:r>
        <w:rPr>
          <w:rFonts w:hint="eastAsia"/>
        </w:rPr>
        <w:t>从控制台</w:t>
      </w:r>
      <w:r>
        <w:t>输入</w:t>
      </w:r>
      <w:r>
        <w:rPr>
          <w:rFonts w:hint="eastAsia"/>
        </w:rPr>
        <w:t>，</w:t>
      </w:r>
      <w:r>
        <w:t>每</w:t>
      </w:r>
      <w:r>
        <w:rPr>
          <w:rFonts w:hint="eastAsia"/>
        </w:rPr>
        <w:t>个</w:t>
      </w:r>
      <w:r>
        <w:t>请求输入结束时换行，</w:t>
      </w:r>
      <w:r>
        <w:rPr>
          <w:rFonts w:hint="eastAsia"/>
        </w:rPr>
        <w:t>以</w:t>
      </w:r>
      <w:r>
        <w:t>run</w:t>
      </w:r>
      <w:r>
        <w:t>结束</w:t>
      </w:r>
    </w:p>
    <w:p w:rsidR="00AE77D7" w:rsidRDefault="00AE77D7" w:rsidP="00AE77D7">
      <w:pPr>
        <w:widowControl/>
        <w:shd w:val="clear" w:color="auto" w:fill="FFFFFF"/>
        <w:spacing w:line="360" w:lineRule="auto"/>
        <w:ind w:firstLine="420"/>
        <w:jc w:val="left"/>
      </w:pPr>
      <w:r>
        <w:rPr>
          <w:rFonts w:hint="eastAsia"/>
        </w:rPr>
        <w:t>例如</w:t>
      </w:r>
      <w:r>
        <w:t>：</w:t>
      </w:r>
    </w:p>
    <w:p w:rsidR="00AE77D7" w:rsidRDefault="00AE77D7" w:rsidP="00AE77D7">
      <w:pPr>
        <w:widowControl/>
        <w:shd w:val="clear" w:color="auto" w:fill="FFFFFF"/>
        <w:spacing w:line="360" w:lineRule="auto"/>
        <w:ind w:leftChars="100" w:left="210"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:rsidR="00AE77D7" w:rsidRDefault="00AE77D7" w:rsidP="00AE77D7">
      <w:pPr>
        <w:widowControl/>
        <w:shd w:val="clear" w:color="auto" w:fill="FFFFFF"/>
        <w:spacing w:line="360" w:lineRule="auto"/>
        <w:ind w:leftChars="100" w:left="210"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(FR,1,UP,1)</w:t>
      </w:r>
    </w:p>
    <w:p w:rsidR="00AE77D7" w:rsidRDefault="00AE77D7" w:rsidP="00AE77D7">
      <w:pPr>
        <w:widowControl/>
        <w:shd w:val="clear" w:color="auto" w:fill="FFFFFF"/>
        <w:spacing w:line="360" w:lineRule="auto"/>
        <w:ind w:leftChars="100" w:left="210"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(ER,1,2)</w:t>
      </w:r>
    </w:p>
    <w:p w:rsidR="00AE77D7" w:rsidRDefault="00AE77D7" w:rsidP="00AE77D7">
      <w:pPr>
        <w:widowControl/>
        <w:shd w:val="clear" w:color="auto" w:fill="FFFFFF"/>
        <w:spacing w:line="360" w:lineRule="auto"/>
        <w:ind w:leftChars="100" w:left="210"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(ER,6,4)</w:t>
      </w:r>
    </w:p>
    <w:p w:rsidR="00AE77D7" w:rsidRDefault="004B0339" w:rsidP="00AE77D7">
      <w:pPr>
        <w:widowControl/>
        <w:shd w:val="clear" w:color="auto" w:fill="FFFFFF"/>
        <w:spacing w:line="360" w:lineRule="auto"/>
        <w:ind w:leftChars="100" w:left="210" w:firstLine="422"/>
        <w:jc w:val="left"/>
        <w:rPr>
          <w:rFonts w:ascii="宋体" w:eastAsia="宋体" w:hAnsi="宋体" w:cs="Times New Roman"/>
          <w:b/>
          <w:bCs/>
          <w:color w:val="333333"/>
          <w:kern w:val="0"/>
          <w:szCs w:val="21"/>
        </w:rPr>
      </w:pPr>
      <w:r>
        <w:rPr>
          <w:rFonts w:ascii="宋体" w:eastAsia="宋体" w:hAnsi="宋体" w:cs="Times New Roman"/>
          <w:b/>
          <w:bCs/>
          <w:color w:val="333333"/>
          <w:kern w:val="0"/>
          <w:szCs w:val="21"/>
        </w:rPr>
        <w:t>R</w:t>
      </w:r>
      <w:r w:rsidR="00AE77D7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un</w:t>
      </w:r>
    </w:p>
    <w:p w:rsidR="004B0339" w:rsidRDefault="004B0339" w:rsidP="00AE77D7">
      <w:pPr>
        <w:widowControl/>
        <w:shd w:val="clear" w:color="auto" w:fill="FFFFFF"/>
        <w:spacing w:line="360" w:lineRule="auto"/>
        <w:ind w:leftChars="100" w:left="210"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</w:p>
    <w:p w:rsidR="00DA3AB6" w:rsidRPr="00814CF2" w:rsidRDefault="00AE77D7" w:rsidP="00DA3AB6">
      <w:pPr>
        <w:spacing w:line="300" w:lineRule="auto"/>
        <w:rPr>
          <w:sz w:val="24"/>
        </w:rPr>
      </w:pPr>
      <w:r w:rsidRPr="00814CF2">
        <w:rPr>
          <w:sz w:val="24"/>
        </w:rPr>
        <w:t>4.</w:t>
      </w:r>
      <w:r w:rsidR="00DA3AB6" w:rsidRPr="00814CF2">
        <w:rPr>
          <w:rFonts w:hint="eastAsia"/>
          <w:sz w:val="24"/>
        </w:rPr>
        <w:t>程序计算结果的输出规格，以及可预见的运行错误响应信息；</w:t>
      </w:r>
    </w:p>
    <w:p w:rsidR="00814CF2" w:rsidRPr="004B0339" w:rsidRDefault="00814CF2" w:rsidP="004B0339">
      <w:pPr>
        <w:rPr>
          <w:rFonts w:hint="eastAsia"/>
          <w:sz w:val="24"/>
        </w:rPr>
      </w:pPr>
      <w:r w:rsidRPr="00814CF2">
        <w:rPr>
          <w:rFonts w:hint="eastAsia"/>
          <w:sz w:val="24"/>
        </w:rPr>
        <w:t>输出</w:t>
      </w:r>
      <w:r w:rsidRPr="00814CF2">
        <w:rPr>
          <w:sz w:val="24"/>
        </w:rPr>
        <w:t>规格：</w:t>
      </w:r>
      <w:r w:rsidR="002B1EEB">
        <w:rPr>
          <w:rFonts w:hint="eastAsia"/>
          <w:sz w:val="24"/>
        </w:rPr>
        <w:t>见</w:t>
      </w:r>
      <w:r w:rsidR="002B1EEB">
        <w:rPr>
          <w:sz w:val="24"/>
        </w:rPr>
        <w:t>作业要求</w:t>
      </w:r>
    </w:p>
    <w:p w:rsidR="00814CF2" w:rsidRDefault="00814CF2" w:rsidP="00814CF2">
      <w:pPr>
        <w:widowControl/>
        <w:shd w:val="clear" w:color="auto" w:fill="FFFFFF"/>
        <w:spacing w:line="360" w:lineRule="auto"/>
        <w:rPr>
          <w:rFonts w:ascii="宋体" w:eastAsia="宋体" w:hAnsi="宋体" w:cs="Times New Roman"/>
          <w:kern w:val="0"/>
          <w:sz w:val="24"/>
          <w:szCs w:val="21"/>
        </w:rPr>
      </w:pPr>
      <w:r w:rsidRPr="00814CF2">
        <w:rPr>
          <w:rFonts w:ascii="宋体" w:eastAsia="宋体" w:hAnsi="宋体" w:cs="Times New Roman" w:hint="eastAsia"/>
          <w:kern w:val="0"/>
          <w:sz w:val="24"/>
          <w:szCs w:val="21"/>
        </w:rPr>
        <w:t>运行错误</w:t>
      </w:r>
      <w:r w:rsidRPr="00814CF2">
        <w:rPr>
          <w:rFonts w:ascii="宋体" w:eastAsia="宋体" w:hAnsi="宋体" w:cs="Times New Roman"/>
          <w:kern w:val="0"/>
          <w:sz w:val="24"/>
          <w:szCs w:val="21"/>
        </w:rPr>
        <w:t>时的</w:t>
      </w:r>
      <w:r w:rsidRPr="00814CF2">
        <w:rPr>
          <w:rFonts w:hint="eastAsia"/>
          <w:sz w:val="24"/>
        </w:rPr>
        <w:t>响应</w:t>
      </w:r>
      <w:r w:rsidRPr="00814CF2">
        <w:rPr>
          <w:rFonts w:ascii="宋体" w:eastAsia="宋体" w:hAnsi="宋体" w:cs="Times New Roman"/>
          <w:kern w:val="0"/>
          <w:sz w:val="24"/>
          <w:szCs w:val="21"/>
        </w:rPr>
        <w:t>信息</w:t>
      </w:r>
      <w:r>
        <w:rPr>
          <w:rFonts w:ascii="宋体" w:eastAsia="宋体" w:hAnsi="宋体" w:cs="Times New Roman" w:hint="eastAsia"/>
          <w:kern w:val="0"/>
          <w:sz w:val="24"/>
          <w:szCs w:val="21"/>
        </w:rPr>
        <w:t>：</w:t>
      </w:r>
      <w:r w:rsidR="004B0339">
        <w:rPr>
          <w:rFonts w:ascii="宋体" w:eastAsia="宋体" w:hAnsi="宋体" w:cs="Times New Roman" w:hint="eastAsia"/>
          <w:kern w:val="0"/>
          <w:sz w:val="24"/>
          <w:szCs w:val="21"/>
        </w:rPr>
        <w:t>见</w:t>
      </w:r>
      <w:r w:rsidR="004B0339">
        <w:rPr>
          <w:rFonts w:ascii="宋体" w:eastAsia="宋体" w:hAnsi="宋体" w:cs="Times New Roman"/>
          <w:kern w:val="0"/>
          <w:sz w:val="24"/>
          <w:szCs w:val="21"/>
        </w:rPr>
        <w:t>作业要求</w:t>
      </w:r>
    </w:p>
    <w:p w:rsidR="004B0339" w:rsidRDefault="004B0339" w:rsidP="00814CF2">
      <w:pPr>
        <w:widowControl/>
        <w:shd w:val="clear" w:color="auto" w:fill="FFFFFF"/>
        <w:spacing w:line="360" w:lineRule="auto"/>
        <w:rPr>
          <w:rFonts w:ascii="宋体" w:eastAsia="宋体" w:hAnsi="宋体" w:cs="Times New Roman"/>
          <w:kern w:val="0"/>
          <w:sz w:val="24"/>
          <w:szCs w:val="21"/>
        </w:rPr>
      </w:pPr>
    </w:p>
    <w:p w:rsidR="004B0339" w:rsidRDefault="004B0339" w:rsidP="00814CF2">
      <w:pPr>
        <w:widowControl/>
        <w:shd w:val="clear" w:color="auto" w:fill="FFFFFF"/>
        <w:spacing w:line="360" w:lineRule="auto"/>
        <w:rPr>
          <w:rFonts w:ascii="宋体" w:eastAsia="宋体" w:hAnsi="宋体" w:cs="Times New Roman"/>
          <w:kern w:val="0"/>
          <w:sz w:val="24"/>
          <w:szCs w:val="21"/>
        </w:rPr>
      </w:pPr>
      <w:r>
        <w:rPr>
          <w:rFonts w:ascii="宋体" w:eastAsia="宋体" w:hAnsi="宋体" w:cs="Times New Roman" w:hint="eastAsia"/>
          <w:kern w:val="0"/>
          <w:sz w:val="24"/>
          <w:szCs w:val="21"/>
        </w:rPr>
        <w:t>5.说明</w:t>
      </w:r>
    </w:p>
    <w:p w:rsidR="004B0339" w:rsidRDefault="004B0339" w:rsidP="00814CF2">
      <w:pPr>
        <w:widowControl/>
        <w:shd w:val="clear" w:color="auto" w:fill="FFFFFF"/>
        <w:spacing w:line="360" w:lineRule="auto"/>
        <w:rPr>
          <w:rFonts w:ascii="宋体" w:eastAsia="宋体" w:hAnsi="宋体" w:cs="Times New Roman"/>
          <w:kern w:val="0"/>
          <w:sz w:val="24"/>
          <w:szCs w:val="21"/>
        </w:rPr>
      </w:pPr>
      <w:r>
        <w:rPr>
          <w:rFonts w:ascii="宋体" w:eastAsia="宋体" w:hAnsi="宋体" w:cs="Times New Roman" w:hint="eastAsia"/>
          <w:kern w:val="0"/>
          <w:sz w:val="24"/>
          <w:szCs w:val="21"/>
        </w:rPr>
        <w:t>一次</w:t>
      </w:r>
      <w:r>
        <w:rPr>
          <w:rFonts w:ascii="宋体" w:eastAsia="宋体" w:hAnsi="宋体" w:cs="Times New Roman"/>
          <w:kern w:val="0"/>
          <w:sz w:val="24"/>
          <w:szCs w:val="21"/>
        </w:rPr>
        <w:t>停靠执行多条请求，</w:t>
      </w:r>
      <w:r>
        <w:rPr>
          <w:rFonts w:ascii="宋体" w:eastAsia="宋体" w:hAnsi="宋体" w:cs="Times New Roman" w:hint="eastAsia"/>
          <w:kern w:val="0"/>
          <w:sz w:val="24"/>
          <w:szCs w:val="21"/>
        </w:rPr>
        <w:t>请求</w:t>
      </w:r>
      <w:r>
        <w:rPr>
          <w:rFonts w:ascii="宋体" w:eastAsia="宋体" w:hAnsi="宋体" w:cs="Times New Roman"/>
          <w:kern w:val="0"/>
          <w:sz w:val="24"/>
          <w:szCs w:val="21"/>
        </w:rPr>
        <w:t>分条输出</w:t>
      </w:r>
      <w:r>
        <w:rPr>
          <w:rFonts w:ascii="宋体" w:eastAsia="宋体" w:hAnsi="宋体" w:cs="Times New Roman" w:hint="eastAsia"/>
          <w:kern w:val="0"/>
          <w:sz w:val="24"/>
          <w:szCs w:val="21"/>
        </w:rPr>
        <w:t>时</w:t>
      </w:r>
      <w:r>
        <w:rPr>
          <w:rFonts w:ascii="宋体" w:eastAsia="宋体" w:hAnsi="宋体" w:cs="Times New Roman"/>
          <w:kern w:val="0"/>
          <w:sz w:val="24"/>
          <w:szCs w:val="21"/>
        </w:rPr>
        <w:t>的</w:t>
      </w:r>
      <w:r>
        <w:rPr>
          <w:rFonts w:ascii="宋体" w:eastAsia="宋体" w:hAnsi="宋体" w:cs="Times New Roman" w:hint="eastAsia"/>
          <w:kern w:val="0"/>
          <w:sz w:val="24"/>
          <w:szCs w:val="21"/>
        </w:rPr>
        <w:t>相对</w:t>
      </w:r>
      <w:r>
        <w:rPr>
          <w:rFonts w:ascii="宋体" w:eastAsia="宋体" w:hAnsi="宋体" w:cs="Times New Roman"/>
          <w:kern w:val="0"/>
          <w:sz w:val="24"/>
          <w:szCs w:val="21"/>
        </w:rPr>
        <w:t>位置可能与</w:t>
      </w:r>
      <w:r>
        <w:rPr>
          <w:rFonts w:ascii="宋体" w:eastAsia="宋体" w:hAnsi="宋体" w:cs="Times New Roman" w:hint="eastAsia"/>
          <w:kern w:val="0"/>
          <w:sz w:val="24"/>
          <w:szCs w:val="21"/>
        </w:rPr>
        <w:t>输入</w:t>
      </w:r>
      <w:r w:rsidR="00D71E2E">
        <w:rPr>
          <w:rFonts w:ascii="宋体" w:eastAsia="宋体" w:hAnsi="宋体" w:cs="Times New Roman"/>
          <w:kern w:val="0"/>
          <w:sz w:val="24"/>
          <w:szCs w:val="21"/>
        </w:rPr>
        <w:t>时不一样</w:t>
      </w:r>
    </w:p>
    <w:p w:rsidR="00D71E2E" w:rsidRDefault="00D71E2E" w:rsidP="00814CF2">
      <w:pPr>
        <w:widowControl/>
        <w:shd w:val="clear" w:color="auto" w:fill="FFFFFF"/>
        <w:spacing w:line="360" w:lineRule="auto"/>
        <w:rPr>
          <w:rFonts w:ascii="宋体" w:eastAsia="宋体" w:hAnsi="宋体" w:cs="Times New Roman"/>
          <w:kern w:val="0"/>
          <w:sz w:val="24"/>
          <w:szCs w:val="21"/>
        </w:rPr>
      </w:pPr>
      <w:r>
        <w:rPr>
          <w:rFonts w:ascii="宋体" w:eastAsia="宋体" w:hAnsi="宋体" w:cs="Times New Roman" w:hint="eastAsia"/>
          <w:kern w:val="0"/>
          <w:sz w:val="24"/>
          <w:szCs w:val="21"/>
        </w:rPr>
        <w:t>无效</w:t>
      </w:r>
      <w:r>
        <w:rPr>
          <w:rFonts w:ascii="宋体" w:eastAsia="宋体" w:hAnsi="宋体" w:cs="Times New Roman"/>
          <w:kern w:val="0"/>
          <w:sz w:val="24"/>
          <w:szCs w:val="21"/>
        </w:rPr>
        <w:t>请求或实质上相同的请求插在中间输出</w:t>
      </w:r>
    </w:p>
    <w:p w:rsidR="00D71E2E" w:rsidRPr="00D71E2E" w:rsidRDefault="00D71E2E" w:rsidP="00814CF2">
      <w:pPr>
        <w:widowControl/>
        <w:shd w:val="clear" w:color="auto" w:fill="FFFFFF"/>
        <w:spacing w:line="360" w:lineRule="auto"/>
        <w:rPr>
          <w:rFonts w:ascii="宋体" w:eastAsia="宋体" w:hAnsi="宋体" w:cs="Times New Roman" w:hint="eastAsia"/>
          <w:kern w:val="0"/>
          <w:sz w:val="24"/>
          <w:szCs w:val="21"/>
        </w:rPr>
      </w:pPr>
      <w:bookmarkStart w:id="0" w:name="_GoBack"/>
      <w:bookmarkEnd w:id="0"/>
    </w:p>
    <w:sectPr w:rsidR="00D71E2E" w:rsidRPr="00D7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526" w:rsidRDefault="00162526" w:rsidP="00DA3AB6">
      <w:r>
        <w:separator/>
      </w:r>
    </w:p>
  </w:endnote>
  <w:endnote w:type="continuationSeparator" w:id="0">
    <w:p w:rsidR="00162526" w:rsidRDefault="00162526" w:rsidP="00DA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526" w:rsidRDefault="00162526" w:rsidP="00DA3AB6">
      <w:r>
        <w:separator/>
      </w:r>
    </w:p>
  </w:footnote>
  <w:footnote w:type="continuationSeparator" w:id="0">
    <w:p w:rsidR="00162526" w:rsidRDefault="00162526" w:rsidP="00DA3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14EF8"/>
    <w:multiLevelType w:val="hybridMultilevel"/>
    <w:tmpl w:val="19761D5C"/>
    <w:lvl w:ilvl="0" w:tplc="C764EA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653252"/>
    <w:multiLevelType w:val="hybridMultilevel"/>
    <w:tmpl w:val="8C0E95E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4F"/>
    <w:rsid w:val="00162526"/>
    <w:rsid w:val="002B1EEB"/>
    <w:rsid w:val="002B1EF9"/>
    <w:rsid w:val="0034472C"/>
    <w:rsid w:val="004B0339"/>
    <w:rsid w:val="00555554"/>
    <w:rsid w:val="005D7863"/>
    <w:rsid w:val="00814CF2"/>
    <w:rsid w:val="009A046D"/>
    <w:rsid w:val="00AE77D7"/>
    <w:rsid w:val="00B6567A"/>
    <w:rsid w:val="00CC794F"/>
    <w:rsid w:val="00D71E2E"/>
    <w:rsid w:val="00DA3AB6"/>
    <w:rsid w:val="00E65E07"/>
    <w:rsid w:val="00F4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E2932-3D98-43AC-B1F0-B2B07C00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AB6"/>
    <w:rPr>
      <w:sz w:val="18"/>
      <w:szCs w:val="18"/>
    </w:rPr>
  </w:style>
  <w:style w:type="paragraph" w:styleId="a5">
    <w:name w:val="List Paragraph"/>
    <w:basedOn w:val="a"/>
    <w:uiPriority w:val="34"/>
    <w:qFormat/>
    <w:rsid w:val="00DA3AB6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271</Characters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2017-03-14T17:47:00Z</dcterms:created>
  <dcterms:modified xsi:type="dcterms:W3CDTF">2017-03-21T18:30:00Z</dcterms:modified>
</cp:coreProperties>
</file>