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DE25" w14:textId="64B5CB50" w:rsidR="009B1626" w:rsidRPr="001C3204" w:rsidRDefault="001C3204" w:rsidP="001C3204">
      <w:pPr>
        <w:pStyle w:val="Ttulo1"/>
        <w:jc w:val="center"/>
        <w:rPr>
          <w:color w:val="auto"/>
          <w:sz w:val="24"/>
          <w:szCs w:val="24"/>
        </w:rPr>
      </w:pPr>
      <w:r w:rsidRPr="001C3204">
        <w:rPr>
          <w:color w:val="auto"/>
          <w:sz w:val="24"/>
          <w:szCs w:val="24"/>
        </w:rPr>
        <w:t>MANUAL DE USUARIO PLASTIPACK</w:t>
      </w:r>
    </w:p>
    <w:p w14:paraId="63F8D50B" w14:textId="77777777" w:rsidR="001C3204" w:rsidRPr="001C3204" w:rsidRDefault="001C3204" w:rsidP="001C3204">
      <w:pPr>
        <w:pStyle w:val="Ttulo1"/>
        <w:jc w:val="center"/>
        <w:rPr>
          <w:color w:val="auto"/>
          <w:sz w:val="24"/>
          <w:szCs w:val="24"/>
        </w:rPr>
      </w:pPr>
    </w:p>
    <w:p w14:paraId="0FABFB8C" w14:textId="77777777" w:rsidR="009B1626" w:rsidRPr="001C3204" w:rsidRDefault="00000000">
      <w:pPr>
        <w:spacing w:after="60"/>
        <w:jc w:val="center"/>
        <w:rPr>
          <w:b/>
          <w:bCs/>
          <w:sz w:val="24"/>
          <w:szCs w:val="24"/>
        </w:rPr>
      </w:pPr>
      <w:r w:rsidRPr="001C3204">
        <w:rPr>
          <w:b/>
          <w:bCs/>
          <w:sz w:val="24"/>
          <w:szCs w:val="24"/>
        </w:rPr>
        <w:t>Sistema de Gestión de Producción para Empaques</w:t>
      </w:r>
    </w:p>
    <w:p w14:paraId="4AAAE192" w14:textId="77777777" w:rsidR="001C3204" w:rsidRPr="001C3204" w:rsidRDefault="001C3204" w:rsidP="001C3204">
      <w:pPr>
        <w:spacing w:after="100"/>
        <w:rPr>
          <w:b/>
          <w:bCs/>
          <w:sz w:val="24"/>
          <w:szCs w:val="24"/>
        </w:rPr>
      </w:pPr>
    </w:p>
    <w:p w14:paraId="46C977BC" w14:textId="77777777" w:rsidR="001C3204" w:rsidRDefault="001C3204" w:rsidP="001C3204">
      <w:pPr>
        <w:spacing w:after="100"/>
        <w:jc w:val="center"/>
        <w:rPr>
          <w:b/>
          <w:bCs/>
          <w:sz w:val="24"/>
          <w:szCs w:val="24"/>
        </w:rPr>
      </w:pPr>
    </w:p>
    <w:p w14:paraId="0DF86B8D" w14:textId="4C715FC6" w:rsidR="001C3204" w:rsidRDefault="001C3204" w:rsidP="001C3204">
      <w:pPr>
        <w:spacing w:after="100"/>
        <w:jc w:val="center"/>
        <w:rPr>
          <w:b/>
          <w:bCs/>
          <w:sz w:val="24"/>
          <w:szCs w:val="24"/>
        </w:rPr>
      </w:pPr>
      <w:r>
        <w:rPr>
          <w:b/>
          <w:bCs/>
          <w:sz w:val="24"/>
          <w:szCs w:val="24"/>
        </w:rPr>
        <w:t xml:space="preserve">Grupo de </w:t>
      </w:r>
      <w:proofErr w:type="spellStart"/>
      <w:r>
        <w:rPr>
          <w:b/>
          <w:bCs/>
          <w:sz w:val="24"/>
          <w:szCs w:val="24"/>
        </w:rPr>
        <w:t>Pongolin</w:t>
      </w:r>
      <w:proofErr w:type="spellEnd"/>
    </w:p>
    <w:p w14:paraId="6061F7AE" w14:textId="77777777" w:rsidR="001C3204" w:rsidRDefault="001C3204" w:rsidP="001C3204">
      <w:pPr>
        <w:spacing w:after="100"/>
        <w:jc w:val="center"/>
        <w:rPr>
          <w:b/>
          <w:bCs/>
          <w:sz w:val="24"/>
          <w:szCs w:val="24"/>
        </w:rPr>
      </w:pPr>
    </w:p>
    <w:p w14:paraId="0A531921" w14:textId="7DE543F0" w:rsidR="001C3204" w:rsidRDefault="00C111CA" w:rsidP="001C3204">
      <w:pPr>
        <w:spacing w:after="100"/>
        <w:jc w:val="center"/>
        <w:rPr>
          <w:b/>
          <w:bCs/>
          <w:sz w:val="24"/>
          <w:szCs w:val="24"/>
        </w:rPr>
      </w:pPr>
      <w:r>
        <w:rPr>
          <w:b/>
          <w:bCs/>
          <w:sz w:val="24"/>
          <w:szCs w:val="24"/>
        </w:rPr>
        <w:t>Integrantes</w:t>
      </w:r>
    </w:p>
    <w:p w14:paraId="40722B4B" w14:textId="77777777" w:rsidR="00C111CA" w:rsidRPr="001C3204" w:rsidRDefault="00C111CA" w:rsidP="001C3204">
      <w:pPr>
        <w:spacing w:after="100"/>
        <w:jc w:val="center"/>
        <w:rPr>
          <w:b/>
          <w:bCs/>
          <w:sz w:val="24"/>
          <w:szCs w:val="24"/>
        </w:rPr>
      </w:pPr>
    </w:p>
    <w:p w14:paraId="09E747B8" w14:textId="1BFBCA41" w:rsidR="001C3204" w:rsidRPr="001C3204" w:rsidRDefault="001C3204" w:rsidP="001C3204">
      <w:pPr>
        <w:spacing w:after="100"/>
        <w:jc w:val="center"/>
        <w:rPr>
          <w:b/>
          <w:bCs/>
          <w:sz w:val="24"/>
          <w:szCs w:val="24"/>
        </w:rPr>
      </w:pPr>
      <w:r w:rsidRPr="001C3204">
        <w:rPr>
          <w:b/>
          <w:bCs/>
          <w:sz w:val="24"/>
          <w:szCs w:val="24"/>
        </w:rPr>
        <w:t>Santiago Andrés García Guerrero</w:t>
      </w:r>
    </w:p>
    <w:p w14:paraId="70C36B09" w14:textId="77777777" w:rsidR="001C3204" w:rsidRPr="001C3204" w:rsidRDefault="001C3204" w:rsidP="001C3204">
      <w:pPr>
        <w:spacing w:after="100"/>
        <w:jc w:val="center"/>
        <w:rPr>
          <w:b/>
          <w:bCs/>
          <w:sz w:val="24"/>
          <w:szCs w:val="24"/>
        </w:rPr>
      </w:pPr>
    </w:p>
    <w:p w14:paraId="08B70110" w14:textId="258AD5F0" w:rsidR="001C3204" w:rsidRPr="001C3204" w:rsidRDefault="001C3204" w:rsidP="001C3204">
      <w:pPr>
        <w:spacing w:after="100"/>
        <w:jc w:val="center"/>
        <w:rPr>
          <w:b/>
          <w:bCs/>
          <w:sz w:val="24"/>
          <w:szCs w:val="24"/>
        </w:rPr>
      </w:pPr>
      <w:r w:rsidRPr="001C3204">
        <w:rPr>
          <w:b/>
          <w:bCs/>
          <w:sz w:val="24"/>
          <w:szCs w:val="24"/>
        </w:rPr>
        <w:t>Eder Santiago Roa Monroy</w:t>
      </w:r>
    </w:p>
    <w:p w14:paraId="33D8DD80" w14:textId="77777777" w:rsidR="001C3204" w:rsidRPr="001C3204" w:rsidRDefault="001C3204" w:rsidP="001C3204">
      <w:pPr>
        <w:spacing w:after="100"/>
        <w:jc w:val="center"/>
        <w:rPr>
          <w:b/>
          <w:bCs/>
          <w:sz w:val="24"/>
          <w:szCs w:val="24"/>
        </w:rPr>
      </w:pPr>
    </w:p>
    <w:p w14:paraId="6FB08486" w14:textId="5A3E261D" w:rsidR="001C3204" w:rsidRPr="001C3204" w:rsidRDefault="001C3204" w:rsidP="001C3204">
      <w:pPr>
        <w:spacing w:after="100"/>
        <w:jc w:val="center"/>
        <w:rPr>
          <w:b/>
          <w:bCs/>
          <w:sz w:val="24"/>
          <w:szCs w:val="24"/>
        </w:rPr>
      </w:pPr>
      <w:proofErr w:type="spellStart"/>
      <w:r w:rsidRPr="001C3204">
        <w:rPr>
          <w:b/>
          <w:bCs/>
          <w:sz w:val="24"/>
          <w:szCs w:val="24"/>
        </w:rPr>
        <w:t>Jhon</w:t>
      </w:r>
      <w:proofErr w:type="spellEnd"/>
      <w:r w:rsidRPr="001C3204">
        <w:rPr>
          <w:b/>
          <w:bCs/>
          <w:sz w:val="24"/>
          <w:szCs w:val="24"/>
        </w:rPr>
        <w:t xml:space="preserve"> Michael Montes Afanador</w:t>
      </w:r>
    </w:p>
    <w:p w14:paraId="65EBDB5C" w14:textId="77777777" w:rsidR="001C3204" w:rsidRPr="001C3204" w:rsidRDefault="001C3204" w:rsidP="001C3204">
      <w:pPr>
        <w:spacing w:after="100"/>
        <w:jc w:val="center"/>
        <w:rPr>
          <w:b/>
          <w:bCs/>
          <w:sz w:val="24"/>
          <w:szCs w:val="24"/>
        </w:rPr>
      </w:pPr>
    </w:p>
    <w:p w14:paraId="6379A0B1" w14:textId="1D48FCC8" w:rsidR="001C3204" w:rsidRPr="001C3204" w:rsidRDefault="001C3204" w:rsidP="001C3204">
      <w:pPr>
        <w:spacing w:after="100"/>
        <w:jc w:val="center"/>
        <w:rPr>
          <w:b/>
          <w:bCs/>
          <w:sz w:val="24"/>
          <w:szCs w:val="24"/>
        </w:rPr>
      </w:pPr>
      <w:r w:rsidRPr="001C3204">
        <w:rPr>
          <w:b/>
          <w:bCs/>
          <w:sz w:val="24"/>
          <w:szCs w:val="24"/>
        </w:rPr>
        <w:t>Diana Marcela Lozano Diaz</w:t>
      </w:r>
    </w:p>
    <w:p w14:paraId="763E0A34" w14:textId="77777777" w:rsidR="001C3204" w:rsidRPr="001C3204" w:rsidRDefault="001C3204" w:rsidP="001C3204">
      <w:pPr>
        <w:spacing w:after="100"/>
        <w:jc w:val="center"/>
        <w:rPr>
          <w:b/>
          <w:bCs/>
          <w:sz w:val="24"/>
          <w:szCs w:val="24"/>
        </w:rPr>
      </w:pPr>
    </w:p>
    <w:p w14:paraId="35895C4D" w14:textId="77777777" w:rsidR="001C3204" w:rsidRPr="001C3204" w:rsidRDefault="001C3204" w:rsidP="001C3204">
      <w:pPr>
        <w:spacing w:after="100"/>
        <w:jc w:val="center"/>
        <w:rPr>
          <w:b/>
          <w:bCs/>
          <w:sz w:val="24"/>
          <w:szCs w:val="24"/>
        </w:rPr>
      </w:pPr>
    </w:p>
    <w:p w14:paraId="27F50AEF" w14:textId="77777777" w:rsidR="001C3204" w:rsidRPr="001C3204" w:rsidRDefault="001C3204" w:rsidP="001C3204">
      <w:pPr>
        <w:spacing w:after="100"/>
        <w:jc w:val="center"/>
        <w:rPr>
          <w:b/>
          <w:bCs/>
          <w:sz w:val="24"/>
          <w:szCs w:val="24"/>
        </w:rPr>
      </w:pPr>
    </w:p>
    <w:p w14:paraId="2139EA81" w14:textId="08120AEE" w:rsidR="001C3204" w:rsidRPr="001C3204" w:rsidRDefault="001C3204" w:rsidP="001C3204">
      <w:pPr>
        <w:spacing w:after="100"/>
        <w:jc w:val="center"/>
        <w:rPr>
          <w:b/>
          <w:bCs/>
          <w:sz w:val="24"/>
          <w:szCs w:val="24"/>
        </w:rPr>
      </w:pPr>
      <w:r w:rsidRPr="001C3204">
        <w:rPr>
          <w:b/>
          <w:bCs/>
          <w:sz w:val="24"/>
          <w:szCs w:val="24"/>
        </w:rPr>
        <w:t>Unidades tecnológicas de Santander</w:t>
      </w:r>
    </w:p>
    <w:p w14:paraId="2F5CC266" w14:textId="652577AC" w:rsidR="001C3204" w:rsidRPr="001C3204" w:rsidRDefault="001C3204" w:rsidP="001C3204">
      <w:pPr>
        <w:spacing w:after="100"/>
        <w:jc w:val="center"/>
        <w:rPr>
          <w:b/>
          <w:bCs/>
          <w:sz w:val="24"/>
          <w:szCs w:val="24"/>
        </w:rPr>
      </w:pPr>
      <w:r w:rsidRPr="001C3204">
        <w:rPr>
          <w:b/>
          <w:bCs/>
          <w:sz w:val="24"/>
          <w:szCs w:val="24"/>
        </w:rPr>
        <w:t xml:space="preserve">Bucaramanga </w:t>
      </w:r>
    </w:p>
    <w:p w14:paraId="48D43813" w14:textId="77777777" w:rsidR="001C3204" w:rsidRDefault="001C3204" w:rsidP="001C3204">
      <w:pPr>
        <w:spacing w:after="100"/>
        <w:jc w:val="center"/>
        <w:rPr>
          <w:b/>
          <w:bCs/>
          <w:color w:val="1B2631"/>
          <w:sz w:val="24"/>
          <w:szCs w:val="24"/>
        </w:rPr>
      </w:pPr>
    </w:p>
    <w:p w14:paraId="04DCEB82" w14:textId="77777777" w:rsidR="00382D99" w:rsidRDefault="00382D99" w:rsidP="001C3204">
      <w:pPr>
        <w:spacing w:after="100"/>
        <w:jc w:val="center"/>
        <w:rPr>
          <w:b/>
          <w:bCs/>
          <w:color w:val="1B2631"/>
          <w:sz w:val="24"/>
          <w:szCs w:val="24"/>
        </w:rPr>
      </w:pPr>
    </w:p>
    <w:p w14:paraId="7C4CA7CF" w14:textId="77777777" w:rsidR="00382D99" w:rsidRDefault="00382D99" w:rsidP="001C3204">
      <w:pPr>
        <w:spacing w:after="100"/>
        <w:jc w:val="center"/>
        <w:rPr>
          <w:b/>
          <w:bCs/>
          <w:color w:val="1B2631"/>
          <w:sz w:val="24"/>
          <w:szCs w:val="24"/>
        </w:rPr>
      </w:pPr>
    </w:p>
    <w:p w14:paraId="4BEA8A3C" w14:textId="77777777" w:rsidR="00382D99" w:rsidRDefault="00382D99" w:rsidP="001C3204">
      <w:pPr>
        <w:spacing w:after="100"/>
        <w:jc w:val="center"/>
        <w:rPr>
          <w:b/>
          <w:bCs/>
          <w:color w:val="1B2631"/>
          <w:sz w:val="24"/>
          <w:szCs w:val="24"/>
        </w:rPr>
      </w:pPr>
    </w:p>
    <w:p w14:paraId="6AB8C05B" w14:textId="77777777" w:rsidR="00382D99" w:rsidRDefault="00382D99" w:rsidP="001C3204">
      <w:pPr>
        <w:spacing w:after="100"/>
        <w:jc w:val="center"/>
        <w:rPr>
          <w:b/>
          <w:bCs/>
          <w:color w:val="1B2631"/>
          <w:sz w:val="24"/>
          <w:szCs w:val="24"/>
        </w:rPr>
      </w:pPr>
    </w:p>
    <w:p w14:paraId="5771A245" w14:textId="77777777" w:rsidR="00382D99" w:rsidRDefault="00382D99" w:rsidP="001C3204">
      <w:pPr>
        <w:spacing w:after="100"/>
        <w:jc w:val="center"/>
        <w:rPr>
          <w:b/>
          <w:bCs/>
          <w:color w:val="1B2631"/>
          <w:sz w:val="24"/>
          <w:szCs w:val="24"/>
        </w:rPr>
      </w:pPr>
    </w:p>
    <w:p w14:paraId="525F8BFB" w14:textId="77777777" w:rsidR="00382D99" w:rsidRDefault="00382D99" w:rsidP="001C3204">
      <w:pPr>
        <w:spacing w:after="100"/>
        <w:jc w:val="center"/>
        <w:rPr>
          <w:b/>
          <w:bCs/>
          <w:color w:val="1B2631"/>
          <w:sz w:val="24"/>
          <w:szCs w:val="24"/>
        </w:rPr>
      </w:pPr>
    </w:p>
    <w:p w14:paraId="685C3712" w14:textId="77777777" w:rsidR="00382D99" w:rsidRPr="001C3204" w:rsidRDefault="00382D99" w:rsidP="001C3204">
      <w:pPr>
        <w:spacing w:after="100"/>
        <w:jc w:val="center"/>
        <w:rPr>
          <w:b/>
          <w:bCs/>
          <w:color w:val="1B2631"/>
          <w:sz w:val="24"/>
          <w:szCs w:val="24"/>
        </w:rPr>
      </w:pPr>
    </w:p>
    <w:p w14:paraId="422D01D8" w14:textId="77777777" w:rsidR="009B1626" w:rsidRPr="001C3204" w:rsidRDefault="00000000">
      <w:pPr>
        <w:rPr>
          <w:sz w:val="24"/>
          <w:szCs w:val="24"/>
        </w:rPr>
      </w:pPr>
      <w:r w:rsidRPr="001C3204">
        <w:rPr>
          <w:sz w:val="24"/>
          <w:szCs w:val="24"/>
        </w:rPr>
        <w:br w:type="page"/>
      </w:r>
    </w:p>
    <w:p w14:paraId="53AC83EC" w14:textId="77777777" w:rsidR="009B1626" w:rsidRDefault="00000000">
      <w:pPr>
        <w:pStyle w:val="Ttulo1"/>
      </w:pPr>
      <w:r>
        <w:lastRenderedPageBreak/>
        <w:t>Tabla de Contenidos</w:t>
      </w:r>
    </w:p>
    <w:p w14:paraId="625318E0" w14:textId="27BC0EDE" w:rsidR="00382D99" w:rsidRPr="00382D99" w:rsidRDefault="00382D99" w:rsidP="00382D99">
      <w:pPr>
        <w:pStyle w:val="Prrafodelista"/>
        <w:numPr>
          <w:ilvl w:val="0"/>
          <w:numId w:val="4"/>
        </w:numPr>
        <w:spacing w:after="120"/>
        <w:rPr>
          <w:color w:val="1B2631"/>
        </w:rPr>
      </w:pPr>
      <w:r w:rsidRPr="00382D99">
        <w:rPr>
          <w:color w:val="1B2631"/>
        </w:rPr>
        <w:t xml:space="preserve">repositorio </w:t>
      </w:r>
      <w:hyperlink r:id="rId5" w:history="1">
        <w:r w:rsidRPr="00E06644">
          <w:rPr>
            <w:rStyle w:val="Hipervnculo"/>
          </w:rPr>
          <w:t>https://github.com/MichKing-sudo/PlastiPack</w:t>
        </w:r>
      </w:hyperlink>
    </w:p>
    <w:p w14:paraId="1C4DE761" w14:textId="76958D1A" w:rsidR="009B1626" w:rsidRPr="00382D99" w:rsidRDefault="00000000" w:rsidP="00382D99">
      <w:pPr>
        <w:pStyle w:val="Prrafodelista"/>
        <w:numPr>
          <w:ilvl w:val="0"/>
          <w:numId w:val="4"/>
        </w:numPr>
        <w:spacing w:after="120"/>
        <w:rPr>
          <w:color w:val="1B2631"/>
        </w:rPr>
      </w:pPr>
      <w:r w:rsidRPr="00382D99">
        <w:rPr>
          <w:color w:val="1B2631"/>
        </w:rPr>
        <w:t>Introducción al Sistema</w:t>
      </w:r>
    </w:p>
    <w:p w14:paraId="73B22444" w14:textId="7DA9639D" w:rsidR="009B1626" w:rsidRDefault="00000000" w:rsidP="00382D99">
      <w:pPr>
        <w:pStyle w:val="Prrafodelista"/>
        <w:numPr>
          <w:ilvl w:val="0"/>
          <w:numId w:val="4"/>
        </w:numPr>
        <w:spacing w:after="120"/>
      </w:pPr>
      <w:r w:rsidRPr="00382D99">
        <w:rPr>
          <w:color w:val="1B2631"/>
        </w:rPr>
        <w:t>Acceso e Inicio de Sesión</w:t>
      </w:r>
    </w:p>
    <w:p w14:paraId="14262F1B" w14:textId="1C899BE8" w:rsidR="009B1626" w:rsidRDefault="00000000" w:rsidP="00382D99">
      <w:pPr>
        <w:pStyle w:val="Prrafodelista"/>
        <w:numPr>
          <w:ilvl w:val="0"/>
          <w:numId w:val="4"/>
        </w:numPr>
        <w:spacing w:after="120"/>
      </w:pPr>
      <w:r w:rsidRPr="00382D99">
        <w:rPr>
          <w:color w:val="1B2631"/>
        </w:rPr>
        <w:t>Roles y Permisos</w:t>
      </w:r>
    </w:p>
    <w:p w14:paraId="17E9CF97" w14:textId="43F7E5E6" w:rsidR="009B1626" w:rsidRDefault="00000000" w:rsidP="00382D99">
      <w:pPr>
        <w:pStyle w:val="Prrafodelista"/>
        <w:numPr>
          <w:ilvl w:val="0"/>
          <w:numId w:val="4"/>
        </w:numPr>
        <w:spacing w:after="120"/>
      </w:pPr>
      <w:r w:rsidRPr="00382D99">
        <w:rPr>
          <w:color w:val="1B2631"/>
        </w:rPr>
        <w:t>Módulo del Jefe de Producción</w:t>
      </w:r>
    </w:p>
    <w:p w14:paraId="7FCD90D8" w14:textId="10B12602" w:rsidR="009B1626" w:rsidRDefault="00000000" w:rsidP="00382D99">
      <w:pPr>
        <w:pStyle w:val="Prrafodelista"/>
        <w:numPr>
          <w:ilvl w:val="0"/>
          <w:numId w:val="4"/>
        </w:numPr>
        <w:spacing w:after="120"/>
      </w:pPr>
      <w:proofErr w:type="spellStart"/>
      <w:r w:rsidRPr="00382D99">
        <w:rPr>
          <w:color w:val="1B2631"/>
        </w:rPr>
        <w:t>Dashboard</w:t>
      </w:r>
      <w:proofErr w:type="spellEnd"/>
      <w:r w:rsidRPr="00382D99">
        <w:rPr>
          <w:color w:val="1B2631"/>
        </w:rPr>
        <w:t xml:space="preserve"> Principal</w:t>
      </w:r>
    </w:p>
    <w:p w14:paraId="0C3AA921" w14:textId="1F008F7C" w:rsidR="009B1626" w:rsidRDefault="00000000" w:rsidP="00382D99">
      <w:pPr>
        <w:pStyle w:val="Prrafodelista"/>
        <w:numPr>
          <w:ilvl w:val="0"/>
          <w:numId w:val="4"/>
        </w:numPr>
        <w:spacing w:after="120"/>
      </w:pPr>
      <w:r w:rsidRPr="00382D99">
        <w:rPr>
          <w:color w:val="1B2631"/>
        </w:rPr>
        <w:t>Gestión de Referencias (Catálogo)</w:t>
      </w:r>
    </w:p>
    <w:p w14:paraId="417717CD" w14:textId="66B7BE52" w:rsidR="009B1626" w:rsidRDefault="00000000" w:rsidP="00382D99">
      <w:pPr>
        <w:pStyle w:val="Prrafodelista"/>
        <w:numPr>
          <w:ilvl w:val="0"/>
          <w:numId w:val="4"/>
        </w:numPr>
        <w:spacing w:after="120"/>
      </w:pPr>
      <w:r w:rsidRPr="00382D99">
        <w:rPr>
          <w:color w:val="1B2631"/>
        </w:rPr>
        <w:t>Control de Inventario</w:t>
      </w:r>
    </w:p>
    <w:p w14:paraId="10D8F1E3" w14:textId="60459FA5" w:rsidR="009B1626" w:rsidRDefault="00000000" w:rsidP="00382D99">
      <w:pPr>
        <w:pStyle w:val="Prrafodelista"/>
        <w:numPr>
          <w:ilvl w:val="0"/>
          <w:numId w:val="4"/>
        </w:numPr>
        <w:spacing w:after="120"/>
      </w:pPr>
      <w:r w:rsidRPr="00382D99">
        <w:rPr>
          <w:color w:val="1B2631"/>
        </w:rPr>
        <w:t>Órdenes de Producción</w:t>
      </w:r>
    </w:p>
    <w:p w14:paraId="6DC43FD8" w14:textId="0B638695" w:rsidR="009B1626" w:rsidRDefault="00000000" w:rsidP="00382D99">
      <w:pPr>
        <w:pStyle w:val="Prrafodelista"/>
        <w:numPr>
          <w:ilvl w:val="0"/>
          <w:numId w:val="4"/>
        </w:numPr>
        <w:spacing w:after="120"/>
      </w:pPr>
      <w:r w:rsidRPr="00382D99">
        <w:rPr>
          <w:color w:val="1B2631"/>
        </w:rPr>
        <w:t xml:space="preserve"> Reportes</w:t>
      </w:r>
    </w:p>
    <w:p w14:paraId="1CD22C05" w14:textId="6533ACEE" w:rsidR="009B1626" w:rsidRDefault="00000000" w:rsidP="00382D99">
      <w:pPr>
        <w:pStyle w:val="Prrafodelista"/>
        <w:numPr>
          <w:ilvl w:val="0"/>
          <w:numId w:val="4"/>
        </w:numPr>
        <w:spacing w:after="120"/>
      </w:pPr>
      <w:r w:rsidRPr="00382D99">
        <w:rPr>
          <w:color w:val="1B2631"/>
        </w:rPr>
        <w:t xml:space="preserve"> Gestión de Usuarios</w:t>
      </w:r>
    </w:p>
    <w:p w14:paraId="45EF7AAE" w14:textId="2BE08F1C" w:rsidR="009B1626" w:rsidRDefault="00000000" w:rsidP="00382D99">
      <w:pPr>
        <w:pStyle w:val="Prrafodelista"/>
        <w:numPr>
          <w:ilvl w:val="0"/>
          <w:numId w:val="4"/>
        </w:numPr>
        <w:spacing w:after="120"/>
      </w:pPr>
      <w:r w:rsidRPr="00382D99">
        <w:rPr>
          <w:color w:val="1B2631"/>
        </w:rPr>
        <w:t xml:space="preserve"> Módulo del Vendedor</w:t>
      </w:r>
    </w:p>
    <w:p w14:paraId="0F424E44" w14:textId="35D36720" w:rsidR="009B1626" w:rsidRDefault="00000000" w:rsidP="00382D99">
      <w:pPr>
        <w:pStyle w:val="Prrafodelista"/>
        <w:numPr>
          <w:ilvl w:val="0"/>
          <w:numId w:val="4"/>
        </w:numPr>
        <w:spacing w:after="120"/>
      </w:pPr>
      <w:r w:rsidRPr="00382D99">
        <w:rPr>
          <w:color w:val="1B2631"/>
        </w:rPr>
        <w:t xml:space="preserve"> Mis Pedidos</w:t>
      </w:r>
    </w:p>
    <w:p w14:paraId="7DC12D23" w14:textId="4A0F22C8" w:rsidR="009B1626" w:rsidRDefault="00000000" w:rsidP="00382D99">
      <w:pPr>
        <w:pStyle w:val="Prrafodelista"/>
        <w:numPr>
          <w:ilvl w:val="0"/>
          <w:numId w:val="4"/>
        </w:numPr>
        <w:spacing w:after="120"/>
      </w:pPr>
      <w:r w:rsidRPr="00382D99">
        <w:rPr>
          <w:color w:val="1B2631"/>
        </w:rPr>
        <w:t>Crear Nuevo Pedido</w:t>
      </w:r>
    </w:p>
    <w:p w14:paraId="76ED9EE2" w14:textId="3BFD2242" w:rsidR="009B1626" w:rsidRDefault="00000000" w:rsidP="00382D99">
      <w:pPr>
        <w:pStyle w:val="Prrafodelista"/>
        <w:numPr>
          <w:ilvl w:val="0"/>
          <w:numId w:val="4"/>
        </w:numPr>
        <w:spacing w:after="120"/>
      </w:pPr>
      <w:r w:rsidRPr="00382D99">
        <w:rPr>
          <w:color w:val="1B2631"/>
        </w:rPr>
        <w:t>Ver Detalle de Pedido</w:t>
      </w:r>
    </w:p>
    <w:p w14:paraId="14F53805" w14:textId="761384F5" w:rsidR="009B1626" w:rsidRDefault="00000000" w:rsidP="00382D99">
      <w:pPr>
        <w:pStyle w:val="Prrafodelista"/>
        <w:numPr>
          <w:ilvl w:val="0"/>
          <w:numId w:val="4"/>
        </w:numPr>
        <w:spacing w:after="120"/>
      </w:pPr>
      <w:r w:rsidRPr="00382D99">
        <w:rPr>
          <w:color w:val="1B2631"/>
        </w:rPr>
        <w:t>Módulo del Operario</w:t>
      </w:r>
    </w:p>
    <w:p w14:paraId="1E72CB4B" w14:textId="27ED0E62" w:rsidR="009B1626" w:rsidRDefault="00000000" w:rsidP="00382D99">
      <w:pPr>
        <w:pStyle w:val="Prrafodelista"/>
        <w:numPr>
          <w:ilvl w:val="0"/>
          <w:numId w:val="4"/>
        </w:numPr>
        <w:spacing w:after="120"/>
      </w:pPr>
      <w:proofErr w:type="spellStart"/>
      <w:r w:rsidRPr="00382D99">
        <w:rPr>
          <w:color w:val="1B2631"/>
        </w:rPr>
        <w:t>Dashboard</w:t>
      </w:r>
      <w:proofErr w:type="spellEnd"/>
      <w:r w:rsidRPr="00382D99">
        <w:rPr>
          <w:color w:val="1B2631"/>
        </w:rPr>
        <w:t xml:space="preserve"> del Operario</w:t>
      </w:r>
    </w:p>
    <w:p w14:paraId="34EDCDEB" w14:textId="4A93ECB7" w:rsidR="009B1626" w:rsidRDefault="00000000" w:rsidP="00382D99">
      <w:pPr>
        <w:pStyle w:val="Prrafodelista"/>
        <w:numPr>
          <w:ilvl w:val="0"/>
          <w:numId w:val="4"/>
        </w:numPr>
        <w:spacing w:after="120"/>
      </w:pPr>
      <w:r w:rsidRPr="00382D99">
        <w:rPr>
          <w:color w:val="1B2631"/>
        </w:rPr>
        <w:t>.Registro de Turno</w:t>
      </w:r>
    </w:p>
    <w:p w14:paraId="220189C3" w14:textId="591881A7" w:rsidR="009B1626" w:rsidRDefault="00000000" w:rsidP="00382D99">
      <w:pPr>
        <w:pStyle w:val="Prrafodelista"/>
        <w:numPr>
          <w:ilvl w:val="0"/>
          <w:numId w:val="4"/>
        </w:numPr>
        <w:spacing w:after="120"/>
      </w:pPr>
      <w:r w:rsidRPr="00382D99">
        <w:rPr>
          <w:color w:val="1B2631"/>
        </w:rPr>
        <w:t xml:space="preserve"> Flujo de Trabajo General</w:t>
      </w:r>
    </w:p>
    <w:p w14:paraId="300ECC11" w14:textId="4F8766DB" w:rsidR="009B1626" w:rsidRDefault="00000000" w:rsidP="00382D99">
      <w:pPr>
        <w:pStyle w:val="Prrafodelista"/>
        <w:numPr>
          <w:ilvl w:val="0"/>
          <w:numId w:val="4"/>
        </w:numPr>
        <w:spacing w:after="120"/>
      </w:pPr>
      <w:r w:rsidRPr="00382D99">
        <w:rPr>
          <w:color w:val="1B2631"/>
        </w:rPr>
        <w:t>Estados y Etapas de Producción</w:t>
      </w:r>
    </w:p>
    <w:p w14:paraId="42B773EE" w14:textId="12FCEF73" w:rsidR="009B1626" w:rsidRDefault="00000000" w:rsidP="00382D99">
      <w:pPr>
        <w:pStyle w:val="Prrafodelista"/>
        <w:numPr>
          <w:ilvl w:val="0"/>
          <w:numId w:val="4"/>
        </w:numPr>
        <w:spacing w:after="120"/>
      </w:pPr>
      <w:r w:rsidRPr="00382D99">
        <w:rPr>
          <w:color w:val="1B2631"/>
        </w:rPr>
        <w:t>Seguridad del Sistema</w:t>
      </w:r>
    </w:p>
    <w:p w14:paraId="12E73D71" w14:textId="3C1F8348" w:rsidR="009B1626" w:rsidRDefault="00000000" w:rsidP="00382D99">
      <w:pPr>
        <w:pStyle w:val="Prrafodelista"/>
        <w:numPr>
          <w:ilvl w:val="0"/>
          <w:numId w:val="4"/>
        </w:numPr>
        <w:spacing w:after="120"/>
      </w:pPr>
      <w:r w:rsidRPr="00382D99">
        <w:rPr>
          <w:color w:val="1B2631"/>
        </w:rPr>
        <w:t xml:space="preserve"> Preguntas Frecuentes</w:t>
      </w:r>
    </w:p>
    <w:p w14:paraId="4C2CD292" w14:textId="77777777" w:rsidR="009B1626" w:rsidRDefault="00000000">
      <w:r>
        <w:br w:type="page"/>
      </w:r>
    </w:p>
    <w:p w14:paraId="341224C2" w14:textId="62B84DAF" w:rsidR="00382D99" w:rsidRDefault="00382D99" w:rsidP="00382D99">
      <w:pPr>
        <w:pStyle w:val="Ttulo1"/>
        <w:numPr>
          <w:ilvl w:val="0"/>
          <w:numId w:val="5"/>
        </w:numPr>
      </w:pPr>
      <w:r>
        <w:rPr>
          <w:color w:val="1B2631"/>
        </w:rPr>
        <w:lastRenderedPageBreak/>
        <w:t>R</w:t>
      </w:r>
      <w:r w:rsidRPr="00382D99">
        <w:rPr>
          <w:color w:val="1B2631"/>
        </w:rPr>
        <w:t xml:space="preserve">epositorio </w:t>
      </w:r>
      <w:hyperlink r:id="rId6" w:history="1">
        <w:r w:rsidRPr="00E06644">
          <w:rPr>
            <w:rStyle w:val="Hipervnculo"/>
          </w:rPr>
          <w:t>https://github.com/MichKing-sudo/PlastiPack</w:t>
        </w:r>
      </w:hyperlink>
    </w:p>
    <w:p w14:paraId="6E96FF8E" w14:textId="542D9798" w:rsidR="009B1626" w:rsidRDefault="00000000" w:rsidP="00382D99">
      <w:pPr>
        <w:pStyle w:val="Ttulo1"/>
        <w:numPr>
          <w:ilvl w:val="0"/>
          <w:numId w:val="5"/>
        </w:numPr>
      </w:pPr>
      <w:r>
        <w:t>Introducción al Sistema</w:t>
      </w:r>
    </w:p>
    <w:p w14:paraId="31D6E698" w14:textId="77777777" w:rsidR="009B1626" w:rsidRDefault="00000000">
      <w:pPr>
        <w:spacing w:after="120"/>
      </w:pPr>
      <w:proofErr w:type="spellStart"/>
      <w:r>
        <w:rPr>
          <w:color w:val="1B2631"/>
        </w:rPr>
        <w:t>Plastipack</w:t>
      </w:r>
      <w:proofErr w:type="spellEnd"/>
      <w:r>
        <w:rPr>
          <w:color w:val="1B2631"/>
        </w:rPr>
        <w:t xml:space="preserve"> es un sistema web tipo ERP (Enterprise </w:t>
      </w:r>
      <w:proofErr w:type="spellStart"/>
      <w:r>
        <w:rPr>
          <w:color w:val="1B2631"/>
        </w:rPr>
        <w:t>Resource</w:t>
      </w:r>
      <w:proofErr w:type="spellEnd"/>
      <w:r>
        <w:rPr>
          <w:color w:val="1B2631"/>
        </w:rPr>
        <w:t xml:space="preserve"> </w:t>
      </w:r>
      <w:proofErr w:type="spellStart"/>
      <w:r>
        <w:rPr>
          <w:color w:val="1B2631"/>
        </w:rPr>
        <w:t>Planning</w:t>
      </w:r>
      <w:proofErr w:type="spellEnd"/>
      <w:r>
        <w:rPr>
          <w:color w:val="1B2631"/>
        </w:rPr>
        <w:t>) diseñado específicamente para la gestión integral de fábricas de bolsas y empaques plásticos. Permite administrar de manera centralizada los pedidos de clientes, el proceso de producción, el inventario de referencias y el equipo de trabajo.</w:t>
      </w:r>
    </w:p>
    <w:p w14:paraId="1C592060" w14:textId="77777777" w:rsidR="009B1626" w:rsidRDefault="009B1626">
      <w:pPr>
        <w:spacing w:after="120"/>
      </w:pPr>
    </w:p>
    <w:p w14:paraId="223BBD79" w14:textId="77777777" w:rsidR="009B1626" w:rsidRDefault="00000000">
      <w:pPr>
        <w:pStyle w:val="Ttulo2"/>
      </w:pPr>
      <w:r>
        <w:t xml:space="preserve">¿Qué puede hacer </w:t>
      </w:r>
      <w:proofErr w:type="spellStart"/>
      <w:r>
        <w:t>Plastipack</w:t>
      </w:r>
      <w:proofErr w:type="spellEnd"/>
      <w:r>
        <w:t>?</w:t>
      </w:r>
    </w:p>
    <w:p w14:paraId="68E08014" w14:textId="77777777" w:rsidR="009B1626" w:rsidRDefault="00000000">
      <w:pPr>
        <w:pStyle w:val="Prrafodelista"/>
        <w:numPr>
          <w:ilvl w:val="0"/>
          <w:numId w:val="2"/>
        </w:numPr>
        <w:spacing w:after="80"/>
      </w:pPr>
      <w:r>
        <w:rPr>
          <w:color w:val="1B2631"/>
        </w:rPr>
        <w:t>Registrar y hacer seguimiento de pedidos de clientes externos e internos</w:t>
      </w:r>
    </w:p>
    <w:p w14:paraId="079E7728" w14:textId="77777777" w:rsidR="009B1626" w:rsidRDefault="00000000">
      <w:pPr>
        <w:pStyle w:val="Prrafodelista"/>
        <w:numPr>
          <w:ilvl w:val="0"/>
          <w:numId w:val="2"/>
        </w:numPr>
        <w:spacing w:after="80"/>
      </w:pPr>
      <w:r>
        <w:rPr>
          <w:color w:val="1B2631"/>
        </w:rPr>
        <w:t>Gestionar el catálogo de referencias (bolsas, rollos, láminas) con sus especificaciones técnicas</w:t>
      </w:r>
    </w:p>
    <w:p w14:paraId="654DDE9E" w14:textId="77777777" w:rsidR="009B1626" w:rsidRDefault="00000000">
      <w:pPr>
        <w:pStyle w:val="Prrafodelista"/>
        <w:numPr>
          <w:ilvl w:val="0"/>
          <w:numId w:val="2"/>
        </w:numPr>
        <w:spacing w:after="80"/>
      </w:pPr>
      <w:r>
        <w:rPr>
          <w:color w:val="1B2631"/>
        </w:rPr>
        <w:t>Controlar el inventario disponible y los niveles mínimos de stock</w:t>
      </w:r>
    </w:p>
    <w:p w14:paraId="7762503A" w14:textId="77777777" w:rsidR="009B1626" w:rsidRDefault="00000000">
      <w:pPr>
        <w:pStyle w:val="Prrafodelista"/>
        <w:numPr>
          <w:ilvl w:val="0"/>
          <w:numId w:val="2"/>
        </w:numPr>
        <w:spacing w:after="80"/>
      </w:pPr>
      <w:r>
        <w:rPr>
          <w:color w:val="1B2631"/>
        </w:rPr>
        <w:t>Asignar y monitorear las etapas de producción: extrusión, impresión y sellado</w:t>
      </w:r>
    </w:p>
    <w:p w14:paraId="11ACB271" w14:textId="77777777" w:rsidR="009B1626" w:rsidRDefault="00000000">
      <w:pPr>
        <w:pStyle w:val="Prrafodelista"/>
        <w:numPr>
          <w:ilvl w:val="0"/>
          <w:numId w:val="2"/>
        </w:numPr>
        <w:spacing w:after="80"/>
      </w:pPr>
      <w:r>
        <w:rPr>
          <w:color w:val="1B2631"/>
        </w:rPr>
        <w:t>Registrar los turnos de los operarios en cada selladora</w:t>
      </w:r>
    </w:p>
    <w:p w14:paraId="294645C9" w14:textId="77777777" w:rsidR="009B1626" w:rsidRDefault="00000000">
      <w:pPr>
        <w:pStyle w:val="Prrafodelista"/>
        <w:numPr>
          <w:ilvl w:val="0"/>
          <w:numId w:val="2"/>
        </w:numPr>
        <w:spacing w:after="80"/>
      </w:pPr>
      <w:r>
        <w:rPr>
          <w:color w:val="1B2631"/>
        </w:rPr>
        <w:t>Generar reportes de producción por turno</w:t>
      </w:r>
    </w:p>
    <w:p w14:paraId="07EFF45C" w14:textId="77777777" w:rsidR="009B1626" w:rsidRDefault="00000000">
      <w:pPr>
        <w:pStyle w:val="Prrafodelista"/>
        <w:numPr>
          <w:ilvl w:val="0"/>
          <w:numId w:val="2"/>
        </w:numPr>
        <w:spacing w:after="80"/>
      </w:pPr>
      <w:r>
        <w:rPr>
          <w:color w:val="1B2631"/>
        </w:rPr>
        <w:t>Administrar usuarios y roles de acceso</w:t>
      </w:r>
    </w:p>
    <w:p w14:paraId="1B7E13B6" w14:textId="77777777" w:rsidR="009B1626" w:rsidRDefault="009B1626">
      <w:pPr>
        <w:spacing w:after="120"/>
      </w:pPr>
    </w:p>
    <w:p w14:paraId="4EC6FFFD" w14:textId="77777777" w:rsidR="009B1626" w:rsidRDefault="00000000">
      <w:pPr>
        <w:pStyle w:val="Ttulo2"/>
      </w:pPr>
      <w:r>
        <w:t>Tecnología</w:t>
      </w:r>
    </w:p>
    <w:p w14:paraId="435762B4" w14:textId="77777777" w:rsidR="009B1626" w:rsidRDefault="00000000">
      <w:pPr>
        <w:spacing w:after="120"/>
      </w:pPr>
      <w:r>
        <w:rPr>
          <w:color w:val="1B2631"/>
        </w:rPr>
        <w:t>El sistema funciona desde cualquier navegador web moderno (Chrome, Firefox, Edge, Safari). No requiere instalación de software adicional. La autenticación se realiza únicamente mediante cuentas de Google autorizadas por el administrador.</w:t>
      </w:r>
    </w:p>
    <w:p w14:paraId="6D4F5266" w14:textId="1A760DBA" w:rsidR="009B1626" w:rsidRPr="00382D99" w:rsidRDefault="00000000" w:rsidP="00382D99">
      <w:pPr>
        <w:pStyle w:val="Prrafodelista"/>
        <w:numPr>
          <w:ilvl w:val="0"/>
          <w:numId w:val="5"/>
        </w:numPr>
        <w:spacing w:before="100" w:after="100"/>
        <w:rPr>
          <w:b/>
          <w:bCs/>
          <w:color w:val="1A5276"/>
          <w:sz w:val="36"/>
          <w:szCs w:val="36"/>
        </w:rPr>
      </w:pPr>
      <w:r w:rsidRPr="00382D99">
        <w:rPr>
          <w:b/>
          <w:bCs/>
          <w:color w:val="1A5276"/>
          <w:sz w:val="36"/>
          <w:szCs w:val="36"/>
        </w:rPr>
        <w:t>Acceso e Inicio de Sesión</w:t>
      </w:r>
    </w:p>
    <w:p w14:paraId="1B6B1640" w14:textId="7C89BFD6" w:rsidR="00780BA9" w:rsidRDefault="00802FE8" w:rsidP="001C3204">
      <w:pPr>
        <w:spacing w:before="100" w:after="100"/>
        <w:rPr>
          <w:noProof/>
        </w:rPr>
      </w:pPr>
      <w:r>
        <w:rPr>
          <w:noProof/>
        </w:rPr>
        <w:lastRenderedPageBreak/>
        <w:drawing>
          <wp:inline distT="0" distB="0" distL="0" distR="0" wp14:anchorId="00AA53B1" wp14:editId="235B5019">
            <wp:extent cx="5856302" cy="5800299"/>
            <wp:effectExtent l="0" t="0" r="0" b="0"/>
            <wp:docPr id="10948056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3970" cy="5807894"/>
                    </a:xfrm>
                    <a:prstGeom prst="rect">
                      <a:avLst/>
                    </a:prstGeom>
                    <a:noFill/>
                  </pic:spPr>
                </pic:pic>
              </a:graphicData>
            </a:graphic>
          </wp:inline>
        </w:drawing>
      </w:r>
    </w:p>
    <w:p w14:paraId="2F470582" w14:textId="17B10CF2" w:rsidR="00780BA9" w:rsidRDefault="00780BA9" w:rsidP="001C3204">
      <w:pPr>
        <w:spacing w:before="100" w:after="100"/>
      </w:pPr>
    </w:p>
    <w:p w14:paraId="299870F0" w14:textId="0987D04F" w:rsidR="00802FE8" w:rsidRDefault="00802FE8" w:rsidP="001C3204">
      <w:pPr>
        <w:spacing w:before="100" w:after="100"/>
      </w:pPr>
      <w:r>
        <w:rPr>
          <w:noProof/>
        </w:rPr>
        <w:lastRenderedPageBreak/>
        <w:drawing>
          <wp:inline distT="0" distB="0" distL="0" distR="0" wp14:anchorId="77542219" wp14:editId="0E39BFA0">
            <wp:extent cx="5943600" cy="5782945"/>
            <wp:effectExtent l="0" t="0" r="0" b="8255"/>
            <wp:docPr id="577694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782945"/>
                    </a:xfrm>
                    <a:prstGeom prst="rect">
                      <a:avLst/>
                    </a:prstGeom>
                    <a:noFill/>
                    <a:ln>
                      <a:noFill/>
                    </a:ln>
                  </pic:spPr>
                </pic:pic>
              </a:graphicData>
            </a:graphic>
          </wp:inline>
        </w:drawing>
      </w:r>
    </w:p>
    <w:p w14:paraId="17190386" w14:textId="77777777" w:rsidR="009B1626" w:rsidRDefault="00000000">
      <w:pPr>
        <w:pStyle w:val="Ttulo2"/>
      </w:pPr>
      <w:r>
        <w:t>2.1 Cómo ingresar al sistema</w:t>
      </w:r>
    </w:p>
    <w:p w14:paraId="35A8F7E2" w14:textId="77777777" w:rsidR="009B1626" w:rsidRDefault="00000000">
      <w:pPr>
        <w:pStyle w:val="Prrafodelista"/>
        <w:numPr>
          <w:ilvl w:val="0"/>
          <w:numId w:val="3"/>
        </w:numPr>
        <w:spacing w:after="80"/>
      </w:pPr>
      <w:r>
        <w:rPr>
          <w:color w:val="1B2631"/>
        </w:rPr>
        <w:t>Abra su navegador web e ingrese la dirección URL del sistema (proporcionada por el administrador).</w:t>
      </w:r>
    </w:p>
    <w:p w14:paraId="2E3A6887" w14:textId="77777777" w:rsidR="009B1626" w:rsidRDefault="00000000">
      <w:pPr>
        <w:pStyle w:val="Prrafodelista"/>
        <w:numPr>
          <w:ilvl w:val="0"/>
          <w:numId w:val="3"/>
        </w:numPr>
        <w:spacing w:after="80"/>
      </w:pPr>
      <w:r>
        <w:rPr>
          <w:color w:val="1B2631"/>
        </w:rPr>
        <w:t>Verá la pantalla de bienvenida con el nombre "</w:t>
      </w:r>
      <w:proofErr w:type="spellStart"/>
      <w:r>
        <w:rPr>
          <w:color w:val="1B2631"/>
        </w:rPr>
        <w:t>Plastipack</w:t>
      </w:r>
      <w:proofErr w:type="spellEnd"/>
      <w:r>
        <w:rPr>
          <w:color w:val="1B2631"/>
        </w:rPr>
        <w:t>" y el botón "Continuar con Google".</w:t>
      </w:r>
    </w:p>
    <w:p w14:paraId="11C8CB34" w14:textId="77777777" w:rsidR="009B1626" w:rsidRDefault="00000000">
      <w:pPr>
        <w:pStyle w:val="Prrafodelista"/>
        <w:numPr>
          <w:ilvl w:val="0"/>
          <w:numId w:val="3"/>
        </w:numPr>
        <w:spacing w:after="80"/>
      </w:pPr>
      <w:r>
        <w:rPr>
          <w:color w:val="1B2631"/>
        </w:rPr>
        <w:t>Haga clic en el botón azul "Continuar con Google".</w:t>
      </w:r>
    </w:p>
    <w:p w14:paraId="5F283A4B" w14:textId="77777777" w:rsidR="009B1626" w:rsidRDefault="00000000">
      <w:pPr>
        <w:pStyle w:val="Prrafodelista"/>
        <w:numPr>
          <w:ilvl w:val="0"/>
          <w:numId w:val="3"/>
        </w:numPr>
        <w:spacing w:after="80"/>
      </w:pPr>
      <w:r>
        <w:rPr>
          <w:color w:val="1B2631"/>
        </w:rPr>
        <w:t>Se abrirá la ventana de autenticación de Google. Seleccione o ingrese su cuenta de correo institucional.</w:t>
      </w:r>
    </w:p>
    <w:p w14:paraId="25513620" w14:textId="77777777" w:rsidR="009B1626" w:rsidRDefault="00000000">
      <w:pPr>
        <w:pStyle w:val="Prrafodelista"/>
        <w:numPr>
          <w:ilvl w:val="0"/>
          <w:numId w:val="3"/>
        </w:numPr>
        <w:spacing w:after="80"/>
      </w:pPr>
      <w:r>
        <w:rPr>
          <w:color w:val="1B2631"/>
        </w:rPr>
        <w:t>Si su cuenta ya tiene un rol asignado, será redirigido automáticamente a su panel de trabajo.</w:t>
      </w:r>
    </w:p>
    <w:p w14:paraId="37962C2A" w14:textId="77777777" w:rsidR="009B1626" w:rsidRDefault="009B1626">
      <w:pPr>
        <w:spacing w:after="120"/>
      </w:pPr>
    </w:p>
    <w:p w14:paraId="17290620" w14:textId="77777777" w:rsidR="009B1626" w:rsidRDefault="00000000">
      <w:pPr>
        <w:pStyle w:val="Ttulo2"/>
      </w:pPr>
      <w:r>
        <w:lastRenderedPageBreak/>
        <w:t>2.2 Primer ingreso</w:t>
      </w:r>
    </w:p>
    <w:p w14:paraId="3C20A018" w14:textId="71BDACE2" w:rsidR="009B1626" w:rsidRDefault="00000000">
      <w:pPr>
        <w:spacing w:after="120"/>
      </w:pPr>
      <w:r>
        <w:rPr>
          <w:color w:val="1B2631"/>
        </w:rPr>
        <w:t>Si es la primera vez que ingresa al sistema, verá una pantalla de espera indicando que su cuenta está en estado "Pendiente". Esto significa que aún no tiene un rol asignado. Debe comunicarse con el Jefe o el Administrador para que le asignen el rol correspondiente según su función en la empresa.</w:t>
      </w:r>
    </w:p>
    <w:p w14:paraId="4AAA8645" w14:textId="77777777" w:rsidR="009B1626" w:rsidRDefault="00000000">
      <w:pPr>
        <w:pStyle w:val="Ttulo2"/>
      </w:pPr>
      <w:r>
        <w:t>2.3 Cierre de sesión</w:t>
      </w:r>
    </w:p>
    <w:p w14:paraId="0AEDDED6" w14:textId="77777777" w:rsidR="009B1626" w:rsidRDefault="00000000">
      <w:pPr>
        <w:spacing w:after="120"/>
      </w:pPr>
      <w:r>
        <w:rPr>
          <w:color w:val="1B2631"/>
        </w:rPr>
        <w:t>Para cerrar sesión de forma segura, utilice la opción "Cerrar sesión" disponible en el menú principal o en la barra de navegación. Se recomienda siempre cerrar sesión al terminar de trabajar, especialmente en equipos compartidos.</w:t>
      </w:r>
    </w:p>
    <w:p w14:paraId="70FB6F23" w14:textId="61DFB9C0" w:rsidR="009B1626" w:rsidRDefault="00000000" w:rsidP="00382D99">
      <w:pPr>
        <w:pStyle w:val="Prrafodelista"/>
        <w:numPr>
          <w:ilvl w:val="0"/>
          <w:numId w:val="5"/>
        </w:numPr>
      </w:pPr>
      <w:r w:rsidRPr="00382D99">
        <w:rPr>
          <w:b/>
          <w:bCs/>
          <w:color w:val="1A5276"/>
          <w:sz w:val="36"/>
          <w:szCs w:val="36"/>
        </w:rPr>
        <w:t>Roles y Permisos</w:t>
      </w:r>
    </w:p>
    <w:p w14:paraId="78E385ED" w14:textId="77777777" w:rsidR="009B1626" w:rsidRDefault="00000000">
      <w:pPr>
        <w:spacing w:after="120"/>
      </w:pPr>
      <w:proofErr w:type="spellStart"/>
      <w:r>
        <w:rPr>
          <w:color w:val="1B2631"/>
        </w:rPr>
        <w:t>Plastipack</w:t>
      </w:r>
      <w:proofErr w:type="spellEnd"/>
      <w:r>
        <w:rPr>
          <w:color w:val="1B2631"/>
        </w:rPr>
        <w:t xml:space="preserve"> cuenta con un sistema de roles que determina qué funciones puede realizar cada usuario. A </w:t>
      </w:r>
      <w:proofErr w:type="gramStart"/>
      <w:r>
        <w:rPr>
          <w:color w:val="1B2631"/>
        </w:rPr>
        <w:t>continuación</w:t>
      </w:r>
      <w:proofErr w:type="gramEnd"/>
      <w:r>
        <w:rPr>
          <w:color w:val="1B2631"/>
        </w:rPr>
        <w:t xml:space="preserve"> se describen los cinco roles disponibles:</w:t>
      </w:r>
    </w:p>
    <w:p w14:paraId="4B95CACF" w14:textId="77777777" w:rsidR="009B1626" w:rsidRDefault="009B16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9B1626" w14:paraId="09EFF61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C924ED3" w14:textId="77777777" w:rsidR="009B1626" w:rsidRDefault="00000000">
            <w:pPr>
              <w:jc w:val="center"/>
            </w:pPr>
            <w:r>
              <w:rPr>
                <w:b/>
                <w:bCs/>
                <w:color w:val="FFFFFF"/>
                <w:sz w:val="20"/>
                <w:szCs w:val="20"/>
              </w:rPr>
              <w:t>Rol</w:t>
            </w:r>
          </w:p>
        </w:tc>
        <w:tc>
          <w:tcPr>
            <w:tcW w:w="45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23E6D683" w14:textId="77777777" w:rsidR="009B1626" w:rsidRDefault="00000000">
            <w:pPr>
              <w:jc w:val="center"/>
            </w:pPr>
            <w:r>
              <w:rPr>
                <w:b/>
                <w:bCs/>
                <w:color w:val="FFFFFF"/>
                <w:sz w:val="20"/>
                <w:szCs w:val="20"/>
              </w:rPr>
              <w:t>Descripción</w:t>
            </w:r>
          </w:p>
        </w:tc>
        <w:tc>
          <w:tcPr>
            <w:tcW w:w="28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9C01B9B" w14:textId="77777777" w:rsidR="009B1626" w:rsidRDefault="00000000">
            <w:pPr>
              <w:jc w:val="center"/>
            </w:pPr>
            <w:r>
              <w:rPr>
                <w:b/>
                <w:bCs/>
                <w:color w:val="FFFFFF"/>
                <w:sz w:val="20"/>
                <w:szCs w:val="20"/>
              </w:rPr>
              <w:t>Accesos Principales</w:t>
            </w:r>
          </w:p>
        </w:tc>
      </w:tr>
      <w:tr w:rsidR="009B1626" w14:paraId="4236A18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2282662" w14:textId="77777777" w:rsidR="009B1626" w:rsidRDefault="00000000">
            <w:r>
              <w:rPr>
                <w:color w:val="1B2631"/>
                <w:sz w:val="20"/>
                <w:szCs w:val="20"/>
              </w:rPr>
              <w:t>Jefe</w:t>
            </w:r>
          </w:p>
        </w:tc>
        <w:tc>
          <w:tcPr>
            <w:tcW w:w="4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95567EC" w14:textId="77777777" w:rsidR="009B1626" w:rsidRDefault="00000000">
            <w:r>
              <w:rPr>
                <w:color w:val="1B2631"/>
                <w:sz w:val="20"/>
                <w:szCs w:val="20"/>
              </w:rPr>
              <w:t>Gestión de producción, referencias, órdenes y usuarios</w:t>
            </w:r>
          </w:p>
        </w:tc>
        <w:tc>
          <w:tcPr>
            <w:tcW w:w="2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C80BF46" w14:textId="77777777" w:rsidR="009B1626" w:rsidRDefault="00000000">
            <w:proofErr w:type="spellStart"/>
            <w:r>
              <w:rPr>
                <w:color w:val="1B2631"/>
                <w:sz w:val="20"/>
                <w:szCs w:val="20"/>
              </w:rPr>
              <w:t>Dashboard</w:t>
            </w:r>
            <w:proofErr w:type="spellEnd"/>
            <w:r>
              <w:rPr>
                <w:color w:val="1B2631"/>
                <w:sz w:val="20"/>
                <w:szCs w:val="20"/>
              </w:rPr>
              <w:t>, Catálogo, Órdenes, Reportes, Usuarios</w:t>
            </w:r>
          </w:p>
        </w:tc>
      </w:tr>
      <w:tr w:rsidR="009B1626" w14:paraId="0BBE844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E0256A" w14:textId="77777777" w:rsidR="009B1626" w:rsidRDefault="00000000">
            <w:r>
              <w:rPr>
                <w:color w:val="1B2631"/>
                <w:sz w:val="20"/>
                <w:szCs w:val="20"/>
              </w:rPr>
              <w:t>Vendedor</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083E21" w14:textId="77777777" w:rsidR="009B1626" w:rsidRDefault="00000000">
            <w:r>
              <w:rPr>
                <w:color w:val="1B2631"/>
                <w:sz w:val="20"/>
                <w:szCs w:val="20"/>
              </w:rPr>
              <w:t>Crea y gestiona sus propios pedidos</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446408" w14:textId="77777777" w:rsidR="009B1626" w:rsidRDefault="00000000">
            <w:r>
              <w:rPr>
                <w:color w:val="1B2631"/>
                <w:sz w:val="20"/>
                <w:szCs w:val="20"/>
              </w:rPr>
              <w:t>Mis Pedidos, Nuevo Pedido, Detalle Pedido</w:t>
            </w:r>
          </w:p>
        </w:tc>
      </w:tr>
      <w:tr w:rsidR="009B1626" w14:paraId="74DCE88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E4D3C3" w14:textId="77777777" w:rsidR="009B1626" w:rsidRDefault="00000000">
            <w:r>
              <w:rPr>
                <w:color w:val="1B2631"/>
                <w:sz w:val="20"/>
                <w:szCs w:val="20"/>
              </w:rPr>
              <w:t>Operario</w:t>
            </w:r>
          </w:p>
        </w:tc>
        <w:tc>
          <w:tcPr>
            <w:tcW w:w="4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39C9604" w14:textId="77777777" w:rsidR="009B1626" w:rsidRDefault="00000000">
            <w:r>
              <w:rPr>
                <w:color w:val="1B2631"/>
                <w:sz w:val="20"/>
                <w:szCs w:val="20"/>
              </w:rPr>
              <w:t>Registra producción en selladoras</w:t>
            </w:r>
          </w:p>
        </w:tc>
        <w:tc>
          <w:tcPr>
            <w:tcW w:w="2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933D772" w14:textId="77777777" w:rsidR="009B1626" w:rsidRDefault="00000000">
            <w:proofErr w:type="spellStart"/>
            <w:r>
              <w:rPr>
                <w:color w:val="1B2631"/>
                <w:sz w:val="20"/>
                <w:szCs w:val="20"/>
              </w:rPr>
              <w:t>Dashboard</w:t>
            </w:r>
            <w:proofErr w:type="spellEnd"/>
            <w:r>
              <w:rPr>
                <w:color w:val="1B2631"/>
                <w:sz w:val="20"/>
                <w:szCs w:val="20"/>
              </w:rPr>
              <w:t xml:space="preserve"> Operario, Registro de Turnos</w:t>
            </w:r>
          </w:p>
        </w:tc>
      </w:tr>
    </w:tbl>
    <w:p w14:paraId="16F2934A" w14:textId="77777777" w:rsidR="009B1626" w:rsidRDefault="009B1626">
      <w:pPr>
        <w:spacing w:after="200"/>
      </w:pPr>
    </w:p>
    <w:p w14:paraId="4A74CBA6" w14:textId="4AB4664B" w:rsidR="00780BA9" w:rsidRDefault="00780BA9">
      <w:pPr>
        <w:spacing w:after="200"/>
      </w:pPr>
      <w:r>
        <w:rPr>
          <w:noProof/>
        </w:rPr>
        <w:drawing>
          <wp:inline distT="0" distB="0" distL="0" distR="0" wp14:anchorId="7CF4FD61" wp14:editId="758BE4FB">
            <wp:extent cx="3895106" cy="2699366"/>
            <wp:effectExtent l="0" t="0" r="0" b="6350"/>
            <wp:docPr id="1985692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9619" cy="2702494"/>
                    </a:xfrm>
                    <a:prstGeom prst="rect">
                      <a:avLst/>
                    </a:prstGeom>
                    <a:noFill/>
                  </pic:spPr>
                </pic:pic>
              </a:graphicData>
            </a:graphic>
          </wp:inline>
        </w:drawing>
      </w:r>
    </w:p>
    <w:p w14:paraId="73092A16" w14:textId="06AC7073" w:rsidR="009B1626" w:rsidRDefault="00000000" w:rsidP="001C3204">
      <w:pPr>
        <w:spacing w:before="100" w:after="100"/>
      </w:pPr>
      <w:r>
        <w:rPr>
          <w:i/>
          <w:iCs/>
          <w:color w:val="5D6D7E"/>
          <w:sz w:val="20"/>
          <w:szCs w:val="20"/>
        </w:rPr>
        <w:t>El rol "</w:t>
      </w:r>
      <w:proofErr w:type="spellStart"/>
      <w:r>
        <w:rPr>
          <w:i/>
          <w:iCs/>
          <w:color w:val="5D6D7E"/>
          <w:sz w:val="20"/>
          <w:szCs w:val="20"/>
        </w:rPr>
        <w:t>Admin</w:t>
      </w:r>
      <w:proofErr w:type="spellEnd"/>
      <w:r>
        <w:rPr>
          <w:i/>
          <w:iCs/>
          <w:color w:val="5D6D7E"/>
          <w:sz w:val="20"/>
          <w:szCs w:val="20"/>
        </w:rPr>
        <w:t xml:space="preserve">" tiene acceso total y puede realizar cualquier acción en el sistema, incluyendo cambiar roles de otros usuarios. Un usuario con rol "Pendiente" solo puede ver una pantalla de espera hasta que el Jefe o </w:t>
      </w:r>
      <w:proofErr w:type="spellStart"/>
      <w:r>
        <w:rPr>
          <w:i/>
          <w:iCs/>
          <w:color w:val="5D6D7E"/>
          <w:sz w:val="20"/>
          <w:szCs w:val="20"/>
        </w:rPr>
        <w:t>Admin</w:t>
      </w:r>
      <w:proofErr w:type="spellEnd"/>
      <w:r>
        <w:rPr>
          <w:i/>
          <w:iCs/>
          <w:color w:val="5D6D7E"/>
          <w:sz w:val="20"/>
          <w:szCs w:val="20"/>
        </w:rPr>
        <w:t xml:space="preserve"> le asigne un rol.</w:t>
      </w:r>
    </w:p>
    <w:p w14:paraId="168E6798" w14:textId="0C0397B3" w:rsidR="00802FE8" w:rsidRPr="00382D99" w:rsidRDefault="00000000" w:rsidP="00382D99">
      <w:pPr>
        <w:pStyle w:val="Prrafodelista"/>
        <w:numPr>
          <w:ilvl w:val="0"/>
          <w:numId w:val="5"/>
        </w:numPr>
        <w:rPr>
          <w:b/>
          <w:bCs/>
          <w:color w:val="1A5276"/>
          <w:sz w:val="36"/>
          <w:szCs w:val="36"/>
        </w:rPr>
      </w:pPr>
      <w:r w:rsidRPr="00382D99">
        <w:rPr>
          <w:b/>
          <w:bCs/>
          <w:color w:val="1A5276"/>
          <w:sz w:val="36"/>
          <w:szCs w:val="36"/>
        </w:rPr>
        <w:lastRenderedPageBreak/>
        <w:t>Módulo del Jefe de Producción</w:t>
      </w:r>
    </w:p>
    <w:p w14:paraId="748E79C6" w14:textId="0F226689" w:rsidR="00802FE8" w:rsidRDefault="00802FE8" w:rsidP="001C3204"/>
    <w:p w14:paraId="02D78E9A" w14:textId="77777777" w:rsidR="009B1626" w:rsidRDefault="00000000">
      <w:pPr>
        <w:spacing w:after="120"/>
      </w:pPr>
      <w:r>
        <w:rPr>
          <w:color w:val="1B2631"/>
        </w:rPr>
        <w:t>El Jefe de Producción tiene acceso a todas las funcionalidades de gestión del sistema: catálogo de referencias, inventario, órdenes de producción, reportes y administración de usuarios.</w:t>
      </w:r>
    </w:p>
    <w:p w14:paraId="22866DE8" w14:textId="0AC33F82" w:rsidR="009B1626" w:rsidRDefault="00000000">
      <w:pPr>
        <w:pStyle w:val="Ttulo2"/>
      </w:pPr>
      <w:r>
        <w:t xml:space="preserve">4.1 </w:t>
      </w:r>
      <w:proofErr w:type="spellStart"/>
      <w:r>
        <w:t>Dashboard</w:t>
      </w:r>
      <w:proofErr w:type="spellEnd"/>
      <w:r>
        <w:t xml:space="preserve"> Principal</w:t>
      </w:r>
      <w:r w:rsidR="00802FE8">
        <w:rPr>
          <w:noProof/>
        </w:rPr>
        <w:drawing>
          <wp:inline distT="0" distB="0" distL="0" distR="0" wp14:anchorId="7F680BDB" wp14:editId="4FC3572C">
            <wp:extent cx="5943600" cy="2529840"/>
            <wp:effectExtent l="0" t="0" r="0" b="3810"/>
            <wp:docPr id="12984046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29840"/>
                    </a:xfrm>
                    <a:prstGeom prst="rect">
                      <a:avLst/>
                    </a:prstGeom>
                    <a:noFill/>
                  </pic:spPr>
                </pic:pic>
              </a:graphicData>
            </a:graphic>
          </wp:inline>
        </w:drawing>
      </w:r>
      <w:r w:rsidR="00802FE8">
        <w:rPr>
          <w:noProof/>
        </w:rPr>
        <w:drawing>
          <wp:inline distT="0" distB="0" distL="0" distR="0" wp14:anchorId="16310DAF" wp14:editId="258A9002">
            <wp:extent cx="5768454" cy="2869806"/>
            <wp:effectExtent l="0" t="0" r="3810" b="6985"/>
            <wp:docPr id="7833991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6195" cy="2883607"/>
                    </a:xfrm>
                    <a:prstGeom prst="rect">
                      <a:avLst/>
                    </a:prstGeom>
                    <a:noFill/>
                  </pic:spPr>
                </pic:pic>
              </a:graphicData>
            </a:graphic>
          </wp:inline>
        </w:drawing>
      </w:r>
    </w:p>
    <w:p w14:paraId="1A332D76" w14:textId="77777777" w:rsidR="009B1626" w:rsidRDefault="00000000">
      <w:pPr>
        <w:spacing w:after="120"/>
      </w:pPr>
      <w:r>
        <w:rPr>
          <w:color w:val="1B2631"/>
        </w:rPr>
        <w:t>Al ingresar, el Jefe ve un panel con accesos rápidos a las secciones más usadas:</w:t>
      </w:r>
    </w:p>
    <w:p w14:paraId="3863B99F" w14:textId="77777777" w:rsidR="009B1626" w:rsidRDefault="00000000">
      <w:pPr>
        <w:pStyle w:val="Prrafodelista"/>
        <w:numPr>
          <w:ilvl w:val="0"/>
          <w:numId w:val="2"/>
        </w:numPr>
        <w:spacing w:after="80"/>
      </w:pPr>
      <w:r>
        <w:rPr>
          <w:color w:val="1B2631"/>
        </w:rPr>
        <w:t>Órdenes activas: ver los pedidos en producción.</w:t>
      </w:r>
    </w:p>
    <w:p w14:paraId="64D4D39D" w14:textId="77777777" w:rsidR="009B1626" w:rsidRDefault="00000000">
      <w:pPr>
        <w:pStyle w:val="Prrafodelista"/>
        <w:numPr>
          <w:ilvl w:val="0"/>
          <w:numId w:val="2"/>
        </w:numPr>
        <w:spacing w:after="80"/>
      </w:pPr>
      <w:r>
        <w:rPr>
          <w:color w:val="1B2631"/>
        </w:rPr>
        <w:t>Catálogo: gestionar referencias de productos.</w:t>
      </w:r>
    </w:p>
    <w:p w14:paraId="53C7197B" w14:textId="77777777" w:rsidR="009B1626" w:rsidRDefault="00000000">
      <w:pPr>
        <w:pStyle w:val="Prrafodelista"/>
        <w:numPr>
          <w:ilvl w:val="0"/>
          <w:numId w:val="2"/>
        </w:numPr>
        <w:spacing w:after="80"/>
      </w:pPr>
      <w:r>
        <w:rPr>
          <w:color w:val="1B2631"/>
        </w:rPr>
        <w:t>Producción: consultar reportes por turno.</w:t>
      </w:r>
    </w:p>
    <w:p w14:paraId="18296FA8" w14:textId="77777777" w:rsidR="009B1626" w:rsidRDefault="00000000">
      <w:pPr>
        <w:pStyle w:val="Prrafodelista"/>
        <w:numPr>
          <w:ilvl w:val="0"/>
          <w:numId w:val="2"/>
        </w:numPr>
        <w:spacing w:after="80"/>
      </w:pPr>
      <w:r>
        <w:rPr>
          <w:color w:val="1B2631"/>
        </w:rPr>
        <w:t>Equipo: asignar roles a los miembros del equipo.</w:t>
      </w:r>
    </w:p>
    <w:p w14:paraId="08AD500F" w14:textId="77777777" w:rsidR="009B1626" w:rsidRDefault="00000000">
      <w:pPr>
        <w:spacing w:after="120"/>
      </w:pPr>
      <w:r>
        <w:rPr>
          <w:color w:val="1B2631"/>
        </w:rPr>
        <w:t xml:space="preserve">Desde el </w:t>
      </w:r>
      <w:proofErr w:type="spellStart"/>
      <w:r>
        <w:rPr>
          <w:color w:val="1B2631"/>
        </w:rPr>
        <w:t>Dashboard</w:t>
      </w:r>
      <w:proofErr w:type="spellEnd"/>
      <w:r>
        <w:rPr>
          <w:color w:val="1B2631"/>
        </w:rPr>
        <w:t xml:space="preserve"> también puede crear una nueva referencia directamente con el botón "+ Nueva referencia".</w:t>
      </w:r>
    </w:p>
    <w:p w14:paraId="1BA2904A" w14:textId="77777777" w:rsidR="009B1626" w:rsidRDefault="00000000">
      <w:pPr>
        <w:pStyle w:val="Ttulo2"/>
      </w:pPr>
      <w:r>
        <w:lastRenderedPageBreak/>
        <w:t>4.2 Gestión de Referencias (Catálogo)</w:t>
      </w:r>
    </w:p>
    <w:p w14:paraId="46862A8B" w14:textId="77777777" w:rsidR="009B1626" w:rsidRDefault="00000000">
      <w:pPr>
        <w:spacing w:after="120"/>
      </w:pPr>
      <w:r>
        <w:rPr>
          <w:color w:val="1B2631"/>
        </w:rPr>
        <w:t>Las referencias son los productos que la fábrica puede fabricar: bolsas, rollos y láminas. Cada referencia tiene especificaciones técnicas que guían la producción.</w:t>
      </w:r>
    </w:p>
    <w:p w14:paraId="241AF129" w14:textId="77777777" w:rsidR="009B1626" w:rsidRDefault="00000000">
      <w:pPr>
        <w:spacing w:before="200" w:after="100"/>
      </w:pPr>
      <w:r>
        <w:rPr>
          <w:b/>
          <w:bCs/>
          <w:color w:val="2980B9"/>
          <w:sz w:val="24"/>
          <w:szCs w:val="24"/>
        </w:rPr>
        <w:t>Crear una nueva referencia</w:t>
      </w:r>
    </w:p>
    <w:p w14:paraId="38A2837E" w14:textId="77777777" w:rsidR="009B1626" w:rsidRDefault="00000000">
      <w:pPr>
        <w:pStyle w:val="Prrafodelista"/>
        <w:numPr>
          <w:ilvl w:val="0"/>
          <w:numId w:val="3"/>
        </w:numPr>
        <w:spacing w:after="80"/>
      </w:pPr>
      <w:r>
        <w:rPr>
          <w:color w:val="1B2631"/>
        </w:rPr>
        <w:t xml:space="preserve">Vaya a la sección "Referencias" o haga clic en "+ Nueva referencia" desde el </w:t>
      </w:r>
      <w:proofErr w:type="spellStart"/>
      <w:r>
        <w:rPr>
          <w:color w:val="1B2631"/>
        </w:rPr>
        <w:t>Dashboard</w:t>
      </w:r>
      <w:proofErr w:type="spellEnd"/>
      <w:r>
        <w:rPr>
          <w:color w:val="1B2631"/>
        </w:rPr>
        <w:t>.</w:t>
      </w:r>
    </w:p>
    <w:p w14:paraId="4D9B4B32" w14:textId="77777777" w:rsidR="009B1626" w:rsidRDefault="00000000">
      <w:pPr>
        <w:pStyle w:val="Prrafodelista"/>
        <w:numPr>
          <w:ilvl w:val="0"/>
          <w:numId w:val="3"/>
        </w:numPr>
        <w:spacing w:after="80"/>
      </w:pPr>
      <w:r>
        <w:rPr>
          <w:color w:val="1B2631"/>
        </w:rPr>
        <w:t>Complete el formulario con los siguientes datos:</w:t>
      </w:r>
    </w:p>
    <w:p w14:paraId="59A08F82" w14:textId="77777777" w:rsidR="009B1626" w:rsidRDefault="00000000">
      <w:pPr>
        <w:pStyle w:val="Prrafodelista"/>
        <w:numPr>
          <w:ilvl w:val="1"/>
          <w:numId w:val="2"/>
        </w:numPr>
        <w:spacing w:after="80"/>
      </w:pPr>
      <w:r>
        <w:rPr>
          <w:color w:val="1B2631"/>
        </w:rPr>
        <w:t>SKU: código único del producto (se convierte automáticamente a mayúsculas).</w:t>
      </w:r>
    </w:p>
    <w:p w14:paraId="7FAE5FF7" w14:textId="77777777" w:rsidR="009B1626" w:rsidRDefault="00000000">
      <w:pPr>
        <w:pStyle w:val="Prrafodelista"/>
        <w:numPr>
          <w:ilvl w:val="1"/>
          <w:numId w:val="2"/>
        </w:numPr>
        <w:spacing w:after="80"/>
      </w:pPr>
      <w:r>
        <w:rPr>
          <w:color w:val="1B2631"/>
        </w:rPr>
        <w:t>Nombre: nombre descriptivo del producto.</w:t>
      </w:r>
    </w:p>
    <w:p w14:paraId="5FA47C97" w14:textId="77777777" w:rsidR="009B1626" w:rsidRDefault="00000000">
      <w:pPr>
        <w:pStyle w:val="Prrafodelista"/>
        <w:numPr>
          <w:ilvl w:val="1"/>
          <w:numId w:val="2"/>
        </w:numPr>
        <w:spacing w:after="80"/>
      </w:pPr>
      <w:r>
        <w:rPr>
          <w:color w:val="1B2631"/>
        </w:rPr>
        <w:t>Tipo: bolsa, rollo o lámina.</w:t>
      </w:r>
    </w:p>
    <w:p w14:paraId="444CA26B" w14:textId="77777777" w:rsidR="009B1626" w:rsidRDefault="00000000">
      <w:pPr>
        <w:pStyle w:val="Prrafodelista"/>
        <w:numPr>
          <w:ilvl w:val="1"/>
          <w:numId w:val="2"/>
        </w:numPr>
        <w:spacing w:after="80"/>
      </w:pPr>
      <w:r>
        <w:rPr>
          <w:color w:val="1B2631"/>
        </w:rPr>
        <w:t>Materia prima: material utilizado (ej. polietileno, polipropileno).</w:t>
      </w:r>
    </w:p>
    <w:p w14:paraId="4AFFBC7C" w14:textId="77777777" w:rsidR="009B1626" w:rsidRDefault="00000000">
      <w:pPr>
        <w:pStyle w:val="Prrafodelista"/>
        <w:numPr>
          <w:ilvl w:val="1"/>
          <w:numId w:val="2"/>
        </w:numPr>
        <w:spacing w:after="80"/>
      </w:pPr>
      <w:r>
        <w:rPr>
          <w:color w:val="1B2631"/>
        </w:rPr>
        <w:t>Destino: interno (para uso propio) o externo (para clientes).</w:t>
      </w:r>
    </w:p>
    <w:p w14:paraId="4FEEC42D" w14:textId="77777777" w:rsidR="009B1626" w:rsidRDefault="00000000">
      <w:pPr>
        <w:pStyle w:val="Prrafodelista"/>
        <w:numPr>
          <w:ilvl w:val="1"/>
          <w:numId w:val="2"/>
        </w:numPr>
        <w:spacing w:after="80"/>
      </w:pPr>
      <w:r>
        <w:rPr>
          <w:color w:val="1B2631"/>
        </w:rPr>
        <w:t>Dimensiones: ancho, alto, largo, calibre y fuelle según el tipo de producto.</w:t>
      </w:r>
    </w:p>
    <w:p w14:paraId="15E8D81A" w14:textId="77777777" w:rsidR="009B1626" w:rsidRDefault="00000000">
      <w:pPr>
        <w:pStyle w:val="Prrafodelista"/>
        <w:numPr>
          <w:ilvl w:val="1"/>
          <w:numId w:val="2"/>
        </w:numPr>
        <w:spacing w:after="80"/>
      </w:pPr>
      <w:r>
        <w:rPr>
          <w:color w:val="1B2631"/>
        </w:rPr>
        <w:t>Impresión: si lleva logo o arte, número de colores.</w:t>
      </w:r>
    </w:p>
    <w:p w14:paraId="20B72A8C" w14:textId="77777777" w:rsidR="009B1626" w:rsidRDefault="00000000">
      <w:pPr>
        <w:pStyle w:val="Prrafodelista"/>
        <w:numPr>
          <w:ilvl w:val="1"/>
          <w:numId w:val="2"/>
        </w:numPr>
        <w:spacing w:after="80"/>
      </w:pPr>
      <w:r>
        <w:rPr>
          <w:color w:val="1B2631"/>
        </w:rPr>
        <w:t>Procesos: extrusión (siempre activo), impresión/refilado y sellado (configurables).</w:t>
      </w:r>
    </w:p>
    <w:p w14:paraId="2DE8132E" w14:textId="77777777" w:rsidR="009B1626" w:rsidRDefault="00000000">
      <w:pPr>
        <w:pStyle w:val="Prrafodelista"/>
        <w:numPr>
          <w:ilvl w:val="1"/>
          <w:numId w:val="2"/>
        </w:numPr>
        <w:spacing w:after="80"/>
      </w:pPr>
      <w:r>
        <w:rPr>
          <w:color w:val="1B2631"/>
        </w:rPr>
        <w:t>Stock disponible y stock mínimo.</w:t>
      </w:r>
    </w:p>
    <w:p w14:paraId="3B3488C7" w14:textId="77777777" w:rsidR="009B1626" w:rsidRDefault="00000000">
      <w:pPr>
        <w:pStyle w:val="Prrafodelista"/>
        <w:numPr>
          <w:ilvl w:val="1"/>
          <w:numId w:val="2"/>
        </w:numPr>
        <w:spacing w:after="80"/>
      </w:pPr>
      <w:r>
        <w:rPr>
          <w:color w:val="1B2631"/>
        </w:rPr>
        <w:t>Peso unitario en gramos.</w:t>
      </w:r>
    </w:p>
    <w:p w14:paraId="6970158E" w14:textId="77777777" w:rsidR="009B1626" w:rsidRDefault="00000000">
      <w:pPr>
        <w:pStyle w:val="Prrafodelista"/>
        <w:numPr>
          <w:ilvl w:val="1"/>
          <w:numId w:val="2"/>
        </w:numPr>
        <w:spacing w:after="80"/>
      </w:pPr>
      <w:r>
        <w:rPr>
          <w:color w:val="1B2631"/>
        </w:rPr>
        <w:t>Notas adicionales.</w:t>
      </w:r>
    </w:p>
    <w:p w14:paraId="0BF7CB92" w14:textId="77777777" w:rsidR="009B1626" w:rsidRDefault="00000000">
      <w:pPr>
        <w:pStyle w:val="Prrafodelista"/>
        <w:numPr>
          <w:ilvl w:val="0"/>
          <w:numId w:val="3"/>
        </w:numPr>
        <w:spacing w:after="80"/>
      </w:pPr>
      <w:r>
        <w:rPr>
          <w:color w:val="1B2631"/>
        </w:rPr>
        <w:t>Haga clic en "Guardar". La referencia quedará disponible para ser incluida en pedidos.</w:t>
      </w:r>
    </w:p>
    <w:p w14:paraId="63C8241D" w14:textId="77777777" w:rsidR="009B1626" w:rsidRDefault="009B1626">
      <w:pPr>
        <w:spacing w:after="120"/>
      </w:pPr>
    </w:p>
    <w:p w14:paraId="101E6878" w14:textId="77777777" w:rsidR="009B1626" w:rsidRDefault="00000000">
      <w:pPr>
        <w:pStyle w:val="Ttulo2"/>
      </w:pPr>
      <w:r>
        <w:t>4.3 Control de Inventario</w:t>
      </w:r>
    </w:p>
    <w:p w14:paraId="799A87B3" w14:textId="77777777" w:rsidR="009B1626" w:rsidRDefault="00000000">
      <w:pPr>
        <w:spacing w:after="120"/>
      </w:pPr>
      <w:r>
        <w:rPr>
          <w:color w:val="1B2631"/>
        </w:rPr>
        <w:t>La sección de Inventario permite ver el stock actual de todas las referencias y actualizarlo manualmente cuando sea necesario. Desde aquí puede:</w:t>
      </w:r>
    </w:p>
    <w:p w14:paraId="3854E280" w14:textId="77777777" w:rsidR="009B1626" w:rsidRDefault="00000000">
      <w:pPr>
        <w:pStyle w:val="Prrafodelista"/>
        <w:numPr>
          <w:ilvl w:val="0"/>
          <w:numId w:val="2"/>
        </w:numPr>
        <w:spacing w:after="80"/>
      </w:pPr>
      <w:r>
        <w:rPr>
          <w:color w:val="1B2631"/>
        </w:rPr>
        <w:t>Consultar el stock disponible de cada referencia.</w:t>
      </w:r>
    </w:p>
    <w:p w14:paraId="2B8227BC" w14:textId="77777777" w:rsidR="009B1626" w:rsidRDefault="00000000">
      <w:pPr>
        <w:pStyle w:val="Prrafodelista"/>
        <w:numPr>
          <w:ilvl w:val="0"/>
          <w:numId w:val="2"/>
        </w:numPr>
        <w:spacing w:after="80"/>
      </w:pPr>
      <w:r>
        <w:rPr>
          <w:color w:val="1B2631"/>
        </w:rPr>
        <w:t>Ver el stock mínimo configurado y detectar referencias por debajo del umbral.</w:t>
      </w:r>
    </w:p>
    <w:p w14:paraId="3B3B2BF7" w14:textId="77777777" w:rsidR="009B1626" w:rsidRDefault="00000000">
      <w:pPr>
        <w:pStyle w:val="Prrafodelista"/>
        <w:numPr>
          <w:ilvl w:val="0"/>
          <w:numId w:val="2"/>
        </w:numPr>
        <w:spacing w:after="80"/>
      </w:pPr>
      <w:r>
        <w:rPr>
          <w:color w:val="1B2631"/>
        </w:rPr>
        <w:t>Actualizar el stock directamente desde la lista.</w:t>
      </w:r>
    </w:p>
    <w:p w14:paraId="29B76DE6" w14:textId="77777777" w:rsidR="009B1626" w:rsidRDefault="009B1626">
      <w:pPr>
        <w:spacing w:after="120"/>
      </w:pPr>
    </w:p>
    <w:p w14:paraId="7CFFEB4A" w14:textId="77777777" w:rsidR="009B1626" w:rsidRDefault="00000000">
      <w:pPr>
        <w:pStyle w:val="Ttulo2"/>
      </w:pPr>
      <w:r>
        <w:t>4.4 Órdenes de Producción</w:t>
      </w:r>
    </w:p>
    <w:p w14:paraId="00F274D1" w14:textId="77777777" w:rsidR="009B1626" w:rsidRDefault="00000000">
      <w:pPr>
        <w:spacing w:after="120"/>
      </w:pPr>
      <w:r>
        <w:rPr>
          <w:color w:val="1B2631"/>
        </w:rPr>
        <w:t>La sección de Órdenes muestra todos los pedidos registrados en el sistema y permite al Jefe hacer seguimiento del estado de producción de cada uno.</w:t>
      </w:r>
    </w:p>
    <w:p w14:paraId="70781E03" w14:textId="77777777" w:rsidR="009B1626" w:rsidRDefault="00000000">
      <w:pPr>
        <w:spacing w:before="200" w:after="100"/>
      </w:pPr>
      <w:r>
        <w:rPr>
          <w:b/>
          <w:bCs/>
          <w:color w:val="2980B9"/>
          <w:sz w:val="24"/>
          <w:szCs w:val="24"/>
        </w:rPr>
        <w:t>Ver órdenes</w:t>
      </w:r>
    </w:p>
    <w:p w14:paraId="4B2439C0" w14:textId="77777777" w:rsidR="009B1626" w:rsidRDefault="00000000">
      <w:pPr>
        <w:spacing w:after="120"/>
      </w:pPr>
      <w:r>
        <w:rPr>
          <w:color w:val="1B2631"/>
        </w:rPr>
        <w:t>La lista muestra el número de orden (ORD-YYMM-XXXX), el vendedor que lo creó, el cliente, la fecha de entrega y el estado general. Puede hacer clic en cualquier orden para ver su detalle completo.</w:t>
      </w:r>
    </w:p>
    <w:p w14:paraId="47C845E7" w14:textId="77777777" w:rsidR="009B1626" w:rsidRDefault="00000000">
      <w:pPr>
        <w:spacing w:before="200" w:after="100"/>
      </w:pPr>
      <w:r>
        <w:rPr>
          <w:b/>
          <w:bCs/>
          <w:color w:val="2980B9"/>
          <w:sz w:val="24"/>
          <w:szCs w:val="24"/>
        </w:rPr>
        <w:t>Gestionar el estado de los ítems</w:t>
      </w:r>
    </w:p>
    <w:p w14:paraId="692E8FDF" w14:textId="77777777" w:rsidR="009B1626" w:rsidRDefault="00000000">
      <w:pPr>
        <w:spacing w:after="120"/>
      </w:pPr>
      <w:r>
        <w:rPr>
          <w:color w:val="1B2631"/>
        </w:rPr>
        <w:lastRenderedPageBreak/>
        <w:t>Dentro del detalle de una orden, el Jefe puede actualizar el estado de cada ítem (referencia) del pedido. Los estados posibles son:</w:t>
      </w:r>
    </w:p>
    <w:p w14:paraId="3A525FDD" w14:textId="77777777" w:rsidR="009B1626" w:rsidRDefault="00000000">
      <w:pPr>
        <w:pStyle w:val="Prrafodelista"/>
        <w:numPr>
          <w:ilvl w:val="0"/>
          <w:numId w:val="2"/>
        </w:numPr>
        <w:spacing w:after="80"/>
      </w:pPr>
      <w:r>
        <w:rPr>
          <w:color w:val="1B2631"/>
        </w:rPr>
        <w:t>En espera: aún no ha iniciado producción.</w:t>
      </w:r>
    </w:p>
    <w:p w14:paraId="053472D0" w14:textId="77777777" w:rsidR="009B1626" w:rsidRDefault="00000000">
      <w:pPr>
        <w:pStyle w:val="Prrafodelista"/>
        <w:numPr>
          <w:ilvl w:val="0"/>
          <w:numId w:val="2"/>
        </w:numPr>
        <w:spacing w:after="80"/>
      </w:pPr>
      <w:r>
        <w:rPr>
          <w:color w:val="1B2631"/>
        </w:rPr>
        <w:t>En producción: se está fabricando actualmente.</w:t>
      </w:r>
    </w:p>
    <w:p w14:paraId="48253AA7" w14:textId="77777777" w:rsidR="009B1626" w:rsidRDefault="00000000">
      <w:pPr>
        <w:pStyle w:val="Prrafodelista"/>
        <w:numPr>
          <w:ilvl w:val="0"/>
          <w:numId w:val="2"/>
        </w:numPr>
        <w:spacing w:after="80"/>
      </w:pPr>
      <w:r>
        <w:rPr>
          <w:color w:val="1B2631"/>
        </w:rPr>
        <w:t>Completado: la producción ha finalizado.</w:t>
      </w:r>
    </w:p>
    <w:p w14:paraId="5747EF22" w14:textId="77777777" w:rsidR="009B1626" w:rsidRDefault="00000000">
      <w:pPr>
        <w:pStyle w:val="Prrafodelista"/>
        <w:numPr>
          <w:ilvl w:val="0"/>
          <w:numId w:val="2"/>
        </w:numPr>
        <w:spacing w:after="80"/>
      </w:pPr>
      <w:r>
        <w:rPr>
          <w:color w:val="1B2631"/>
        </w:rPr>
        <w:t>Entregado: el ítem fue entregado al cliente.</w:t>
      </w:r>
    </w:p>
    <w:p w14:paraId="7DADDCB7" w14:textId="77777777" w:rsidR="009B1626" w:rsidRDefault="00000000">
      <w:pPr>
        <w:spacing w:after="120"/>
      </w:pPr>
      <w:r>
        <w:rPr>
          <w:color w:val="1B2631"/>
        </w:rPr>
        <w:t>El estado general del pedido se calcula automáticamente en función de los estados de todos sus ítems.</w:t>
      </w:r>
    </w:p>
    <w:p w14:paraId="11F951DE" w14:textId="77777777" w:rsidR="009B1626" w:rsidRDefault="009B1626">
      <w:pPr>
        <w:spacing w:after="120"/>
      </w:pPr>
    </w:p>
    <w:p w14:paraId="64B6A244" w14:textId="2BABABC1" w:rsidR="00802FE8" w:rsidRDefault="00000000" w:rsidP="00382D99">
      <w:pPr>
        <w:pStyle w:val="Ttulo2"/>
        <w:numPr>
          <w:ilvl w:val="0"/>
          <w:numId w:val="5"/>
        </w:numPr>
      </w:pPr>
      <w:r>
        <w:t>Reportes</w:t>
      </w:r>
    </w:p>
    <w:p w14:paraId="27A79B64" w14:textId="3808F2B5" w:rsidR="00802FE8" w:rsidRDefault="00802FE8">
      <w:pPr>
        <w:pStyle w:val="Ttulo2"/>
      </w:pPr>
      <w:r>
        <w:rPr>
          <w:noProof/>
        </w:rPr>
        <w:drawing>
          <wp:inline distT="0" distB="0" distL="0" distR="0" wp14:anchorId="08479860" wp14:editId="0893B4C5">
            <wp:extent cx="5754264" cy="2859149"/>
            <wp:effectExtent l="0" t="0" r="0" b="0"/>
            <wp:docPr id="13664241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1073" cy="2882407"/>
                    </a:xfrm>
                    <a:prstGeom prst="rect">
                      <a:avLst/>
                    </a:prstGeom>
                    <a:noFill/>
                  </pic:spPr>
                </pic:pic>
              </a:graphicData>
            </a:graphic>
          </wp:inline>
        </w:drawing>
      </w:r>
    </w:p>
    <w:p w14:paraId="6B9DBD39" w14:textId="77777777" w:rsidR="009B1626" w:rsidRDefault="00000000">
      <w:pPr>
        <w:spacing w:after="120"/>
      </w:pPr>
      <w:r>
        <w:rPr>
          <w:color w:val="1B2631"/>
        </w:rPr>
        <w:t>La sección de Reportes muestra los registros de producción por turno. Permite al Jefe ver cuántas unidades produjo cada operario, en qué selladora, durante qué período y cuánto desperdicio generó. Esta información es clave para calcular la productividad del equipo y detectar ineficiencias.</w:t>
      </w:r>
    </w:p>
    <w:p w14:paraId="1D712C92" w14:textId="77777777" w:rsidR="009B1626" w:rsidRDefault="009B1626">
      <w:pPr>
        <w:spacing w:after="120"/>
      </w:pPr>
    </w:p>
    <w:p w14:paraId="19C79011" w14:textId="27CFEB2B" w:rsidR="009B1626" w:rsidRDefault="00000000">
      <w:pPr>
        <w:pStyle w:val="Ttulo2"/>
      </w:pPr>
      <w:r>
        <w:t xml:space="preserve"> Gestión de Usuarios</w:t>
      </w:r>
    </w:p>
    <w:p w14:paraId="17EEAA67" w14:textId="77777777" w:rsidR="009B1626" w:rsidRDefault="00000000">
      <w:pPr>
        <w:spacing w:after="120"/>
      </w:pPr>
      <w:r>
        <w:rPr>
          <w:color w:val="1B2631"/>
        </w:rPr>
        <w:t>Desde la sección "Usuarios", el Jefe puede:</w:t>
      </w:r>
    </w:p>
    <w:p w14:paraId="3A0BFD2C" w14:textId="77777777" w:rsidR="009B1626" w:rsidRDefault="00000000">
      <w:pPr>
        <w:pStyle w:val="Prrafodelista"/>
        <w:numPr>
          <w:ilvl w:val="0"/>
          <w:numId w:val="2"/>
        </w:numPr>
        <w:spacing w:after="80"/>
      </w:pPr>
      <w:r>
        <w:rPr>
          <w:color w:val="1B2631"/>
        </w:rPr>
        <w:t>Ver todos los usuarios registrados en el sistema.</w:t>
      </w:r>
    </w:p>
    <w:p w14:paraId="78FC4CF5" w14:textId="77777777" w:rsidR="009B1626" w:rsidRDefault="00000000">
      <w:pPr>
        <w:pStyle w:val="Prrafodelista"/>
        <w:numPr>
          <w:ilvl w:val="0"/>
          <w:numId w:val="2"/>
        </w:numPr>
        <w:spacing w:after="80"/>
      </w:pPr>
      <w:r>
        <w:rPr>
          <w:color w:val="1B2631"/>
        </w:rPr>
        <w:t>Ver los usuarios con estado "Pendiente" (recién ingresados sin rol).</w:t>
      </w:r>
    </w:p>
    <w:p w14:paraId="37D5C415" w14:textId="430D7AD2" w:rsidR="009B1626" w:rsidRDefault="00000000" w:rsidP="001C3204">
      <w:pPr>
        <w:pStyle w:val="Prrafodelista"/>
        <w:numPr>
          <w:ilvl w:val="0"/>
          <w:numId w:val="2"/>
        </w:numPr>
        <w:spacing w:after="80"/>
      </w:pPr>
      <w:r>
        <w:rPr>
          <w:color w:val="1B2631"/>
        </w:rPr>
        <w:t>Asignar o cambiar el rol de cualquier usuario seleccionando el nuevo rol en el desplegable correspondiente</w:t>
      </w:r>
      <w:r w:rsidR="001C3204">
        <w:rPr>
          <w:color w:val="1B2631"/>
        </w:rPr>
        <w:t>.</w:t>
      </w:r>
    </w:p>
    <w:p w14:paraId="1ED03797" w14:textId="5E3D5309" w:rsidR="009B1626" w:rsidRDefault="00000000" w:rsidP="00382D99">
      <w:pPr>
        <w:pStyle w:val="Ttulo1"/>
        <w:numPr>
          <w:ilvl w:val="0"/>
          <w:numId w:val="5"/>
        </w:numPr>
      </w:pPr>
      <w:r>
        <w:t>Módulo del Vendedor</w:t>
      </w:r>
    </w:p>
    <w:p w14:paraId="79E69B52" w14:textId="661593B5" w:rsidR="00802FE8" w:rsidRDefault="00802FE8">
      <w:pPr>
        <w:pStyle w:val="Ttulo1"/>
      </w:pPr>
      <w:r>
        <w:rPr>
          <w:noProof/>
        </w:rPr>
        <w:lastRenderedPageBreak/>
        <w:drawing>
          <wp:inline distT="0" distB="0" distL="0" distR="0" wp14:anchorId="11343BEB" wp14:editId="10B4F124">
            <wp:extent cx="5732060" cy="2837370"/>
            <wp:effectExtent l="0" t="0" r="2540" b="1270"/>
            <wp:docPr id="11973452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6019" cy="2859130"/>
                    </a:xfrm>
                    <a:prstGeom prst="rect">
                      <a:avLst/>
                    </a:prstGeom>
                    <a:noFill/>
                  </pic:spPr>
                </pic:pic>
              </a:graphicData>
            </a:graphic>
          </wp:inline>
        </w:drawing>
      </w:r>
      <w:r>
        <w:rPr>
          <w:noProof/>
        </w:rPr>
        <w:drawing>
          <wp:inline distT="0" distB="0" distL="0" distR="0" wp14:anchorId="16A2926B" wp14:editId="2EE48AFE">
            <wp:extent cx="5943600" cy="2937510"/>
            <wp:effectExtent l="0" t="0" r="0" b="0"/>
            <wp:docPr id="14675993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34F16D27" w14:textId="77777777" w:rsidR="009B1626" w:rsidRDefault="00000000">
      <w:pPr>
        <w:spacing w:after="120"/>
      </w:pPr>
      <w:r>
        <w:rPr>
          <w:color w:val="1B2631"/>
        </w:rPr>
        <w:t>El Vendedor puede crear pedidos de clientes, consultar sus pedidos y ver el detalle de cada uno. No tiene acceso al catálogo de referencias para edición, ni a reportes ni a usuarios.</w:t>
      </w:r>
    </w:p>
    <w:p w14:paraId="2CF54E15" w14:textId="7AF878D8" w:rsidR="009B1626" w:rsidRDefault="00000000">
      <w:pPr>
        <w:pStyle w:val="Ttulo2"/>
      </w:pPr>
      <w:r>
        <w:t>1 Mis Pedidos</w:t>
      </w:r>
    </w:p>
    <w:p w14:paraId="6491E0F6" w14:textId="0ECD7E24" w:rsidR="009B1626" w:rsidRDefault="00000000">
      <w:pPr>
        <w:spacing w:after="120"/>
      </w:pPr>
      <w:r>
        <w:rPr>
          <w:color w:val="1B2631"/>
        </w:rPr>
        <w:t>Al ingresar, el Vendedor ve la lista de todos los pedidos que ha creado. Para cada pedido se muestra: número de orden, cliente, fecha de entrega y estado general. Puede hacer clic en cualquier pedido para ver su detalle.</w:t>
      </w:r>
    </w:p>
    <w:p w14:paraId="4B701AF4" w14:textId="6482F3BD" w:rsidR="009B1626" w:rsidRDefault="00000000">
      <w:pPr>
        <w:pStyle w:val="Ttulo2"/>
      </w:pPr>
      <w:r>
        <w:t>2 Crear Nuevo Pedido</w:t>
      </w:r>
    </w:p>
    <w:p w14:paraId="26C6D776" w14:textId="77777777" w:rsidR="009B1626" w:rsidRDefault="00000000">
      <w:pPr>
        <w:spacing w:after="120"/>
      </w:pPr>
      <w:r>
        <w:rPr>
          <w:color w:val="1B2631"/>
        </w:rPr>
        <w:t>Para registrar un nuevo pedido de cliente, siga estos pasos:</w:t>
      </w:r>
    </w:p>
    <w:p w14:paraId="35449505" w14:textId="77777777" w:rsidR="009B1626" w:rsidRDefault="00000000">
      <w:pPr>
        <w:pStyle w:val="Prrafodelista"/>
        <w:numPr>
          <w:ilvl w:val="0"/>
          <w:numId w:val="3"/>
        </w:numPr>
        <w:spacing w:after="80"/>
      </w:pPr>
      <w:r>
        <w:rPr>
          <w:color w:val="1B2631"/>
        </w:rPr>
        <w:t>Vaya a la sección "Nuevo Pedido" desde el menú o el botón correspondiente.</w:t>
      </w:r>
    </w:p>
    <w:p w14:paraId="2315C1C7" w14:textId="77777777" w:rsidR="009B1626" w:rsidRDefault="00000000">
      <w:pPr>
        <w:pStyle w:val="Prrafodelista"/>
        <w:numPr>
          <w:ilvl w:val="0"/>
          <w:numId w:val="3"/>
        </w:numPr>
        <w:spacing w:after="80"/>
      </w:pPr>
      <w:r>
        <w:rPr>
          <w:color w:val="1B2631"/>
        </w:rPr>
        <w:lastRenderedPageBreak/>
        <w:t>Complete los datos del cliente: nombre y contacto (teléfono o correo).</w:t>
      </w:r>
    </w:p>
    <w:p w14:paraId="14B7A46C" w14:textId="77777777" w:rsidR="009B1626" w:rsidRDefault="00000000">
      <w:pPr>
        <w:pStyle w:val="Prrafodelista"/>
        <w:numPr>
          <w:ilvl w:val="0"/>
          <w:numId w:val="3"/>
        </w:numPr>
        <w:spacing w:after="80"/>
      </w:pPr>
      <w:r>
        <w:rPr>
          <w:color w:val="1B2631"/>
        </w:rPr>
        <w:t>Seleccione el destino: externo (pedido de un cliente) o interno.</w:t>
      </w:r>
    </w:p>
    <w:p w14:paraId="642B6E64" w14:textId="77777777" w:rsidR="009B1626" w:rsidRDefault="00000000">
      <w:pPr>
        <w:pStyle w:val="Prrafodelista"/>
        <w:numPr>
          <w:ilvl w:val="0"/>
          <w:numId w:val="3"/>
        </w:numPr>
        <w:spacing w:after="80"/>
      </w:pPr>
      <w:r>
        <w:rPr>
          <w:color w:val="1B2631"/>
        </w:rPr>
        <w:t>Defina la fecha de entrega. El sistema exige un mínimo de 15 días desde la fecha actual.</w:t>
      </w:r>
    </w:p>
    <w:p w14:paraId="7136E424" w14:textId="77777777" w:rsidR="009B1626" w:rsidRDefault="00000000">
      <w:pPr>
        <w:pStyle w:val="Prrafodelista"/>
        <w:numPr>
          <w:ilvl w:val="0"/>
          <w:numId w:val="3"/>
        </w:numPr>
        <w:spacing w:after="80"/>
      </w:pPr>
      <w:r>
        <w:rPr>
          <w:color w:val="1B2631"/>
        </w:rPr>
        <w:t>Busque referencias en el campo de búsqueda escribiendo el SKU o nombre del producto (mínimo 2 caracteres). Los resultados aparecerán automáticamente.</w:t>
      </w:r>
    </w:p>
    <w:p w14:paraId="61DB35E8" w14:textId="77777777" w:rsidR="009B1626" w:rsidRDefault="00000000">
      <w:pPr>
        <w:pStyle w:val="Prrafodelista"/>
        <w:numPr>
          <w:ilvl w:val="0"/>
          <w:numId w:val="3"/>
        </w:numPr>
        <w:spacing w:after="80"/>
      </w:pPr>
      <w:r>
        <w:rPr>
          <w:color w:val="1B2631"/>
        </w:rPr>
        <w:t>Haga clic en una referencia para agregarla al pedido. Puede agregar múltiples referencias.</w:t>
      </w:r>
    </w:p>
    <w:p w14:paraId="31AFF6CC" w14:textId="77777777" w:rsidR="009B1626" w:rsidRDefault="00000000">
      <w:pPr>
        <w:pStyle w:val="Prrafodelista"/>
        <w:numPr>
          <w:ilvl w:val="0"/>
          <w:numId w:val="3"/>
        </w:numPr>
        <w:spacing w:after="80"/>
      </w:pPr>
      <w:r>
        <w:rPr>
          <w:color w:val="1B2631"/>
        </w:rPr>
        <w:t>Para cada referencia agregada, defina la cantidad y el valor unitario.</w:t>
      </w:r>
    </w:p>
    <w:p w14:paraId="469BD111" w14:textId="77777777" w:rsidR="009B1626" w:rsidRDefault="00000000">
      <w:pPr>
        <w:pStyle w:val="Prrafodelista"/>
        <w:numPr>
          <w:ilvl w:val="0"/>
          <w:numId w:val="3"/>
        </w:numPr>
        <w:spacing w:after="80"/>
      </w:pPr>
      <w:r>
        <w:rPr>
          <w:color w:val="1B2631"/>
        </w:rPr>
        <w:t>Agregue notas adicionales si es necesario.</w:t>
      </w:r>
    </w:p>
    <w:p w14:paraId="62B054A9" w14:textId="77777777" w:rsidR="009B1626" w:rsidRDefault="00000000">
      <w:pPr>
        <w:pStyle w:val="Prrafodelista"/>
        <w:numPr>
          <w:ilvl w:val="0"/>
          <w:numId w:val="3"/>
        </w:numPr>
        <w:spacing w:after="80"/>
      </w:pPr>
      <w:r>
        <w:rPr>
          <w:color w:val="1B2631"/>
        </w:rPr>
        <w:t>Haga clic en "Guardar Pedido". El sistema generará automáticamente el número de orden.</w:t>
      </w:r>
    </w:p>
    <w:p w14:paraId="21ACCF48" w14:textId="77777777" w:rsidR="009B1626" w:rsidRDefault="00000000">
      <w:pPr>
        <w:spacing w:before="100" w:after="100"/>
        <w:ind w:left="360"/>
      </w:pPr>
      <w:r>
        <w:rPr>
          <w:b/>
          <w:bCs/>
          <w:color w:val="2980B9"/>
          <w:sz w:val="20"/>
          <w:szCs w:val="20"/>
        </w:rPr>
        <w:t xml:space="preserve">📌 Nota: </w:t>
      </w:r>
      <w:r>
        <w:rPr>
          <w:i/>
          <w:iCs/>
          <w:color w:val="5D6D7E"/>
          <w:sz w:val="20"/>
          <w:szCs w:val="20"/>
        </w:rPr>
        <w:t>No puede agregar la misma referencia dos veces en un mismo pedido. Si necesita mayor cantidad, modifique el campo de cantidad del ítem ya agregado.</w:t>
      </w:r>
    </w:p>
    <w:p w14:paraId="7D98C89B" w14:textId="77777777" w:rsidR="009B1626" w:rsidRDefault="009B1626">
      <w:pPr>
        <w:spacing w:after="120"/>
      </w:pPr>
    </w:p>
    <w:p w14:paraId="6954DF23" w14:textId="3CC2708B" w:rsidR="009B1626" w:rsidRDefault="00000000">
      <w:pPr>
        <w:pStyle w:val="Ttulo2"/>
      </w:pPr>
      <w:r>
        <w:t>3 Ver Detalle de Pedido</w:t>
      </w:r>
    </w:p>
    <w:p w14:paraId="7801333A" w14:textId="77777777" w:rsidR="009B1626" w:rsidRDefault="00000000">
      <w:pPr>
        <w:spacing w:after="120"/>
        <w:rPr>
          <w:color w:val="1B2631"/>
        </w:rPr>
      </w:pPr>
      <w:r>
        <w:rPr>
          <w:color w:val="1B2631"/>
        </w:rPr>
        <w:t xml:space="preserve">Al hacer clic en un pedido de la lista, verá el detalle completo: información del cliente, lista de referencias pedidas, cantidades, precios, estado de producción de cada ítem y el total del pedido. El Vendedor puede ver el estado </w:t>
      </w:r>
      <w:proofErr w:type="gramStart"/>
      <w:r>
        <w:rPr>
          <w:color w:val="1B2631"/>
        </w:rPr>
        <w:t>actualizado</w:t>
      </w:r>
      <w:proofErr w:type="gramEnd"/>
      <w:r>
        <w:rPr>
          <w:color w:val="1B2631"/>
        </w:rPr>
        <w:t xml:space="preserve"> pero no puede modificarlo.</w:t>
      </w:r>
    </w:p>
    <w:p w14:paraId="414D3124" w14:textId="77777777" w:rsidR="00802FE8" w:rsidRDefault="00802FE8">
      <w:pPr>
        <w:spacing w:after="120"/>
      </w:pPr>
    </w:p>
    <w:p w14:paraId="53E7BAF7" w14:textId="78DA97F8" w:rsidR="009B1626" w:rsidRPr="00382D99" w:rsidRDefault="00000000" w:rsidP="00382D99">
      <w:pPr>
        <w:pStyle w:val="Prrafodelista"/>
        <w:numPr>
          <w:ilvl w:val="0"/>
          <w:numId w:val="5"/>
        </w:numPr>
        <w:rPr>
          <w:b/>
          <w:bCs/>
          <w:color w:val="1A5276"/>
          <w:sz w:val="36"/>
          <w:szCs w:val="36"/>
        </w:rPr>
      </w:pPr>
      <w:r w:rsidRPr="00382D99">
        <w:rPr>
          <w:b/>
          <w:bCs/>
          <w:color w:val="1A5276"/>
          <w:sz w:val="36"/>
          <w:szCs w:val="36"/>
        </w:rPr>
        <w:t xml:space="preserve"> Módulo del Operario</w:t>
      </w:r>
    </w:p>
    <w:p w14:paraId="328AE4D7" w14:textId="4CD645CA" w:rsidR="00802FE8" w:rsidRDefault="00802FE8" w:rsidP="001C3204">
      <w:pPr>
        <w:rPr>
          <w:b/>
          <w:bCs/>
          <w:color w:val="1A5276"/>
          <w:sz w:val="36"/>
          <w:szCs w:val="36"/>
        </w:rPr>
      </w:pPr>
      <w:r>
        <w:rPr>
          <w:noProof/>
        </w:rPr>
        <w:lastRenderedPageBreak/>
        <w:drawing>
          <wp:inline distT="0" distB="0" distL="0" distR="0" wp14:anchorId="76334C70" wp14:editId="0F70BD6C">
            <wp:extent cx="4600198" cy="4230806"/>
            <wp:effectExtent l="0" t="0" r="0" b="0"/>
            <wp:docPr id="5912135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4252" cy="4234534"/>
                    </a:xfrm>
                    <a:prstGeom prst="rect">
                      <a:avLst/>
                    </a:prstGeom>
                    <a:noFill/>
                    <a:ln>
                      <a:noFill/>
                    </a:ln>
                  </pic:spPr>
                </pic:pic>
              </a:graphicData>
            </a:graphic>
          </wp:inline>
        </w:drawing>
      </w:r>
    </w:p>
    <w:p w14:paraId="7ECDD9B9" w14:textId="1B72416E" w:rsidR="00802FE8" w:rsidRDefault="00802FE8" w:rsidP="001C3204">
      <w:r>
        <w:rPr>
          <w:noProof/>
        </w:rPr>
        <w:drawing>
          <wp:inline distT="0" distB="0" distL="0" distR="0" wp14:anchorId="13B749C9" wp14:editId="0F08D924">
            <wp:extent cx="5288507" cy="2594532"/>
            <wp:effectExtent l="0" t="0" r="7620" b="0"/>
            <wp:docPr id="21322994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6978" cy="2598688"/>
                    </a:xfrm>
                    <a:prstGeom prst="rect">
                      <a:avLst/>
                    </a:prstGeom>
                    <a:noFill/>
                    <a:ln>
                      <a:noFill/>
                    </a:ln>
                  </pic:spPr>
                </pic:pic>
              </a:graphicData>
            </a:graphic>
          </wp:inline>
        </w:drawing>
      </w:r>
    </w:p>
    <w:p w14:paraId="7BFC7530" w14:textId="77777777" w:rsidR="009B1626" w:rsidRDefault="00000000">
      <w:pPr>
        <w:spacing w:after="120"/>
      </w:pPr>
      <w:r>
        <w:rPr>
          <w:color w:val="1B2631"/>
        </w:rPr>
        <w:t xml:space="preserve">El Operario tiene acceso a su propio </w:t>
      </w:r>
      <w:proofErr w:type="spellStart"/>
      <w:r>
        <w:rPr>
          <w:color w:val="1B2631"/>
        </w:rPr>
        <w:t>dashboard</w:t>
      </w:r>
      <w:proofErr w:type="spellEnd"/>
      <w:r>
        <w:rPr>
          <w:color w:val="1B2631"/>
        </w:rPr>
        <w:t xml:space="preserve"> de producción, donde puede ver los ítems de pedidos asignados a su selladora y registrar los turnos trabajados.</w:t>
      </w:r>
    </w:p>
    <w:p w14:paraId="1F289C04" w14:textId="30A21F3B" w:rsidR="009B1626" w:rsidRDefault="00000000">
      <w:pPr>
        <w:pStyle w:val="Ttulo2"/>
      </w:pPr>
      <w:r>
        <w:t xml:space="preserve">1 </w:t>
      </w:r>
      <w:proofErr w:type="spellStart"/>
      <w:r>
        <w:t>Dashboard</w:t>
      </w:r>
      <w:proofErr w:type="spellEnd"/>
      <w:r>
        <w:t xml:space="preserve"> del Operario</w:t>
      </w:r>
    </w:p>
    <w:p w14:paraId="73F5F661" w14:textId="77777777" w:rsidR="009B1626" w:rsidRDefault="00000000">
      <w:pPr>
        <w:spacing w:after="120"/>
      </w:pPr>
      <w:r>
        <w:rPr>
          <w:color w:val="1B2631"/>
        </w:rPr>
        <w:t>Al ingresar, el Operario ve su panel de trabajo. Lo primero que debe hacer es seleccionar su selladora (1 al 5). El sistema filtrará automáticamente los ítems de pedidos disponibles para esa máquina y mostrará los registros de turno del operario para esa selladora.</w:t>
      </w:r>
    </w:p>
    <w:p w14:paraId="3DF9D888" w14:textId="77777777" w:rsidR="009B1626" w:rsidRDefault="009B1626">
      <w:pPr>
        <w:spacing w:after="120"/>
      </w:pPr>
    </w:p>
    <w:p w14:paraId="34F4A576" w14:textId="77777777" w:rsidR="009B1626" w:rsidRDefault="00000000">
      <w:pPr>
        <w:pStyle w:val="Ttulo2"/>
      </w:pPr>
      <w:r>
        <w:t>6.2 Registro de Turno</w:t>
      </w:r>
    </w:p>
    <w:p w14:paraId="287C615B" w14:textId="77777777" w:rsidR="009B1626" w:rsidRDefault="00000000">
      <w:pPr>
        <w:spacing w:after="120"/>
      </w:pPr>
      <w:r>
        <w:rPr>
          <w:color w:val="1B2631"/>
        </w:rPr>
        <w:t>Para registrar un turno de producción:</w:t>
      </w:r>
    </w:p>
    <w:p w14:paraId="46AFB075" w14:textId="77777777" w:rsidR="009B1626" w:rsidRDefault="00000000">
      <w:pPr>
        <w:pStyle w:val="Prrafodelista"/>
        <w:numPr>
          <w:ilvl w:val="0"/>
          <w:numId w:val="3"/>
        </w:numPr>
        <w:spacing w:after="80"/>
      </w:pPr>
      <w:r>
        <w:rPr>
          <w:color w:val="1B2631"/>
        </w:rPr>
        <w:t xml:space="preserve">Seleccione su selladora en el selector de la parte superior del </w:t>
      </w:r>
      <w:proofErr w:type="spellStart"/>
      <w:r>
        <w:rPr>
          <w:color w:val="1B2631"/>
        </w:rPr>
        <w:t>dashboard</w:t>
      </w:r>
      <w:proofErr w:type="spellEnd"/>
      <w:r>
        <w:rPr>
          <w:color w:val="1B2631"/>
        </w:rPr>
        <w:t>.</w:t>
      </w:r>
    </w:p>
    <w:p w14:paraId="5D114E85" w14:textId="77777777" w:rsidR="009B1626" w:rsidRDefault="00000000">
      <w:pPr>
        <w:pStyle w:val="Prrafodelista"/>
        <w:numPr>
          <w:ilvl w:val="0"/>
          <w:numId w:val="3"/>
        </w:numPr>
        <w:spacing w:after="80"/>
      </w:pPr>
      <w:r>
        <w:rPr>
          <w:color w:val="1B2631"/>
        </w:rPr>
        <w:t>En la lista de "Ítems disponibles", haga clic en el ítem que va a producir. Esto cargará automáticamente la información de la orden y la referencia en el formulario.</w:t>
      </w:r>
    </w:p>
    <w:p w14:paraId="7BFE323C" w14:textId="77777777" w:rsidR="009B1626" w:rsidRDefault="00000000">
      <w:pPr>
        <w:pStyle w:val="Prrafodelista"/>
        <w:numPr>
          <w:ilvl w:val="0"/>
          <w:numId w:val="3"/>
        </w:numPr>
        <w:spacing w:after="80"/>
      </w:pPr>
      <w:r>
        <w:rPr>
          <w:color w:val="1B2631"/>
        </w:rPr>
        <w:t>Complete el formulario de registro:</w:t>
      </w:r>
    </w:p>
    <w:p w14:paraId="61DA138B" w14:textId="77777777" w:rsidR="009B1626" w:rsidRDefault="00000000">
      <w:pPr>
        <w:pStyle w:val="Prrafodelista"/>
        <w:numPr>
          <w:ilvl w:val="1"/>
          <w:numId w:val="2"/>
        </w:numPr>
        <w:spacing w:after="80"/>
      </w:pPr>
      <w:r>
        <w:rPr>
          <w:color w:val="1B2631"/>
        </w:rPr>
        <w:t>Número de rollo: identifica el rollo o lote producido.</w:t>
      </w:r>
    </w:p>
    <w:p w14:paraId="062C9D22" w14:textId="77777777" w:rsidR="009B1626" w:rsidRDefault="00000000">
      <w:pPr>
        <w:pStyle w:val="Prrafodelista"/>
        <w:numPr>
          <w:ilvl w:val="1"/>
          <w:numId w:val="2"/>
        </w:numPr>
        <w:spacing w:after="80"/>
      </w:pPr>
      <w:r>
        <w:rPr>
          <w:color w:val="1B2631"/>
        </w:rPr>
        <w:t>Hora de inicio: ya viene precargada con una hora antes de la hora actual.</w:t>
      </w:r>
    </w:p>
    <w:p w14:paraId="7894C876" w14:textId="77777777" w:rsidR="009B1626" w:rsidRDefault="00000000">
      <w:pPr>
        <w:pStyle w:val="Prrafodelista"/>
        <w:numPr>
          <w:ilvl w:val="1"/>
          <w:numId w:val="2"/>
        </w:numPr>
        <w:spacing w:after="80"/>
      </w:pPr>
      <w:r>
        <w:rPr>
          <w:color w:val="1B2631"/>
        </w:rPr>
        <w:t>Hora de fin: ya viene precargada con la hora actual.</w:t>
      </w:r>
    </w:p>
    <w:p w14:paraId="7EDB5006" w14:textId="77777777" w:rsidR="009B1626" w:rsidRDefault="00000000">
      <w:pPr>
        <w:pStyle w:val="Prrafodelista"/>
        <w:numPr>
          <w:ilvl w:val="1"/>
          <w:numId w:val="2"/>
        </w:numPr>
        <w:spacing w:after="80"/>
      </w:pPr>
      <w:r>
        <w:rPr>
          <w:color w:val="1B2631"/>
        </w:rPr>
        <w:t>Cantidad producida: número de unidades fabricadas.</w:t>
      </w:r>
    </w:p>
    <w:p w14:paraId="3E99EB71" w14:textId="77777777" w:rsidR="009B1626" w:rsidRDefault="00000000">
      <w:pPr>
        <w:pStyle w:val="Prrafodelista"/>
        <w:numPr>
          <w:ilvl w:val="1"/>
          <w:numId w:val="2"/>
        </w:numPr>
        <w:spacing w:after="80"/>
      </w:pPr>
      <w:r>
        <w:rPr>
          <w:color w:val="1B2631"/>
        </w:rPr>
        <w:t>Desperdicio (kg): kilogramos de material perdido en el proceso.</w:t>
      </w:r>
    </w:p>
    <w:p w14:paraId="31EA323B" w14:textId="77777777" w:rsidR="009B1626" w:rsidRDefault="00000000">
      <w:pPr>
        <w:pStyle w:val="Prrafodelista"/>
        <w:numPr>
          <w:ilvl w:val="1"/>
          <w:numId w:val="2"/>
        </w:numPr>
        <w:spacing w:after="80"/>
      </w:pPr>
      <w:r>
        <w:rPr>
          <w:color w:val="1B2631"/>
        </w:rPr>
        <w:t>Observaciones: notas adicionales sobre el turno.</w:t>
      </w:r>
    </w:p>
    <w:p w14:paraId="0095D5A8" w14:textId="77777777" w:rsidR="009B1626" w:rsidRDefault="00000000">
      <w:pPr>
        <w:pStyle w:val="Prrafodelista"/>
        <w:numPr>
          <w:ilvl w:val="0"/>
          <w:numId w:val="3"/>
        </w:numPr>
        <w:spacing w:after="80"/>
      </w:pPr>
      <w:r>
        <w:rPr>
          <w:color w:val="1B2631"/>
        </w:rPr>
        <w:t>Haga clic en "Registrar Turno". El sistema guardará el registro y actualizará la cantidad producida del ítem.</w:t>
      </w:r>
    </w:p>
    <w:p w14:paraId="0F3247CE" w14:textId="61CD6C36" w:rsidR="009B1626" w:rsidRDefault="00000000" w:rsidP="001C3204">
      <w:pPr>
        <w:spacing w:before="100" w:after="100"/>
      </w:pPr>
      <w:r>
        <w:rPr>
          <w:i/>
          <w:iCs/>
          <w:color w:val="5D6D7E"/>
          <w:sz w:val="20"/>
          <w:szCs w:val="20"/>
        </w:rPr>
        <w:t xml:space="preserve">Las horas de inicio y fin se </w:t>
      </w:r>
      <w:proofErr w:type="spellStart"/>
      <w:r>
        <w:rPr>
          <w:i/>
          <w:iCs/>
          <w:color w:val="5D6D7E"/>
          <w:sz w:val="20"/>
          <w:szCs w:val="20"/>
        </w:rPr>
        <w:t>pre-cargan</w:t>
      </w:r>
      <w:proofErr w:type="spellEnd"/>
      <w:r>
        <w:rPr>
          <w:i/>
          <w:iCs/>
          <w:color w:val="5D6D7E"/>
          <w:sz w:val="20"/>
          <w:szCs w:val="20"/>
        </w:rPr>
        <w:t xml:space="preserve"> automáticamente para agilizar el registro, pero pueden editarse manualmente para reflejar el horario real del turno.</w:t>
      </w:r>
    </w:p>
    <w:p w14:paraId="16F95F0A" w14:textId="77777777" w:rsidR="009B1626" w:rsidRDefault="009B1626">
      <w:pPr>
        <w:spacing w:after="120"/>
      </w:pPr>
    </w:p>
    <w:p w14:paraId="77BFC042" w14:textId="77777777" w:rsidR="009B1626" w:rsidRDefault="00000000">
      <w:pPr>
        <w:spacing w:before="200" w:after="100"/>
      </w:pPr>
      <w:r>
        <w:rPr>
          <w:b/>
          <w:bCs/>
          <w:color w:val="2980B9"/>
          <w:sz w:val="24"/>
          <w:szCs w:val="24"/>
        </w:rPr>
        <w:t>Avanzar etapas de producción</w:t>
      </w:r>
    </w:p>
    <w:p w14:paraId="123FA053" w14:textId="77777777" w:rsidR="009B1626" w:rsidRDefault="00000000">
      <w:pPr>
        <w:spacing w:after="120"/>
        <w:rPr>
          <w:color w:val="1B2631"/>
        </w:rPr>
      </w:pPr>
      <w:r>
        <w:rPr>
          <w:color w:val="1B2631"/>
        </w:rPr>
        <w:t>Además del registro de turno, el Operario puede marcar el avance de las etapas de producción de un ítem: extrusión, impresión/refilado y sellado. Cuando una etapa se completa, puede registrar la fecha de inicio y fin correspondiente, lo que actualiza el estado del ítem en el pedido.</w:t>
      </w:r>
    </w:p>
    <w:p w14:paraId="50455634" w14:textId="77777777" w:rsidR="00382D99" w:rsidRDefault="00382D99">
      <w:pPr>
        <w:spacing w:after="120"/>
      </w:pPr>
    </w:p>
    <w:p w14:paraId="5B2B8D8E" w14:textId="5844ACDE" w:rsidR="009B1626" w:rsidRDefault="00000000" w:rsidP="00C111CA">
      <w:r>
        <w:rPr>
          <w:b/>
          <w:bCs/>
          <w:color w:val="1A5276"/>
          <w:sz w:val="36"/>
          <w:szCs w:val="36"/>
        </w:rPr>
        <w:t>7. Flujo de Trabajo General</w:t>
      </w:r>
    </w:p>
    <w:p w14:paraId="30E27301" w14:textId="77777777" w:rsidR="009B1626" w:rsidRDefault="00000000">
      <w:pPr>
        <w:spacing w:after="120"/>
      </w:pPr>
      <w:r>
        <w:rPr>
          <w:color w:val="1B2631"/>
        </w:rPr>
        <w:t xml:space="preserve">El ciclo de vida de un pedido en </w:t>
      </w:r>
      <w:proofErr w:type="spellStart"/>
      <w:r>
        <w:rPr>
          <w:color w:val="1B2631"/>
        </w:rPr>
        <w:t>Plastipack</w:t>
      </w:r>
      <w:proofErr w:type="spellEnd"/>
      <w:r>
        <w:rPr>
          <w:color w:val="1B2631"/>
        </w:rPr>
        <w:t xml:space="preserve"> sigue estas etapas:</w:t>
      </w:r>
    </w:p>
    <w:p w14:paraId="7A62AED9" w14:textId="77777777" w:rsidR="009B1626" w:rsidRDefault="009B1626">
      <w:pPr>
        <w:spacing w:after="160"/>
      </w:pPr>
    </w:p>
    <w:p w14:paraId="36DAB198" w14:textId="77777777" w:rsidR="009B1626" w:rsidRDefault="00000000">
      <w:pPr>
        <w:pStyle w:val="Prrafodelista"/>
        <w:numPr>
          <w:ilvl w:val="0"/>
          <w:numId w:val="3"/>
        </w:numPr>
        <w:spacing w:after="80"/>
      </w:pPr>
      <w:r>
        <w:rPr>
          <w:color w:val="1B2631"/>
        </w:rPr>
        <w:t>El Vendedor crea un nuevo pedido para un cliente, especificando las referencias, cantidades y fecha de entrega (mínimo 15 días).</w:t>
      </w:r>
    </w:p>
    <w:p w14:paraId="7EDBEA4F" w14:textId="77777777" w:rsidR="009B1626" w:rsidRDefault="00000000">
      <w:pPr>
        <w:pStyle w:val="Prrafodelista"/>
        <w:numPr>
          <w:ilvl w:val="0"/>
          <w:numId w:val="3"/>
        </w:numPr>
        <w:spacing w:after="80"/>
      </w:pPr>
      <w:r>
        <w:rPr>
          <w:color w:val="1B2631"/>
        </w:rPr>
        <w:t>El Jefe de Producción visualiza el pedido en la sección de Órdenes y actualiza el estado de cada ítem a "En producción" cuando inicia su fabricación.</w:t>
      </w:r>
    </w:p>
    <w:p w14:paraId="55B8CD96" w14:textId="77777777" w:rsidR="009B1626" w:rsidRDefault="00000000">
      <w:pPr>
        <w:pStyle w:val="Prrafodelista"/>
        <w:numPr>
          <w:ilvl w:val="0"/>
          <w:numId w:val="3"/>
        </w:numPr>
        <w:spacing w:after="80"/>
      </w:pPr>
      <w:r>
        <w:rPr>
          <w:color w:val="1B2631"/>
        </w:rPr>
        <w:t xml:space="preserve">Los Operarios ven los ítems en producción en su </w:t>
      </w:r>
      <w:proofErr w:type="spellStart"/>
      <w:r>
        <w:rPr>
          <w:color w:val="1B2631"/>
        </w:rPr>
        <w:t>dashboard</w:t>
      </w:r>
      <w:proofErr w:type="spellEnd"/>
      <w:r>
        <w:rPr>
          <w:color w:val="1B2631"/>
        </w:rPr>
        <w:t xml:space="preserve"> y registran sus turnos de trabajo en las selladoras, indicando cantidades producidas y desperdicios.</w:t>
      </w:r>
    </w:p>
    <w:p w14:paraId="2DB3DB1F" w14:textId="77777777" w:rsidR="009B1626" w:rsidRDefault="00000000">
      <w:pPr>
        <w:pStyle w:val="Prrafodelista"/>
        <w:numPr>
          <w:ilvl w:val="0"/>
          <w:numId w:val="3"/>
        </w:numPr>
        <w:spacing w:after="80"/>
      </w:pPr>
      <w:r>
        <w:rPr>
          <w:color w:val="1B2631"/>
        </w:rPr>
        <w:t>A medida que la producción avanza, el Jefe marca las etapas completadas (extrusión, impresión, sellado) para cada ítem.</w:t>
      </w:r>
    </w:p>
    <w:p w14:paraId="67E9EFC1" w14:textId="77777777" w:rsidR="009B1626" w:rsidRDefault="00000000">
      <w:pPr>
        <w:pStyle w:val="Prrafodelista"/>
        <w:numPr>
          <w:ilvl w:val="0"/>
          <w:numId w:val="3"/>
        </w:numPr>
        <w:spacing w:after="80"/>
      </w:pPr>
      <w:r>
        <w:rPr>
          <w:color w:val="1B2631"/>
        </w:rPr>
        <w:t>Cuando todos los ítems de un pedido están completados, el estado general del pedido pasa a "Completado".</w:t>
      </w:r>
    </w:p>
    <w:p w14:paraId="149FA17F" w14:textId="77777777" w:rsidR="009B1626" w:rsidRDefault="00000000">
      <w:pPr>
        <w:pStyle w:val="Prrafodelista"/>
        <w:numPr>
          <w:ilvl w:val="0"/>
          <w:numId w:val="3"/>
        </w:numPr>
        <w:spacing w:after="80"/>
      </w:pPr>
      <w:r>
        <w:rPr>
          <w:color w:val="1B2631"/>
        </w:rPr>
        <w:t>Al entregar el pedido al cliente, el Jefe marca los ítems como "Entregado", cerrando el ciclo del pedido.</w:t>
      </w:r>
    </w:p>
    <w:p w14:paraId="5876EFFD" w14:textId="7504FFF9" w:rsidR="009B1626" w:rsidRDefault="00000000" w:rsidP="00382D99">
      <w:pPr>
        <w:ind w:left="360"/>
      </w:pPr>
      <w:r w:rsidRPr="00382D99">
        <w:rPr>
          <w:b/>
          <w:bCs/>
          <w:color w:val="1A5276"/>
          <w:sz w:val="36"/>
          <w:szCs w:val="36"/>
        </w:rPr>
        <w:lastRenderedPageBreak/>
        <w:t>8 Estados y Etapas de Producción</w:t>
      </w:r>
    </w:p>
    <w:p w14:paraId="65E18F7B" w14:textId="77777777" w:rsidR="009B1626" w:rsidRDefault="00000000">
      <w:pPr>
        <w:pStyle w:val="Ttulo2"/>
      </w:pPr>
      <w:r>
        <w:t>8.1 Estados de un Pedido</w:t>
      </w:r>
    </w:p>
    <w:p w14:paraId="194A41F8" w14:textId="77777777" w:rsidR="009B1626" w:rsidRDefault="00000000">
      <w:pPr>
        <w:spacing w:after="120"/>
      </w:pPr>
      <w:r>
        <w:rPr>
          <w:color w:val="1B2631"/>
        </w:rPr>
        <w:t>Los pedidos y sus ítems individuales tienen los siguientes estados posibles:</w:t>
      </w:r>
    </w:p>
    <w:p w14:paraId="50D18A3B" w14:textId="77777777" w:rsidR="009B1626" w:rsidRDefault="009B16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B1626" w14:paraId="21AA2AD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1B0C9AF" w14:textId="77777777" w:rsidR="009B1626" w:rsidRDefault="00000000">
            <w:pPr>
              <w:jc w:val="center"/>
            </w:pPr>
            <w:r>
              <w:rPr>
                <w:b/>
                <w:bCs/>
                <w:color w:val="FFFFFF"/>
                <w:sz w:val="20"/>
                <w:szCs w:val="20"/>
              </w:rPr>
              <w:t>Estado</w:t>
            </w:r>
          </w:p>
        </w:tc>
        <w:tc>
          <w:tcPr>
            <w:tcW w:w="68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63606A8" w14:textId="77777777" w:rsidR="009B1626" w:rsidRDefault="00000000">
            <w:pPr>
              <w:jc w:val="center"/>
            </w:pPr>
            <w:r>
              <w:rPr>
                <w:b/>
                <w:bCs/>
                <w:color w:val="FFFFFF"/>
                <w:sz w:val="20"/>
                <w:szCs w:val="20"/>
              </w:rPr>
              <w:t>Significado</w:t>
            </w:r>
          </w:p>
        </w:tc>
      </w:tr>
      <w:tr w:rsidR="009B1626" w14:paraId="45A980C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39F204" w14:textId="77777777" w:rsidR="009B1626" w:rsidRDefault="00000000">
            <w:r>
              <w:rPr>
                <w:color w:val="1B2631"/>
                <w:sz w:val="20"/>
                <w:szCs w:val="20"/>
              </w:rPr>
              <w:t>En espera</w:t>
            </w:r>
          </w:p>
        </w:tc>
        <w:tc>
          <w:tcPr>
            <w:tcW w:w="6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06459E" w14:textId="77777777" w:rsidR="009B1626" w:rsidRDefault="00000000">
            <w:r>
              <w:rPr>
                <w:color w:val="1B2631"/>
                <w:sz w:val="20"/>
                <w:szCs w:val="20"/>
              </w:rPr>
              <w:t xml:space="preserve">El pedido fue </w:t>
            </w:r>
            <w:proofErr w:type="gramStart"/>
            <w:r>
              <w:rPr>
                <w:color w:val="1B2631"/>
                <w:sz w:val="20"/>
                <w:szCs w:val="20"/>
              </w:rPr>
              <w:t>creado</w:t>
            </w:r>
            <w:proofErr w:type="gramEnd"/>
            <w:r>
              <w:rPr>
                <w:color w:val="1B2631"/>
                <w:sz w:val="20"/>
                <w:szCs w:val="20"/>
              </w:rPr>
              <w:t xml:space="preserve"> pero aún no ha iniciado producción</w:t>
            </w:r>
          </w:p>
        </w:tc>
      </w:tr>
      <w:tr w:rsidR="009B1626" w14:paraId="02D845A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2BE7651" w14:textId="77777777" w:rsidR="009B1626" w:rsidRDefault="00000000">
            <w:r>
              <w:rPr>
                <w:color w:val="1B2631"/>
                <w:sz w:val="20"/>
                <w:szCs w:val="20"/>
              </w:rPr>
              <w:t>En producción</w:t>
            </w:r>
          </w:p>
        </w:tc>
        <w:tc>
          <w:tcPr>
            <w:tcW w:w="6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CDBCFF" w14:textId="77777777" w:rsidR="009B1626" w:rsidRDefault="00000000">
            <w:r>
              <w:rPr>
                <w:color w:val="1B2631"/>
                <w:sz w:val="20"/>
                <w:szCs w:val="20"/>
              </w:rPr>
              <w:t>Al menos un ítem está siendo fabricado</w:t>
            </w:r>
          </w:p>
        </w:tc>
      </w:tr>
      <w:tr w:rsidR="009B1626" w14:paraId="6F48E32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F3CD70" w14:textId="77777777" w:rsidR="009B1626" w:rsidRDefault="00000000">
            <w:r>
              <w:rPr>
                <w:color w:val="1B2631"/>
                <w:sz w:val="20"/>
                <w:szCs w:val="20"/>
              </w:rPr>
              <w:t>Parcial</w:t>
            </w:r>
          </w:p>
        </w:tc>
        <w:tc>
          <w:tcPr>
            <w:tcW w:w="6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1D1203" w14:textId="77777777" w:rsidR="009B1626" w:rsidRDefault="00000000">
            <w:r>
              <w:rPr>
                <w:color w:val="1B2631"/>
                <w:sz w:val="20"/>
                <w:szCs w:val="20"/>
              </w:rPr>
              <w:t>Algunos ítems completados, otros aún en proceso</w:t>
            </w:r>
          </w:p>
        </w:tc>
      </w:tr>
      <w:tr w:rsidR="009B1626" w14:paraId="52474F2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A3EC50D" w14:textId="77777777" w:rsidR="009B1626" w:rsidRDefault="00000000">
            <w:r>
              <w:rPr>
                <w:color w:val="1B2631"/>
                <w:sz w:val="20"/>
                <w:szCs w:val="20"/>
              </w:rPr>
              <w:t>Completado</w:t>
            </w:r>
          </w:p>
        </w:tc>
        <w:tc>
          <w:tcPr>
            <w:tcW w:w="6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1A6FFF" w14:textId="77777777" w:rsidR="009B1626" w:rsidRDefault="00000000">
            <w:r>
              <w:rPr>
                <w:color w:val="1B2631"/>
                <w:sz w:val="20"/>
                <w:szCs w:val="20"/>
              </w:rPr>
              <w:t>Todos los ítems han sido producidos</w:t>
            </w:r>
          </w:p>
        </w:tc>
      </w:tr>
      <w:tr w:rsidR="009B1626" w14:paraId="6F0E960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B5140B" w14:textId="77777777" w:rsidR="009B1626" w:rsidRDefault="00000000">
            <w:r>
              <w:rPr>
                <w:color w:val="1B2631"/>
                <w:sz w:val="20"/>
                <w:szCs w:val="20"/>
              </w:rPr>
              <w:t>Entregado</w:t>
            </w:r>
          </w:p>
        </w:tc>
        <w:tc>
          <w:tcPr>
            <w:tcW w:w="6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CEA14C" w14:textId="77777777" w:rsidR="009B1626" w:rsidRDefault="00000000">
            <w:r>
              <w:rPr>
                <w:color w:val="1B2631"/>
                <w:sz w:val="20"/>
                <w:szCs w:val="20"/>
              </w:rPr>
              <w:t>El pedido fue entregado al cliente</w:t>
            </w:r>
          </w:p>
        </w:tc>
      </w:tr>
    </w:tbl>
    <w:p w14:paraId="547ECD78" w14:textId="77777777" w:rsidR="009B1626" w:rsidRDefault="009B1626">
      <w:pPr>
        <w:spacing w:after="200"/>
      </w:pPr>
    </w:p>
    <w:p w14:paraId="1F9D5494" w14:textId="77777777" w:rsidR="009B1626" w:rsidRDefault="00000000">
      <w:pPr>
        <w:pStyle w:val="Ttulo2"/>
      </w:pPr>
      <w:r>
        <w:t>8.2 Etapas del Proceso Productivo</w:t>
      </w:r>
    </w:p>
    <w:p w14:paraId="71C27F63" w14:textId="77777777" w:rsidR="009B1626" w:rsidRDefault="00000000">
      <w:pPr>
        <w:spacing w:after="120"/>
      </w:pPr>
      <w:r>
        <w:rPr>
          <w:color w:val="1B2631"/>
        </w:rPr>
        <w:t>Cada referencia puede requerir hasta tres etapas de producción. La extrusión es siempre obligatoria; las demás son opcionales según la configuración de la referencia:</w:t>
      </w:r>
    </w:p>
    <w:p w14:paraId="4D9E000F" w14:textId="77777777" w:rsidR="009B1626" w:rsidRDefault="009B162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B1626" w14:paraId="4510EDF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1752C78" w14:textId="77777777" w:rsidR="009B1626" w:rsidRDefault="00000000">
            <w:pPr>
              <w:jc w:val="center"/>
            </w:pPr>
            <w:r>
              <w:rPr>
                <w:b/>
                <w:bCs/>
                <w:color w:val="FFFFFF"/>
                <w:sz w:val="20"/>
                <w:szCs w:val="20"/>
              </w:rPr>
              <w:t>Etapa</w:t>
            </w:r>
          </w:p>
        </w:tc>
        <w:tc>
          <w:tcPr>
            <w:tcW w:w="71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737DC72" w14:textId="77777777" w:rsidR="009B1626" w:rsidRDefault="00000000">
            <w:pPr>
              <w:jc w:val="center"/>
            </w:pPr>
            <w:r>
              <w:rPr>
                <w:b/>
                <w:bCs/>
                <w:color w:val="FFFFFF"/>
                <w:sz w:val="20"/>
                <w:szCs w:val="20"/>
              </w:rPr>
              <w:t>Descripción</w:t>
            </w:r>
          </w:p>
        </w:tc>
      </w:tr>
      <w:tr w:rsidR="009B1626" w14:paraId="55E59E8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86BDF4" w14:textId="77777777" w:rsidR="009B1626" w:rsidRDefault="00000000">
            <w:r>
              <w:rPr>
                <w:color w:val="1B2631"/>
                <w:sz w:val="20"/>
                <w:szCs w:val="20"/>
              </w:rPr>
              <w:t>Extrusión</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321894" w14:textId="77777777" w:rsidR="009B1626" w:rsidRDefault="00000000">
            <w:r>
              <w:rPr>
                <w:color w:val="1B2631"/>
                <w:sz w:val="20"/>
                <w:szCs w:val="20"/>
              </w:rPr>
              <w:t>Proceso base obligatorio: fundición y formado del plástico</w:t>
            </w:r>
          </w:p>
        </w:tc>
      </w:tr>
      <w:tr w:rsidR="009B1626" w14:paraId="03A5E83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00C803" w14:textId="77777777" w:rsidR="009B1626" w:rsidRDefault="00000000">
            <w:r>
              <w:rPr>
                <w:color w:val="1B2631"/>
                <w:sz w:val="20"/>
                <w:szCs w:val="20"/>
              </w:rPr>
              <w:t>Impresión / Refilado</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0602CA" w14:textId="77777777" w:rsidR="009B1626" w:rsidRDefault="00000000">
            <w:r>
              <w:rPr>
                <w:color w:val="1B2631"/>
                <w:sz w:val="20"/>
                <w:szCs w:val="20"/>
              </w:rPr>
              <w:t>Aplicación de logo o arte sobre el material (opcional según referencia)</w:t>
            </w:r>
          </w:p>
        </w:tc>
      </w:tr>
      <w:tr w:rsidR="009B1626" w14:paraId="43B8AA4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CA1784" w14:textId="77777777" w:rsidR="009B1626" w:rsidRDefault="00000000">
            <w:r>
              <w:rPr>
                <w:color w:val="1B2631"/>
                <w:sz w:val="20"/>
                <w:szCs w:val="20"/>
              </w:rPr>
              <w:t>Sellado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F4E9C2" w14:textId="77777777" w:rsidR="009B1626" w:rsidRDefault="00000000">
            <w:r>
              <w:rPr>
                <w:color w:val="1B2631"/>
                <w:sz w:val="20"/>
                <w:szCs w:val="20"/>
              </w:rPr>
              <w:t>Sellado final de la bolsa o empaque (configurable según referencia)</w:t>
            </w:r>
          </w:p>
        </w:tc>
      </w:tr>
    </w:tbl>
    <w:p w14:paraId="29F0842D" w14:textId="77777777" w:rsidR="00382D99" w:rsidRDefault="00382D99" w:rsidP="00C111CA">
      <w:pPr>
        <w:rPr>
          <w:b/>
          <w:bCs/>
          <w:color w:val="1A5276"/>
          <w:sz w:val="36"/>
          <w:szCs w:val="36"/>
        </w:rPr>
      </w:pPr>
    </w:p>
    <w:p w14:paraId="370E3010" w14:textId="5694EA62" w:rsidR="009B1626" w:rsidRDefault="00000000" w:rsidP="00C111CA">
      <w:r>
        <w:rPr>
          <w:b/>
          <w:bCs/>
          <w:color w:val="1A5276"/>
          <w:sz w:val="36"/>
          <w:szCs w:val="36"/>
        </w:rPr>
        <w:t>9. Seguridad del Sistema</w:t>
      </w:r>
    </w:p>
    <w:p w14:paraId="3656ADB4" w14:textId="77777777" w:rsidR="009B1626" w:rsidRDefault="00000000">
      <w:pPr>
        <w:spacing w:after="120"/>
      </w:pPr>
      <w:proofErr w:type="spellStart"/>
      <w:r>
        <w:rPr>
          <w:color w:val="1B2631"/>
        </w:rPr>
        <w:t>Plastipack</w:t>
      </w:r>
      <w:proofErr w:type="spellEnd"/>
      <w:r>
        <w:rPr>
          <w:color w:val="1B2631"/>
        </w:rPr>
        <w:t xml:space="preserve"> implementa varias capas de seguridad para proteger la información de la empresa:</w:t>
      </w:r>
    </w:p>
    <w:p w14:paraId="3652AEB4" w14:textId="77777777" w:rsidR="009B1626" w:rsidRDefault="009B1626">
      <w:pPr>
        <w:spacing w:after="120"/>
      </w:pPr>
    </w:p>
    <w:p w14:paraId="1D0500D7" w14:textId="77777777" w:rsidR="009B1626" w:rsidRDefault="00000000">
      <w:pPr>
        <w:pStyle w:val="Ttulo2"/>
      </w:pPr>
      <w:r>
        <w:t>Autenticación con Google OAuth 2.0</w:t>
      </w:r>
    </w:p>
    <w:p w14:paraId="63FDFC97" w14:textId="77777777" w:rsidR="009B1626" w:rsidRDefault="00000000">
      <w:pPr>
        <w:spacing w:after="120"/>
      </w:pPr>
      <w:r>
        <w:rPr>
          <w:color w:val="1B2631"/>
        </w:rPr>
        <w:t>El sistema no maneja contraseñas locales. El acceso se realiza exclusivamente mediante cuentas de Google autorizadas, lo que elimina los riesgos asociados a contraseñas débiles o reutilizadas.</w:t>
      </w:r>
    </w:p>
    <w:p w14:paraId="21D00772" w14:textId="77777777" w:rsidR="009B1626" w:rsidRDefault="00000000">
      <w:pPr>
        <w:pStyle w:val="Ttulo2"/>
      </w:pPr>
      <w:r>
        <w:t>Sesiones Seguras</w:t>
      </w:r>
    </w:p>
    <w:p w14:paraId="44BA6B0B" w14:textId="77777777" w:rsidR="009B1626" w:rsidRDefault="00000000">
      <w:pPr>
        <w:spacing w:after="120"/>
      </w:pPr>
      <w:r>
        <w:rPr>
          <w:color w:val="1B2631"/>
        </w:rPr>
        <w:t>Las sesiones de usuario se almacenan de forma segura en la base de datos con expiración automática. Esto garantiza que una sesión no quede abierta indefinidamente.</w:t>
      </w:r>
    </w:p>
    <w:p w14:paraId="3EA95B8A" w14:textId="77777777" w:rsidR="009B1626" w:rsidRDefault="00000000">
      <w:pPr>
        <w:pStyle w:val="Ttulo2"/>
      </w:pPr>
      <w:r>
        <w:t>Control de Acceso por Roles</w:t>
      </w:r>
    </w:p>
    <w:p w14:paraId="02298F1C" w14:textId="77777777" w:rsidR="009B1626" w:rsidRDefault="00000000">
      <w:pPr>
        <w:spacing w:after="120"/>
      </w:pPr>
      <w:r>
        <w:rPr>
          <w:color w:val="1B2631"/>
        </w:rPr>
        <w:lastRenderedPageBreak/>
        <w:t xml:space="preserve">Cada ruta del sistema verifica automáticamente que el usuario tenga el rol necesario para acceder. Un Vendedor no puede ver los reportes ni gestionar usuarios; un Operario solo puede ver su </w:t>
      </w:r>
      <w:proofErr w:type="spellStart"/>
      <w:r>
        <w:rPr>
          <w:color w:val="1B2631"/>
        </w:rPr>
        <w:t>dashboard</w:t>
      </w:r>
      <w:proofErr w:type="spellEnd"/>
      <w:r>
        <w:rPr>
          <w:color w:val="1B2631"/>
        </w:rPr>
        <w:t xml:space="preserve"> de producción.</w:t>
      </w:r>
    </w:p>
    <w:p w14:paraId="0F63CDB6" w14:textId="77777777" w:rsidR="009B1626" w:rsidRDefault="00000000">
      <w:pPr>
        <w:pStyle w:val="Ttulo2"/>
      </w:pPr>
      <w:r>
        <w:t>Variables de Entorno</w:t>
      </w:r>
    </w:p>
    <w:p w14:paraId="02D77CDD" w14:textId="77777777" w:rsidR="009B1626" w:rsidRDefault="00000000">
      <w:pPr>
        <w:spacing w:after="120"/>
      </w:pPr>
      <w:r>
        <w:rPr>
          <w:color w:val="1B2631"/>
        </w:rPr>
        <w:t>Las credenciales de base de datos y de Google OAuth se almacenan en variables de entorno del servidor, nunca en el código fuente.</w:t>
      </w:r>
    </w:p>
    <w:p w14:paraId="1FDDE82E" w14:textId="77777777" w:rsidR="009B1626" w:rsidRDefault="00000000">
      <w:pPr>
        <w:pStyle w:val="Ttulo2"/>
      </w:pPr>
      <w:r>
        <w:t>CORS Configurado</w:t>
      </w:r>
    </w:p>
    <w:p w14:paraId="1F20E18A" w14:textId="77777777" w:rsidR="009B1626" w:rsidRDefault="00000000">
      <w:pPr>
        <w:spacing w:after="120"/>
      </w:pPr>
      <w:r>
        <w:rPr>
          <w:color w:val="1B2631"/>
        </w:rPr>
        <w:t xml:space="preserve">El sistema solo acepta solicitudes provenientes del dominio autorizado del </w:t>
      </w:r>
      <w:proofErr w:type="spellStart"/>
      <w:r>
        <w:rPr>
          <w:color w:val="1B2631"/>
        </w:rPr>
        <w:t>frontend</w:t>
      </w:r>
      <w:proofErr w:type="spellEnd"/>
      <w:r>
        <w:rPr>
          <w:color w:val="1B2631"/>
        </w:rPr>
        <w:t>, evitando accesos no autorizados desde otras fuentes.</w:t>
      </w:r>
    </w:p>
    <w:p w14:paraId="2255BCA0" w14:textId="77777777" w:rsidR="009B1626" w:rsidRDefault="00000000">
      <w:r>
        <w:br w:type="page"/>
      </w:r>
    </w:p>
    <w:p w14:paraId="4E31F8C7" w14:textId="77777777" w:rsidR="009B1626" w:rsidRDefault="00000000">
      <w:pPr>
        <w:pStyle w:val="Ttulo1"/>
      </w:pPr>
      <w:r>
        <w:lastRenderedPageBreak/>
        <w:t>10. Preguntas Frecuentes</w:t>
      </w:r>
    </w:p>
    <w:p w14:paraId="6E21BC0A" w14:textId="77777777" w:rsidR="009B1626" w:rsidRDefault="00000000">
      <w:pPr>
        <w:spacing w:before="200" w:after="100"/>
      </w:pPr>
      <w:r>
        <w:rPr>
          <w:b/>
          <w:bCs/>
          <w:color w:val="2980B9"/>
          <w:sz w:val="24"/>
          <w:szCs w:val="24"/>
        </w:rPr>
        <w:t>¿Qué hago si no puedo ingresar al sistema?</w:t>
      </w:r>
    </w:p>
    <w:p w14:paraId="1F37ABFE" w14:textId="77777777" w:rsidR="009B1626" w:rsidRDefault="00000000">
      <w:pPr>
        <w:spacing w:after="120"/>
      </w:pPr>
      <w:r>
        <w:rPr>
          <w:color w:val="1B2631"/>
        </w:rPr>
        <w:t>Verifique que esté usando la cuenta de Google correcta (la registrada en el sistema). Si su cuenta está en estado "Pendiente", comuníquese con el Jefe o el Administrador para que le asignen un rol.</w:t>
      </w:r>
    </w:p>
    <w:p w14:paraId="39EA8A1C" w14:textId="77777777" w:rsidR="009B1626" w:rsidRDefault="00000000">
      <w:pPr>
        <w:spacing w:before="200" w:after="100"/>
      </w:pPr>
      <w:r>
        <w:rPr>
          <w:b/>
          <w:bCs/>
          <w:color w:val="2980B9"/>
          <w:sz w:val="24"/>
          <w:szCs w:val="24"/>
        </w:rPr>
        <w:t>¿Por qué no puedo seleccionar una fecha de entrega próxima?</w:t>
      </w:r>
    </w:p>
    <w:p w14:paraId="75C11462" w14:textId="77777777" w:rsidR="009B1626" w:rsidRDefault="00000000">
      <w:pPr>
        <w:spacing w:after="120"/>
      </w:pPr>
      <w:r>
        <w:rPr>
          <w:color w:val="1B2631"/>
        </w:rPr>
        <w:t>El sistema exige un mínimo de 15 días desde la fecha de creación del pedido para permitir que la producción se planifique adecuadamente. No es posible ingresar fechas anteriores a este mínimo.</w:t>
      </w:r>
    </w:p>
    <w:p w14:paraId="7AA56D9F" w14:textId="77777777" w:rsidR="009B1626" w:rsidRDefault="00000000">
      <w:pPr>
        <w:spacing w:before="200" w:after="100"/>
      </w:pPr>
      <w:r>
        <w:rPr>
          <w:b/>
          <w:bCs/>
          <w:color w:val="2980B9"/>
          <w:sz w:val="24"/>
          <w:szCs w:val="24"/>
        </w:rPr>
        <w:t>¿Puedo agregar la misma referencia dos veces en un pedido?</w:t>
      </w:r>
    </w:p>
    <w:p w14:paraId="376B5450" w14:textId="77777777" w:rsidR="009B1626" w:rsidRDefault="00000000">
      <w:pPr>
        <w:spacing w:after="120"/>
      </w:pPr>
      <w:r>
        <w:rPr>
          <w:color w:val="1B2631"/>
        </w:rPr>
        <w:t>No. Cada referencia puede aparecer una sola vez por pedido. Si necesita mayor cantidad de un producto, modifique el campo de cantidad del ítem ya agregado al pedido.</w:t>
      </w:r>
    </w:p>
    <w:p w14:paraId="0F701F86" w14:textId="77777777" w:rsidR="009B1626" w:rsidRDefault="00000000">
      <w:pPr>
        <w:spacing w:before="200" w:after="100"/>
      </w:pPr>
      <w:r>
        <w:rPr>
          <w:b/>
          <w:bCs/>
          <w:color w:val="2980B9"/>
          <w:sz w:val="24"/>
          <w:szCs w:val="24"/>
        </w:rPr>
        <w:t>¿Cómo sé si hay suficiente stock para un pedido?</w:t>
      </w:r>
    </w:p>
    <w:p w14:paraId="5B76157F" w14:textId="77777777" w:rsidR="009B1626" w:rsidRDefault="00000000">
      <w:pPr>
        <w:spacing w:after="120"/>
      </w:pPr>
      <w:r>
        <w:rPr>
          <w:color w:val="1B2631"/>
        </w:rPr>
        <w:t>Al crear un pedido, el sistema muestra el stock disponible de cada referencia al momento de agregarla. El Vendedor puede consultar esta información para coordinar con el Jefe en caso de stock insuficiente.</w:t>
      </w:r>
    </w:p>
    <w:p w14:paraId="588CEC31" w14:textId="77777777" w:rsidR="009B1626" w:rsidRDefault="00000000">
      <w:pPr>
        <w:spacing w:before="200" w:after="100"/>
      </w:pPr>
      <w:r>
        <w:rPr>
          <w:b/>
          <w:bCs/>
          <w:color w:val="2980B9"/>
          <w:sz w:val="24"/>
          <w:szCs w:val="24"/>
        </w:rPr>
        <w:t>¿Cómo se genera el número de orden?</w:t>
      </w:r>
    </w:p>
    <w:p w14:paraId="314DEF5D" w14:textId="77777777" w:rsidR="009B1626" w:rsidRDefault="00000000">
      <w:pPr>
        <w:spacing w:after="120"/>
      </w:pPr>
      <w:r>
        <w:rPr>
          <w:color w:val="1B2631"/>
        </w:rPr>
        <w:t>El número de orden se genera automáticamente con el formato ORD-YYMM-XXXX, donde YYMM representa el año y mes, y XXXX es un contador secuencial del mes. Ejemplo: ORD-2505-0003 sería la tercera orden de mayo de 2025.</w:t>
      </w:r>
    </w:p>
    <w:p w14:paraId="7E25BA1F" w14:textId="77777777" w:rsidR="009B1626" w:rsidRDefault="00000000">
      <w:pPr>
        <w:spacing w:before="200" w:after="100"/>
      </w:pPr>
      <w:r>
        <w:rPr>
          <w:b/>
          <w:bCs/>
          <w:color w:val="2980B9"/>
          <w:sz w:val="24"/>
          <w:szCs w:val="24"/>
        </w:rPr>
        <w:t>¿Puedo cambiar el rol de un usuario desde el perfil?</w:t>
      </w:r>
    </w:p>
    <w:p w14:paraId="08623478" w14:textId="77777777" w:rsidR="009B1626" w:rsidRDefault="00000000">
      <w:pPr>
        <w:spacing w:after="120"/>
      </w:pPr>
      <w:r>
        <w:rPr>
          <w:color w:val="1B2631"/>
        </w:rPr>
        <w:t>No. Solo el Jefe o el Administrador pueden cambiar el rol de los usuarios, desde la sección "Gestión de Usuarios". Los usuarios regulares no pueden modificar su propio rol.</w:t>
      </w:r>
    </w:p>
    <w:p w14:paraId="67B0488D" w14:textId="77777777" w:rsidR="009B1626" w:rsidRDefault="00000000">
      <w:pPr>
        <w:spacing w:before="200" w:after="100"/>
      </w:pPr>
      <w:r>
        <w:rPr>
          <w:b/>
          <w:bCs/>
          <w:color w:val="2980B9"/>
          <w:sz w:val="24"/>
          <w:szCs w:val="24"/>
        </w:rPr>
        <w:t>¿Los datos se guardan automáticamente?</w:t>
      </w:r>
    </w:p>
    <w:p w14:paraId="70DC2AB4" w14:textId="77777777" w:rsidR="009B1626" w:rsidRDefault="00000000">
      <w:pPr>
        <w:spacing w:after="120"/>
      </w:pPr>
      <w:r>
        <w:rPr>
          <w:color w:val="1B2631"/>
        </w:rPr>
        <w:t>Los datos se guardan solo cuando el usuario hace clic en el botón de guardar o enviar del formulario correspondiente. Se recomienda no cerrar el navegador mientras se está completando un formulario sin haberlo guardado.</w:t>
      </w:r>
    </w:p>
    <w:p w14:paraId="643E2E65" w14:textId="772D9789" w:rsidR="009B1626" w:rsidRDefault="009B1626" w:rsidP="001C3204"/>
    <w:sectPr w:rsidR="009B16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A22"/>
    <w:multiLevelType w:val="hybridMultilevel"/>
    <w:tmpl w:val="294C94D4"/>
    <w:lvl w:ilvl="0" w:tplc="40AA175C">
      <w:start w:val="1"/>
      <w:numFmt w:val="decimal"/>
      <w:lvlText w:val="%1."/>
      <w:lvlJc w:val="left"/>
      <w:pPr>
        <w:ind w:left="765" w:hanging="4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855869"/>
    <w:multiLevelType w:val="hybridMultilevel"/>
    <w:tmpl w:val="C5EA1EA8"/>
    <w:lvl w:ilvl="0" w:tplc="F99EB0E6">
      <w:start w:val="1"/>
      <w:numFmt w:val="decimal"/>
      <w:lvlText w:val="%1."/>
      <w:lvlJc w:val="left"/>
      <w:pPr>
        <w:ind w:left="720" w:hanging="360"/>
      </w:pPr>
    </w:lvl>
    <w:lvl w:ilvl="1" w:tplc="F4E235F4">
      <w:numFmt w:val="decimal"/>
      <w:lvlText w:val=""/>
      <w:lvlJc w:val="left"/>
    </w:lvl>
    <w:lvl w:ilvl="2" w:tplc="31A63D8E">
      <w:numFmt w:val="decimal"/>
      <w:lvlText w:val=""/>
      <w:lvlJc w:val="left"/>
    </w:lvl>
    <w:lvl w:ilvl="3" w:tplc="C13A6E1A">
      <w:numFmt w:val="decimal"/>
      <w:lvlText w:val=""/>
      <w:lvlJc w:val="left"/>
    </w:lvl>
    <w:lvl w:ilvl="4" w:tplc="4CE8DA0A">
      <w:numFmt w:val="decimal"/>
      <w:lvlText w:val=""/>
      <w:lvlJc w:val="left"/>
    </w:lvl>
    <w:lvl w:ilvl="5" w:tplc="59268EC4">
      <w:numFmt w:val="decimal"/>
      <w:lvlText w:val=""/>
      <w:lvlJc w:val="left"/>
    </w:lvl>
    <w:lvl w:ilvl="6" w:tplc="64A80B0A">
      <w:numFmt w:val="decimal"/>
      <w:lvlText w:val=""/>
      <w:lvlJc w:val="left"/>
    </w:lvl>
    <w:lvl w:ilvl="7" w:tplc="E05CA7C4">
      <w:numFmt w:val="decimal"/>
      <w:lvlText w:val=""/>
      <w:lvlJc w:val="left"/>
    </w:lvl>
    <w:lvl w:ilvl="8" w:tplc="98E41308">
      <w:numFmt w:val="decimal"/>
      <w:lvlText w:val=""/>
      <w:lvlJc w:val="left"/>
    </w:lvl>
  </w:abstractNum>
  <w:abstractNum w:abstractNumId="2" w15:restartNumberingAfterBreak="0">
    <w:nsid w:val="24EE7CC8"/>
    <w:multiLevelType w:val="hybridMultilevel"/>
    <w:tmpl w:val="8CE2586A"/>
    <w:lvl w:ilvl="0" w:tplc="312E2760">
      <w:start w:val="1"/>
      <w:numFmt w:val="bullet"/>
      <w:lvlText w:val="•"/>
      <w:lvlJc w:val="left"/>
      <w:pPr>
        <w:ind w:left="720" w:hanging="360"/>
      </w:pPr>
    </w:lvl>
    <w:lvl w:ilvl="1" w:tplc="1AEE88F0">
      <w:start w:val="1"/>
      <w:numFmt w:val="bullet"/>
      <w:lvlText w:val="◦"/>
      <w:lvlJc w:val="left"/>
      <w:pPr>
        <w:ind w:left="1080" w:hanging="360"/>
      </w:pPr>
    </w:lvl>
    <w:lvl w:ilvl="2" w:tplc="0382FE7C">
      <w:numFmt w:val="decimal"/>
      <w:lvlText w:val=""/>
      <w:lvlJc w:val="left"/>
    </w:lvl>
    <w:lvl w:ilvl="3" w:tplc="6B7C0898">
      <w:numFmt w:val="decimal"/>
      <w:lvlText w:val=""/>
      <w:lvlJc w:val="left"/>
    </w:lvl>
    <w:lvl w:ilvl="4" w:tplc="205CB0F6">
      <w:numFmt w:val="decimal"/>
      <w:lvlText w:val=""/>
      <w:lvlJc w:val="left"/>
    </w:lvl>
    <w:lvl w:ilvl="5" w:tplc="501A6294">
      <w:numFmt w:val="decimal"/>
      <w:lvlText w:val=""/>
      <w:lvlJc w:val="left"/>
    </w:lvl>
    <w:lvl w:ilvl="6" w:tplc="47A63158">
      <w:numFmt w:val="decimal"/>
      <w:lvlText w:val=""/>
      <w:lvlJc w:val="left"/>
    </w:lvl>
    <w:lvl w:ilvl="7" w:tplc="8A8220F2">
      <w:numFmt w:val="decimal"/>
      <w:lvlText w:val=""/>
      <w:lvlJc w:val="left"/>
    </w:lvl>
    <w:lvl w:ilvl="8" w:tplc="5F3AA6F6">
      <w:numFmt w:val="decimal"/>
      <w:lvlText w:val=""/>
      <w:lvlJc w:val="left"/>
    </w:lvl>
  </w:abstractNum>
  <w:abstractNum w:abstractNumId="3" w15:restartNumberingAfterBreak="0">
    <w:nsid w:val="28BE47E3"/>
    <w:multiLevelType w:val="hybridMultilevel"/>
    <w:tmpl w:val="4E98AF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632D7F"/>
    <w:multiLevelType w:val="hybridMultilevel"/>
    <w:tmpl w:val="2F7622B6"/>
    <w:lvl w:ilvl="0" w:tplc="40AA175C">
      <w:start w:val="1"/>
      <w:numFmt w:val="decimal"/>
      <w:lvlText w:val="%1."/>
      <w:lvlJc w:val="left"/>
      <w:pPr>
        <w:ind w:left="1125" w:hanging="405"/>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6B747D7E"/>
    <w:multiLevelType w:val="hybridMultilevel"/>
    <w:tmpl w:val="4588EC82"/>
    <w:lvl w:ilvl="0" w:tplc="40AA175C">
      <w:start w:val="1"/>
      <w:numFmt w:val="decimal"/>
      <w:lvlText w:val="%1."/>
      <w:lvlJc w:val="left"/>
      <w:pPr>
        <w:ind w:left="765" w:hanging="4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36A0346"/>
    <w:multiLevelType w:val="hybridMultilevel"/>
    <w:tmpl w:val="A718B046"/>
    <w:lvl w:ilvl="0" w:tplc="12C8FF8C">
      <w:start w:val="1"/>
      <w:numFmt w:val="bullet"/>
      <w:lvlText w:val="●"/>
      <w:lvlJc w:val="left"/>
      <w:pPr>
        <w:ind w:left="720" w:hanging="360"/>
      </w:pPr>
    </w:lvl>
    <w:lvl w:ilvl="1" w:tplc="44E44156">
      <w:start w:val="1"/>
      <w:numFmt w:val="bullet"/>
      <w:lvlText w:val="○"/>
      <w:lvlJc w:val="left"/>
      <w:pPr>
        <w:ind w:left="1440" w:hanging="360"/>
      </w:pPr>
    </w:lvl>
    <w:lvl w:ilvl="2" w:tplc="EE140F3A">
      <w:start w:val="1"/>
      <w:numFmt w:val="bullet"/>
      <w:lvlText w:val="■"/>
      <w:lvlJc w:val="left"/>
      <w:pPr>
        <w:ind w:left="2160" w:hanging="360"/>
      </w:pPr>
    </w:lvl>
    <w:lvl w:ilvl="3" w:tplc="6CA68DE2">
      <w:start w:val="1"/>
      <w:numFmt w:val="bullet"/>
      <w:lvlText w:val="●"/>
      <w:lvlJc w:val="left"/>
      <w:pPr>
        <w:ind w:left="2880" w:hanging="360"/>
      </w:pPr>
    </w:lvl>
    <w:lvl w:ilvl="4" w:tplc="9D70625A">
      <w:start w:val="1"/>
      <w:numFmt w:val="bullet"/>
      <w:lvlText w:val="○"/>
      <w:lvlJc w:val="left"/>
      <w:pPr>
        <w:ind w:left="3600" w:hanging="360"/>
      </w:pPr>
    </w:lvl>
    <w:lvl w:ilvl="5" w:tplc="A176B602">
      <w:start w:val="1"/>
      <w:numFmt w:val="bullet"/>
      <w:lvlText w:val="■"/>
      <w:lvlJc w:val="left"/>
      <w:pPr>
        <w:ind w:left="4320" w:hanging="360"/>
      </w:pPr>
    </w:lvl>
    <w:lvl w:ilvl="6" w:tplc="093EF436">
      <w:start w:val="1"/>
      <w:numFmt w:val="bullet"/>
      <w:lvlText w:val="●"/>
      <w:lvlJc w:val="left"/>
      <w:pPr>
        <w:ind w:left="5040" w:hanging="360"/>
      </w:pPr>
    </w:lvl>
    <w:lvl w:ilvl="7" w:tplc="6F548382">
      <w:start w:val="1"/>
      <w:numFmt w:val="bullet"/>
      <w:lvlText w:val="●"/>
      <w:lvlJc w:val="left"/>
      <w:pPr>
        <w:ind w:left="5760" w:hanging="360"/>
      </w:pPr>
    </w:lvl>
    <w:lvl w:ilvl="8" w:tplc="738A1016">
      <w:start w:val="1"/>
      <w:numFmt w:val="bullet"/>
      <w:lvlText w:val="●"/>
      <w:lvlJc w:val="left"/>
      <w:pPr>
        <w:ind w:left="6480" w:hanging="360"/>
      </w:pPr>
    </w:lvl>
  </w:abstractNum>
  <w:num w:numId="1" w16cid:durableId="1890680528">
    <w:abstractNumId w:val="6"/>
    <w:lvlOverride w:ilvl="0">
      <w:startOverride w:val="1"/>
    </w:lvlOverride>
  </w:num>
  <w:num w:numId="2" w16cid:durableId="1769957557">
    <w:abstractNumId w:val="2"/>
    <w:lvlOverride w:ilvl="0">
      <w:startOverride w:val="1"/>
    </w:lvlOverride>
  </w:num>
  <w:num w:numId="3" w16cid:durableId="1228763552">
    <w:abstractNumId w:val="1"/>
  </w:num>
  <w:num w:numId="4" w16cid:durableId="1680430283">
    <w:abstractNumId w:val="3"/>
  </w:num>
  <w:num w:numId="5" w16cid:durableId="1532720209">
    <w:abstractNumId w:val="0"/>
  </w:num>
  <w:num w:numId="6" w16cid:durableId="1779568513">
    <w:abstractNumId w:val="5"/>
  </w:num>
  <w:num w:numId="7" w16cid:durableId="2004354566">
    <w:abstractNumId w:val="4"/>
  </w:num>
  <w:num w:numId="8" w16cid:durableId="1171918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626"/>
    <w:rsid w:val="001C3204"/>
    <w:rsid w:val="00382D99"/>
    <w:rsid w:val="00780BA9"/>
    <w:rsid w:val="00802FE8"/>
    <w:rsid w:val="009B1626"/>
    <w:rsid w:val="00C111CA"/>
    <w:rsid w:val="00D84E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3111"/>
  <w15:docId w15:val="{4514CF1B-6CE4-45F6-A845-3F14618F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5276"/>
      <w:sz w:val="36"/>
      <w:szCs w:val="36"/>
    </w:rPr>
  </w:style>
  <w:style w:type="paragraph" w:styleId="Ttulo2">
    <w:name w:val="heading 2"/>
    <w:uiPriority w:val="9"/>
    <w:unhideWhenUsed/>
    <w:qFormat/>
    <w:pPr>
      <w:spacing w:before="300" w:after="150"/>
      <w:outlineLvl w:val="1"/>
    </w:pPr>
    <w:rPr>
      <w:b/>
      <w:bCs/>
      <w:color w:val="1B2631"/>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82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github.com/MichKing-sudo/PlastiPack" TargetMode="External"/><Relationship Id="rId11" Type="http://schemas.openxmlformats.org/officeDocument/2006/relationships/image" Target="media/image5.png"/><Relationship Id="rId5" Type="http://schemas.openxmlformats.org/officeDocument/2006/relationships/hyperlink" Target="https://github.com/MichKing-sudo/PlastiPack" TargetMode="Externa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16</Pages>
  <Words>2354</Words>
  <Characters>12952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MARCELA DIANA LOZANO DIAZ</cp:lastModifiedBy>
  <cp:revision>5</cp:revision>
  <dcterms:created xsi:type="dcterms:W3CDTF">2026-05-08T18:55:00Z</dcterms:created>
  <dcterms:modified xsi:type="dcterms:W3CDTF">2026-05-08T19:42:00Z</dcterms:modified>
</cp:coreProperties>
</file>