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357E91" w14:paraId="4142CF5D" w14:textId="77777777" w:rsidTr="00357E91">
        <w:tc>
          <w:tcPr>
            <w:tcW w:w="2122" w:type="dxa"/>
            <w:vAlign w:val="center"/>
          </w:tcPr>
          <w:p w14:paraId="22C4C1C3" w14:textId="7AFC921E" w:rsidR="00357E91" w:rsidRDefault="00357E91" w:rsidP="00357E91">
            <w:pPr>
              <w:jc w:val="center"/>
            </w:pPr>
            <w:r w:rsidRPr="00357E91">
              <w:rPr>
                <w:b/>
                <w:bCs/>
              </w:rPr>
              <w:t>Caso Práctico</w:t>
            </w:r>
          </w:p>
        </w:tc>
        <w:tc>
          <w:tcPr>
            <w:tcW w:w="6372" w:type="dxa"/>
            <w:vAlign w:val="center"/>
          </w:tcPr>
          <w:p w14:paraId="714A0F88" w14:textId="1E00156F" w:rsidR="00357E91" w:rsidRDefault="00357E91" w:rsidP="00357E91">
            <w:r w:rsidRPr="00357E91">
              <w:rPr>
                <w:b/>
                <w:bCs/>
              </w:rPr>
              <w:t>Un trabajador utiliza un taladro con cable deteriorado y sin lentes de seguridad</w:t>
            </w:r>
          </w:p>
        </w:tc>
      </w:tr>
      <w:tr w:rsidR="00357E91" w14:paraId="6691BE58" w14:textId="77777777" w:rsidTr="00357E91">
        <w:tc>
          <w:tcPr>
            <w:tcW w:w="8494" w:type="dxa"/>
            <w:gridSpan w:val="2"/>
            <w:vAlign w:val="center"/>
          </w:tcPr>
          <w:p w14:paraId="6F6A92E1" w14:textId="6104AEED" w:rsidR="00357E91" w:rsidRDefault="00357E91" w:rsidP="00357E91">
            <w:pPr>
              <w:jc w:val="center"/>
            </w:pPr>
            <w:r w:rsidRPr="00357E91">
              <w:rPr>
                <w:b/>
                <w:bCs/>
              </w:rPr>
              <w:t>Tabla de Análisis de Seguridad</w:t>
            </w:r>
          </w:p>
        </w:tc>
      </w:tr>
      <w:tr w:rsidR="00357E91" w14:paraId="02DE636E" w14:textId="77777777" w:rsidTr="00357E91">
        <w:tc>
          <w:tcPr>
            <w:tcW w:w="2122" w:type="dxa"/>
            <w:vAlign w:val="center"/>
          </w:tcPr>
          <w:p w14:paraId="7E406654" w14:textId="28D6FD82" w:rsidR="00357E91" w:rsidRPr="00357E91" w:rsidRDefault="00357E91" w:rsidP="00357E91">
            <w:pPr>
              <w:jc w:val="center"/>
              <w:rPr>
                <w:b/>
                <w:bCs/>
              </w:rPr>
            </w:pPr>
            <w:r w:rsidRPr="00357E91">
              <w:rPr>
                <w:b/>
                <w:bCs/>
              </w:rPr>
              <w:t>Pregunta</w:t>
            </w:r>
          </w:p>
        </w:tc>
        <w:tc>
          <w:tcPr>
            <w:tcW w:w="6372" w:type="dxa"/>
            <w:vAlign w:val="center"/>
          </w:tcPr>
          <w:p w14:paraId="07A29297" w14:textId="34837841" w:rsidR="00357E91" w:rsidRPr="00357E91" w:rsidRDefault="00357E91" w:rsidP="00357E91">
            <w:pPr>
              <w:rPr>
                <w:b/>
                <w:bCs/>
              </w:rPr>
            </w:pPr>
            <w:r w:rsidRPr="00357E91">
              <w:rPr>
                <w:b/>
                <w:bCs/>
              </w:rPr>
              <w:t>Respuesta</w:t>
            </w:r>
          </w:p>
        </w:tc>
      </w:tr>
      <w:tr w:rsidR="00357E91" w14:paraId="2C24AD78" w14:textId="77777777" w:rsidTr="00357E91">
        <w:tc>
          <w:tcPr>
            <w:tcW w:w="2122" w:type="dxa"/>
            <w:vAlign w:val="center"/>
          </w:tcPr>
          <w:p w14:paraId="00401282" w14:textId="6D171ACA" w:rsidR="00357E91" w:rsidRDefault="00357E91" w:rsidP="00357E91">
            <w:pPr>
              <w:jc w:val="center"/>
            </w:pPr>
            <w:r w:rsidRPr="00357E91">
              <w:rPr>
                <w:b/>
                <w:bCs/>
              </w:rPr>
              <w:t>¿Qué peligros existen?</w:t>
            </w:r>
          </w:p>
        </w:tc>
        <w:tc>
          <w:tcPr>
            <w:tcW w:w="6372" w:type="dxa"/>
            <w:vAlign w:val="center"/>
          </w:tcPr>
          <w:p w14:paraId="4AC38FBA" w14:textId="4F7B0771" w:rsidR="00357E91" w:rsidRDefault="00357E91" w:rsidP="00357E91">
            <w:r w:rsidRPr="00357E91">
              <w:t>• Riesgo de cortocircuito y, por lo tanto, de electrocución</w:t>
            </w:r>
          </w:p>
          <w:p w14:paraId="3512C537" w14:textId="58260476" w:rsidR="00357E91" w:rsidRDefault="00357E91" w:rsidP="00357E91">
            <w:r w:rsidRPr="00357E91">
              <w:t>• Riesgo de que la punta del taladro salga despedida o que fragmentos del material impacten y lesionen la vista del trabajador</w:t>
            </w:r>
          </w:p>
        </w:tc>
      </w:tr>
      <w:tr w:rsidR="00357E91" w14:paraId="55296F48" w14:textId="77777777" w:rsidTr="00357E91">
        <w:tc>
          <w:tcPr>
            <w:tcW w:w="2122" w:type="dxa"/>
            <w:vAlign w:val="center"/>
          </w:tcPr>
          <w:p w14:paraId="161F9855" w14:textId="73055B24" w:rsidR="00357E91" w:rsidRDefault="00357E91" w:rsidP="00357E91">
            <w:pPr>
              <w:jc w:val="center"/>
            </w:pPr>
            <w:r w:rsidRPr="00357E91">
              <w:rPr>
                <w:b/>
                <w:bCs/>
              </w:rPr>
              <w:t>¿Qué actos inseguros se observan?</w:t>
            </w:r>
          </w:p>
        </w:tc>
        <w:tc>
          <w:tcPr>
            <w:tcW w:w="6372" w:type="dxa"/>
            <w:vAlign w:val="center"/>
          </w:tcPr>
          <w:p w14:paraId="044BB12E" w14:textId="2BEFC723" w:rsidR="00357E91" w:rsidRPr="00357E91" w:rsidRDefault="00357E91" w:rsidP="00357E91">
            <w:pPr>
              <w:rPr>
                <w:u w:val="single"/>
              </w:rPr>
            </w:pPr>
            <w:r w:rsidRPr="00357E91">
              <w:t>• Uso de herramientas deterioradas</w:t>
            </w:r>
          </w:p>
          <w:p w14:paraId="5523B025" w14:textId="29955758" w:rsidR="00357E91" w:rsidRDefault="00357E91" w:rsidP="00357E91">
            <w:r w:rsidRPr="00357E91">
              <w:t>• Uso negligente o ausencia de EPP</w:t>
            </w:r>
          </w:p>
        </w:tc>
      </w:tr>
      <w:tr w:rsidR="00357E91" w14:paraId="6D64DC5D" w14:textId="77777777" w:rsidTr="00357E91">
        <w:tc>
          <w:tcPr>
            <w:tcW w:w="2122" w:type="dxa"/>
            <w:vAlign w:val="center"/>
          </w:tcPr>
          <w:p w14:paraId="319EEFF4" w14:textId="5509908B" w:rsidR="00357E91" w:rsidRDefault="00357E91" w:rsidP="00357E91">
            <w:pPr>
              <w:jc w:val="center"/>
            </w:pPr>
            <w:r w:rsidRPr="00357E91">
              <w:rPr>
                <w:b/>
                <w:bCs/>
              </w:rPr>
              <w:t>¿Qué medidas preventivas aplicarías?</w:t>
            </w:r>
          </w:p>
        </w:tc>
        <w:tc>
          <w:tcPr>
            <w:tcW w:w="6372" w:type="dxa"/>
            <w:vAlign w:val="center"/>
          </w:tcPr>
          <w:p w14:paraId="13412522" w14:textId="458604A6" w:rsidR="00357E91" w:rsidRDefault="00357E91" w:rsidP="00357E91">
            <w:r w:rsidRPr="00357E91">
              <w:t>• Realizar mantenimiento preventivo mensual o bimestral de las herramientas de la empresa</w:t>
            </w:r>
          </w:p>
          <w:p w14:paraId="333B1AC6" w14:textId="416D2FB8" w:rsidR="00357E91" w:rsidRDefault="00357E91" w:rsidP="00357E91">
            <w:r w:rsidRPr="00357E91">
              <w:t>• Capacitar al personal para reportar herramientas en mal estado</w:t>
            </w:r>
          </w:p>
          <w:p w14:paraId="39683277" w14:textId="3DA2F727" w:rsidR="00357E91" w:rsidRDefault="00357E91" w:rsidP="00357E91">
            <w:r w:rsidRPr="00357E91">
              <w:t xml:space="preserve">• Verificar el estado del cableado antes de utilizar </w:t>
            </w:r>
            <w:r w:rsidRPr="00357E91">
              <w:t>equipos eléctricos</w:t>
            </w:r>
          </w:p>
        </w:tc>
      </w:tr>
      <w:tr w:rsidR="00357E91" w14:paraId="15B5119E" w14:textId="77777777" w:rsidTr="00357E91">
        <w:tc>
          <w:tcPr>
            <w:tcW w:w="2122" w:type="dxa"/>
            <w:vAlign w:val="center"/>
          </w:tcPr>
          <w:p w14:paraId="5166D385" w14:textId="3F079C05" w:rsidR="00357E91" w:rsidRDefault="00357E91" w:rsidP="00357E91">
            <w:pPr>
              <w:jc w:val="center"/>
            </w:pPr>
            <w:r w:rsidRPr="00357E91">
              <w:rPr>
                <w:b/>
                <w:bCs/>
              </w:rPr>
              <w:t>¿Qué EPP debería utilizar?</w:t>
            </w:r>
          </w:p>
        </w:tc>
        <w:tc>
          <w:tcPr>
            <w:tcW w:w="6372" w:type="dxa"/>
            <w:vAlign w:val="center"/>
          </w:tcPr>
          <w:p w14:paraId="5C6A879C" w14:textId="77777777" w:rsidR="00357E91" w:rsidRDefault="00357E91" w:rsidP="00357E91">
            <w:r w:rsidRPr="00357E91">
              <w:t>• Gafas de protección.</w:t>
            </w:r>
          </w:p>
          <w:p w14:paraId="70CD7958" w14:textId="525988A8" w:rsidR="00357E91" w:rsidRDefault="00357E91" w:rsidP="00357E91">
            <w:r w:rsidRPr="00357E91">
              <w:t>• Calzado de seguridad</w:t>
            </w:r>
          </w:p>
        </w:tc>
      </w:tr>
    </w:tbl>
    <w:p w14:paraId="1A521073" w14:textId="77777777" w:rsidR="00BB1A8C" w:rsidRPr="00357E91" w:rsidRDefault="00BB1A8C" w:rsidP="00357E91"/>
    <w:sectPr w:rsidR="00BB1A8C" w:rsidRPr="00357E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91"/>
    <w:rsid w:val="00357E91"/>
    <w:rsid w:val="00B95D8B"/>
    <w:rsid w:val="00BB1A8C"/>
    <w:rsid w:val="00CD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74C31D"/>
  <w15:chartTrackingRefBased/>
  <w15:docId w15:val="{5EBFBC5F-4E61-4EDF-993F-DC4F4DA5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7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E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E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E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E9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57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2026-05-14T13:52:00Z</dcterms:created>
  <dcterms:modified xsi:type="dcterms:W3CDTF">2026-05-14T13:59:00Z</dcterms:modified>
</cp:coreProperties>
</file>