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04C93" w14:textId="32D24AD6" w:rsidR="00906358" w:rsidRPr="00DE2B29" w:rsidRDefault="00000000" w:rsidP="005C113E">
      <w:pPr>
        <w:rPr>
          <w:b/>
          <w:szCs w:val="24"/>
        </w:rPr>
      </w:pPr>
      <w:r>
        <w:rPr>
          <w:b/>
          <w:noProof/>
          <w:szCs w:val="24"/>
          <w:lang w:eastAsia="es-ES"/>
        </w:rPr>
        <w:pict w14:anchorId="41F0CA98">
          <v:shapetype id="_x0000_t202" coordsize="21600,21600" o:spt="202" path="m,l,21600r21600,l21600,xe">
            <v:stroke joinstyle="miter"/>
            <v:path gradientshapeok="t" o:connecttype="rect"/>
          </v:shapetype>
          <v:shape id="_x0000_s2051" type="#_x0000_t202" style="position:absolute;left:0;text-align:left;margin-left:1.95pt;margin-top:48.7pt;width:436.5pt;height:272.5pt;z-index:251659264" filled="f" stroked="f">
            <v:textbox style="mso-next-textbox:#_x0000_s2051">
              <w:txbxContent>
                <w:p w14:paraId="78F0E8FB" w14:textId="77777777" w:rsidR="006D3A0C" w:rsidRPr="005C113E" w:rsidRDefault="006D3A0C" w:rsidP="005C113E">
                  <w:pPr>
                    <w:jc w:val="left"/>
                    <w:rPr>
                      <w:rFonts w:ascii="Arial" w:hAnsi="Arial"/>
                      <w:b/>
                      <w:sz w:val="52"/>
                    </w:rPr>
                  </w:pPr>
                  <w:r w:rsidRPr="005C113E">
                    <w:rPr>
                      <w:rFonts w:ascii="Arial" w:hAnsi="Arial"/>
                      <w:b/>
                      <w:i/>
                      <w:iCs/>
                      <w:sz w:val="52"/>
                    </w:rPr>
                    <w:t>Análisis de información generada en las plataformas</w:t>
                  </w:r>
                  <w:r w:rsidRPr="005C113E">
                    <w:rPr>
                      <w:rFonts w:ascii="Arial" w:hAnsi="Arial"/>
                      <w:b/>
                      <w:sz w:val="52"/>
                    </w:rPr>
                    <w:t xml:space="preserve"> </w:t>
                  </w:r>
                  <w:r w:rsidRPr="005C113E">
                    <w:rPr>
                      <w:rFonts w:ascii="Arial" w:hAnsi="Arial"/>
                      <w:b/>
                      <w:i/>
                      <w:iCs/>
                      <w:sz w:val="52"/>
                    </w:rPr>
                    <w:t>educativas a partir de herramientas de Inteligencia Artificial</w:t>
                  </w:r>
                </w:p>
                <w:p w14:paraId="5CFF7E7B" w14:textId="77777777" w:rsidR="006D3A0C" w:rsidRDefault="006D3A0C"/>
              </w:txbxContent>
            </v:textbox>
          </v:shape>
        </w:pict>
      </w:r>
      <w:r w:rsidR="00A973DB" w:rsidRPr="00DE2B29">
        <w:rPr>
          <w:b/>
          <w:noProof/>
          <w:szCs w:val="24"/>
          <w:lang w:eastAsia="es-ES"/>
        </w:rPr>
        <w:drawing>
          <wp:anchor distT="0" distB="0" distL="0" distR="0" simplePos="0" relativeHeight="251656192" behindDoc="1" locked="0" layoutInCell="1" allowOverlap="1" wp14:anchorId="04E31332" wp14:editId="7C4F9403">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cstate="print"/>
                    <a:stretch>
                      <a:fillRect/>
                    </a:stretch>
                  </pic:blipFill>
                  <pic:spPr bwMode="auto">
                    <a:xfrm>
                      <a:off x="0" y="0"/>
                      <a:ext cx="7555865" cy="10692130"/>
                    </a:xfrm>
                    <a:prstGeom prst="rect">
                      <a:avLst/>
                    </a:prstGeom>
                  </pic:spPr>
                </pic:pic>
              </a:graphicData>
            </a:graphic>
            <wp14:sizeRelH relativeFrom="margin">
              <wp14:pctWidth>0</wp14:pctWidth>
            </wp14:sizeRelH>
            <wp14:sizeRelV relativeFrom="margin">
              <wp14:pctHeight>0</wp14:pctHeight>
            </wp14:sizeRelV>
          </wp:anchor>
        </w:drawing>
      </w:r>
    </w:p>
    <w:p w14:paraId="63E71043" w14:textId="77777777" w:rsidR="00906358" w:rsidRPr="005846F8" w:rsidRDefault="00906358" w:rsidP="005C113E">
      <w:pPr>
        <w:rPr>
          <w:szCs w:val="24"/>
          <w:u w:val="single"/>
        </w:rPr>
      </w:pPr>
    </w:p>
    <w:p w14:paraId="3267D3F3" w14:textId="2B493711" w:rsidR="00906358" w:rsidRPr="005846F8" w:rsidRDefault="00906358" w:rsidP="005C113E">
      <w:pPr>
        <w:rPr>
          <w:szCs w:val="24"/>
          <w:u w:val="single"/>
        </w:rPr>
      </w:pPr>
    </w:p>
    <w:p w14:paraId="03343D62" w14:textId="77777777" w:rsidR="006D3A0C" w:rsidRPr="005846F8" w:rsidRDefault="006D3A0C" w:rsidP="005C113E">
      <w:pPr>
        <w:rPr>
          <w:szCs w:val="24"/>
          <w:u w:val="single"/>
        </w:rPr>
      </w:pPr>
    </w:p>
    <w:p w14:paraId="1BA519BF" w14:textId="77777777" w:rsidR="006D3A0C" w:rsidRPr="005846F8" w:rsidRDefault="006D3A0C" w:rsidP="005C113E">
      <w:pPr>
        <w:rPr>
          <w:szCs w:val="24"/>
          <w:u w:val="single"/>
        </w:rPr>
      </w:pPr>
    </w:p>
    <w:p w14:paraId="5BB9B03D" w14:textId="77777777" w:rsidR="006D3A0C" w:rsidRPr="005846F8" w:rsidRDefault="006D3A0C" w:rsidP="005C113E">
      <w:pPr>
        <w:rPr>
          <w:szCs w:val="24"/>
          <w:u w:val="single"/>
        </w:rPr>
      </w:pPr>
    </w:p>
    <w:p w14:paraId="5D51114A" w14:textId="77777777" w:rsidR="006D3A0C" w:rsidRPr="005846F8" w:rsidRDefault="006D3A0C" w:rsidP="005C113E">
      <w:pPr>
        <w:rPr>
          <w:szCs w:val="24"/>
          <w:u w:val="single"/>
        </w:rPr>
      </w:pPr>
    </w:p>
    <w:p w14:paraId="4F96BDE5" w14:textId="77777777" w:rsidR="006D3A0C" w:rsidRPr="005846F8" w:rsidRDefault="006D3A0C" w:rsidP="005C113E">
      <w:pPr>
        <w:rPr>
          <w:szCs w:val="24"/>
          <w:u w:val="single"/>
        </w:rPr>
      </w:pPr>
    </w:p>
    <w:p w14:paraId="43E39AAF" w14:textId="77777777" w:rsidR="006D3A0C" w:rsidRPr="005846F8" w:rsidRDefault="006D3A0C" w:rsidP="005C113E">
      <w:pPr>
        <w:rPr>
          <w:szCs w:val="24"/>
          <w:u w:val="single"/>
        </w:rPr>
      </w:pPr>
    </w:p>
    <w:p w14:paraId="01AEC360" w14:textId="77777777" w:rsidR="006D3A0C" w:rsidRPr="005846F8" w:rsidRDefault="006D3A0C" w:rsidP="005C113E">
      <w:pPr>
        <w:rPr>
          <w:szCs w:val="24"/>
          <w:u w:val="single"/>
        </w:rPr>
      </w:pPr>
    </w:p>
    <w:p w14:paraId="4B6C8983" w14:textId="77777777" w:rsidR="006D3A0C" w:rsidRPr="005846F8" w:rsidRDefault="006D3A0C" w:rsidP="005C113E">
      <w:pPr>
        <w:rPr>
          <w:szCs w:val="24"/>
          <w:u w:val="single"/>
        </w:rPr>
      </w:pPr>
    </w:p>
    <w:p w14:paraId="3EF7545E" w14:textId="77777777" w:rsidR="006D3A0C" w:rsidRPr="005846F8" w:rsidRDefault="006D3A0C" w:rsidP="005C113E">
      <w:pPr>
        <w:rPr>
          <w:szCs w:val="24"/>
          <w:u w:val="single"/>
        </w:rPr>
      </w:pPr>
    </w:p>
    <w:p w14:paraId="543AE38C" w14:textId="77777777" w:rsidR="00906358" w:rsidRPr="005846F8" w:rsidRDefault="00906358" w:rsidP="005C113E">
      <w:pPr>
        <w:rPr>
          <w:szCs w:val="24"/>
          <w:u w:val="single"/>
        </w:rPr>
      </w:pPr>
    </w:p>
    <w:p w14:paraId="72385CA1" w14:textId="77777777" w:rsidR="00906358" w:rsidRPr="005846F8" w:rsidRDefault="00906358" w:rsidP="005C113E">
      <w:pPr>
        <w:pStyle w:val="Piedepgina"/>
        <w:spacing w:line="360" w:lineRule="auto"/>
        <w:rPr>
          <w:color w:val="FFFFFF" w:themeColor="background1"/>
          <w:szCs w:val="24"/>
          <w:u w:val="single"/>
        </w:rPr>
      </w:pPr>
    </w:p>
    <w:p w14:paraId="77468678" w14:textId="77777777" w:rsidR="00906358" w:rsidRPr="005846F8" w:rsidRDefault="00906358" w:rsidP="005C113E">
      <w:pPr>
        <w:pStyle w:val="Piedepgina"/>
        <w:spacing w:line="360" w:lineRule="auto"/>
        <w:rPr>
          <w:color w:val="FFFFFF" w:themeColor="background1"/>
          <w:szCs w:val="24"/>
          <w:u w:val="single"/>
        </w:rPr>
      </w:pPr>
    </w:p>
    <w:p w14:paraId="67A19EB4" w14:textId="77777777" w:rsidR="00906358" w:rsidRPr="005846F8" w:rsidRDefault="00906358" w:rsidP="005C113E">
      <w:pPr>
        <w:pStyle w:val="Piedepgina"/>
        <w:spacing w:line="360" w:lineRule="auto"/>
        <w:rPr>
          <w:color w:val="FFFFFF" w:themeColor="background1"/>
          <w:szCs w:val="24"/>
          <w:u w:val="single"/>
        </w:rPr>
      </w:pPr>
    </w:p>
    <w:p w14:paraId="3E525BFF" w14:textId="77777777" w:rsidR="00906358" w:rsidRPr="00E16A20" w:rsidRDefault="00906358" w:rsidP="005C113E">
      <w:pPr>
        <w:pStyle w:val="Piedepgina"/>
        <w:spacing w:line="360" w:lineRule="auto"/>
        <w:rPr>
          <w:color w:val="FFFFFF" w:themeColor="background1"/>
          <w:szCs w:val="24"/>
        </w:rPr>
      </w:pPr>
    </w:p>
    <w:p w14:paraId="78A02218" w14:textId="77777777" w:rsidR="00906358" w:rsidRPr="00E16A20" w:rsidRDefault="00906358" w:rsidP="005C113E">
      <w:pPr>
        <w:pStyle w:val="Piedepgina"/>
        <w:spacing w:line="360" w:lineRule="auto"/>
        <w:rPr>
          <w:color w:val="FFFFFF" w:themeColor="background1"/>
          <w:szCs w:val="24"/>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E16A20" w14:paraId="7D606056" w14:textId="77777777" w:rsidTr="00ED5BE2">
        <w:trPr>
          <w:trHeight w:val="2160"/>
        </w:trPr>
        <w:tc>
          <w:tcPr>
            <w:tcW w:w="3061" w:type="dxa"/>
            <w:tcBorders>
              <w:top w:val="nil"/>
              <w:left w:val="single" w:sz="48" w:space="0" w:color="FFFFFF"/>
              <w:bottom w:val="nil"/>
              <w:right w:val="single" w:sz="48" w:space="0" w:color="FFFFFF"/>
            </w:tcBorders>
          </w:tcPr>
          <w:p w14:paraId="3248F878" w14:textId="77777777" w:rsidR="00ED5BE2" w:rsidRPr="00EC3F1B" w:rsidRDefault="00ED5BE2" w:rsidP="005C113E">
            <w:pPr>
              <w:rPr>
                <w:b/>
                <w:bCs/>
                <w:color w:val="FFFFFF" w:themeColor="background1"/>
                <w:szCs w:val="24"/>
              </w:rPr>
            </w:pPr>
            <w:r w:rsidRPr="00EC3F1B">
              <w:rPr>
                <w:b/>
                <w:bCs/>
                <w:color w:val="FFFFFF" w:themeColor="background1"/>
                <w:szCs w:val="24"/>
              </w:rPr>
              <w:t>Titulación:</w:t>
            </w:r>
          </w:p>
          <w:p w14:paraId="3470CFE9" w14:textId="740BBA9D" w:rsidR="00ED5BE2" w:rsidRPr="00E16A20" w:rsidRDefault="007350B9" w:rsidP="005C113E">
            <w:pPr>
              <w:rPr>
                <w:color w:val="FFFFFF" w:themeColor="background1"/>
                <w:szCs w:val="24"/>
              </w:rPr>
            </w:pPr>
            <w:r w:rsidRPr="00E16A20">
              <w:rPr>
                <w:color w:val="FFFFFF" w:themeColor="background1"/>
                <w:szCs w:val="24"/>
              </w:rPr>
              <w:t>MIAR – Máster universitario en inteligencia artificial</w:t>
            </w:r>
          </w:p>
          <w:p w14:paraId="66E4FFF3" w14:textId="77777777" w:rsidR="00ED5BE2" w:rsidRPr="00E16A20" w:rsidRDefault="00ED5BE2" w:rsidP="005C113E">
            <w:pPr>
              <w:rPr>
                <w:color w:val="FFFFFF" w:themeColor="background1"/>
                <w:szCs w:val="24"/>
              </w:rPr>
            </w:pPr>
            <w:r w:rsidRPr="00E16A20">
              <w:rPr>
                <w:color w:val="FFFFFF" w:themeColor="background1"/>
                <w:szCs w:val="24"/>
              </w:rPr>
              <w:t xml:space="preserve">Curso académico </w:t>
            </w:r>
          </w:p>
          <w:p w14:paraId="7A3BF31A" w14:textId="0FCA4E35" w:rsidR="00ED5BE2" w:rsidRPr="00E16A20" w:rsidRDefault="00ED5BE2" w:rsidP="005C113E">
            <w:pPr>
              <w:rPr>
                <w:color w:val="FFFFFF" w:themeColor="background1"/>
                <w:szCs w:val="24"/>
              </w:rPr>
            </w:pPr>
            <w:r w:rsidRPr="00E16A20">
              <w:rPr>
                <w:color w:val="FFFFFF" w:themeColor="background1"/>
                <w:szCs w:val="24"/>
              </w:rPr>
              <w:t>202</w:t>
            </w:r>
            <w:r w:rsidR="007350B9" w:rsidRPr="00E16A20">
              <w:rPr>
                <w:color w:val="FFFFFF" w:themeColor="background1"/>
                <w:szCs w:val="24"/>
              </w:rPr>
              <w:t>5</w:t>
            </w:r>
            <w:r w:rsidRPr="00E16A20">
              <w:rPr>
                <w:color w:val="FFFFFF" w:themeColor="background1"/>
                <w:szCs w:val="24"/>
              </w:rPr>
              <w:t xml:space="preserve"> – 202</w:t>
            </w:r>
            <w:r w:rsidR="007350B9" w:rsidRPr="00E16A20">
              <w:rPr>
                <w:color w:val="FFFFFF" w:themeColor="background1"/>
                <w:szCs w:val="24"/>
              </w:rPr>
              <w:t>6</w:t>
            </w:r>
          </w:p>
        </w:tc>
        <w:tc>
          <w:tcPr>
            <w:tcW w:w="3293" w:type="dxa"/>
            <w:tcBorders>
              <w:top w:val="nil"/>
              <w:left w:val="single" w:sz="48" w:space="0" w:color="FFFFFF"/>
              <w:bottom w:val="nil"/>
              <w:right w:val="single" w:sz="48" w:space="0" w:color="FFFFFF"/>
            </w:tcBorders>
          </w:tcPr>
          <w:p w14:paraId="68EA26E0" w14:textId="77777777" w:rsidR="003424CA" w:rsidRPr="00EC3F1B" w:rsidRDefault="00ED5BE2" w:rsidP="005C113E">
            <w:pPr>
              <w:rPr>
                <w:b/>
                <w:bCs/>
                <w:color w:val="FFFFFF" w:themeColor="background1"/>
                <w:szCs w:val="24"/>
              </w:rPr>
            </w:pPr>
            <w:r w:rsidRPr="00EC3F1B">
              <w:rPr>
                <w:b/>
                <w:bCs/>
                <w:color w:val="FFFFFF" w:themeColor="background1"/>
                <w:szCs w:val="24"/>
              </w:rPr>
              <w:t xml:space="preserve">Alumno/a: </w:t>
            </w:r>
          </w:p>
          <w:p w14:paraId="097FF871" w14:textId="0D6AC4CC" w:rsidR="0096349E" w:rsidRPr="00E16A20" w:rsidRDefault="007350B9" w:rsidP="005C113E">
            <w:pPr>
              <w:rPr>
                <w:color w:val="FFFFFF" w:themeColor="background1"/>
                <w:szCs w:val="24"/>
              </w:rPr>
            </w:pPr>
            <w:r w:rsidRPr="00E16A20">
              <w:rPr>
                <w:color w:val="FFFFFF" w:themeColor="background1"/>
                <w:szCs w:val="24"/>
              </w:rPr>
              <w:t>Michael Laudrup Luis González</w:t>
            </w:r>
          </w:p>
          <w:p w14:paraId="7F772507" w14:textId="540D678C" w:rsidR="00ED5BE2" w:rsidRPr="00E16A20" w:rsidRDefault="00ED5BE2" w:rsidP="005C113E">
            <w:pPr>
              <w:rPr>
                <w:color w:val="FFFFFF" w:themeColor="background1"/>
                <w:szCs w:val="24"/>
              </w:rPr>
            </w:pPr>
            <w:r w:rsidRPr="00E16A20">
              <w:rPr>
                <w:color w:val="FFFFFF" w:themeColor="background1"/>
                <w:szCs w:val="24"/>
              </w:rPr>
              <w:t xml:space="preserve">Directora de TFM: </w:t>
            </w:r>
            <w:r w:rsidR="007350B9" w:rsidRPr="00E16A20">
              <w:rPr>
                <w:color w:val="FFFFFF" w:themeColor="background1"/>
                <w:szCs w:val="24"/>
              </w:rPr>
              <w:t>Irma Zoraida Sanabria Cárdenas</w:t>
            </w:r>
          </w:p>
        </w:tc>
        <w:tc>
          <w:tcPr>
            <w:tcW w:w="3065" w:type="dxa"/>
            <w:tcBorders>
              <w:top w:val="nil"/>
              <w:left w:val="single" w:sz="48" w:space="0" w:color="FFFFFF"/>
              <w:bottom w:val="nil"/>
              <w:right w:val="nil"/>
            </w:tcBorders>
          </w:tcPr>
          <w:p w14:paraId="54DB5533" w14:textId="2905179A" w:rsidR="00ED5BE2" w:rsidRPr="00E16A20" w:rsidRDefault="00180DB8" w:rsidP="005C113E">
            <w:pPr>
              <w:rPr>
                <w:color w:val="FFFFFF" w:themeColor="background1"/>
                <w:szCs w:val="24"/>
              </w:rPr>
            </w:pPr>
            <w:r>
              <w:rPr>
                <w:color w:val="FFFFFF" w:themeColor="background1"/>
                <w:szCs w:val="24"/>
              </w:rPr>
              <w:t>Convocatoria: Primera</w:t>
            </w:r>
          </w:p>
        </w:tc>
      </w:tr>
    </w:tbl>
    <w:p w14:paraId="755CC923" w14:textId="6F22D24B" w:rsidR="00906358" w:rsidRPr="00180DB8" w:rsidRDefault="00180DB8" w:rsidP="005C113E">
      <w:pPr>
        <w:pStyle w:val="Piedepgina"/>
        <w:spacing w:line="360" w:lineRule="auto"/>
        <w:rPr>
          <w:b/>
          <w:bCs/>
          <w:color w:val="FFFFFF" w:themeColor="background1"/>
          <w:szCs w:val="24"/>
        </w:rPr>
      </w:pPr>
      <w:r w:rsidRPr="00180DB8">
        <w:rPr>
          <w:b/>
          <w:bCs/>
          <w:color w:val="FFFFFF" w:themeColor="background1"/>
          <w:szCs w:val="24"/>
        </w:rPr>
        <w:t>15</w:t>
      </w:r>
      <w:r w:rsidR="00A973DB" w:rsidRPr="00180DB8">
        <w:rPr>
          <w:b/>
          <w:bCs/>
          <w:color w:val="FFFFFF" w:themeColor="background1"/>
          <w:szCs w:val="24"/>
        </w:rPr>
        <w:t xml:space="preserve"> </w:t>
      </w:r>
      <w:r w:rsidR="00EC3F1B" w:rsidRPr="00180DB8">
        <w:rPr>
          <w:b/>
          <w:bCs/>
          <w:color w:val="FFFFFF" w:themeColor="background1"/>
          <w:szCs w:val="24"/>
        </w:rPr>
        <w:t>abril</w:t>
      </w:r>
      <w:r w:rsidR="00A973DB" w:rsidRPr="00180DB8">
        <w:rPr>
          <w:b/>
          <w:bCs/>
          <w:color w:val="FFFFFF" w:themeColor="background1"/>
          <w:szCs w:val="24"/>
        </w:rPr>
        <w:t xml:space="preserve"> 202</w:t>
      </w:r>
      <w:r w:rsidR="00F46D33" w:rsidRPr="00180DB8">
        <w:rPr>
          <w:b/>
          <w:bCs/>
          <w:color w:val="FFFFFF" w:themeColor="background1"/>
          <w:szCs w:val="24"/>
        </w:rPr>
        <w:t>6</w:t>
      </w:r>
    </w:p>
    <w:p w14:paraId="039D3456" w14:textId="77777777" w:rsidR="00906358" w:rsidRPr="00E16A20" w:rsidRDefault="00906358" w:rsidP="005C113E">
      <w:pPr>
        <w:rPr>
          <w:szCs w:val="24"/>
        </w:rPr>
        <w:sectPr w:rsidR="00906358" w:rsidRPr="00E16A20">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4"/>
          <w:szCs w:val="24"/>
        </w:rPr>
        <w:id w:val="-292835847"/>
        <w:docPartObj>
          <w:docPartGallery w:val="Table of Contents"/>
          <w:docPartUnique/>
        </w:docPartObj>
      </w:sdtPr>
      <w:sdtEndPr>
        <w:rPr>
          <w:rFonts w:ascii="CMU Serif" w:hAnsi="CMU Serif"/>
        </w:rPr>
      </w:sdtEndPr>
      <w:sdtContent>
        <w:p w14:paraId="40ED7B05" w14:textId="77777777" w:rsidR="00906358" w:rsidRPr="00B87AEC" w:rsidRDefault="00A973DB" w:rsidP="005C113E">
          <w:pPr>
            <w:pStyle w:val="Encabezadodelista"/>
            <w:spacing w:line="360" w:lineRule="auto"/>
            <w:rPr>
              <w:rStyle w:val="Ttulo1Car"/>
            </w:rPr>
          </w:pPr>
          <w:r w:rsidRPr="00B87AEC">
            <w:rPr>
              <w:rStyle w:val="Ttulo1Car"/>
            </w:rPr>
            <w:t>Índice</w:t>
          </w:r>
        </w:p>
        <w:p w14:paraId="072D4C13" w14:textId="3608365E" w:rsidR="00B71E96" w:rsidRDefault="00BF0DD1">
          <w:pPr>
            <w:pStyle w:val="TDC1"/>
            <w:tabs>
              <w:tab w:val="right" w:leader="dot" w:pos="8494"/>
            </w:tabs>
            <w:rPr>
              <w:rFonts w:asciiTheme="minorHAnsi" w:eastAsiaTheme="minorEastAsia" w:hAnsiTheme="minorHAnsi" w:cstheme="minorBidi"/>
              <w:noProof/>
              <w:kern w:val="2"/>
              <w:szCs w:val="24"/>
              <w:lang w:eastAsia="es-ES"/>
              <w14:ligatures w14:val="standardContextual"/>
            </w:rPr>
          </w:pPr>
          <w:r w:rsidRPr="00E16A20">
            <w:fldChar w:fldCharType="begin"/>
          </w:r>
          <w:r w:rsidR="00A973DB" w:rsidRPr="00E16A20">
            <w:rPr>
              <w:rStyle w:val="Enlacedelndice"/>
              <w:webHidden/>
              <w:szCs w:val="24"/>
            </w:rPr>
            <w:instrText>TOC \z \o "1-3" \u \h</w:instrText>
          </w:r>
          <w:r w:rsidRPr="00E16A20">
            <w:rPr>
              <w:rStyle w:val="Enlacedelndice"/>
              <w:szCs w:val="24"/>
            </w:rPr>
            <w:fldChar w:fldCharType="separate"/>
          </w:r>
          <w:hyperlink w:anchor="_Toc225864594" w:history="1">
            <w:r w:rsidR="00B71E96" w:rsidRPr="000B43F3">
              <w:rPr>
                <w:rStyle w:val="Hipervnculo"/>
                <w:noProof/>
              </w:rPr>
              <w:t>Resumen</w:t>
            </w:r>
            <w:r w:rsidR="00B71E96">
              <w:rPr>
                <w:noProof/>
                <w:webHidden/>
              </w:rPr>
              <w:tab/>
            </w:r>
            <w:r w:rsidR="00B71E96">
              <w:rPr>
                <w:noProof/>
                <w:webHidden/>
              </w:rPr>
              <w:fldChar w:fldCharType="begin"/>
            </w:r>
            <w:r w:rsidR="00B71E96">
              <w:rPr>
                <w:noProof/>
                <w:webHidden/>
              </w:rPr>
              <w:instrText xml:space="preserve"> PAGEREF _Toc225864594 \h </w:instrText>
            </w:r>
            <w:r w:rsidR="00B71E96">
              <w:rPr>
                <w:noProof/>
                <w:webHidden/>
              </w:rPr>
            </w:r>
            <w:r w:rsidR="00B71E96">
              <w:rPr>
                <w:noProof/>
                <w:webHidden/>
              </w:rPr>
              <w:fldChar w:fldCharType="separate"/>
            </w:r>
            <w:r w:rsidR="00B71E96">
              <w:rPr>
                <w:noProof/>
                <w:webHidden/>
              </w:rPr>
              <w:t>9</w:t>
            </w:r>
            <w:r w:rsidR="00B71E96">
              <w:rPr>
                <w:noProof/>
                <w:webHidden/>
              </w:rPr>
              <w:fldChar w:fldCharType="end"/>
            </w:r>
          </w:hyperlink>
        </w:p>
        <w:p w14:paraId="6FCC362A" w14:textId="35D7E1D9" w:rsidR="00B71E96" w:rsidRDefault="00B71E96">
          <w:pPr>
            <w:pStyle w:val="TDC1"/>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595" w:history="1">
            <w:r w:rsidRPr="000B43F3">
              <w:rPr>
                <w:rStyle w:val="Hipervnculo"/>
                <w:noProof/>
                <w:lang w:val="en-GB"/>
              </w:rPr>
              <w:t>Abstract</w:t>
            </w:r>
            <w:r>
              <w:rPr>
                <w:noProof/>
                <w:webHidden/>
              </w:rPr>
              <w:tab/>
            </w:r>
            <w:r>
              <w:rPr>
                <w:noProof/>
                <w:webHidden/>
              </w:rPr>
              <w:fldChar w:fldCharType="begin"/>
            </w:r>
            <w:r>
              <w:rPr>
                <w:noProof/>
                <w:webHidden/>
              </w:rPr>
              <w:instrText xml:space="preserve"> PAGEREF _Toc225864595 \h </w:instrText>
            </w:r>
            <w:r>
              <w:rPr>
                <w:noProof/>
                <w:webHidden/>
              </w:rPr>
            </w:r>
            <w:r>
              <w:rPr>
                <w:noProof/>
                <w:webHidden/>
              </w:rPr>
              <w:fldChar w:fldCharType="separate"/>
            </w:r>
            <w:r>
              <w:rPr>
                <w:noProof/>
                <w:webHidden/>
              </w:rPr>
              <w:t>10</w:t>
            </w:r>
            <w:r>
              <w:rPr>
                <w:noProof/>
                <w:webHidden/>
              </w:rPr>
              <w:fldChar w:fldCharType="end"/>
            </w:r>
          </w:hyperlink>
        </w:p>
        <w:p w14:paraId="0846CB1E" w14:textId="3AD10293" w:rsidR="00B71E96" w:rsidRDefault="00B71E96">
          <w:pPr>
            <w:pStyle w:val="TDC1"/>
            <w:tabs>
              <w:tab w:val="left" w:pos="440"/>
              <w:tab w:val="right" w:leader="dot" w:pos="8494"/>
            </w:tabs>
            <w:rPr>
              <w:rFonts w:asciiTheme="minorHAnsi" w:eastAsiaTheme="minorEastAsia" w:hAnsiTheme="minorHAnsi" w:cstheme="minorBidi"/>
              <w:noProof/>
              <w:kern w:val="2"/>
              <w:szCs w:val="24"/>
              <w:lang w:eastAsia="es-ES"/>
              <w14:ligatures w14:val="standardContextual"/>
            </w:rPr>
          </w:pPr>
          <w:hyperlink w:anchor="_Toc225864596" w:history="1">
            <w:r w:rsidRPr="000B43F3">
              <w:rPr>
                <w:rStyle w:val="Hipervnculo"/>
                <w:noProof/>
              </w:rPr>
              <w:t>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Introducción</w:t>
            </w:r>
            <w:r>
              <w:rPr>
                <w:noProof/>
                <w:webHidden/>
              </w:rPr>
              <w:tab/>
            </w:r>
            <w:r>
              <w:rPr>
                <w:noProof/>
                <w:webHidden/>
              </w:rPr>
              <w:fldChar w:fldCharType="begin"/>
            </w:r>
            <w:r>
              <w:rPr>
                <w:noProof/>
                <w:webHidden/>
              </w:rPr>
              <w:instrText xml:space="preserve"> PAGEREF _Toc225864596 \h </w:instrText>
            </w:r>
            <w:r>
              <w:rPr>
                <w:noProof/>
                <w:webHidden/>
              </w:rPr>
            </w:r>
            <w:r>
              <w:rPr>
                <w:noProof/>
                <w:webHidden/>
              </w:rPr>
              <w:fldChar w:fldCharType="separate"/>
            </w:r>
            <w:r>
              <w:rPr>
                <w:noProof/>
                <w:webHidden/>
              </w:rPr>
              <w:t>11</w:t>
            </w:r>
            <w:r>
              <w:rPr>
                <w:noProof/>
                <w:webHidden/>
              </w:rPr>
              <w:fldChar w:fldCharType="end"/>
            </w:r>
          </w:hyperlink>
        </w:p>
        <w:p w14:paraId="1EEAFA11" w14:textId="1D5DBAFA" w:rsidR="00B71E96" w:rsidRDefault="00B71E96">
          <w:pPr>
            <w:pStyle w:val="TDC1"/>
            <w:tabs>
              <w:tab w:val="left" w:pos="440"/>
              <w:tab w:val="right" w:leader="dot" w:pos="8494"/>
            </w:tabs>
            <w:rPr>
              <w:rFonts w:asciiTheme="minorHAnsi" w:eastAsiaTheme="minorEastAsia" w:hAnsiTheme="minorHAnsi" w:cstheme="minorBidi"/>
              <w:noProof/>
              <w:kern w:val="2"/>
              <w:szCs w:val="24"/>
              <w:lang w:eastAsia="es-ES"/>
              <w14:ligatures w14:val="standardContextual"/>
            </w:rPr>
          </w:pPr>
          <w:hyperlink w:anchor="_Toc225864597" w:history="1">
            <w:r w:rsidRPr="000B43F3">
              <w:rPr>
                <w:rStyle w:val="Hipervnculo"/>
                <w:noProof/>
              </w:rPr>
              <w:t>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Objetivos</w:t>
            </w:r>
            <w:r>
              <w:rPr>
                <w:noProof/>
                <w:webHidden/>
              </w:rPr>
              <w:tab/>
            </w:r>
            <w:r>
              <w:rPr>
                <w:noProof/>
                <w:webHidden/>
              </w:rPr>
              <w:fldChar w:fldCharType="begin"/>
            </w:r>
            <w:r>
              <w:rPr>
                <w:noProof/>
                <w:webHidden/>
              </w:rPr>
              <w:instrText xml:space="preserve"> PAGEREF _Toc225864597 \h </w:instrText>
            </w:r>
            <w:r>
              <w:rPr>
                <w:noProof/>
                <w:webHidden/>
              </w:rPr>
            </w:r>
            <w:r>
              <w:rPr>
                <w:noProof/>
                <w:webHidden/>
              </w:rPr>
              <w:fldChar w:fldCharType="separate"/>
            </w:r>
            <w:r>
              <w:rPr>
                <w:noProof/>
                <w:webHidden/>
              </w:rPr>
              <w:t>12</w:t>
            </w:r>
            <w:r>
              <w:rPr>
                <w:noProof/>
                <w:webHidden/>
              </w:rPr>
              <w:fldChar w:fldCharType="end"/>
            </w:r>
          </w:hyperlink>
        </w:p>
        <w:p w14:paraId="3788328C" w14:textId="76007B12"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598" w:history="1">
            <w:r w:rsidRPr="000B43F3">
              <w:rPr>
                <w:rStyle w:val="Hipervnculo"/>
                <w:noProof/>
              </w:rPr>
              <w:t>2.1.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Objetivo General</w:t>
            </w:r>
            <w:r>
              <w:rPr>
                <w:noProof/>
                <w:webHidden/>
              </w:rPr>
              <w:tab/>
            </w:r>
            <w:r>
              <w:rPr>
                <w:noProof/>
                <w:webHidden/>
              </w:rPr>
              <w:fldChar w:fldCharType="begin"/>
            </w:r>
            <w:r>
              <w:rPr>
                <w:noProof/>
                <w:webHidden/>
              </w:rPr>
              <w:instrText xml:space="preserve"> PAGEREF _Toc225864598 \h </w:instrText>
            </w:r>
            <w:r>
              <w:rPr>
                <w:noProof/>
                <w:webHidden/>
              </w:rPr>
            </w:r>
            <w:r>
              <w:rPr>
                <w:noProof/>
                <w:webHidden/>
              </w:rPr>
              <w:fldChar w:fldCharType="separate"/>
            </w:r>
            <w:r>
              <w:rPr>
                <w:noProof/>
                <w:webHidden/>
              </w:rPr>
              <w:t>12</w:t>
            </w:r>
            <w:r>
              <w:rPr>
                <w:noProof/>
                <w:webHidden/>
              </w:rPr>
              <w:fldChar w:fldCharType="end"/>
            </w:r>
          </w:hyperlink>
        </w:p>
        <w:p w14:paraId="7F07EC90" w14:textId="098152E5"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599" w:history="1">
            <w:r w:rsidRPr="000B43F3">
              <w:rPr>
                <w:rStyle w:val="Hipervnculo"/>
                <w:noProof/>
              </w:rPr>
              <w:t>2.2.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Objetivos Específicos</w:t>
            </w:r>
            <w:r>
              <w:rPr>
                <w:noProof/>
                <w:webHidden/>
              </w:rPr>
              <w:tab/>
            </w:r>
            <w:r>
              <w:rPr>
                <w:noProof/>
                <w:webHidden/>
              </w:rPr>
              <w:fldChar w:fldCharType="begin"/>
            </w:r>
            <w:r>
              <w:rPr>
                <w:noProof/>
                <w:webHidden/>
              </w:rPr>
              <w:instrText xml:space="preserve"> PAGEREF _Toc225864599 \h </w:instrText>
            </w:r>
            <w:r>
              <w:rPr>
                <w:noProof/>
                <w:webHidden/>
              </w:rPr>
            </w:r>
            <w:r>
              <w:rPr>
                <w:noProof/>
                <w:webHidden/>
              </w:rPr>
              <w:fldChar w:fldCharType="separate"/>
            </w:r>
            <w:r>
              <w:rPr>
                <w:noProof/>
                <w:webHidden/>
              </w:rPr>
              <w:t>12</w:t>
            </w:r>
            <w:r>
              <w:rPr>
                <w:noProof/>
                <w:webHidden/>
              </w:rPr>
              <w:fldChar w:fldCharType="end"/>
            </w:r>
          </w:hyperlink>
        </w:p>
        <w:p w14:paraId="6E0B49FE" w14:textId="163F0CC4" w:rsidR="00B71E96" w:rsidRDefault="00B71E96">
          <w:pPr>
            <w:pStyle w:val="TDC1"/>
            <w:tabs>
              <w:tab w:val="left" w:pos="440"/>
              <w:tab w:val="right" w:leader="dot" w:pos="8494"/>
            </w:tabs>
            <w:rPr>
              <w:rFonts w:asciiTheme="minorHAnsi" w:eastAsiaTheme="minorEastAsia" w:hAnsiTheme="minorHAnsi" w:cstheme="minorBidi"/>
              <w:noProof/>
              <w:kern w:val="2"/>
              <w:szCs w:val="24"/>
              <w:lang w:eastAsia="es-ES"/>
              <w14:ligatures w14:val="standardContextual"/>
            </w:rPr>
          </w:pPr>
          <w:hyperlink w:anchor="_Toc225864600" w:history="1">
            <w:r w:rsidRPr="000B43F3">
              <w:rPr>
                <w:rStyle w:val="Hipervnculo"/>
                <w:noProof/>
              </w:rPr>
              <w:t>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Marco teórico y estado del arte</w:t>
            </w:r>
            <w:r>
              <w:rPr>
                <w:noProof/>
                <w:webHidden/>
              </w:rPr>
              <w:tab/>
            </w:r>
            <w:r>
              <w:rPr>
                <w:noProof/>
                <w:webHidden/>
              </w:rPr>
              <w:fldChar w:fldCharType="begin"/>
            </w:r>
            <w:r>
              <w:rPr>
                <w:noProof/>
                <w:webHidden/>
              </w:rPr>
              <w:instrText xml:space="preserve"> PAGEREF _Toc225864600 \h </w:instrText>
            </w:r>
            <w:r>
              <w:rPr>
                <w:noProof/>
                <w:webHidden/>
              </w:rPr>
            </w:r>
            <w:r>
              <w:rPr>
                <w:noProof/>
                <w:webHidden/>
              </w:rPr>
              <w:fldChar w:fldCharType="separate"/>
            </w:r>
            <w:r>
              <w:rPr>
                <w:noProof/>
                <w:webHidden/>
              </w:rPr>
              <w:t>14</w:t>
            </w:r>
            <w:r>
              <w:rPr>
                <w:noProof/>
                <w:webHidden/>
              </w:rPr>
              <w:fldChar w:fldCharType="end"/>
            </w:r>
          </w:hyperlink>
        </w:p>
        <w:p w14:paraId="422294E0" w14:textId="328E5752"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01" w:history="1">
            <w:r w:rsidRPr="000B43F3">
              <w:rPr>
                <w:rStyle w:val="Hipervnculo"/>
                <w:noProof/>
              </w:rPr>
              <w:t>3.1.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Marco teórico</w:t>
            </w:r>
            <w:r>
              <w:rPr>
                <w:noProof/>
                <w:webHidden/>
              </w:rPr>
              <w:tab/>
            </w:r>
            <w:r>
              <w:rPr>
                <w:noProof/>
                <w:webHidden/>
              </w:rPr>
              <w:fldChar w:fldCharType="begin"/>
            </w:r>
            <w:r>
              <w:rPr>
                <w:noProof/>
                <w:webHidden/>
              </w:rPr>
              <w:instrText xml:space="preserve"> PAGEREF _Toc225864601 \h </w:instrText>
            </w:r>
            <w:r>
              <w:rPr>
                <w:noProof/>
                <w:webHidden/>
              </w:rPr>
            </w:r>
            <w:r>
              <w:rPr>
                <w:noProof/>
                <w:webHidden/>
              </w:rPr>
              <w:fldChar w:fldCharType="separate"/>
            </w:r>
            <w:r>
              <w:rPr>
                <w:noProof/>
                <w:webHidden/>
              </w:rPr>
              <w:t>14</w:t>
            </w:r>
            <w:r>
              <w:rPr>
                <w:noProof/>
                <w:webHidden/>
              </w:rPr>
              <w:fldChar w:fldCharType="end"/>
            </w:r>
          </w:hyperlink>
        </w:p>
        <w:p w14:paraId="43B63C1A" w14:textId="5C487CC2"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02" w:history="1">
            <w:r w:rsidRPr="000B43F3">
              <w:rPr>
                <w:rStyle w:val="Hipervnculo"/>
                <w:noProof/>
              </w:rPr>
              <w:t>3.1.1.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Minería de Datos Educativos (EDM) y Learning Analytics.</w:t>
            </w:r>
            <w:r>
              <w:rPr>
                <w:noProof/>
                <w:webHidden/>
              </w:rPr>
              <w:tab/>
            </w:r>
            <w:r>
              <w:rPr>
                <w:noProof/>
                <w:webHidden/>
              </w:rPr>
              <w:fldChar w:fldCharType="begin"/>
            </w:r>
            <w:r>
              <w:rPr>
                <w:noProof/>
                <w:webHidden/>
              </w:rPr>
              <w:instrText xml:space="preserve"> PAGEREF _Toc225864602 \h </w:instrText>
            </w:r>
            <w:r>
              <w:rPr>
                <w:noProof/>
                <w:webHidden/>
              </w:rPr>
            </w:r>
            <w:r>
              <w:rPr>
                <w:noProof/>
                <w:webHidden/>
              </w:rPr>
              <w:fldChar w:fldCharType="separate"/>
            </w:r>
            <w:r>
              <w:rPr>
                <w:noProof/>
                <w:webHidden/>
              </w:rPr>
              <w:t>14</w:t>
            </w:r>
            <w:r>
              <w:rPr>
                <w:noProof/>
                <w:webHidden/>
              </w:rPr>
              <w:fldChar w:fldCharType="end"/>
            </w:r>
          </w:hyperlink>
        </w:p>
        <w:p w14:paraId="412C8C69" w14:textId="310D135D"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03" w:history="1">
            <w:r w:rsidRPr="000B43F3">
              <w:rPr>
                <w:rStyle w:val="Hipervnculo"/>
                <w:noProof/>
              </w:rPr>
              <w:t>3.1.2.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Heterogeneidad de datos y estándares</w:t>
            </w:r>
            <w:r>
              <w:rPr>
                <w:noProof/>
                <w:webHidden/>
              </w:rPr>
              <w:tab/>
            </w:r>
            <w:r>
              <w:rPr>
                <w:noProof/>
                <w:webHidden/>
              </w:rPr>
              <w:fldChar w:fldCharType="begin"/>
            </w:r>
            <w:r>
              <w:rPr>
                <w:noProof/>
                <w:webHidden/>
              </w:rPr>
              <w:instrText xml:space="preserve"> PAGEREF _Toc225864603 \h </w:instrText>
            </w:r>
            <w:r>
              <w:rPr>
                <w:noProof/>
                <w:webHidden/>
              </w:rPr>
            </w:r>
            <w:r>
              <w:rPr>
                <w:noProof/>
                <w:webHidden/>
              </w:rPr>
              <w:fldChar w:fldCharType="separate"/>
            </w:r>
            <w:r>
              <w:rPr>
                <w:noProof/>
                <w:webHidden/>
              </w:rPr>
              <w:t>15</w:t>
            </w:r>
            <w:r>
              <w:rPr>
                <w:noProof/>
                <w:webHidden/>
              </w:rPr>
              <w:fldChar w:fldCharType="end"/>
            </w:r>
          </w:hyperlink>
        </w:p>
        <w:p w14:paraId="65135F40" w14:textId="42C4B588"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04" w:history="1">
            <w:r w:rsidRPr="000B43F3">
              <w:rPr>
                <w:rStyle w:val="Hipervnculo"/>
                <w:noProof/>
              </w:rPr>
              <w:t>3.1.3.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Deserción frente a bajo rendimiento</w:t>
            </w:r>
            <w:r>
              <w:rPr>
                <w:noProof/>
                <w:webHidden/>
              </w:rPr>
              <w:tab/>
            </w:r>
            <w:r>
              <w:rPr>
                <w:noProof/>
                <w:webHidden/>
              </w:rPr>
              <w:fldChar w:fldCharType="begin"/>
            </w:r>
            <w:r>
              <w:rPr>
                <w:noProof/>
                <w:webHidden/>
              </w:rPr>
              <w:instrText xml:space="preserve"> PAGEREF _Toc225864604 \h </w:instrText>
            </w:r>
            <w:r>
              <w:rPr>
                <w:noProof/>
                <w:webHidden/>
              </w:rPr>
            </w:r>
            <w:r>
              <w:rPr>
                <w:noProof/>
                <w:webHidden/>
              </w:rPr>
              <w:fldChar w:fldCharType="separate"/>
            </w:r>
            <w:r>
              <w:rPr>
                <w:noProof/>
                <w:webHidden/>
              </w:rPr>
              <w:t>16</w:t>
            </w:r>
            <w:r>
              <w:rPr>
                <w:noProof/>
                <w:webHidden/>
              </w:rPr>
              <w:fldChar w:fldCharType="end"/>
            </w:r>
          </w:hyperlink>
        </w:p>
        <w:p w14:paraId="333A028D" w14:textId="18175661"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05" w:history="1">
            <w:r w:rsidRPr="000B43F3">
              <w:rPr>
                <w:rStyle w:val="Hipervnculo"/>
                <w:noProof/>
              </w:rPr>
              <w:t>3.1.4.</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Aprendizaje No Supervisado: Descubrimiento de Patrones (Clustering)</w:t>
            </w:r>
            <w:r>
              <w:rPr>
                <w:noProof/>
                <w:webHidden/>
              </w:rPr>
              <w:tab/>
            </w:r>
            <w:r>
              <w:rPr>
                <w:noProof/>
                <w:webHidden/>
              </w:rPr>
              <w:fldChar w:fldCharType="begin"/>
            </w:r>
            <w:r>
              <w:rPr>
                <w:noProof/>
                <w:webHidden/>
              </w:rPr>
              <w:instrText xml:space="preserve"> PAGEREF _Toc225864605 \h </w:instrText>
            </w:r>
            <w:r>
              <w:rPr>
                <w:noProof/>
                <w:webHidden/>
              </w:rPr>
            </w:r>
            <w:r>
              <w:rPr>
                <w:noProof/>
                <w:webHidden/>
              </w:rPr>
              <w:fldChar w:fldCharType="separate"/>
            </w:r>
            <w:r>
              <w:rPr>
                <w:noProof/>
                <w:webHidden/>
              </w:rPr>
              <w:t>17</w:t>
            </w:r>
            <w:r>
              <w:rPr>
                <w:noProof/>
                <w:webHidden/>
              </w:rPr>
              <w:fldChar w:fldCharType="end"/>
            </w:r>
          </w:hyperlink>
        </w:p>
        <w:p w14:paraId="5380AF11" w14:textId="4D32F6BF"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06" w:history="1">
            <w:r w:rsidRPr="000B43F3">
              <w:rPr>
                <w:rStyle w:val="Hipervnculo"/>
                <w:noProof/>
              </w:rPr>
              <w:t>3.1.5.</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Aprendizaje Supervisado y Modelos de Ensamble.</w:t>
            </w:r>
            <w:r>
              <w:rPr>
                <w:noProof/>
                <w:webHidden/>
              </w:rPr>
              <w:tab/>
            </w:r>
            <w:r>
              <w:rPr>
                <w:noProof/>
                <w:webHidden/>
              </w:rPr>
              <w:fldChar w:fldCharType="begin"/>
            </w:r>
            <w:r>
              <w:rPr>
                <w:noProof/>
                <w:webHidden/>
              </w:rPr>
              <w:instrText xml:space="preserve"> PAGEREF _Toc225864606 \h </w:instrText>
            </w:r>
            <w:r>
              <w:rPr>
                <w:noProof/>
                <w:webHidden/>
              </w:rPr>
            </w:r>
            <w:r>
              <w:rPr>
                <w:noProof/>
                <w:webHidden/>
              </w:rPr>
              <w:fldChar w:fldCharType="separate"/>
            </w:r>
            <w:r>
              <w:rPr>
                <w:noProof/>
                <w:webHidden/>
              </w:rPr>
              <w:t>17</w:t>
            </w:r>
            <w:r>
              <w:rPr>
                <w:noProof/>
                <w:webHidden/>
              </w:rPr>
              <w:fldChar w:fldCharType="end"/>
            </w:r>
          </w:hyperlink>
        </w:p>
        <w:p w14:paraId="0AC902D5" w14:textId="6A6C9ED5"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07" w:history="1">
            <w:r w:rsidRPr="000B43F3">
              <w:rPr>
                <w:rStyle w:val="Hipervnculo"/>
                <w:noProof/>
              </w:rPr>
              <w:t>3.1.6.</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Síntesis del marco teórico</w:t>
            </w:r>
            <w:r>
              <w:rPr>
                <w:noProof/>
                <w:webHidden/>
              </w:rPr>
              <w:tab/>
            </w:r>
            <w:r>
              <w:rPr>
                <w:noProof/>
                <w:webHidden/>
              </w:rPr>
              <w:fldChar w:fldCharType="begin"/>
            </w:r>
            <w:r>
              <w:rPr>
                <w:noProof/>
                <w:webHidden/>
              </w:rPr>
              <w:instrText xml:space="preserve"> PAGEREF _Toc225864607 \h </w:instrText>
            </w:r>
            <w:r>
              <w:rPr>
                <w:noProof/>
                <w:webHidden/>
              </w:rPr>
            </w:r>
            <w:r>
              <w:rPr>
                <w:noProof/>
                <w:webHidden/>
              </w:rPr>
              <w:fldChar w:fldCharType="separate"/>
            </w:r>
            <w:r>
              <w:rPr>
                <w:noProof/>
                <w:webHidden/>
              </w:rPr>
              <w:t>18</w:t>
            </w:r>
            <w:r>
              <w:rPr>
                <w:noProof/>
                <w:webHidden/>
              </w:rPr>
              <w:fldChar w:fldCharType="end"/>
            </w:r>
          </w:hyperlink>
        </w:p>
        <w:p w14:paraId="5C7E6F2F" w14:textId="4353A032"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08" w:history="1">
            <w:r w:rsidRPr="000B43F3">
              <w:rPr>
                <w:rStyle w:val="Hipervnculo"/>
                <w:noProof/>
              </w:rPr>
              <w:t>3.2.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Estado del arte.</w:t>
            </w:r>
            <w:r>
              <w:rPr>
                <w:noProof/>
                <w:webHidden/>
              </w:rPr>
              <w:tab/>
            </w:r>
            <w:r>
              <w:rPr>
                <w:noProof/>
                <w:webHidden/>
              </w:rPr>
              <w:fldChar w:fldCharType="begin"/>
            </w:r>
            <w:r>
              <w:rPr>
                <w:noProof/>
                <w:webHidden/>
              </w:rPr>
              <w:instrText xml:space="preserve"> PAGEREF _Toc225864608 \h </w:instrText>
            </w:r>
            <w:r>
              <w:rPr>
                <w:noProof/>
                <w:webHidden/>
              </w:rPr>
            </w:r>
            <w:r>
              <w:rPr>
                <w:noProof/>
                <w:webHidden/>
              </w:rPr>
              <w:fldChar w:fldCharType="separate"/>
            </w:r>
            <w:r>
              <w:rPr>
                <w:noProof/>
                <w:webHidden/>
              </w:rPr>
              <w:t>18</w:t>
            </w:r>
            <w:r>
              <w:rPr>
                <w:noProof/>
                <w:webHidden/>
              </w:rPr>
              <w:fldChar w:fldCharType="end"/>
            </w:r>
          </w:hyperlink>
        </w:p>
        <w:p w14:paraId="797C34B0" w14:textId="6E864456"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09" w:history="1">
            <w:r w:rsidRPr="000B43F3">
              <w:rPr>
                <w:rStyle w:val="Hipervnculo"/>
                <w:noProof/>
              </w:rPr>
              <w:t>3.2.1.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Aprendizaje no supervisado en EDM.</w:t>
            </w:r>
            <w:r>
              <w:rPr>
                <w:noProof/>
                <w:webHidden/>
              </w:rPr>
              <w:tab/>
            </w:r>
            <w:r>
              <w:rPr>
                <w:noProof/>
                <w:webHidden/>
              </w:rPr>
              <w:fldChar w:fldCharType="begin"/>
            </w:r>
            <w:r>
              <w:rPr>
                <w:noProof/>
                <w:webHidden/>
              </w:rPr>
              <w:instrText xml:space="preserve"> PAGEREF _Toc225864609 \h </w:instrText>
            </w:r>
            <w:r>
              <w:rPr>
                <w:noProof/>
                <w:webHidden/>
              </w:rPr>
            </w:r>
            <w:r>
              <w:rPr>
                <w:noProof/>
                <w:webHidden/>
              </w:rPr>
              <w:fldChar w:fldCharType="separate"/>
            </w:r>
            <w:r>
              <w:rPr>
                <w:noProof/>
                <w:webHidden/>
              </w:rPr>
              <w:t>19</w:t>
            </w:r>
            <w:r>
              <w:rPr>
                <w:noProof/>
                <w:webHidden/>
              </w:rPr>
              <w:fldChar w:fldCharType="end"/>
            </w:r>
          </w:hyperlink>
        </w:p>
        <w:p w14:paraId="2CFE433E" w14:textId="6E020BBA"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10" w:history="1">
            <w:r w:rsidRPr="000B43F3">
              <w:rPr>
                <w:rStyle w:val="Hipervnculo"/>
                <w:noProof/>
              </w:rPr>
              <w:t>3.2.2.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Aprendizaje supervisado en EDM.</w:t>
            </w:r>
            <w:r>
              <w:rPr>
                <w:noProof/>
                <w:webHidden/>
              </w:rPr>
              <w:tab/>
            </w:r>
            <w:r>
              <w:rPr>
                <w:noProof/>
                <w:webHidden/>
              </w:rPr>
              <w:fldChar w:fldCharType="begin"/>
            </w:r>
            <w:r>
              <w:rPr>
                <w:noProof/>
                <w:webHidden/>
              </w:rPr>
              <w:instrText xml:space="preserve"> PAGEREF _Toc225864610 \h </w:instrText>
            </w:r>
            <w:r>
              <w:rPr>
                <w:noProof/>
                <w:webHidden/>
              </w:rPr>
            </w:r>
            <w:r>
              <w:rPr>
                <w:noProof/>
                <w:webHidden/>
              </w:rPr>
              <w:fldChar w:fldCharType="separate"/>
            </w:r>
            <w:r>
              <w:rPr>
                <w:noProof/>
                <w:webHidden/>
              </w:rPr>
              <w:t>19</w:t>
            </w:r>
            <w:r>
              <w:rPr>
                <w:noProof/>
                <w:webHidden/>
              </w:rPr>
              <w:fldChar w:fldCharType="end"/>
            </w:r>
          </w:hyperlink>
        </w:p>
        <w:p w14:paraId="31666C61" w14:textId="21867BB7"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11" w:history="1">
            <w:r w:rsidRPr="000B43F3">
              <w:rPr>
                <w:rStyle w:val="Hipervnculo"/>
                <w:noProof/>
              </w:rPr>
              <w:t>3.2.3.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El enfoque híbrido.</w:t>
            </w:r>
            <w:r>
              <w:rPr>
                <w:noProof/>
                <w:webHidden/>
              </w:rPr>
              <w:tab/>
            </w:r>
            <w:r>
              <w:rPr>
                <w:noProof/>
                <w:webHidden/>
              </w:rPr>
              <w:fldChar w:fldCharType="begin"/>
            </w:r>
            <w:r>
              <w:rPr>
                <w:noProof/>
                <w:webHidden/>
              </w:rPr>
              <w:instrText xml:space="preserve"> PAGEREF _Toc225864611 \h </w:instrText>
            </w:r>
            <w:r>
              <w:rPr>
                <w:noProof/>
                <w:webHidden/>
              </w:rPr>
            </w:r>
            <w:r>
              <w:rPr>
                <w:noProof/>
                <w:webHidden/>
              </w:rPr>
              <w:fldChar w:fldCharType="separate"/>
            </w:r>
            <w:r>
              <w:rPr>
                <w:noProof/>
                <w:webHidden/>
              </w:rPr>
              <w:t>21</w:t>
            </w:r>
            <w:r>
              <w:rPr>
                <w:noProof/>
                <w:webHidden/>
              </w:rPr>
              <w:fldChar w:fldCharType="end"/>
            </w:r>
          </w:hyperlink>
        </w:p>
        <w:p w14:paraId="41588A53" w14:textId="504561D6"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12" w:history="1">
            <w:r w:rsidRPr="000B43F3">
              <w:rPr>
                <w:rStyle w:val="Hipervnculo"/>
                <w:noProof/>
              </w:rPr>
              <w:t>3.2.4.</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Inteligencia Artificial Explicable (XAI) en Educación.</w:t>
            </w:r>
            <w:r>
              <w:rPr>
                <w:noProof/>
                <w:webHidden/>
              </w:rPr>
              <w:tab/>
            </w:r>
            <w:r>
              <w:rPr>
                <w:noProof/>
                <w:webHidden/>
              </w:rPr>
              <w:fldChar w:fldCharType="begin"/>
            </w:r>
            <w:r>
              <w:rPr>
                <w:noProof/>
                <w:webHidden/>
              </w:rPr>
              <w:instrText xml:space="preserve"> PAGEREF _Toc225864612 \h </w:instrText>
            </w:r>
            <w:r>
              <w:rPr>
                <w:noProof/>
                <w:webHidden/>
              </w:rPr>
            </w:r>
            <w:r>
              <w:rPr>
                <w:noProof/>
                <w:webHidden/>
              </w:rPr>
              <w:fldChar w:fldCharType="separate"/>
            </w:r>
            <w:r>
              <w:rPr>
                <w:noProof/>
                <w:webHidden/>
              </w:rPr>
              <w:t>22</w:t>
            </w:r>
            <w:r>
              <w:rPr>
                <w:noProof/>
                <w:webHidden/>
              </w:rPr>
              <w:fldChar w:fldCharType="end"/>
            </w:r>
          </w:hyperlink>
        </w:p>
        <w:p w14:paraId="7CBF57C2" w14:textId="439D8B9A"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13" w:history="1">
            <w:r w:rsidRPr="000B43F3">
              <w:rPr>
                <w:rStyle w:val="Hipervnculo"/>
                <w:noProof/>
              </w:rPr>
              <w:t>3.2.5.</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Síntesis del estado del arte</w:t>
            </w:r>
            <w:r>
              <w:rPr>
                <w:noProof/>
                <w:webHidden/>
              </w:rPr>
              <w:tab/>
            </w:r>
            <w:r>
              <w:rPr>
                <w:noProof/>
                <w:webHidden/>
              </w:rPr>
              <w:fldChar w:fldCharType="begin"/>
            </w:r>
            <w:r>
              <w:rPr>
                <w:noProof/>
                <w:webHidden/>
              </w:rPr>
              <w:instrText xml:space="preserve"> PAGEREF _Toc225864613 \h </w:instrText>
            </w:r>
            <w:r>
              <w:rPr>
                <w:noProof/>
                <w:webHidden/>
              </w:rPr>
            </w:r>
            <w:r>
              <w:rPr>
                <w:noProof/>
                <w:webHidden/>
              </w:rPr>
              <w:fldChar w:fldCharType="separate"/>
            </w:r>
            <w:r>
              <w:rPr>
                <w:noProof/>
                <w:webHidden/>
              </w:rPr>
              <w:t>23</w:t>
            </w:r>
            <w:r>
              <w:rPr>
                <w:noProof/>
                <w:webHidden/>
              </w:rPr>
              <w:fldChar w:fldCharType="end"/>
            </w:r>
          </w:hyperlink>
        </w:p>
        <w:p w14:paraId="5396A3DD" w14:textId="68A5C1F5" w:rsidR="00B71E96" w:rsidRDefault="00B71E96">
          <w:pPr>
            <w:pStyle w:val="TDC1"/>
            <w:tabs>
              <w:tab w:val="left" w:pos="440"/>
              <w:tab w:val="right" w:leader="dot" w:pos="8494"/>
            </w:tabs>
            <w:rPr>
              <w:rFonts w:asciiTheme="minorHAnsi" w:eastAsiaTheme="minorEastAsia" w:hAnsiTheme="minorHAnsi" w:cstheme="minorBidi"/>
              <w:noProof/>
              <w:kern w:val="2"/>
              <w:szCs w:val="24"/>
              <w:lang w:eastAsia="es-ES"/>
              <w14:ligatures w14:val="standardContextual"/>
            </w:rPr>
          </w:pPr>
          <w:hyperlink w:anchor="_Toc225864614" w:history="1">
            <w:r w:rsidRPr="000B43F3">
              <w:rPr>
                <w:rStyle w:val="Hipervnculo"/>
                <w:noProof/>
              </w:rPr>
              <w:t>4.</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Planteamiento del problema y metodología.</w:t>
            </w:r>
            <w:r>
              <w:rPr>
                <w:noProof/>
                <w:webHidden/>
              </w:rPr>
              <w:tab/>
            </w:r>
            <w:r>
              <w:rPr>
                <w:noProof/>
                <w:webHidden/>
              </w:rPr>
              <w:fldChar w:fldCharType="begin"/>
            </w:r>
            <w:r>
              <w:rPr>
                <w:noProof/>
                <w:webHidden/>
              </w:rPr>
              <w:instrText xml:space="preserve"> PAGEREF _Toc225864614 \h </w:instrText>
            </w:r>
            <w:r>
              <w:rPr>
                <w:noProof/>
                <w:webHidden/>
              </w:rPr>
            </w:r>
            <w:r>
              <w:rPr>
                <w:noProof/>
                <w:webHidden/>
              </w:rPr>
              <w:fldChar w:fldCharType="separate"/>
            </w:r>
            <w:r>
              <w:rPr>
                <w:noProof/>
                <w:webHidden/>
              </w:rPr>
              <w:t>24</w:t>
            </w:r>
            <w:r>
              <w:rPr>
                <w:noProof/>
                <w:webHidden/>
              </w:rPr>
              <w:fldChar w:fldCharType="end"/>
            </w:r>
          </w:hyperlink>
        </w:p>
        <w:p w14:paraId="55192ED3" w14:textId="609A645B"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15" w:history="1">
            <w:r w:rsidRPr="000B43F3">
              <w:rPr>
                <w:rStyle w:val="Hipervnculo"/>
                <w:noProof/>
              </w:rPr>
              <w:t>4.1.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Planteamiento del problema.</w:t>
            </w:r>
            <w:r>
              <w:rPr>
                <w:noProof/>
                <w:webHidden/>
              </w:rPr>
              <w:tab/>
            </w:r>
            <w:r>
              <w:rPr>
                <w:noProof/>
                <w:webHidden/>
              </w:rPr>
              <w:fldChar w:fldCharType="begin"/>
            </w:r>
            <w:r>
              <w:rPr>
                <w:noProof/>
                <w:webHidden/>
              </w:rPr>
              <w:instrText xml:space="preserve"> PAGEREF _Toc225864615 \h </w:instrText>
            </w:r>
            <w:r>
              <w:rPr>
                <w:noProof/>
                <w:webHidden/>
              </w:rPr>
            </w:r>
            <w:r>
              <w:rPr>
                <w:noProof/>
                <w:webHidden/>
              </w:rPr>
              <w:fldChar w:fldCharType="separate"/>
            </w:r>
            <w:r>
              <w:rPr>
                <w:noProof/>
                <w:webHidden/>
              </w:rPr>
              <w:t>24</w:t>
            </w:r>
            <w:r>
              <w:rPr>
                <w:noProof/>
                <w:webHidden/>
              </w:rPr>
              <w:fldChar w:fldCharType="end"/>
            </w:r>
          </w:hyperlink>
        </w:p>
        <w:p w14:paraId="422630D0" w14:textId="5356F852"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16" w:history="1">
            <w:r w:rsidRPr="000B43F3">
              <w:rPr>
                <w:rStyle w:val="Hipervnculo"/>
                <w:noProof/>
              </w:rPr>
              <w:t>4.2.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Solución propuesta.</w:t>
            </w:r>
            <w:r>
              <w:rPr>
                <w:noProof/>
                <w:webHidden/>
              </w:rPr>
              <w:tab/>
            </w:r>
            <w:r>
              <w:rPr>
                <w:noProof/>
                <w:webHidden/>
              </w:rPr>
              <w:fldChar w:fldCharType="begin"/>
            </w:r>
            <w:r>
              <w:rPr>
                <w:noProof/>
                <w:webHidden/>
              </w:rPr>
              <w:instrText xml:space="preserve"> PAGEREF _Toc225864616 \h </w:instrText>
            </w:r>
            <w:r>
              <w:rPr>
                <w:noProof/>
                <w:webHidden/>
              </w:rPr>
            </w:r>
            <w:r>
              <w:rPr>
                <w:noProof/>
                <w:webHidden/>
              </w:rPr>
              <w:fldChar w:fldCharType="separate"/>
            </w:r>
            <w:r>
              <w:rPr>
                <w:noProof/>
                <w:webHidden/>
              </w:rPr>
              <w:t>25</w:t>
            </w:r>
            <w:r>
              <w:rPr>
                <w:noProof/>
                <w:webHidden/>
              </w:rPr>
              <w:fldChar w:fldCharType="end"/>
            </w:r>
          </w:hyperlink>
        </w:p>
        <w:p w14:paraId="4E2B8570" w14:textId="5C353183"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17" w:history="1">
            <w:r w:rsidRPr="000B43F3">
              <w:rPr>
                <w:rStyle w:val="Hipervnculo"/>
                <w:noProof/>
              </w:rPr>
              <w:t>4.2.1.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Ventanas de tiempo.</w:t>
            </w:r>
            <w:r>
              <w:rPr>
                <w:noProof/>
                <w:webHidden/>
              </w:rPr>
              <w:tab/>
            </w:r>
            <w:r>
              <w:rPr>
                <w:noProof/>
                <w:webHidden/>
              </w:rPr>
              <w:fldChar w:fldCharType="begin"/>
            </w:r>
            <w:r>
              <w:rPr>
                <w:noProof/>
                <w:webHidden/>
              </w:rPr>
              <w:instrText xml:space="preserve"> PAGEREF _Toc225864617 \h </w:instrText>
            </w:r>
            <w:r>
              <w:rPr>
                <w:noProof/>
                <w:webHidden/>
              </w:rPr>
            </w:r>
            <w:r>
              <w:rPr>
                <w:noProof/>
                <w:webHidden/>
              </w:rPr>
              <w:fldChar w:fldCharType="separate"/>
            </w:r>
            <w:r>
              <w:rPr>
                <w:noProof/>
                <w:webHidden/>
              </w:rPr>
              <w:t>25</w:t>
            </w:r>
            <w:r>
              <w:rPr>
                <w:noProof/>
                <w:webHidden/>
              </w:rPr>
              <w:fldChar w:fldCharType="end"/>
            </w:r>
          </w:hyperlink>
        </w:p>
        <w:p w14:paraId="76AAE669" w14:textId="020E1649"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18" w:history="1">
            <w:r w:rsidRPr="000B43F3">
              <w:rPr>
                <w:rStyle w:val="Hipervnculo"/>
                <w:noProof/>
              </w:rPr>
              <w:t>4.2.2.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Reducción de dimensionalidad y Aprendizaje no supervisado.</w:t>
            </w:r>
            <w:r>
              <w:rPr>
                <w:noProof/>
                <w:webHidden/>
              </w:rPr>
              <w:tab/>
            </w:r>
            <w:r>
              <w:rPr>
                <w:noProof/>
                <w:webHidden/>
              </w:rPr>
              <w:fldChar w:fldCharType="begin"/>
            </w:r>
            <w:r>
              <w:rPr>
                <w:noProof/>
                <w:webHidden/>
              </w:rPr>
              <w:instrText xml:space="preserve"> PAGEREF _Toc225864618 \h </w:instrText>
            </w:r>
            <w:r>
              <w:rPr>
                <w:noProof/>
                <w:webHidden/>
              </w:rPr>
            </w:r>
            <w:r>
              <w:rPr>
                <w:noProof/>
                <w:webHidden/>
              </w:rPr>
              <w:fldChar w:fldCharType="separate"/>
            </w:r>
            <w:r>
              <w:rPr>
                <w:noProof/>
                <w:webHidden/>
              </w:rPr>
              <w:t>26</w:t>
            </w:r>
            <w:r>
              <w:rPr>
                <w:noProof/>
                <w:webHidden/>
              </w:rPr>
              <w:fldChar w:fldCharType="end"/>
            </w:r>
          </w:hyperlink>
        </w:p>
        <w:p w14:paraId="15564A5A" w14:textId="5F90E49B"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19" w:history="1">
            <w:r w:rsidRPr="000B43F3">
              <w:rPr>
                <w:rStyle w:val="Hipervnculo"/>
                <w:noProof/>
              </w:rPr>
              <w:t>4.2.3.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Modelado secuencial con Transformer.</w:t>
            </w:r>
            <w:r>
              <w:rPr>
                <w:noProof/>
                <w:webHidden/>
              </w:rPr>
              <w:tab/>
            </w:r>
            <w:r>
              <w:rPr>
                <w:noProof/>
                <w:webHidden/>
              </w:rPr>
              <w:fldChar w:fldCharType="begin"/>
            </w:r>
            <w:r>
              <w:rPr>
                <w:noProof/>
                <w:webHidden/>
              </w:rPr>
              <w:instrText xml:space="preserve"> PAGEREF _Toc225864619 \h </w:instrText>
            </w:r>
            <w:r>
              <w:rPr>
                <w:noProof/>
                <w:webHidden/>
              </w:rPr>
            </w:r>
            <w:r>
              <w:rPr>
                <w:noProof/>
                <w:webHidden/>
              </w:rPr>
              <w:fldChar w:fldCharType="separate"/>
            </w:r>
            <w:r>
              <w:rPr>
                <w:noProof/>
                <w:webHidden/>
              </w:rPr>
              <w:t>27</w:t>
            </w:r>
            <w:r>
              <w:rPr>
                <w:noProof/>
                <w:webHidden/>
              </w:rPr>
              <w:fldChar w:fldCharType="end"/>
            </w:r>
          </w:hyperlink>
        </w:p>
        <w:p w14:paraId="2A6F0A15" w14:textId="729B24AD"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20" w:history="1">
            <w:r w:rsidRPr="000B43F3">
              <w:rPr>
                <w:rStyle w:val="Hipervnculo"/>
                <w:noProof/>
              </w:rPr>
              <w:t>4.2.4.</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IA Explicable.</w:t>
            </w:r>
            <w:r>
              <w:rPr>
                <w:noProof/>
                <w:webHidden/>
              </w:rPr>
              <w:tab/>
            </w:r>
            <w:r>
              <w:rPr>
                <w:noProof/>
                <w:webHidden/>
              </w:rPr>
              <w:fldChar w:fldCharType="begin"/>
            </w:r>
            <w:r>
              <w:rPr>
                <w:noProof/>
                <w:webHidden/>
              </w:rPr>
              <w:instrText xml:space="preserve"> PAGEREF _Toc225864620 \h </w:instrText>
            </w:r>
            <w:r>
              <w:rPr>
                <w:noProof/>
                <w:webHidden/>
              </w:rPr>
            </w:r>
            <w:r>
              <w:rPr>
                <w:noProof/>
                <w:webHidden/>
              </w:rPr>
              <w:fldChar w:fldCharType="separate"/>
            </w:r>
            <w:r>
              <w:rPr>
                <w:noProof/>
                <w:webHidden/>
              </w:rPr>
              <w:t>28</w:t>
            </w:r>
            <w:r>
              <w:rPr>
                <w:noProof/>
                <w:webHidden/>
              </w:rPr>
              <w:fldChar w:fldCharType="end"/>
            </w:r>
          </w:hyperlink>
        </w:p>
        <w:p w14:paraId="00E281A1" w14:textId="1F657140"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21" w:history="1">
            <w:r w:rsidRPr="000B43F3">
              <w:rPr>
                <w:rStyle w:val="Hipervnculo"/>
                <w:noProof/>
              </w:rPr>
              <w:t>4.2.5.</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Ecosistema completo</w:t>
            </w:r>
            <w:r>
              <w:rPr>
                <w:noProof/>
                <w:webHidden/>
              </w:rPr>
              <w:tab/>
            </w:r>
            <w:r>
              <w:rPr>
                <w:noProof/>
                <w:webHidden/>
              </w:rPr>
              <w:fldChar w:fldCharType="begin"/>
            </w:r>
            <w:r>
              <w:rPr>
                <w:noProof/>
                <w:webHidden/>
              </w:rPr>
              <w:instrText xml:space="preserve"> PAGEREF _Toc225864621 \h </w:instrText>
            </w:r>
            <w:r>
              <w:rPr>
                <w:noProof/>
                <w:webHidden/>
              </w:rPr>
            </w:r>
            <w:r>
              <w:rPr>
                <w:noProof/>
                <w:webHidden/>
              </w:rPr>
              <w:fldChar w:fldCharType="separate"/>
            </w:r>
            <w:r>
              <w:rPr>
                <w:noProof/>
                <w:webHidden/>
              </w:rPr>
              <w:t>28</w:t>
            </w:r>
            <w:r>
              <w:rPr>
                <w:noProof/>
                <w:webHidden/>
              </w:rPr>
              <w:fldChar w:fldCharType="end"/>
            </w:r>
          </w:hyperlink>
        </w:p>
        <w:p w14:paraId="0C93A13C" w14:textId="1CE59A02"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22" w:history="1">
            <w:r w:rsidRPr="000B43F3">
              <w:rPr>
                <w:rStyle w:val="Hipervnculo"/>
                <w:noProof/>
              </w:rPr>
              <w:t>4.3.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Metodología.</w:t>
            </w:r>
            <w:r>
              <w:rPr>
                <w:noProof/>
                <w:webHidden/>
              </w:rPr>
              <w:tab/>
            </w:r>
            <w:r>
              <w:rPr>
                <w:noProof/>
                <w:webHidden/>
              </w:rPr>
              <w:fldChar w:fldCharType="begin"/>
            </w:r>
            <w:r>
              <w:rPr>
                <w:noProof/>
                <w:webHidden/>
              </w:rPr>
              <w:instrText xml:space="preserve"> PAGEREF _Toc225864622 \h </w:instrText>
            </w:r>
            <w:r>
              <w:rPr>
                <w:noProof/>
                <w:webHidden/>
              </w:rPr>
            </w:r>
            <w:r>
              <w:rPr>
                <w:noProof/>
                <w:webHidden/>
              </w:rPr>
              <w:fldChar w:fldCharType="separate"/>
            </w:r>
            <w:r>
              <w:rPr>
                <w:noProof/>
                <w:webHidden/>
              </w:rPr>
              <w:t>29</w:t>
            </w:r>
            <w:r>
              <w:rPr>
                <w:noProof/>
                <w:webHidden/>
              </w:rPr>
              <w:fldChar w:fldCharType="end"/>
            </w:r>
          </w:hyperlink>
        </w:p>
        <w:p w14:paraId="169D2091" w14:textId="7A9C6ED2"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23" w:history="1">
            <w:r w:rsidRPr="000B43F3">
              <w:rPr>
                <w:rStyle w:val="Hipervnculo"/>
                <w:noProof/>
              </w:rPr>
              <w:t>4.3.1.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Metodología CRISP-DM.</w:t>
            </w:r>
            <w:r>
              <w:rPr>
                <w:noProof/>
                <w:webHidden/>
              </w:rPr>
              <w:tab/>
            </w:r>
            <w:r>
              <w:rPr>
                <w:noProof/>
                <w:webHidden/>
              </w:rPr>
              <w:fldChar w:fldCharType="begin"/>
            </w:r>
            <w:r>
              <w:rPr>
                <w:noProof/>
                <w:webHidden/>
              </w:rPr>
              <w:instrText xml:space="preserve"> PAGEREF _Toc225864623 \h </w:instrText>
            </w:r>
            <w:r>
              <w:rPr>
                <w:noProof/>
                <w:webHidden/>
              </w:rPr>
            </w:r>
            <w:r>
              <w:rPr>
                <w:noProof/>
                <w:webHidden/>
              </w:rPr>
              <w:fldChar w:fldCharType="separate"/>
            </w:r>
            <w:r>
              <w:rPr>
                <w:noProof/>
                <w:webHidden/>
              </w:rPr>
              <w:t>29</w:t>
            </w:r>
            <w:r>
              <w:rPr>
                <w:noProof/>
                <w:webHidden/>
              </w:rPr>
              <w:fldChar w:fldCharType="end"/>
            </w:r>
          </w:hyperlink>
        </w:p>
        <w:p w14:paraId="24F70846" w14:textId="66569E02"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24" w:history="1">
            <w:r w:rsidRPr="000B43F3">
              <w:rPr>
                <w:rStyle w:val="Hipervnculo"/>
                <w:noProof/>
              </w:rPr>
              <w:t>4.3.2.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Definición de tareas.</w:t>
            </w:r>
            <w:r>
              <w:rPr>
                <w:noProof/>
                <w:webHidden/>
              </w:rPr>
              <w:tab/>
            </w:r>
            <w:r>
              <w:rPr>
                <w:noProof/>
                <w:webHidden/>
              </w:rPr>
              <w:fldChar w:fldCharType="begin"/>
            </w:r>
            <w:r>
              <w:rPr>
                <w:noProof/>
                <w:webHidden/>
              </w:rPr>
              <w:instrText xml:space="preserve"> PAGEREF _Toc225864624 \h </w:instrText>
            </w:r>
            <w:r>
              <w:rPr>
                <w:noProof/>
                <w:webHidden/>
              </w:rPr>
            </w:r>
            <w:r>
              <w:rPr>
                <w:noProof/>
                <w:webHidden/>
              </w:rPr>
              <w:fldChar w:fldCharType="separate"/>
            </w:r>
            <w:r>
              <w:rPr>
                <w:noProof/>
                <w:webHidden/>
              </w:rPr>
              <w:t>31</w:t>
            </w:r>
            <w:r>
              <w:rPr>
                <w:noProof/>
                <w:webHidden/>
              </w:rPr>
              <w:fldChar w:fldCharType="end"/>
            </w:r>
          </w:hyperlink>
        </w:p>
        <w:p w14:paraId="340519FE" w14:textId="119A03D3"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25" w:history="1">
            <w:r w:rsidRPr="000B43F3">
              <w:rPr>
                <w:rStyle w:val="Hipervnculo"/>
                <w:noProof/>
              </w:rPr>
              <w:t>4.3.3.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Planificación.</w:t>
            </w:r>
            <w:r>
              <w:rPr>
                <w:noProof/>
                <w:webHidden/>
              </w:rPr>
              <w:tab/>
            </w:r>
            <w:r>
              <w:rPr>
                <w:noProof/>
                <w:webHidden/>
              </w:rPr>
              <w:fldChar w:fldCharType="begin"/>
            </w:r>
            <w:r>
              <w:rPr>
                <w:noProof/>
                <w:webHidden/>
              </w:rPr>
              <w:instrText xml:space="preserve"> PAGEREF _Toc225864625 \h </w:instrText>
            </w:r>
            <w:r>
              <w:rPr>
                <w:noProof/>
                <w:webHidden/>
              </w:rPr>
            </w:r>
            <w:r>
              <w:rPr>
                <w:noProof/>
                <w:webHidden/>
              </w:rPr>
              <w:fldChar w:fldCharType="separate"/>
            </w:r>
            <w:r>
              <w:rPr>
                <w:noProof/>
                <w:webHidden/>
              </w:rPr>
              <w:t>33</w:t>
            </w:r>
            <w:r>
              <w:rPr>
                <w:noProof/>
                <w:webHidden/>
              </w:rPr>
              <w:fldChar w:fldCharType="end"/>
            </w:r>
          </w:hyperlink>
        </w:p>
        <w:p w14:paraId="42C2FC14" w14:textId="52CB3987" w:rsidR="00B71E96" w:rsidRDefault="00B71E96">
          <w:pPr>
            <w:pStyle w:val="TDC1"/>
            <w:tabs>
              <w:tab w:val="left" w:pos="440"/>
              <w:tab w:val="right" w:leader="dot" w:pos="8494"/>
            </w:tabs>
            <w:rPr>
              <w:rFonts w:asciiTheme="minorHAnsi" w:eastAsiaTheme="minorEastAsia" w:hAnsiTheme="minorHAnsi" w:cstheme="minorBidi"/>
              <w:noProof/>
              <w:kern w:val="2"/>
              <w:szCs w:val="24"/>
              <w:lang w:eastAsia="es-ES"/>
              <w14:ligatures w14:val="standardContextual"/>
            </w:rPr>
          </w:pPr>
          <w:hyperlink w:anchor="_Toc225864626" w:history="1">
            <w:r w:rsidRPr="000B43F3">
              <w:rPr>
                <w:rStyle w:val="Hipervnculo"/>
                <w:noProof/>
              </w:rPr>
              <w:t>5.</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Desarrollo del proyecto.</w:t>
            </w:r>
            <w:r>
              <w:rPr>
                <w:noProof/>
                <w:webHidden/>
              </w:rPr>
              <w:tab/>
            </w:r>
            <w:r>
              <w:rPr>
                <w:noProof/>
                <w:webHidden/>
              </w:rPr>
              <w:fldChar w:fldCharType="begin"/>
            </w:r>
            <w:r>
              <w:rPr>
                <w:noProof/>
                <w:webHidden/>
              </w:rPr>
              <w:instrText xml:space="preserve"> PAGEREF _Toc225864626 \h </w:instrText>
            </w:r>
            <w:r>
              <w:rPr>
                <w:noProof/>
                <w:webHidden/>
              </w:rPr>
            </w:r>
            <w:r>
              <w:rPr>
                <w:noProof/>
                <w:webHidden/>
              </w:rPr>
              <w:fldChar w:fldCharType="separate"/>
            </w:r>
            <w:r>
              <w:rPr>
                <w:noProof/>
                <w:webHidden/>
              </w:rPr>
              <w:t>34</w:t>
            </w:r>
            <w:r>
              <w:rPr>
                <w:noProof/>
                <w:webHidden/>
              </w:rPr>
              <w:fldChar w:fldCharType="end"/>
            </w:r>
          </w:hyperlink>
        </w:p>
        <w:p w14:paraId="4D4D6272" w14:textId="7339B8F7"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27" w:history="1">
            <w:r w:rsidRPr="000B43F3">
              <w:rPr>
                <w:rStyle w:val="Hipervnculo"/>
                <w:noProof/>
              </w:rPr>
              <w:t>5.1.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Comprensión del negocio.</w:t>
            </w:r>
            <w:r>
              <w:rPr>
                <w:noProof/>
                <w:webHidden/>
              </w:rPr>
              <w:tab/>
            </w:r>
            <w:r>
              <w:rPr>
                <w:noProof/>
                <w:webHidden/>
              </w:rPr>
              <w:fldChar w:fldCharType="begin"/>
            </w:r>
            <w:r>
              <w:rPr>
                <w:noProof/>
                <w:webHidden/>
              </w:rPr>
              <w:instrText xml:space="preserve"> PAGEREF _Toc225864627 \h </w:instrText>
            </w:r>
            <w:r>
              <w:rPr>
                <w:noProof/>
                <w:webHidden/>
              </w:rPr>
            </w:r>
            <w:r>
              <w:rPr>
                <w:noProof/>
                <w:webHidden/>
              </w:rPr>
              <w:fldChar w:fldCharType="separate"/>
            </w:r>
            <w:r>
              <w:rPr>
                <w:noProof/>
                <w:webHidden/>
              </w:rPr>
              <w:t>34</w:t>
            </w:r>
            <w:r>
              <w:rPr>
                <w:noProof/>
                <w:webHidden/>
              </w:rPr>
              <w:fldChar w:fldCharType="end"/>
            </w:r>
          </w:hyperlink>
        </w:p>
        <w:p w14:paraId="2CC68309" w14:textId="4559189C"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28" w:history="1">
            <w:r w:rsidRPr="000B43F3">
              <w:rPr>
                <w:rStyle w:val="Hipervnculo"/>
                <w:noProof/>
              </w:rPr>
              <w:t>5.2.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Análisis exploratorio de datos (EDA).</w:t>
            </w:r>
            <w:r>
              <w:rPr>
                <w:noProof/>
                <w:webHidden/>
              </w:rPr>
              <w:tab/>
            </w:r>
            <w:r>
              <w:rPr>
                <w:noProof/>
                <w:webHidden/>
              </w:rPr>
              <w:fldChar w:fldCharType="begin"/>
            </w:r>
            <w:r>
              <w:rPr>
                <w:noProof/>
                <w:webHidden/>
              </w:rPr>
              <w:instrText xml:space="preserve"> PAGEREF _Toc225864628 \h </w:instrText>
            </w:r>
            <w:r>
              <w:rPr>
                <w:noProof/>
                <w:webHidden/>
              </w:rPr>
            </w:r>
            <w:r>
              <w:rPr>
                <w:noProof/>
                <w:webHidden/>
              </w:rPr>
              <w:fldChar w:fldCharType="separate"/>
            </w:r>
            <w:r>
              <w:rPr>
                <w:noProof/>
                <w:webHidden/>
              </w:rPr>
              <w:t>36</w:t>
            </w:r>
            <w:r>
              <w:rPr>
                <w:noProof/>
                <w:webHidden/>
              </w:rPr>
              <w:fldChar w:fldCharType="end"/>
            </w:r>
          </w:hyperlink>
        </w:p>
        <w:p w14:paraId="569DBF05" w14:textId="78F9041D"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29" w:history="1">
            <w:r w:rsidRPr="000B43F3">
              <w:rPr>
                <w:rStyle w:val="Hipervnculo"/>
                <w:noProof/>
              </w:rPr>
              <w:t>5.3.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Preprocesamiento de datos.</w:t>
            </w:r>
            <w:r>
              <w:rPr>
                <w:noProof/>
                <w:webHidden/>
              </w:rPr>
              <w:tab/>
            </w:r>
            <w:r>
              <w:rPr>
                <w:noProof/>
                <w:webHidden/>
              </w:rPr>
              <w:fldChar w:fldCharType="begin"/>
            </w:r>
            <w:r>
              <w:rPr>
                <w:noProof/>
                <w:webHidden/>
              </w:rPr>
              <w:instrText xml:space="preserve"> PAGEREF _Toc225864629 \h </w:instrText>
            </w:r>
            <w:r>
              <w:rPr>
                <w:noProof/>
                <w:webHidden/>
              </w:rPr>
            </w:r>
            <w:r>
              <w:rPr>
                <w:noProof/>
                <w:webHidden/>
              </w:rPr>
              <w:fldChar w:fldCharType="separate"/>
            </w:r>
            <w:r>
              <w:rPr>
                <w:noProof/>
                <w:webHidden/>
              </w:rPr>
              <w:t>41</w:t>
            </w:r>
            <w:r>
              <w:rPr>
                <w:noProof/>
                <w:webHidden/>
              </w:rPr>
              <w:fldChar w:fldCharType="end"/>
            </w:r>
          </w:hyperlink>
        </w:p>
        <w:p w14:paraId="7CB5F8FB" w14:textId="5129B569"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30" w:history="1">
            <w:r w:rsidRPr="000B43F3">
              <w:rPr>
                <w:rStyle w:val="Hipervnculo"/>
                <w:noProof/>
              </w:rPr>
              <w:t>5.3.1.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Preprocesamiento para EDA.</w:t>
            </w:r>
            <w:r>
              <w:rPr>
                <w:noProof/>
                <w:webHidden/>
              </w:rPr>
              <w:tab/>
            </w:r>
            <w:r>
              <w:rPr>
                <w:noProof/>
                <w:webHidden/>
              </w:rPr>
              <w:fldChar w:fldCharType="begin"/>
            </w:r>
            <w:r>
              <w:rPr>
                <w:noProof/>
                <w:webHidden/>
              </w:rPr>
              <w:instrText xml:space="preserve"> PAGEREF _Toc225864630 \h </w:instrText>
            </w:r>
            <w:r>
              <w:rPr>
                <w:noProof/>
                <w:webHidden/>
              </w:rPr>
            </w:r>
            <w:r>
              <w:rPr>
                <w:noProof/>
                <w:webHidden/>
              </w:rPr>
              <w:fldChar w:fldCharType="separate"/>
            </w:r>
            <w:r>
              <w:rPr>
                <w:noProof/>
                <w:webHidden/>
              </w:rPr>
              <w:t>42</w:t>
            </w:r>
            <w:r>
              <w:rPr>
                <w:noProof/>
                <w:webHidden/>
              </w:rPr>
              <w:fldChar w:fldCharType="end"/>
            </w:r>
          </w:hyperlink>
        </w:p>
        <w:p w14:paraId="6C1DB10A" w14:textId="44EFD23E"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31" w:history="1">
            <w:r w:rsidRPr="000B43F3">
              <w:rPr>
                <w:rStyle w:val="Hipervnculo"/>
                <w:noProof/>
              </w:rPr>
              <w:t>5.3.2.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Preprocesamiento para Autoencoder y clustering.</w:t>
            </w:r>
            <w:r>
              <w:rPr>
                <w:noProof/>
                <w:webHidden/>
              </w:rPr>
              <w:tab/>
            </w:r>
            <w:r>
              <w:rPr>
                <w:noProof/>
                <w:webHidden/>
              </w:rPr>
              <w:fldChar w:fldCharType="begin"/>
            </w:r>
            <w:r>
              <w:rPr>
                <w:noProof/>
                <w:webHidden/>
              </w:rPr>
              <w:instrText xml:space="preserve"> PAGEREF _Toc225864631 \h </w:instrText>
            </w:r>
            <w:r>
              <w:rPr>
                <w:noProof/>
                <w:webHidden/>
              </w:rPr>
            </w:r>
            <w:r>
              <w:rPr>
                <w:noProof/>
                <w:webHidden/>
              </w:rPr>
              <w:fldChar w:fldCharType="separate"/>
            </w:r>
            <w:r>
              <w:rPr>
                <w:noProof/>
                <w:webHidden/>
              </w:rPr>
              <w:t>43</w:t>
            </w:r>
            <w:r>
              <w:rPr>
                <w:noProof/>
                <w:webHidden/>
              </w:rPr>
              <w:fldChar w:fldCharType="end"/>
            </w:r>
          </w:hyperlink>
        </w:p>
        <w:p w14:paraId="4A1DB036" w14:textId="1580B23B"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32" w:history="1">
            <w:r w:rsidRPr="000B43F3">
              <w:rPr>
                <w:rStyle w:val="Hipervnculo"/>
                <w:noProof/>
              </w:rPr>
              <w:t>5.3.3.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Preprocesamiento para red neuronal Transformer.</w:t>
            </w:r>
            <w:r>
              <w:rPr>
                <w:noProof/>
                <w:webHidden/>
              </w:rPr>
              <w:tab/>
            </w:r>
            <w:r>
              <w:rPr>
                <w:noProof/>
                <w:webHidden/>
              </w:rPr>
              <w:fldChar w:fldCharType="begin"/>
            </w:r>
            <w:r>
              <w:rPr>
                <w:noProof/>
                <w:webHidden/>
              </w:rPr>
              <w:instrText xml:space="preserve"> PAGEREF _Toc225864632 \h </w:instrText>
            </w:r>
            <w:r>
              <w:rPr>
                <w:noProof/>
                <w:webHidden/>
              </w:rPr>
            </w:r>
            <w:r>
              <w:rPr>
                <w:noProof/>
                <w:webHidden/>
              </w:rPr>
              <w:fldChar w:fldCharType="separate"/>
            </w:r>
            <w:r>
              <w:rPr>
                <w:noProof/>
                <w:webHidden/>
              </w:rPr>
              <w:t>44</w:t>
            </w:r>
            <w:r>
              <w:rPr>
                <w:noProof/>
                <w:webHidden/>
              </w:rPr>
              <w:fldChar w:fldCharType="end"/>
            </w:r>
          </w:hyperlink>
        </w:p>
        <w:p w14:paraId="6FFDF0E4" w14:textId="593F3171"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33" w:history="1">
            <w:r w:rsidRPr="000B43F3">
              <w:rPr>
                <w:rStyle w:val="Hipervnculo"/>
                <w:noProof/>
              </w:rPr>
              <w:t>5.4.</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Ingeniería de características.</w:t>
            </w:r>
            <w:r>
              <w:rPr>
                <w:noProof/>
                <w:webHidden/>
              </w:rPr>
              <w:tab/>
            </w:r>
            <w:r>
              <w:rPr>
                <w:noProof/>
                <w:webHidden/>
              </w:rPr>
              <w:fldChar w:fldCharType="begin"/>
            </w:r>
            <w:r>
              <w:rPr>
                <w:noProof/>
                <w:webHidden/>
              </w:rPr>
              <w:instrText xml:space="preserve"> PAGEREF _Toc225864633 \h </w:instrText>
            </w:r>
            <w:r>
              <w:rPr>
                <w:noProof/>
                <w:webHidden/>
              </w:rPr>
            </w:r>
            <w:r>
              <w:rPr>
                <w:noProof/>
                <w:webHidden/>
              </w:rPr>
              <w:fldChar w:fldCharType="separate"/>
            </w:r>
            <w:r>
              <w:rPr>
                <w:noProof/>
                <w:webHidden/>
              </w:rPr>
              <w:t>45</w:t>
            </w:r>
            <w:r>
              <w:rPr>
                <w:noProof/>
                <w:webHidden/>
              </w:rPr>
              <w:fldChar w:fldCharType="end"/>
            </w:r>
          </w:hyperlink>
        </w:p>
        <w:p w14:paraId="7C0F3C88" w14:textId="2D215378"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34" w:history="1">
            <w:r w:rsidRPr="000B43F3">
              <w:rPr>
                <w:rStyle w:val="Hipervnculo"/>
                <w:noProof/>
              </w:rPr>
              <w:t>5.4.1.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Fase I: Características para Autoencoder.</w:t>
            </w:r>
            <w:r>
              <w:rPr>
                <w:noProof/>
                <w:webHidden/>
              </w:rPr>
              <w:tab/>
            </w:r>
            <w:r>
              <w:rPr>
                <w:noProof/>
                <w:webHidden/>
              </w:rPr>
              <w:fldChar w:fldCharType="begin"/>
            </w:r>
            <w:r>
              <w:rPr>
                <w:noProof/>
                <w:webHidden/>
              </w:rPr>
              <w:instrText xml:space="preserve"> PAGEREF _Toc225864634 \h </w:instrText>
            </w:r>
            <w:r>
              <w:rPr>
                <w:noProof/>
                <w:webHidden/>
              </w:rPr>
            </w:r>
            <w:r>
              <w:rPr>
                <w:noProof/>
                <w:webHidden/>
              </w:rPr>
              <w:fldChar w:fldCharType="separate"/>
            </w:r>
            <w:r>
              <w:rPr>
                <w:noProof/>
                <w:webHidden/>
              </w:rPr>
              <w:t>45</w:t>
            </w:r>
            <w:r>
              <w:rPr>
                <w:noProof/>
                <w:webHidden/>
              </w:rPr>
              <w:fldChar w:fldCharType="end"/>
            </w:r>
          </w:hyperlink>
        </w:p>
        <w:p w14:paraId="6F922836" w14:textId="7FD01AF3"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35" w:history="1">
            <w:r w:rsidRPr="000B43F3">
              <w:rPr>
                <w:rStyle w:val="Hipervnculo"/>
                <w:noProof/>
              </w:rPr>
              <w:t>5.4.2.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Fase II: Características para Transformers.</w:t>
            </w:r>
            <w:r>
              <w:rPr>
                <w:noProof/>
                <w:webHidden/>
              </w:rPr>
              <w:tab/>
            </w:r>
            <w:r>
              <w:rPr>
                <w:noProof/>
                <w:webHidden/>
              </w:rPr>
              <w:fldChar w:fldCharType="begin"/>
            </w:r>
            <w:r>
              <w:rPr>
                <w:noProof/>
                <w:webHidden/>
              </w:rPr>
              <w:instrText xml:space="preserve"> PAGEREF _Toc225864635 \h </w:instrText>
            </w:r>
            <w:r>
              <w:rPr>
                <w:noProof/>
                <w:webHidden/>
              </w:rPr>
            </w:r>
            <w:r>
              <w:rPr>
                <w:noProof/>
                <w:webHidden/>
              </w:rPr>
              <w:fldChar w:fldCharType="separate"/>
            </w:r>
            <w:r>
              <w:rPr>
                <w:noProof/>
                <w:webHidden/>
              </w:rPr>
              <w:t>47</w:t>
            </w:r>
            <w:r>
              <w:rPr>
                <w:noProof/>
                <w:webHidden/>
              </w:rPr>
              <w:fldChar w:fldCharType="end"/>
            </w:r>
          </w:hyperlink>
        </w:p>
        <w:p w14:paraId="551D94BB" w14:textId="343FF99F"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36" w:history="1">
            <w:r w:rsidRPr="000B43F3">
              <w:rPr>
                <w:rStyle w:val="Hipervnculo"/>
                <w:noProof/>
              </w:rPr>
              <w:t>5.5.</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Modelado</w:t>
            </w:r>
            <w:r>
              <w:rPr>
                <w:noProof/>
                <w:webHidden/>
              </w:rPr>
              <w:tab/>
            </w:r>
            <w:r>
              <w:rPr>
                <w:noProof/>
                <w:webHidden/>
              </w:rPr>
              <w:fldChar w:fldCharType="begin"/>
            </w:r>
            <w:r>
              <w:rPr>
                <w:noProof/>
                <w:webHidden/>
              </w:rPr>
              <w:instrText xml:space="preserve"> PAGEREF _Toc225864636 \h </w:instrText>
            </w:r>
            <w:r>
              <w:rPr>
                <w:noProof/>
                <w:webHidden/>
              </w:rPr>
            </w:r>
            <w:r>
              <w:rPr>
                <w:noProof/>
                <w:webHidden/>
              </w:rPr>
              <w:fldChar w:fldCharType="separate"/>
            </w:r>
            <w:r>
              <w:rPr>
                <w:noProof/>
                <w:webHidden/>
              </w:rPr>
              <w:t>49</w:t>
            </w:r>
            <w:r>
              <w:rPr>
                <w:noProof/>
                <w:webHidden/>
              </w:rPr>
              <w:fldChar w:fldCharType="end"/>
            </w:r>
          </w:hyperlink>
        </w:p>
        <w:p w14:paraId="6ADFA02C" w14:textId="71F1F714"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37" w:history="1">
            <w:r w:rsidRPr="000B43F3">
              <w:rPr>
                <w:rStyle w:val="Hipervnculo"/>
                <w:noProof/>
              </w:rPr>
              <w:t>5.5.1.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Autoencoder.</w:t>
            </w:r>
            <w:r>
              <w:rPr>
                <w:noProof/>
                <w:webHidden/>
              </w:rPr>
              <w:tab/>
            </w:r>
            <w:r>
              <w:rPr>
                <w:noProof/>
                <w:webHidden/>
              </w:rPr>
              <w:fldChar w:fldCharType="begin"/>
            </w:r>
            <w:r>
              <w:rPr>
                <w:noProof/>
                <w:webHidden/>
              </w:rPr>
              <w:instrText xml:space="preserve"> PAGEREF _Toc225864637 \h </w:instrText>
            </w:r>
            <w:r>
              <w:rPr>
                <w:noProof/>
                <w:webHidden/>
              </w:rPr>
            </w:r>
            <w:r>
              <w:rPr>
                <w:noProof/>
                <w:webHidden/>
              </w:rPr>
              <w:fldChar w:fldCharType="separate"/>
            </w:r>
            <w:r>
              <w:rPr>
                <w:noProof/>
                <w:webHidden/>
              </w:rPr>
              <w:t>49</w:t>
            </w:r>
            <w:r>
              <w:rPr>
                <w:noProof/>
                <w:webHidden/>
              </w:rPr>
              <w:fldChar w:fldCharType="end"/>
            </w:r>
          </w:hyperlink>
        </w:p>
        <w:p w14:paraId="2010BAD0" w14:textId="3288E611"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38" w:history="1">
            <w:r w:rsidRPr="000B43F3">
              <w:rPr>
                <w:rStyle w:val="Hipervnculo"/>
                <w:noProof/>
              </w:rPr>
              <w:t>5.5.2.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Embeddings</w:t>
            </w:r>
            <w:r>
              <w:rPr>
                <w:noProof/>
                <w:webHidden/>
              </w:rPr>
              <w:tab/>
            </w:r>
            <w:r>
              <w:rPr>
                <w:noProof/>
                <w:webHidden/>
              </w:rPr>
              <w:fldChar w:fldCharType="begin"/>
            </w:r>
            <w:r>
              <w:rPr>
                <w:noProof/>
                <w:webHidden/>
              </w:rPr>
              <w:instrText xml:space="preserve"> PAGEREF _Toc225864638 \h </w:instrText>
            </w:r>
            <w:r>
              <w:rPr>
                <w:noProof/>
                <w:webHidden/>
              </w:rPr>
            </w:r>
            <w:r>
              <w:rPr>
                <w:noProof/>
                <w:webHidden/>
              </w:rPr>
              <w:fldChar w:fldCharType="separate"/>
            </w:r>
            <w:r>
              <w:rPr>
                <w:noProof/>
                <w:webHidden/>
              </w:rPr>
              <w:t>51</w:t>
            </w:r>
            <w:r>
              <w:rPr>
                <w:noProof/>
                <w:webHidden/>
              </w:rPr>
              <w:fldChar w:fldCharType="end"/>
            </w:r>
          </w:hyperlink>
        </w:p>
        <w:p w14:paraId="3CDB76BC" w14:textId="10ACBF4B"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39" w:history="1">
            <w:r w:rsidRPr="000B43F3">
              <w:rPr>
                <w:rStyle w:val="Hipervnculo"/>
                <w:noProof/>
              </w:rPr>
              <w:t>5.5.3.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Clustering</w:t>
            </w:r>
            <w:r>
              <w:rPr>
                <w:noProof/>
                <w:webHidden/>
              </w:rPr>
              <w:tab/>
            </w:r>
            <w:r>
              <w:rPr>
                <w:noProof/>
                <w:webHidden/>
              </w:rPr>
              <w:fldChar w:fldCharType="begin"/>
            </w:r>
            <w:r>
              <w:rPr>
                <w:noProof/>
                <w:webHidden/>
              </w:rPr>
              <w:instrText xml:space="preserve"> PAGEREF _Toc225864639 \h </w:instrText>
            </w:r>
            <w:r>
              <w:rPr>
                <w:noProof/>
                <w:webHidden/>
              </w:rPr>
            </w:r>
            <w:r>
              <w:rPr>
                <w:noProof/>
                <w:webHidden/>
              </w:rPr>
              <w:fldChar w:fldCharType="separate"/>
            </w:r>
            <w:r>
              <w:rPr>
                <w:noProof/>
                <w:webHidden/>
              </w:rPr>
              <w:t>52</w:t>
            </w:r>
            <w:r>
              <w:rPr>
                <w:noProof/>
                <w:webHidden/>
              </w:rPr>
              <w:fldChar w:fldCharType="end"/>
            </w:r>
          </w:hyperlink>
        </w:p>
        <w:p w14:paraId="4A66D47A" w14:textId="2483F656"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40" w:history="1">
            <w:r w:rsidRPr="000B43F3">
              <w:rPr>
                <w:rStyle w:val="Hipervnculo"/>
                <w:noProof/>
              </w:rPr>
              <w:t>5.5.4.</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Transformer I: Modelado.</w:t>
            </w:r>
            <w:r>
              <w:rPr>
                <w:noProof/>
                <w:webHidden/>
              </w:rPr>
              <w:tab/>
            </w:r>
            <w:r>
              <w:rPr>
                <w:noProof/>
                <w:webHidden/>
              </w:rPr>
              <w:fldChar w:fldCharType="begin"/>
            </w:r>
            <w:r>
              <w:rPr>
                <w:noProof/>
                <w:webHidden/>
              </w:rPr>
              <w:instrText xml:space="preserve"> PAGEREF _Toc225864640 \h </w:instrText>
            </w:r>
            <w:r>
              <w:rPr>
                <w:noProof/>
                <w:webHidden/>
              </w:rPr>
            </w:r>
            <w:r>
              <w:rPr>
                <w:noProof/>
                <w:webHidden/>
              </w:rPr>
              <w:fldChar w:fldCharType="separate"/>
            </w:r>
            <w:r>
              <w:rPr>
                <w:noProof/>
                <w:webHidden/>
              </w:rPr>
              <w:t>56</w:t>
            </w:r>
            <w:r>
              <w:rPr>
                <w:noProof/>
                <w:webHidden/>
              </w:rPr>
              <w:fldChar w:fldCharType="end"/>
            </w:r>
          </w:hyperlink>
        </w:p>
        <w:p w14:paraId="65F21F6A" w14:textId="62902167"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41" w:history="1">
            <w:r w:rsidRPr="000B43F3">
              <w:rPr>
                <w:rStyle w:val="Hipervnculo"/>
                <w:noProof/>
              </w:rPr>
              <w:t>5.5.5.</w:t>
            </w:r>
            <w:r>
              <w:rPr>
                <w:rFonts w:asciiTheme="minorHAnsi" w:eastAsiaTheme="minorEastAsia" w:hAnsiTheme="minorHAnsi" w:cstheme="minorBidi"/>
                <w:noProof/>
                <w:kern w:val="2"/>
                <w:szCs w:val="24"/>
                <w:lang w:eastAsia="es-ES"/>
                <w14:ligatures w14:val="standardContextual"/>
              </w:rPr>
              <w:tab/>
            </w:r>
            <w:r w:rsidRPr="000B43F3">
              <w:rPr>
                <w:rStyle w:val="Hipervnculo"/>
                <w:b/>
                <w:bCs/>
                <w:noProof/>
              </w:rPr>
              <w:t>Transformer II</w:t>
            </w:r>
            <w:r w:rsidRPr="000B43F3">
              <w:rPr>
                <w:rStyle w:val="Hipervnculo"/>
                <w:noProof/>
              </w:rPr>
              <w:t>: Influencia de características.</w:t>
            </w:r>
            <w:r>
              <w:rPr>
                <w:noProof/>
                <w:webHidden/>
              </w:rPr>
              <w:tab/>
            </w:r>
            <w:r>
              <w:rPr>
                <w:noProof/>
                <w:webHidden/>
              </w:rPr>
              <w:fldChar w:fldCharType="begin"/>
            </w:r>
            <w:r>
              <w:rPr>
                <w:noProof/>
                <w:webHidden/>
              </w:rPr>
              <w:instrText xml:space="preserve"> PAGEREF _Toc225864641 \h </w:instrText>
            </w:r>
            <w:r>
              <w:rPr>
                <w:noProof/>
                <w:webHidden/>
              </w:rPr>
            </w:r>
            <w:r>
              <w:rPr>
                <w:noProof/>
                <w:webHidden/>
              </w:rPr>
              <w:fldChar w:fldCharType="separate"/>
            </w:r>
            <w:r>
              <w:rPr>
                <w:noProof/>
                <w:webHidden/>
              </w:rPr>
              <w:t>57</w:t>
            </w:r>
            <w:r>
              <w:rPr>
                <w:noProof/>
                <w:webHidden/>
              </w:rPr>
              <w:fldChar w:fldCharType="end"/>
            </w:r>
          </w:hyperlink>
        </w:p>
        <w:p w14:paraId="14AC1035" w14:textId="1232DE38"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42" w:history="1">
            <w:r w:rsidRPr="000B43F3">
              <w:rPr>
                <w:rStyle w:val="Hipervnculo"/>
                <w:noProof/>
              </w:rPr>
              <w:t>5.5.6.</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Transformer III: Estrategia del entrenamiento.</w:t>
            </w:r>
            <w:r>
              <w:rPr>
                <w:noProof/>
                <w:webHidden/>
              </w:rPr>
              <w:tab/>
            </w:r>
            <w:r>
              <w:rPr>
                <w:noProof/>
                <w:webHidden/>
              </w:rPr>
              <w:fldChar w:fldCharType="begin"/>
            </w:r>
            <w:r>
              <w:rPr>
                <w:noProof/>
                <w:webHidden/>
              </w:rPr>
              <w:instrText xml:space="preserve"> PAGEREF _Toc225864642 \h </w:instrText>
            </w:r>
            <w:r>
              <w:rPr>
                <w:noProof/>
                <w:webHidden/>
              </w:rPr>
            </w:r>
            <w:r>
              <w:rPr>
                <w:noProof/>
                <w:webHidden/>
              </w:rPr>
              <w:fldChar w:fldCharType="separate"/>
            </w:r>
            <w:r>
              <w:rPr>
                <w:noProof/>
                <w:webHidden/>
              </w:rPr>
              <w:t>60</w:t>
            </w:r>
            <w:r>
              <w:rPr>
                <w:noProof/>
                <w:webHidden/>
              </w:rPr>
              <w:fldChar w:fldCharType="end"/>
            </w:r>
          </w:hyperlink>
        </w:p>
        <w:p w14:paraId="27F68DE8" w14:textId="0FD35369"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43" w:history="1">
            <w:r w:rsidRPr="000B43F3">
              <w:rPr>
                <w:rStyle w:val="Hipervnculo"/>
                <w:noProof/>
              </w:rPr>
              <w:t>5.6.</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Evaluación</w:t>
            </w:r>
            <w:r>
              <w:rPr>
                <w:noProof/>
                <w:webHidden/>
              </w:rPr>
              <w:tab/>
            </w:r>
            <w:r>
              <w:rPr>
                <w:noProof/>
                <w:webHidden/>
              </w:rPr>
              <w:fldChar w:fldCharType="begin"/>
            </w:r>
            <w:r>
              <w:rPr>
                <w:noProof/>
                <w:webHidden/>
              </w:rPr>
              <w:instrText xml:space="preserve"> PAGEREF _Toc225864643 \h </w:instrText>
            </w:r>
            <w:r>
              <w:rPr>
                <w:noProof/>
                <w:webHidden/>
              </w:rPr>
            </w:r>
            <w:r>
              <w:rPr>
                <w:noProof/>
                <w:webHidden/>
              </w:rPr>
              <w:fldChar w:fldCharType="separate"/>
            </w:r>
            <w:r>
              <w:rPr>
                <w:noProof/>
                <w:webHidden/>
              </w:rPr>
              <w:t>62</w:t>
            </w:r>
            <w:r>
              <w:rPr>
                <w:noProof/>
                <w:webHidden/>
              </w:rPr>
              <w:fldChar w:fldCharType="end"/>
            </w:r>
          </w:hyperlink>
        </w:p>
        <w:p w14:paraId="38AED027" w14:textId="09DE722E"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44" w:history="1">
            <w:r w:rsidRPr="000B43F3">
              <w:rPr>
                <w:rStyle w:val="Hipervnculo"/>
                <w:noProof/>
              </w:rPr>
              <w:t>5.6.1.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Evaluación de Autoencoder.</w:t>
            </w:r>
            <w:r>
              <w:rPr>
                <w:noProof/>
                <w:webHidden/>
              </w:rPr>
              <w:tab/>
            </w:r>
            <w:r>
              <w:rPr>
                <w:noProof/>
                <w:webHidden/>
              </w:rPr>
              <w:fldChar w:fldCharType="begin"/>
            </w:r>
            <w:r>
              <w:rPr>
                <w:noProof/>
                <w:webHidden/>
              </w:rPr>
              <w:instrText xml:space="preserve"> PAGEREF _Toc225864644 \h </w:instrText>
            </w:r>
            <w:r>
              <w:rPr>
                <w:noProof/>
                <w:webHidden/>
              </w:rPr>
            </w:r>
            <w:r>
              <w:rPr>
                <w:noProof/>
                <w:webHidden/>
              </w:rPr>
              <w:fldChar w:fldCharType="separate"/>
            </w:r>
            <w:r>
              <w:rPr>
                <w:noProof/>
                <w:webHidden/>
              </w:rPr>
              <w:t>62</w:t>
            </w:r>
            <w:r>
              <w:rPr>
                <w:noProof/>
                <w:webHidden/>
              </w:rPr>
              <w:fldChar w:fldCharType="end"/>
            </w:r>
          </w:hyperlink>
        </w:p>
        <w:p w14:paraId="25743DF6" w14:textId="62ECAD97"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45" w:history="1">
            <w:r w:rsidRPr="000B43F3">
              <w:rPr>
                <w:rStyle w:val="Hipervnculo"/>
                <w:noProof/>
              </w:rPr>
              <w:t>5.6.2.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Evaluación de Clustering.</w:t>
            </w:r>
            <w:r>
              <w:rPr>
                <w:noProof/>
                <w:webHidden/>
              </w:rPr>
              <w:tab/>
            </w:r>
            <w:r>
              <w:rPr>
                <w:noProof/>
                <w:webHidden/>
              </w:rPr>
              <w:fldChar w:fldCharType="begin"/>
            </w:r>
            <w:r>
              <w:rPr>
                <w:noProof/>
                <w:webHidden/>
              </w:rPr>
              <w:instrText xml:space="preserve"> PAGEREF _Toc225864645 \h </w:instrText>
            </w:r>
            <w:r>
              <w:rPr>
                <w:noProof/>
                <w:webHidden/>
              </w:rPr>
            </w:r>
            <w:r>
              <w:rPr>
                <w:noProof/>
                <w:webHidden/>
              </w:rPr>
              <w:fldChar w:fldCharType="separate"/>
            </w:r>
            <w:r>
              <w:rPr>
                <w:noProof/>
                <w:webHidden/>
              </w:rPr>
              <w:t>63</w:t>
            </w:r>
            <w:r>
              <w:rPr>
                <w:noProof/>
                <w:webHidden/>
              </w:rPr>
              <w:fldChar w:fldCharType="end"/>
            </w:r>
          </w:hyperlink>
        </w:p>
        <w:p w14:paraId="7779DF61" w14:textId="36435EDF"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46" w:history="1">
            <w:r w:rsidRPr="000B43F3">
              <w:rPr>
                <w:rStyle w:val="Hipervnculo"/>
                <w:noProof/>
              </w:rPr>
              <w:t>5.6.3.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Evaluación del Transformer.</w:t>
            </w:r>
            <w:r>
              <w:rPr>
                <w:noProof/>
                <w:webHidden/>
              </w:rPr>
              <w:tab/>
            </w:r>
            <w:r>
              <w:rPr>
                <w:noProof/>
                <w:webHidden/>
              </w:rPr>
              <w:fldChar w:fldCharType="begin"/>
            </w:r>
            <w:r>
              <w:rPr>
                <w:noProof/>
                <w:webHidden/>
              </w:rPr>
              <w:instrText xml:space="preserve"> PAGEREF _Toc225864646 \h </w:instrText>
            </w:r>
            <w:r>
              <w:rPr>
                <w:noProof/>
                <w:webHidden/>
              </w:rPr>
            </w:r>
            <w:r>
              <w:rPr>
                <w:noProof/>
                <w:webHidden/>
              </w:rPr>
              <w:fldChar w:fldCharType="separate"/>
            </w:r>
            <w:r>
              <w:rPr>
                <w:noProof/>
                <w:webHidden/>
              </w:rPr>
              <w:t>64</w:t>
            </w:r>
            <w:r>
              <w:rPr>
                <w:noProof/>
                <w:webHidden/>
              </w:rPr>
              <w:fldChar w:fldCharType="end"/>
            </w:r>
          </w:hyperlink>
        </w:p>
        <w:p w14:paraId="197B845A" w14:textId="502B9837"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47" w:history="1">
            <w:r w:rsidRPr="000B43F3">
              <w:rPr>
                <w:rStyle w:val="Hipervnculo"/>
                <w:noProof/>
              </w:rPr>
              <w:t>5.7.</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Dockerización y Pipelines Automatizados</w:t>
            </w:r>
            <w:r>
              <w:rPr>
                <w:noProof/>
                <w:webHidden/>
              </w:rPr>
              <w:tab/>
            </w:r>
            <w:r>
              <w:rPr>
                <w:noProof/>
                <w:webHidden/>
              </w:rPr>
              <w:fldChar w:fldCharType="begin"/>
            </w:r>
            <w:r>
              <w:rPr>
                <w:noProof/>
                <w:webHidden/>
              </w:rPr>
              <w:instrText xml:space="preserve"> PAGEREF _Toc225864647 \h </w:instrText>
            </w:r>
            <w:r>
              <w:rPr>
                <w:noProof/>
                <w:webHidden/>
              </w:rPr>
            </w:r>
            <w:r>
              <w:rPr>
                <w:noProof/>
                <w:webHidden/>
              </w:rPr>
              <w:fldChar w:fldCharType="separate"/>
            </w:r>
            <w:r>
              <w:rPr>
                <w:noProof/>
                <w:webHidden/>
              </w:rPr>
              <w:t>66</w:t>
            </w:r>
            <w:r>
              <w:rPr>
                <w:noProof/>
                <w:webHidden/>
              </w:rPr>
              <w:fldChar w:fldCharType="end"/>
            </w:r>
          </w:hyperlink>
        </w:p>
        <w:p w14:paraId="32912AC4" w14:textId="1CF13A1E" w:rsidR="00B71E96" w:rsidRDefault="00B71E96">
          <w:pPr>
            <w:pStyle w:val="TDC1"/>
            <w:tabs>
              <w:tab w:val="left" w:pos="440"/>
              <w:tab w:val="right" w:leader="dot" w:pos="8494"/>
            </w:tabs>
            <w:rPr>
              <w:rFonts w:asciiTheme="minorHAnsi" w:eastAsiaTheme="minorEastAsia" w:hAnsiTheme="minorHAnsi" w:cstheme="minorBidi"/>
              <w:noProof/>
              <w:kern w:val="2"/>
              <w:szCs w:val="24"/>
              <w:lang w:eastAsia="es-ES"/>
              <w14:ligatures w14:val="standardContextual"/>
            </w:rPr>
          </w:pPr>
          <w:hyperlink w:anchor="_Toc225864648" w:history="1">
            <w:r w:rsidRPr="000B43F3">
              <w:rPr>
                <w:rStyle w:val="Hipervnculo"/>
                <w:noProof/>
              </w:rPr>
              <w:t>6.</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Resultados.</w:t>
            </w:r>
            <w:r>
              <w:rPr>
                <w:noProof/>
                <w:webHidden/>
              </w:rPr>
              <w:tab/>
            </w:r>
            <w:r>
              <w:rPr>
                <w:noProof/>
                <w:webHidden/>
              </w:rPr>
              <w:fldChar w:fldCharType="begin"/>
            </w:r>
            <w:r>
              <w:rPr>
                <w:noProof/>
                <w:webHidden/>
              </w:rPr>
              <w:instrText xml:space="preserve"> PAGEREF _Toc225864648 \h </w:instrText>
            </w:r>
            <w:r>
              <w:rPr>
                <w:noProof/>
                <w:webHidden/>
              </w:rPr>
            </w:r>
            <w:r>
              <w:rPr>
                <w:noProof/>
                <w:webHidden/>
              </w:rPr>
              <w:fldChar w:fldCharType="separate"/>
            </w:r>
            <w:r>
              <w:rPr>
                <w:noProof/>
                <w:webHidden/>
              </w:rPr>
              <w:t>67</w:t>
            </w:r>
            <w:r>
              <w:rPr>
                <w:noProof/>
                <w:webHidden/>
              </w:rPr>
              <w:fldChar w:fldCharType="end"/>
            </w:r>
          </w:hyperlink>
        </w:p>
        <w:p w14:paraId="06227248" w14:textId="1896BF2A"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49" w:history="1">
            <w:r w:rsidRPr="000B43F3">
              <w:rPr>
                <w:rStyle w:val="Hipervnculo"/>
                <w:noProof/>
              </w:rPr>
              <w:t>6.1.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Resultados de Autoencoder.</w:t>
            </w:r>
            <w:r>
              <w:rPr>
                <w:noProof/>
                <w:webHidden/>
              </w:rPr>
              <w:tab/>
            </w:r>
            <w:r>
              <w:rPr>
                <w:noProof/>
                <w:webHidden/>
              </w:rPr>
              <w:fldChar w:fldCharType="begin"/>
            </w:r>
            <w:r>
              <w:rPr>
                <w:noProof/>
                <w:webHidden/>
              </w:rPr>
              <w:instrText xml:space="preserve"> PAGEREF _Toc225864649 \h </w:instrText>
            </w:r>
            <w:r>
              <w:rPr>
                <w:noProof/>
                <w:webHidden/>
              </w:rPr>
            </w:r>
            <w:r>
              <w:rPr>
                <w:noProof/>
                <w:webHidden/>
              </w:rPr>
              <w:fldChar w:fldCharType="separate"/>
            </w:r>
            <w:r>
              <w:rPr>
                <w:noProof/>
                <w:webHidden/>
              </w:rPr>
              <w:t>67</w:t>
            </w:r>
            <w:r>
              <w:rPr>
                <w:noProof/>
                <w:webHidden/>
              </w:rPr>
              <w:fldChar w:fldCharType="end"/>
            </w:r>
          </w:hyperlink>
        </w:p>
        <w:p w14:paraId="7286D5CC" w14:textId="60AE921A"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50" w:history="1">
            <w:r w:rsidRPr="000B43F3">
              <w:rPr>
                <w:rStyle w:val="Hipervnculo"/>
                <w:noProof/>
              </w:rPr>
              <w:t>6.1.1.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Fidelidad de reconstrucción.</w:t>
            </w:r>
            <w:r>
              <w:rPr>
                <w:noProof/>
                <w:webHidden/>
              </w:rPr>
              <w:tab/>
            </w:r>
            <w:r>
              <w:rPr>
                <w:noProof/>
                <w:webHidden/>
              </w:rPr>
              <w:fldChar w:fldCharType="begin"/>
            </w:r>
            <w:r>
              <w:rPr>
                <w:noProof/>
                <w:webHidden/>
              </w:rPr>
              <w:instrText xml:space="preserve"> PAGEREF _Toc225864650 \h </w:instrText>
            </w:r>
            <w:r>
              <w:rPr>
                <w:noProof/>
                <w:webHidden/>
              </w:rPr>
            </w:r>
            <w:r>
              <w:rPr>
                <w:noProof/>
                <w:webHidden/>
              </w:rPr>
              <w:fldChar w:fldCharType="separate"/>
            </w:r>
            <w:r>
              <w:rPr>
                <w:noProof/>
                <w:webHidden/>
              </w:rPr>
              <w:t>67</w:t>
            </w:r>
            <w:r>
              <w:rPr>
                <w:noProof/>
                <w:webHidden/>
              </w:rPr>
              <w:fldChar w:fldCharType="end"/>
            </w:r>
          </w:hyperlink>
        </w:p>
        <w:p w14:paraId="39C4E24E" w14:textId="25A10459"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51" w:history="1">
            <w:r w:rsidRPr="000B43F3">
              <w:rPr>
                <w:rStyle w:val="Hipervnculo"/>
                <w:noProof/>
              </w:rPr>
              <w:t>6.1.2.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Representaciones vectoriales (Embeddings).</w:t>
            </w:r>
            <w:r>
              <w:rPr>
                <w:noProof/>
                <w:webHidden/>
              </w:rPr>
              <w:tab/>
            </w:r>
            <w:r>
              <w:rPr>
                <w:noProof/>
                <w:webHidden/>
              </w:rPr>
              <w:fldChar w:fldCharType="begin"/>
            </w:r>
            <w:r>
              <w:rPr>
                <w:noProof/>
                <w:webHidden/>
              </w:rPr>
              <w:instrText xml:space="preserve"> PAGEREF _Toc225864651 \h </w:instrText>
            </w:r>
            <w:r>
              <w:rPr>
                <w:noProof/>
                <w:webHidden/>
              </w:rPr>
            </w:r>
            <w:r>
              <w:rPr>
                <w:noProof/>
                <w:webHidden/>
              </w:rPr>
              <w:fldChar w:fldCharType="separate"/>
            </w:r>
            <w:r>
              <w:rPr>
                <w:noProof/>
                <w:webHidden/>
              </w:rPr>
              <w:t>70</w:t>
            </w:r>
            <w:r>
              <w:rPr>
                <w:noProof/>
                <w:webHidden/>
              </w:rPr>
              <w:fldChar w:fldCharType="end"/>
            </w:r>
          </w:hyperlink>
        </w:p>
        <w:p w14:paraId="512A9317" w14:textId="3BEF167D"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52" w:history="1">
            <w:r w:rsidRPr="000B43F3">
              <w:rPr>
                <w:rStyle w:val="Hipervnculo"/>
                <w:noProof/>
              </w:rPr>
              <w:t>6.2.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Resultados de clustering.</w:t>
            </w:r>
            <w:r>
              <w:rPr>
                <w:noProof/>
                <w:webHidden/>
              </w:rPr>
              <w:tab/>
            </w:r>
            <w:r>
              <w:rPr>
                <w:noProof/>
                <w:webHidden/>
              </w:rPr>
              <w:fldChar w:fldCharType="begin"/>
            </w:r>
            <w:r>
              <w:rPr>
                <w:noProof/>
                <w:webHidden/>
              </w:rPr>
              <w:instrText xml:space="preserve"> PAGEREF _Toc225864652 \h </w:instrText>
            </w:r>
            <w:r>
              <w:rPr>
                <w:noProof/>
                <w:webHidden/>
              </w:rPr>
            </w:r>
            <w:r>
              <w:rPr>
                <w:noProof/>
                <w:webHidden/>
              </w:rPr>
              <w:fldChar w:fldCharType="separate"/>
            </w:r>
            <w:r>
              <w:rPr>
                <w:noProof/>
                <w:webHidden/>
              </w:rPr>
              <w:t>71</w:t>
            </w:r>
            <w:r>
              <w:rPr>
                <w:noProof/>
                <w:webHidden/>
              </w:rPr>
              <w:fldChar w:fldCharType="end"/>
            </w:r>
          </w:hyperlink>
        </w:p>
        <w:p w14:paraId="6959C181" w14:textId="1F6AA988"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53" w:history="1">
            <w:r w:rsidRPr="000B43F3">
              <w:rPr>
                <w:rStyle w:val="Hipervnculo"/>
                <w:noProof/>
              </w:rPr>
              <w:t>6.3.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Resultados en Transformer.</w:t>
            </w:r>
            <w:r>
              <w:rPr>
                <w:noProof/>
                <w:webHidden/>
              </w:rPr>
              <w:tab/>
            </w:r>
            <w:r>
              <w:rPr>
                <w:noProof/>
                <w:webHidden/>
              </w:rPr>
              <w:fldChar w:fldCharType="begin"/>
            </w:r>
            <w:r>
              <w:rPr>
                <w:noProof/>
                <w:webHidden/>
              </w:rPr>
              <w:instrText xml:space="preserve"> PAGEREF _Toc225864653 \h </w:instrText>
            </w:r>
            <w:r>
              <w:rPr>
                <w:noProof/>
                <w:webHidden/>
              </w:rPr>
            </w:r>
            <w:r>
              <w:rPr>
                <w:noProof/>
                <w:webHidden/>
              </w:rPr>
              <w:fldChar w:fldCharType="separate"/>
            </w:r>
            <w:r>
              <w:rPr>
                <w:noProof/>
                <w:webHidden/>
              </w:rPr>
              <w:t>74</w:t>
            </w:r>
            <w:r>
              <w:rPr>
                <w:noProof/>
                <w:webHidden/>
              </w:rPr>
              <w:fldChar w:fldCharType="end"/>
            </w:r>
          </w:hyperlink>
        </w:p>
        <w:p w14:paraId="33615E23" w14:textId="612A13B3"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54" w:history="1">
            <w:r w:rsidRPr="000B43F3">
              <w:rPr>
                <w:rStyle w:val="Hipervnculo"/>
                <w:noProof/>
              </w:rPr>
              <w:t>6.3.1.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Clasificación binaria: Éxito académico vs abandono.</w:t>
            </w:r>
            <w:r>
              <w:rPr>
                <w:noProof/>
                <w:webHidden/>
              </w:rPr>
              <w:tab/>
            </w:r>
            <w:r>
              <w:rPr>
                <w:noProof/>
                <w:webHidden/>
              </w:rPr>
              <w:fldChar w:fldCharType="begin"/>
            </w:r>
            <w:r>
              <w:rPr>
                <w:noProof/>
                <w:webHidden/>
              </w:rPr>
              <w:instrText xml:space="preserve"> PAGEREF _Toc225864654 \h </w:instrText>
            </w:r>
            <w:r>
              <w:rPr>
                <w:noProof/>
                <w:webHidden/>
              </w:rPr>
            </w:r>
            <w:r>
              <w:rPr>
                <w:noProof/>
                <w:webHidden/>
              </w:rPr>
              <w:fldChar w:fldCharType="separate"/>
            </w:r>
            <w:r>
              <w:rPr>
                <w:noProof/>
                <w:webHidden/>
              </w:rPr>
              <w:t>74</w:t>
            </w:r>
            <w:r>
              <w:rPr>
                <w:noProof/>
                <w:webHidden/>
              </w:rPr>
              <w:fldChar w:fldCharType="end"/>
            </w:r>
          </w:hyperlink>
        </w:p>
        <w:p w14:paraId="39652A40" w14:textId="67D587C7"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55" w:history="1">
            <w:r w:rsidRPr="000B43F3">
              <w:rPr>
                <w:rStyle w:val="Hipervnculo"/>
                <w:noProof/>
              </w:rPr>
              <w:t>6.3.2.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Comparación con otros estudios.</w:t>
            </w:r>
            <w:r>
              <w:rPr>
                <w:noProof/>
                <w:webHidden/>
              </w:rPr>
              <w:tab/>
            </w:r>
            <w:r>
              <w:rPr>
                <w:noProof/>
                <w:webHidden/>
              </w:rPr>
              <w:fldChar w:fldCharType="begin"/>
            </w:r>
            <w:r>
              <w:rPr>
                <w:noProof/>
                <w:webHidden/>
              </w:rPr>
              <w:instrText xml:space="preserve"> PAGEREF _Toc225864655 \h </w:instrText>
            </w:r>
            <w:r>
              <w:rPr>
                <w:noProof/>
                <w:webHidden/>
              </w:rPr>
            </w:r>
            <w:r>
              <w:rPr>
                <w:noProof/>
                <w:webHidden/>
              </w:rPr>
              <w:fldChar w:fldCharType="separate"/>
            </w:r>
            <w:r>
              <w:rPr>
                <w:noProof/>
                <w:webHidden/>
              </w:rPr>
              <w:t>76</w:t>
            </w:r>
            <w:r>
              <w:rPr>
                <w:noProof/>
                <w:webHidden/>
              </w:rPr>
              <w:fldChar w:fldCharType="end"/>
            </w:r>
          </w:hyperlink>
        </w:p>
        <w:p w14:paraId="7912A24D" w14:textId="366342E2"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56" w:history="1">
            <w:r w:rsidRPr="000B43F3">
              <w:rPr>
                <w:rStyle w:val="Hipervnculo"/>
                <w:noProof/>
              </w:rPr>
              <w:t>6.3.3.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Otros tipos de clasificación.</w:t>
            </w:r>
            <w:r>
              <w:rPr>
                <w:noProof/>
                <w:webHidden/>
              </w:rPr>
              <w:tab/>
            </w:r>
            <w:r>
              <w:rPr>
                <w:noProof/>
                <w:webHidden/>
              </w:rPr>
              <w:fldChar w:fldCharType="begin"/>
            </w:r>
            <w:r>
              <w:rPr>
                <w:noProof/>
                <w:webHidden/>
              </w:rPr>
              <w:instrText xml:space="preserve"> PAGEREF _Toc225864656 \h </w:instrText>
            </w:r>
            <w:r>
              <w:rPr>
                <w:noProof/>
                <w:webHidden/>
              </w:rPr>
            </w:r>
            <w:r>
              <w:rPr>
                <w:noProof/>
                <w:webHidden/>
              </w:rPr>
              <w:fldChar w:fldCharType="separate"/>
            </w:r>
            <w:r>
              <w:rPr>
                <w:noProof/>
                <w:webHidden/>
              </w:rPr>
              <w:t>77</w:t>
            </w:r>
            <w:r>
              <w:rPr>
                <w:noProof/>
                <w:webHidden/>
              </w:rPr>
              <w:fldChar w:fldCharType="end"/>
            </w:r>
          </w:hyperlink>
        </w:p>
        <w:p w14:paraId="5AE967FF" w14:textId="21DA14CC"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57" w:history="1">
            <w:r w:rsidRPr="000B43F3">
              <w:rPr>
                <w:rStyle w:val="Hipervnculo"/>
                <w:noProof/>
              </w:rPr>
              <w:t>6.4.</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IA Explicable (XAI) en Clustering y acciones pedagógicas.</w:t>
            </w:r>
            <w:r>
              <w:rPr>
                <w:noProof/>
                <w:webHidden/>
              </w:rPr>
              <w:tab/>
            </w:r>
            <w:r>
              <w:rPr>
                <w:noProof/>
                <w:webHidden/>
              </w:rPr>
              <w:fldChar w:fldCharType="begin"/>
            </w:r>
            <w:r>
              <w:rPr>
                <w:noProof/>
                <w:webHidden/>
              </w:rPr>
              <w:instrText xml:space="preserve"> PAGEREF _Toc225864657 \h </w:instrText>
            </w:r>
            <w:r>
              <w:rPr>
                <w:noProof/>
                <w:webHidden/>
              </w:rPr>
            </w:r>
            <w:r>
              <w:rPr>
                <w:noProof/>
                <w:webHidden/>
              </w:rPr>
              <w:fldChar w:fldCharType="separate"/>
            </w:r>
            <w:r>
              <w:rPr>
                <w:noProof/>
                <w:webHidden/>
              </w:rPr>
              <w:t>78</w:t>
            </w:r>
            <w:r>
              <w:rPr>
                <w:noProof/>
                <w:webHidden/>
              </w:rPr>
              <w:fldChar w:fldCharType="end"/>
            </w:r>
          </w:hyperlink>
        </w:p>
        <w:p w14:paraId="47477D93" w14:textId="696176C8"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58" w:history="1">
            <w:r w:rsidRPr="000B43F3">
              <w:rPr>
                <w:rStyle w:val="Hipervnculo"/>
                <w:noProof/>
              </w:rPr>
              <w:t>6.5.</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IA Explicable en el modelo secuencial Transformer.</w:t>
            </w:r>
            <w:r>
              <w:rPr>
                <w:noProof/>
                <w:webHidden/>
              </w:rPr>
              <w:tab/>
            </w:r>
            <w:r>
              <w:rPr>
                <w:noProof/>
                <w:webHidden/>
              </w:rPr>
              <w:fldChar w:fldCharType="begin"/>
            </w:r>
            <w:r>
              <w:rPr>
                <w:noProof/>
                <w:webHidden/>
              </w:rPr>
              <w:instrText xml:space="preserve"> PAGEREF _Toc225864658 \h </w:instrText>
            </w:r>
            <w:r>
              <w:rPr>
                <w:noProof/>
                <w:webHidden/>
              </w:rPr>
            </w:r>
            <w:r>
              <w:rPr>
                <w:noProof/>
                <w:webHidden/>
              </w:rPr>
              <w:fldChar w:fldCharType="separate"/>
            </w:r>
            <w:r>
              <w:rPr>
                <w:noProof/>
                <w:webHidden/>
              </w:rPr>
              <w:t>82</w:t>
            </w:r>
            <w:r>
              <w:rPr>
                <w:noProof/>
                <w:webHidden/>
              </w:rPr>
              <w:fldChar w:fldCharType="end"/>
            </w:r>
          </w:hyperlink>
        </w:p>
        <w:p w14:paraId="1CA94560" w14:textId="10EB04E6"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59" w:history="1">
            <w:r w:rsidRPr="000B43F3">
              <w:rPr>
                <w:rStyle w:val="Hipervnculo"/>
                <w:noProof/>
              </w:rPr>
              <w:t>6.5.1.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Análisis SHAP sobre variables estáticas y acumulativas.</w:t>
            </w:r>
            <w:r>
              <w:rPr>
                <w:noProof/>
                <w:webHidden/>
              </w:rPr>
              <w:tab/>
            </w:r>
            <w:r>
              <w:rPr>
                <w:noProof/>
                <w:webHidden/>
              </w:rPr>
              <w:fldChar w:fldCharType="begin"/>
            </w:r>
            <w:r>
              <w:rPr>
                <w:noProof/>
                <w:webHidden/>
              </w:rPr>
              <w:instrText xml:space="preserve"> PAGEREF _Toc225864659 \h </w:instrText>
            </w:r>
            <w:r>
              <w:rPr>
                <w:noProof/>
                <w:webHidden/>
              </w:rPr>
            </w:r>
            <w:r>
              <w:rPr>
                <w:noProof/>
                <w:webHidden/>
              </w:rPr>
              <w:fldChar w:fldCharType="separate"/>
            </w:r>
            <w:r>
              <w:rPr>
                <w:noProof/>
                <w:webHidden/>
              </w:rPr>
              <w:t>82</w:t>
            </w:r>
            <w:r>
              <w:rPr>
                <w:noProof/>
                <w:webHidden/>
              </w:rPr>
              <w:fldChar w:fldCharType="end"/>
            </w:r>
          </w:hyperlink>
        </w:p>
        <w:p w14:paraId="24D7269A" w14:textId="4182CDC9"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60" w:history="1">
            <w:r w:rsidRPr="000B43F3">
              <w:rPr>
                <w:rStyle w:val="Hipervnculo"/>
                <w:noProof/>
              </w:rPr>
              <w:t>6.5.2.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Valores SHAP secuenciales.</w:t>
            </w:r>
            <w:r>
              <w:rPr>
                <w:noProof/>
                <w:webHidden/>
              </w:rPr>
              <w:tab/>
            </w:r>
            <w:r>
              <w:rPr>
                <w:noProof/>
                <w:webHidden/>
              </w:rPr>
              <w:fldChar w:fldCharType="begin"/>
            </w:r>
            <w:r>
              <w:rPr>
                <w:noProof/>
                <w:webHidden/>
              </w:rPr>
              <w:instrText xml:space="preserve"> PAGEREF _Toc225864660 \h </w:instrText>
            </w:r>
            <w:r>
              <w:rPr>
                <w:noProof/>
                <w:webHidden/>
              </w:rPr>
            </w:r>
            <w:r>
              <w:rPr>
                <w:noProof/>
                <w:webHidden/>
              </w:rPr>
              <w:fldChar w:fldCharType="separate"/>
            </w:r>
            <w:r>
              <w:rPr>
                <w:noProof/>
                <w:webHidden/>
              </w:rPr>
              <w:t>85</w:t>
            </w:r>
            <w:r>
              <w:rPr>
                <w:noProof/>
                <w:webHidden/>
              </w:rPr>
              <w:fldChar w:fldCharType="end"/>
            </w:r>
          </w:hyperlink>
        </w:p>
        <w:p w14:paraId="6CF0BAA8" w14:textId="4F7A8D06"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61" w:history="1">
            <w:r w:rsidRPr="000B43F3">
              <w:rPr>
                <w:rStyle w:val="Hipervnculo"/>
                <w:noProof/>
              </w:rPr>
              <w:t>6.5.3.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Mapas de atención.</w:t>
            </w:r>
            <w:r>
              <w:rPr>
                <w:noProof/>
                <w:webHidden/>
              </w:rPr>
              <w:tab/>
            </w:r>
            <w:r>
              <w:rPr>
                <w:noProof/>
                <w:webHidden/>
              </w:rPr>
              <w:fldChar w:fldCharType="begin"/>
            </w:r>
            <w:r>
              <w:rPr>
                <w:noProof/>
                <w:webHidden/>
              </w:rPr>
              <w:instrText xml:space="preserve"> PAGEREF _Toc225864661 \h </w:instrText>
            </w:r>
            <w:r>
              <w:rPr>
                <w:noProof/>
                <w:webHidden/>
              </w:rPr>
            </w:r>
            <w:r>
              <w:rPr>
                <w:noProof/>
                <w:webHidden/>
              </w:rPr>
              <w:fldChar w:fldCharType="separate"/>
            </w:r>
            <w:r>
              <w:rPr>
                <w:noProof/>
                <w:webHidden/>
              </w:rPr>
              <w:t>87</w:t>
            </w:r>
            <w:r>
              <w:rPr>
                <w:noProof/>
                <w:webHidden/>
              </w:rPr>
              <w:fldChar w:fldCharType="end"/>
            </w:r>
          </w:hyperlink>
        </w:p>
        <w:p w14:paraId="6A35C1A1" w14:textId="0E1783E8" w:rsidR="00B71E96" w:rsidRDefault="00B71E96">
          <w:pPr>
            <w:pStyle w:val="TDC3"/>
            <w:rPr>
              <w:rFonts w:asciiTheme="minorHAnsi" w:eastAsiaTheme="minorEastAsia" w:hAnsiTheme="minorHAnsi" w:cstheme="minorBidi"/>
              <w:noProof/>
              <w:kern w:val="2"/>
              <w:szCs w:val="24"/>
              <w:lang w:eastAsia="es-ES"/>
              <w14:ligatures w14:val="standardContextual"/>
            </w:rPr>
          </w:pPr>
          <w:hyperlink w:anchor="_Toc225864662" w:history="1">
            <w:r w:rsidRPr="000B43F3">
              <w:rPr>
                <w:rStyle w:val="Hipervnculo"/>
                <w:noProof/>
              </w:rPr>
              <w:t>6.5.4.</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Posibles líneas de intervención pedagógica recomendadas según predicción del modelo Transformer.</w:t>
            </w:r>
            <w:r>
              <w:rPr>
                <w:noProof/>
                <w:webHidden/>
              </w:rPr>
              <w:tab/>
            </w:r>
            <w:r>
              <w:rPr>
                <w:noProof/>
                <w:webHidden/>
              </w:rPr>
              <w:fldChar w:fldCharType="begin"/>
            </w:r>
            <w:r>
              <w:rPr>
                <w:noProof/>
                <w:webHidden/>
              </w:rPr>
              <w:instrText xml:space="preserve"> PAGEREF _Toc225864662 \h </w:instrText>
            </w:r>
            <w:r>
              <w:rPr>
                <w:noProof/>
                <w:webHidden/>
              </w:rPr>
            </w:r>
            <w:r>
              <w:rPr>
                <w:noProof/>
                <w:webHidden/>
              </w:rPr>
              <w:fldChar w:fldCharType="separate"/>
            </w:r>
            <w:r>
              <w:rPr>
                <w:noProof/>
                <w:webHidden/>
              </w:rPr>
              <w:t>88</w:t>
            </w:r>
            <w:r>
              <w:rPr>
                <w:noProof/>
                <w:webHidden/>
              </w:rPr>
              <w:fldChar w:fldCharType="end"/>
            </w:r>
          </w:hyperlink>
        </w:p>
        <w:p w14:paraId="2B522E68" w14:textId="2F5344C1" w:rsidR="00B71E96" w:rsidRDefault="00B71E96">
          <w:pPr>
            <w:pStyle w:val="TDC1"/>
            <w:tabs>
              <w:tab w:val="left" w:pos="440"/>
              <w:tab w:val="right" w:leader="dot" w:pos="8494"/>
            </w:tabs>
            <w:rPr>
              <w:rFonts w:asciiTheme="minorHAnsi" w:eastAsiaTheme="minorEastAsia" w:hAnsiTheme="minorHAnsi" w:cstheme="minorBidi"/>
              <w:noProof/>
              <w:kern w:val="2"/>
              <w:szCs w:val="24"/>
              <w:lang w:eastAsia="es-ES"/>
              <w14:ligatures w14:val="standardContextual"/>
            </w:rPr>
          </w:pPr>
          <w:hyperlink w:anchor="_Toc225864663" w:history="1">
            <w:r w:rsidRPr="000B43F3">
              <w:rPr>
                <w:rStyle w:val="Hipervnculo"/>
                <w:noProof/>
              </w:rPr>
              <w:t>7.</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Conclusiones.</w:t>
            </w:r>
            <w:r>
              <w:rPr>
                <w:noProof/>
                <w:webHidden/>
              </w:rPr>
              <w:tab/>
            </w:r>
            <w:r>
              <w:rPr>
                <w:noProof/>
                <w:webHidden/>
              </w:rPr>
              <w:fldChar w:fldCharType="begin"/>
            </w:r>
            <w:r>
              <w:rPr>
                <w:noProof/>
                <w:webHidden/>
              </w:rPr>
              <w:instrText xml:space="preserve"> PAGEREF _Toc225864663 \h </w:instrText>
            </w:r>
            <w:r>
              <w:rPr>
                <w:noProof/>
                <w:webHidden/>
              </w:rPr>
            </w:r>
            <w:r>
              <w:rPr>
                <w:noProof/>
                <w:webHidden/>
              </w:rPr>
              <w:fldChar w:fldCharType="separate"/>
            </w:r>
            <w:r>
              <w:rPr>
                <w:noProof/>
                <w:webHidden/>
              </w:rPr>
              <w:t>91</w:t>
            </w:r>
            <w:r>
              <w:rPr>
                <w:noProof/>
                <w:webHidden/>
              </w:rPr>
              <w:fldChar w:fldCharType="end"/>
            </w:r>
          </w:hyperlink>
        </w:p>
        <w:p w14:paraId="0ACB1B5C" w14:textId="090564C4"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64" w:history="1">
            <w:r w:rsidRPr="000B43F3">
              <w:rPr>
                <w:rStyle w:val="Hipervnculo"/>
                <w:noProof/>
              </w:rPr>
              <w:t>7.1.</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Conclusiones generales.</w:t>
            </w:r>
            <w:r>
              <w:rPr>
                <w:noProof/>
                <w:webHidden/>
              </w:rPr>
              <w:tab/>
            </w:r>
            <w:r>
              <w:rPr>
                <w:noProof/>
                <w:webHidden/>
              </w:rPr>
              <w:fldChar w:fldCharType="begin"/>
            </w:r>
            <w:r>
              <w:rPr>
                <w:noProof/>
                <w:webHidden/>
              </w:rPr>
              <w:instrText xml:space="preserve"> PAGEREF _Toc225864664 \h </w:instrText>
            </w:r>
            <w:r>
              <w:rPr>
                <w:noProof/>
                <w:webHidden/>
              </w:rPr>
            </w:r>
            <w:r>
              <w:rPr>
                <w:noProof/>
                <w:webHidden/>
              </w:rPr>
              <w:fldChar w:fldCharType="separate"/>
            </w:r>
            <w:r>
              <w:rPr>
                <w:noProof/>
                <w:webHidden/>
              </w:rPr>
              <w:t>91</w:t>
            </w:r>
            <w:r>
              <w:rPr>
                <w:noProof/>
                <w:webHidden/>
              </w:rPr>
              <w:fldChar w:fldCharType="end"/>
            </w:r>
          </w:hyperlink>
        </w:p>
        <w:p w14:paraId="2CE54827" w14:textId="6516A847"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65" w:history="1">
            <w:r w:rsidRPr="000B43F3">
              <w:rPr>
                <w:rStyle w:val="Hipervnculo"/>
                <w:noProof/>
              </w:rPr>
              <w:t>7.2.</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Principales hallazgos.</w:t>
            </w:r>
            <w:r>
              <w:rPr>
                <w:noProof/>
                <w:webHidden/>
              </w:rPr>
              <w:tab/>
            </w:r>
            <w:r>
              <w:rPr>
                <w:noProof/>
                <w:webHidden/>
              </w:rPr>
              <w:fldChar w:fldCharType="begin"/>
            </w:r>
            <w:r>
              <w:rPr>
                <w:noProof/>
                <w:webHidden/>
              </w:rPr>
              <w:instrText xml:space="preserve"> PAGEREF _Toc225864665 \h </w:instrText>
            </w:r>
            <w:r>
              <w:rPr>
                <w:noProof/>
                <w:webHidden/>
              </w:rPr>
            </w:r>
            <w:r>
              <w:rPr>
                <w:noProof/>
                <w:webHidden/>
              </w:rPr>
              <w:fldChar w:fldCharType="separate"/>
            </w:r>
            <w:r>
              <w:rPr>
                <w:noProof/>
                <w:webHidden/>
              </w:rPr>
              <w:t>93</w:t>
            </w:r>
            <w:r>
              <w:rPr>
                <w:noProof/>
                <w:webHidden/>
              </w:rPr>
              <w:fldChar w:fldCharType="end"/>
            </w:r>
          </w:hyperlink>
        </w:p>
        <w:p w14:paraId="730DCEB1" w14:textId="6115DDA0"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66" w:history="1">
            <w:r w:rsidRPr="000B43F3">
              <w:rPr>
                <w:rStyle w:val="Hipervnculo"/>
                <w:noProof/>
              </w:rPr>
              <w:t>7.3.</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Aportaciones del proyecto.</w:t>
            </w:r>
            <w:r>
              <w:rPr>
                <w:noProof/>
                <w:webHidden/>
              </w:rPr>
              <w:tab/>
            </w:r>
            <w:r>
              <w:rPr>
                <w:noProof/>
                <w:webHidden/>
              </w:rPr>
              <w:fldChar w:fldCharType="begin"/>
            </w:r>
            <w:r>
              <w:rPr>
                <w:noProof/>
                <w:webHidden/>
              </w:rPr>
              <w:instrText xml:space="preserve"> PAGEREF _Toc225864666 \h </w:instrText>
            </w:r>
            <w:r>
              <w:rPr>
                <w:noProof/>
                <w:webHidden/>
              </w:rPr>
            </w:r>
            <w:r>
              <w:rPr>
                <w:noProof/>
                <w:webHidden/>
              </w:rPr>
              <w:fldChar w:fldCharType="separate"/>
            </w:r>
            <w:r>
              <w:rPr>
                <w:noProof/>
                <w:webHidden/>
              </w:rPr>
              <w:t>95</w:t>
            </w:r>
            <w:r>
              <w:rPr>
                <w:noProof/>
                <w:webHidden/>
              </w:rPr>
              <w:fldChar w:fldCharType="end"/>
            </w:r>
          </w:hyperlink>
        </w:p>
        <w:p w14:paraId="73BF43EC" w14:textId="30D33A6C"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67" w:history="1">
            <w:r w:rsidRPr="000B43F3">
              <w:rPr>
                <w:rStyle w:val="Hipervnculo"/>
                <w:noProof/>
              </w:rPr>
              <w:t>7.4.</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Limitaciones del estudio.</w:t>
            </w:r>
            <w:r>
              <w:rPr>
                <w:noProof/>
                <w:webHidden/>
              </w:rPr>
              <w:tab/>
            </w:r>
            <w:r>
              <w:rPr>
                <w:noProof/>
                <w:webHidden/>
              </w:rPr>
              <w:fldChar w:fldCharType="begin"/>
            </w:r>
            <w:r>
              <w:rPr>
                <w:noProof/>
                <w:webHidden/>
              </w:rPr>
              <w:instrText xml:space="preserve"> PAGEREF _Toc225864667 \h </w:instrText>
            </w:r>
            <w:r>
              <w:rPr>
                <w:noProof/>
                <w:webHidden/>
              </w:rPr>
            </w:r>
            <w:r>
              <w:rPr>
                <w:noProof/>
                <w:webHidden/>
              </w:rPr>
              <w:fldChar w:fldCharType="separate"/>
            </w:r>
            <w:r>
              <w:rPr>
                <w:noProof/>
                <w:webHidden/>
              </w:rPr>
              <w:t>95</w:t>
            </w:r>
            <w:r>
              <w:rPr>
                <w:noProof/>
                <w:webHidden/>
              </w:rPr>
              <w:fldChar w:fldCharType="end"/>
            </w:r>
          </w:hyperlink>
        </w:p>
        <w:p w14:paraId="0B9DBD08" w14:textId="4CF0AF60"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68" w:history="1">
            <w:r w:rsidRPr="000B43F3">
              <w:rPr>
                <w:rStyle w:val="Hipervnculo"/>
                <w:noProof/>
              </w:rPr>
              <w:t>7.5.</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Trabajos futuros</w:t>
            </w:r>
            <w:r>
              <w:rPr>
                <w:noProof/>
                <w:webHidden/>
              </w:rPr>
              <w:tab/>
            </w:r>
            <w:r>
              <w:rPr>
                <w:noProof/>
                <w:webHidden/>
              </w:rPr>
              <w:fldChar w:fldCharType="begin"/>
            </w:r>
            <w:r>
              <w:rPr>
                <w:noProof/>
                <w:webHidden/>
              </w:rPr>
              <w:instrText xml:space="preserve"> PAGEREF _Toc225864668 \h </w:instrText>
            </w:r>
            <w:r>
              <w:rPr>
                <w:noProof/>
                <w:webHidden/>
              </w:rPr>
            </w:r>
            <w:r>
              <w:rPr>
                <w:noProof/>
                <w:webHidden/>
              </w:rPr>
              <w:fldChar w:fldCharType="separate"/>
            </w:r>
            <w:r>
              <w:rPr>
                <w:noProof/>
                <w:webHidden/>
              </w:rPr>
              <w:t>97</w:t>
            </w:r>
            <w:r>
              <w:rPr>
                <w:noProof/>
                <w:webHidden/>
              </w:rPr>
              <w:fldChar w:fldCharType="end"/>
            </w:r>
          </w:hyperlink>
        </w:p>
        <w:p w14:paraId="3D699EF8" w14:textId="2844469F"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69" w:history="1">
            <w:r w:rsidRPr="000B43F3">
              <w:rPr>
                <w:rStyle w:val="Hipervnculo"/>
                <w:noProof/>
              </w:rPr>
              <w:t>7.6.</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Conclusiones para trabajar en proyectos de IA</w:t>
            </w:r>
            <w:r>
              <w:rPr>
                <w:noProof/>
                <w:webHidden/>
              </w:rPr>
              <w:tab/>
            </w:r>
            <w:r>
              <w:rPr>
                <w:noProof/>
                <w:webHidden/>
              </w:rPr>
              <w:fldChar w:fldCharType="begin"/>
            </w:r>
            <w:r>
              <w:rPr>
                <w:noProof/>
                <w:webHidden/>
              </w:rPr>
              <w:instrText xml:space="preserve"> PAGEREF _Toc225864669 \h </w:instrText>
            </w:r>
            <w:r>
              <w:rPr>
                <w:noProof/>
                <w:webHidden/>
              </w:rPr>
            </w:r>
            <w:r>
              <w:rPr>
                <w:noProof/>
                <w:webHidden/>
              </w:rPr>
              <w:fldChar w:fldCharType="separate"/>
            </w:r>
            <w:r>
              <w:rPr>
                <w:noProof/>
                <w:webHidden/>
              </w:rPr>
              <w:t>99</w:t>
            </w:r>
            <w:r>
              <w:rPr>
                <w:noProof/>
                <w:webHidden/>
              </w:rPr>
              <w:fldChar w:fldCharType="end"/>
            </w:r>
          </w:hyperlink>
        </w:p>
        <w:p w14:paraId="18045960" w14:textId="27654084" w:rsidR="00B71E96" w:rsidRDefault="00B71E96">
          <w:pPr>
            <w:pStyle w:val="TDC2"/>
            <w:tabs>
              <w:tab w:val="left" w:pos="960"/>
              <w:tab w:val="right" w:leader="dot" w:pos="8494"/>
            </w:tabs>
            <w:rPr>
              <w:rFonts w:asciiTheme="minorHAnsi" w:eastAsiaTheme="minorEastAsia" w:hAnsiTheme="minorHAnsi" w:cstheme="minorBidi"/>
              <w:noProof/>
              <w:kern w:val="2"/>
              <w:szCs w:val="24"/>
              <w:lang w:eastAsia="es-ES"/>
              <w14:ligatures w14:val="standardContextual"/>
            </w:rPr>
          </w:pPr>
          <w:hyperlink w:anchor="_Toc225864670" w:history="1">
            <w:r w:rsidRPr="000B43F3">
              <w:rPr>
                <w:rStyle w:val="Hipervnculo"/>
                <w:noProof/>
              </w:rPr>
              <w:t>7.7.</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Cierre final.</w:t>
            </w:r>
            <w:r>
              <w:rPr>
                <w:noProof/>
                <w:webHidden/>
              </w:rPr>
              <w:tab/>
            </w:r>
            <w:r>
              <w:rPr>
                <w:noProof/>
                <w:webHidden/>
              </w:rPr>
              <w:fldChar w:fldCharType="begin"/>
            </w:r>
            <w:r>
              <w:rPr>
                <w:noProof/>
                <w:webHidden/>
              </w:rPr>
              <w:instrText xml:space="preserve"> PAGEREF _Toc225864670 \h </w:instrText>
            </w:r>
            <w:r>
              <w:rPr>
                <w:noProof/>
                <w:webHidden/>
              </w:rPr>
            </w:r>
            <w:r>
              <w:rPr>
                <w:noProof/>
                <w:webHidden/>
              </w:rPr>
              <w:fldChar w:fldCharType="separate"/>
            </w:r>
            <w:r>
              <w:rPr>
                <w:noProof/>
                <w:webHidden/>
              </w:rPr>
              <w:t>100</w:t>
            </w:r>
            <w:r>
              <w:rPr>
                <w:noProof/>
                <w:webHidden/>
              </w:rPr>
              <w:fldChar w:fldCharType="end"/>
            </w:r>
          </w:hyperlink>
        </w:p>
        <w:p w14:paraId="79E58413" w14:textId="3BED42F4" w:rsidR="00B71E96" w:rsidRDefault="00B71E96">
          <w:pPr>
            <w:pStyle w:val="TDC1"/>
            <w:tabs>
              <w:tab w:val="left" w:pos="440"/>
              <w:tab w:val="right" w:leader="dot" w:pos="8494"/>
            </w:tabs>
            <w:rPr>
              <w:rFonts w:asciiTheme="minorHAnsi" w:eastAsiaTheme="minorEastAsia" w:hAnsiTheme="minorHAnsi" w:cstheme="minorBidi"/>
              <w:noProof/>
              <w:kern w:val="2"/>
              <w:szCs w:val="24"/>
              <w:lang w:eastAsia="es-ES"/>
              <w14:ligatures w14:val="standardContextual"/>
            </w:rPr>
          </w:pPr>
          <w:hyperlink w:anchor="_Toc225864671" w:history="1">
            <w:r w:rsidRPr="000B43F3">
              <w:rPr>
                <w:rStyle w:val="Hipervnculo"/>
                <w:noProof/>
              </w:rPr>
              <w:t>8.</w:t>
            </w:r>
            <w:r>
              <w:rPr>
                <w:rFonts w:asciiTheme="minorHAnsi" w:eastAsiaTheme="minorEastAsia" w:hAnsiTheme="minorHAnsi" w:cstheme="minorBidi"/>
                <w:noProof/>
                <w:kern w:val="2"/>
                <w:szCs w:val="24"/>
                <w:lang w:eastAsia="es-ES"/>
                <w14:ligatures w14:val="standardContextual"/>
              </w:rPr>
              <w:tab/>
            </w:r>
            <w:r w:rsidRPr="000B43F3">
              <w:rPr>
                <w:rStyle w:val="Hipervnculo"/>
                <w:noProof/>
              </w:rPr>
              <w:t xml:space="preserve"> Referencias</w:t>
            </w:r>
            <w:r>
              <w:rPr>
                <w:noProof/>
                <w:webHidden/>
              </w:rPr>
              <w:tab/>
            </w:r>
            <w:r>
              <w:rPr>
                <w:noProof/>
                <w:webHidden/>
              </w:rPr>
              <w:fldChar w:fldCharType="begin"/>
            </w:r>
            <w:r>
              <w:rPr>
                <w:noProof/>
                <w:webHidden/>
              </w:rPr>
              <w:instrText xml:space="preserve"> PAGEREF _Toc225864671 \h </w:instrText>
            </w:r>
            <w:r>
              <w:rPr>
                <w:noProof/>
                <w:webHidden/>
              </w:rPr>
            </w:r>
            <w:r>
              <w:rPr>
                <w:noProof/>
                <w:webHidden/>
              </w:rPr>
              <w:fldChar w:fldCharType="separate"/>
            </w:r>
            <w:r>
              <w:rPr>
                <w:noProof/>
                <w:webHidden/>
              </w:rPr>
              <w:t>101</w:t>
            </w:r>
            <w:r>
              <w:rPr>
                <w:noProof/>
                <w:webHidden/>
              </w:rPr>
              <w:fldChar w:fldCharType="end"/>
            </w:r>
          </w:hyperlink>
        </w:p>
        <w:p w14:paraId="7508C2B0" w14:textId="47448F2F" w:rsidR="00B71E96" w:rsidRDefault="00B71E96">
          <w:pPr>
            <w:pStyle w:val="TDC1"/>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672" w:history="1">
            <w:r w:rsidRPr="000B43F3">
              <w:rPr>
                <w:rStyle w:val="Hipervnculo"/>
                <w:noProof/>
              </w:rPr>
              <w:t>Apéndice I: Repositorio de Código y Reproducibilidad</w:t>
            </w:r>
            <w:r>
              <w:rPr>
                <w:noProof/>
                <w:webHidden/>
              </w:rPr>
              <w:tab/>
            </w:r>
            <w:r>
              <w:rPr>
                <w:noProof/>
                <w:webHidden/>
              </w:rPr>
              <w:fldChar w:fldCharType="begin"/>
            </w:r>
            <w:r>
              <w:rPr>
                <w:noProof/>
                <w:webHidden/>
              </w:rPr>
              <w:instrText xml:space="preserve"> PAGEREF _Toc225864672 \h </w:instrText>
            </w:r>
            <w:r>
              <w:rPr>
                <w:noProof/>
                <w:webHidden/>
              </w:rPr>
            </w:r>
            <w:r>
              <w:rPr>
                <w:noProof/>
                <w:webHidden/>
              </w:rPr>
              <w:fldChar w:fldCharType="separate"/>
            </w:r>
            <w:r>
              <w:rPr>
                <w:noProof/>
                <w:webHidden/>
              </w:rPr>
              <w:t>104</w:t>
            </w:r>
            <w:r>
              <w:rPr>
                <w:noProof/>
                <w:webHidden/>
              </w:rPr>
              <w:fldChar w:fldCharType="end"/>
            </w:r>
          </w:hyperlink>
        </w:p>
        <w:p w14:paraId="6C21C874" w14:textId="26E2D21D" w:rsidR="00B71E96" w:rsidRDefault="00B71E96">
          <w:pPr>
            <w:pStyle w:val="TDC1"/>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673" w:history="1">
            <w:r w:rsidRPr="000B43F3">
              <w:rPr>
                <w:rStyle w:val="Hipervnculo"/>
                <w:noProof/>
              </w:rPr>
              <w:t>Apéndice II: Tablas de características</w:t>
            </w:r>
            <w:r>
              <w:rPr>
                <w:noProof/>
                <w:webHidden/>
              </w:rPr>
              <w:tab/>
            </w:r>
            <w:r>
              <w:rPr>
                <w:noProof/>
                <w:webHidden/>
              </w:rPr>
              <w:fldChar w:fldCharType="begin"/>
            </w:r>
            <w:r>
              <w:rPr>
                <w:noProof/>
                <w:webHidden/>
              </w:rPr>
              <w:instrText xml:space="preserve"> PAGEREF _Toc225864673 \h </w:instrText>
            </w:r>
            <w:r>
              <w:rPr>
                <w:noProof/>
                <w:webHidden/>
              </w:rPr>
            </w:r>
            <w:r>
              <w:rPr>
                <w:noProof/>
                <w:webHidden/>
              </w:rPr>
              <w:fldChar w:fldCharType="separate"/>
            </w:r>
            <w:r>
              <w:rPr>
                <w:noProof/>
                <w:webHidden/>
              </w:rPr>
              <w:t>107</w:t>
            </w:r>
            <w:r>
              <w:rPr>
                <w:noProof/>
                <w:webHidden/>
              </w:rPr>
              <w:fldChar w:fldCharType="end"/>
            </w:r>
          </w:hyperlink>
        </w:p>
        <w:p w14:paraId="67140758" w14:textId="28ADC323" w:rsidR="00B71E96" w:rsidRDefault="00B71E96">
          <w:pPr>
            <w:pStyle w:val="TDC2"/>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674" w:history="1">
            <w:r w:rsidRPr="000B43F3">
              <w:rPr>
                <w:rStyle w:val="Hipervnculo"/>
                <w:noProof/>
              </w:rPr>
              <w:t>Características del autoencoder.</w:t>
            </w:r>
            <w:r>
              <w:rPr>
                <w:noProof/>
                <w:webHidden/>
              </w:rPr>
              <w:tab/>
            </w:r>
            <w:r>
              <w:rPr>
                <w:noProof/>
                <w:webHidden/>
              </w:rPr>
              <w:fldChar w:fldCharType="begin"/>
            </w:r>
            <w:r>
              <w:rPr>
                <w:noProof/>
                <w:webHidden/>
              </w:rPr>
              <w:instrText xml:space="preserve"> PAGEREF _Toc225864674 \h </w:instrText>
            </w:r>
            <w:r>
              <w:rPr>
                <w:noProof/>
                <w:webHidden/>
              </w:rPr>
            </w:r>
            <w:r>
              <w:rPr>
                <w:noProof/>
                <w:webHidden/>
              </w:rPr>
              <w:fldChar w:fldCharType="separate"/>
            </w:r>
            <w:r>
              <w:rPr>
                <w:noProof/>
                <w:webHidden/>
              </w:rPr>
              <w:t>107</w:t>
            </w:r>
            <w:r>
              <w:rPr>
                <w:noProof/>
                <w:webHidden/>
              </w:rPr>
              <w:fldChar w:fldCharType="end"/>
            </w:r>
          </w:hyperlink>
        </w:p>
        <w:p w14:paraId="066AA8E4" w14:textId="51B3656B" w:rsidR="00B71E96" w:rsidRDefault="00B71E96">
          <w:pPr>
            <w:pStyle w:val="TDC2"/>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675" w:history="1">
            <w:r w:rsidRPr="000B43F3">
              <w:rPr>
                <w:rStyle w:val="Hipervnculo"/>
                <w:noProof/>
              </w:rPr>
              <w:t>Características del Transformer.</w:t>
            </w:r>
            <w:r>
              <w:rPr>
                <w:noProof/>
                <w:webHidden/>
              </w:rPr>
              <w:tab/>
            </w:r>
            <w:r>
              <w:rPr>
                <w:noProof/>
                <w:webHidden/>
              </w:rPr>
              <w:fldChar w:fldCharType="begin"/>
            </w:r>
            <w:r>
              <w:rPr>
                <w:noProof/>
                <w:webHidden/>
              </w:rPr>
              <w:instrText xml:space="preserve"> PAGEREF _Toc225864675 \h </w:instrText>
            </w:r>
            <w:r>
              <w:rPr>
                <w:noProof/>
                <w:webHidden/>
              </w:rPr>
            </w:r>
            <w:r>
              <w:rPr>
                <w:noProof/>
                <w:webHidden/>
              </w:rPr>
              <w:fldChar w:fldCharType="separate"/>
            </w:r>
            <w:r>
              <w:rPr>
                <w:noProof/>
                <w:webHidden/>
              </w:rPr>
              <w:t>109</w:t>
            </w:r>
            <w:r>
              <w:rPr>
                <w:noProof/>
                <w:webHidden/>
              </w:rPr>
              <w:fldChar w:fldCharType="end"/>
            </w:r>
          </w:hyperlink>
        </w:p>
        <w:p w14:paraId="44DDF836" w14:textId="334F5FC0" w:rsidR="00B71E96" w:rsidRDefault="00B71E96">
          <w:pPr>
            <w:pStyle w:val="TDC1"/>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676" w:history="1">
            <w:r w:rsidRPr="000B43F3">
              <w:rPr>
                <w:rStyle w:val="Hipervnculo"/>
                <w:noProof/>
              </w:rPr>
              <w:t>Apéndice III: Métricas de entrenamiento en Transformers.</w:t>
            </w:r>
            <w:r>
              <w:rPr>
                <w:noProof/>
                <w:webHidden/>
              </w:rPr>
              <w:tab/>
            </w:r>
            <w:r>
              <w:rPr>
                <w:noProof/>
                <w:webHidden/>
              </w:rPr>
              <w:fldChar w:fldCharType="begin"/>
            </w:r>
            <w:r>
              <w:rPr>
                <w:noProof/>
                <w:webHidden/>
              </w:rPr>
              <w:instrText xml:space="preserve"> PAGEREF _Toc225864676 \h </w:instrText>
            </w:r>
            <w:r>
              <w:rPr>
                <w:noProof/>
                <w:webHidden/>
              </w:rPr>
            </w:r>
            <w:r>
              <w:rPr>
                <w:noProof/>
                <w:webHidden/>
              </w:rPr>
              <w:fldChar w:fldCharType="separate"/>
            </w:r>
            <w:r>
              <w:rPr>
                <w:noProof/>
                <w:webHidden/>
              </w:rPr>
              <w:t>115</w:t>
            </w:r>
            <w:r>
              <w:rPr>
                <w:noProof/>
                <w:webHidden/>
              </w:rPr>
              <w:fldChar w:fldCharType="end"/>
            </w:r>
          </w:hyperlink>
        </w:p>
        <w:p w14:paraId="1288111A" w14:textId="6B817ED1" w:rsidR="00B71E96" w:rsidRDefault="00B71E96">
          <w:pPr>
            <w:pStyle w:val="TDC2"/>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677" w:history="1">
            <w:r w:rsidRPr="000B43F3">
              <w:rPr>
                <w:rStyle w:val="Hipervnculo"/>
                <w:noProof/>
              </w:rPr>
              <w:t>Resultados en clasificación binaria (Éxito vs Fracaso)</w:t>
            </w:r>
            <w:r>
              <w:rPr>
                <w:noProof/>
                <w:webHidden/>
              </w:rPr>
              <w:tab/>
            </w:r>
            <w:r>
              <w:rPr>
                <w:noProof/>
                <w:webHidden/>
              </w:rPr>
              <w:fldChar w:fldCharType="begin"/>
            </w:r>
            <w:r>
              <w:rPr>
                <w:noProof/>
                <w:webHidden/>
              </w:rPr>
              <w:instrText xml:space="preserve"> PAGEREF _Toc225864677 \h </w:instrText>
            </w:r>
            <w:r>
              <w:rPr>
                <w:noProof/>
                <w:webHidden/>
              </w:rPr>
            </w:r>
            <w:r>
              <w:rPr>
                <w:noProof/>
                <w:webHidden/>
              </w:rPr>
              <w:fldChar w:fldCharType="separate"/>
            </w:r>
            <w:r>
              <w:rPr>
                <w:noProof/>
                <w:webHidden/>
              </w:rPr>
              <w:t>115</w:t>
            </w:r>
            <w:r>
              <w:rPr>
                <w:noProof/>
                <w:webHidden/>
              </w:rPr>
              <w:fldChar w:fldCharType="end"/>
            </w:r>
          </w:hyperlink>
        </w:p>
        <w:p w14:paraId="0904D1FD" w14:textId="10BF161F" w:rsidR="00B71E96" w:rsidRDefault="00B71E96">
          <w:pPr>
            <w:pStyle w:val="TDC2"/>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678" w:history="1">
            <w:r w:rsidRPr="000B43F3">
              <w:rPr>
                <w:rStyle w:val="Hipervnculo"/>
                <w:noProof/>
              </w:rPr>
              <w:t>Resultados clasificación trinaria (éxito, suspenso, abandono)</w:t>
            </w:r>
            <w:r>
              <w:rPr>
                <w:noProof/>
                <w:webHidden/>
              </w:rPr>
              <w:tab/>
            </w:r>
            <w:r>
              <w:rPr>
                <w:noProof/>
                <w:webHidden/>
              </w:rPr>
              <w:fldChar w:fldCharType="begin"/>
            </w:r>
            <w:r>
              <w:rPr>
                <w:noProof/>
                <w:webHidden/>
              </w:rPr>
              <w:instrText xml:space="preserve"> PAGEREF _Toc225864678 \h </w:instrText>
            </w:r>
            <w:r>
              <w:rPr>
                <w:noProof/>
                <w:webHidden/>
              </w:rPr>
            </w:r>
            <w:r>
              <w:rPr>
                <w:noProof/>
                <w:webHidden/>
              </w:rPr>
              <w:fldChar w:fldCharType="separate"/>
            </w:r>
            <w:r>
              <w:rPr>
                <w:noProof/>
                <w:webHidden/>
              </w:rPr>
              <w:t>115</w:t>
            </w:r>
            <w:r>
              <w:rPr>
                <w:noProof/>
                <w:webHidden/>
              </w:rPr>
              <w:fldChar w:fldCharType="end"/>
            </w:r>
          </w:hyperlink>
        </w:p>
        <w:p w14:paraId="18F88B96" w14:textId="2747FCC6" w:rsidR="00B71E96" w:rsidRDefault="00B71E96">
          <w:pPr>
            <w:pStyle w:val="TDC2"/>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679" w:history="1">
            <w:r w:rsidRPr="000B43F3">
              <w:rPr>
                <w:rStyle w:val="Hipervnculo"/>
                <w:noProof/>
              </w:rPr>
              <w:t>Clasificación cuaternaria (Éxito, abandono, suspenso, sobresaliente).</w:t>
            </w:r>
            <w:r>
              <w:rPr>
                <w:noProof/>
                <w:webHidden/>
              </w:rPr>
              <w:tab/>
            </w:r>
            <w:r>
              <w:rPr>
                <w:noProof/>
                <w:webHidden/>
              </w:rPr>
              <w:fldChar w:fldCharType="begin"/>
            </w:r>
            <w:r>
              <w:rPr>
                <w:noProof/>
                <w:webHidden/>
              </w:rPr>
              <w:instrText xml:space="preserve"> PAGEREF _Toc225864679 \h </w:instrText>
            </w:r>
            <w:r>
              <w:rPr>
                <w:noProof/>
                <w:webHidden/>
              </w:rPr>
            </w:r>
            <w:r>
              <w:rPr>
                <w:noProof/>
                <w:webHidden/>
              </w:rPr>
              <w:fldChar w:fldCharType="separate"/>
            </w:r>
            <w:r>
              <w:rPr>
                <w:noProof/>
                <w:webHidden/>
              </w:rPr>
              <w:t>116</w:t>
            </w:r>
            <w:r>
              <w:rPr>
                <w:noProof/>
                <w:webHidden/>
              </w:rPr>
              <w:fldChar w:fldCharType="end"/>
            </w:r>
          </w:hyperlink>
        </w:p>
        <w:p w14:paraId="120FC792" w14:textId="464B0E03" w:rsidR="00B71E96" w:rsidRDefault="00B71E96">
          <w:pPr>
            <w:pStyle w:val="TDC1"/>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680" w:history="1">
            <w:r w:rsidRPr="000B43F3">
              <w:rPr>
                <w:rStyle w:val="Hipervnculo"/>
                <w:noProof/>
              </w:rPr>
              <w:t>Apéndice IV: Descripción de campos de SHAP</w:t>
            </w:r>
            <w:r>
              <w:rPr>
                <w:noProof/>
                <w:webHidden/>
              </w:rPr>
              <w:tab/>
            </w:r>
            <w:r>
              <w:rPr>
                <w:noProof/>
                <w:webHidden/>
              </w:rPr>
              <w:fldChar w:fldCharType="begin"/>
            </w:r>
            <w:r>
              <w:rPr>
                <w:noProof/>
                <w:webHidden/>
              </w:rPr>
              <w:instrText xml:space="preserve"> PAGEREF _Toc225864680 \h </w:instrText>
            </w:r>
            <w:r>
              <w:rPr>
                <w:noProof/>
                <w:webHidden/>
              </w:rPr>
            </w:r>
            <w:r>
              <w:rPr>
                <w:noProof/>
                <w:webHidden/>
              </w:rPr>
              <w:fldChar w:fldCharType="separate"/>
            </w:r>
            <w:r>
              <w:rPr>
                <w:noProof/>
                <w:webHidden/>
              </w:rPr>
              <w:t>117</w:t>
            </w:r>
            <w:r>
              <w:rPr>
                <w:noProof/>
                <w:webHidden/>
              </w:rPr>
              <w:fldChar w:fldCharType="end"/>
            </w:r>
          </w:hyperlink>
        </w:p>
        <w:p w14:paraId="0267E9DC" w14:textId="72C24AF4" w:rsidR="00B71E96" w:rsidRDefault="00B71E96">
          <w:pPr>
            <w:pStyle w:val="TDC2"/>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681" w:history="1">
            <w:r w:rsidRPr="000B43F3">
              <w:rPr>
                <w:rStyle w:val="Hipervnculo"/>
                <w:noProof/>
              </w:rPr>
              <w:t>Campos SHAP secuenciales</w:t>
            </w:r>
            <w:r>
              <w:rPr>
                <w:noProof/>
                <w:webHidden/>
              </w:rPr>
              <w:tab/>
            </w:r>
            <w:r>
              <w:rPr>
                <w:noProof/>
                <w:webHidden/>
              </w:rPr>
              <w:fldChar w:fldCharType="begin"/>
            </w:r>
            <w:r>
              <w:rPr>
                <w:noProof/>
                <w:webHidden/>
              </w:rPr>
              <w:instrText xml:space="preserve"> PAGEREF _Toc225864681 \h </w:instrText>
            </w:r>
            <w:r>
              <w:rPr>
                <w:noProof/>
                <w:webHidden/>
              </w:rPr>
            </w:r>
            <w:r>
              <w:rPr>
                <w:noProof/>
                <w:webHidden/>
              </w:rPr>
              <w:fldChar w:fldCharType="separate"/>
            </w:r>
            <w:r>
              <w:rPr>
                <w:noProof/>
                <w:webHidden/>
              </w:rPr>
              <w:t>117</w:t>
            </w:r>
            <w:r>
              <w:rPr>
                <w:noProof/>
                <w:webHidden/>
              </w:rPr>
              <w:fldChar w:fldCharType="end"/>
            </w:r>
          </w:hyperlink>
        </w:p>
        <w:p w14:paraId="67834AC7" w14:textId="149DA99B" w:rsidR="00B71E96" w:rsidRDefault="00B71E96">
          <w:pPr>
            <w:pStyle w:val="TDC2"/>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682" w:history="1">
            <w:r w:rsidRPr="000B43F3">
              <w:rPr>
                <w:rStyle w:val="Hipervnculo"/>
                <w:noProof/>
              </w:rPr>
              <w:t>Campos SHAP estáticos y acumulativos.</w:t>
            </w:r>
            <w:r>
              <w:rPr>
                <w:noProof/>
                <w:webHidden/>
              </w:rPr>
              <w:tab/>
            </w:r>
            <w:r>
              <w:rPr>
                <w:noProof/>
                <w:webHidden/>
              </w:rPr>
              <w:fldChar w:fldCharType="begin"/>
            </w:r>
            <w:r>
              <w:rPr>
                <w:noProof/>
                <w:webHidden/>
              </w:rPr>
              <w:instrText xml:space="preserve"> PAGEREF _Toc225864682 \h </w:instrText>
            </w:r>
            <w:r>
              <w:rPr>
                <w:noProof/>
                <w:webHidden/>
              </w:rPr>
            </w:r>
            <w:r>
              <w:rPr>
                <w:noProof/>
                <w:webHidden/>
              </w:rPr>
              <w:fldChar w:fldCharType="separate"/>
            </w:r>
            <w:r>
              <w:rPr>
                <w:noProof/>
                <w:webHidden/>
              </w:rPr>
              <w:t>118</w:t>
            </w:r>
            <w:r>
              <w:rPr>
                <w:noProof/>
                <w:webHidden/>
              </w:rPr>
              <w:fldChar w:fldCharType="end"/>
            </w:r>
          </w:hyperlink>
        </w:p>
        <w:p w14:paraId="32D8946E" w14:textId="7B533F66" w:rsidR="00B71E96" w:rsidRDefault="00B71E96">
          <w:pPr>
            <w:pStyle w:val="TDC1"/>
            <w:tabs>
              <w:tab w:val="right" w:leader="dot" w:pos="8494"/>
            </w:tabs>
            <w:rPr>
              <w:rFonts w:asciiTheme="minorHAnsi" w:eastAsiaTheme="minorEastAsia" w:hAnsiTheme="minorHAnsi" w:cstheme="minorBidi"/>
              <w:noProof/>
              <w:kern w:val="2"/>
              <w:szCs w:val="24"/>
              <w:lang w:eastAsia="es-ES"/>
              <w14:ligatures w14:val="standardContextual"/>
            </w:rPr>
          </w:pPr>
          <w:hyperlink w:anchor="_Toc225864683" w:history="1">
            <w:r w:rsidRPr="000B43F3">
              <w:rPr>
                <w:rStyle w:val="Hipervnculo"/>
                <w:noProof/>
              </w:rPr>
              <w:t>Anexos I: Estructura y diccionario de datos OULAD.</w:t>
            </w:r>
            <w:r>
              <w:rPr>
                <w:noProof/>
                <w:webHidden/>
              </w:rPr>
              <w:tab/>
            </w:r>
            <w:r>
              <w:rPr>
                <w:noProof/>
                <w:webHidden/>
              </w:rPr>
              <w:fldChar w:fldCharType="begin"/>
            </w:r>
            <w:r>
              <w:rPr>
                <w:noProof/>
                <w:webHidden/>
              </w:rPr>
              <w:instrText xml:space="preserve"> PAGEREF _Toc225864683 \h </w:instrText>
            </w:r>
            <w:r>
              <w:rPr>
                <w:noProof/>
                <w:webHidden/>
              </w:rPr>
            </w:r>
            <w:r>
              <w:rPr>
                <w:noProof/>
                <w:webHidden/>
              </w:rPr>
              <w:fldChar w:fldCharType="separate"/>
            </w:r>
            <w:r>
              <w:rPr>
                <w:noProof/>
                <w:webHidden/>
              </w:rPr>
              <w:t>120</w:t>
            </w:r>
            <w:r>
              <w:rPr>
                <w:noProof/>
                <w:webHidden/>
              </w:rPr>
              <w:fldChar w:fldCharType="end"/>
            </w:r>
          </w:hyperlink>
        </w:p>
        <w:p w14:paraId="44157187" w14:textId="39C30C2A" w:rsidR="00B87AEC" w:rsidRDefault="00BF0DD1" w:rsidP="007412FD">
          <w:pPr>
            <w:pStyle w:val="TDC1"/>
            <w:tabs>
              <w:tab w:val="right" w:leader="dot" w:pos="8504"/>
            </w:tabs>
            <w:rPr>
              <w:rStyle w:val="Enlacedelndice"/>
              <w:szCs w:val="24"/>
            </w:rPr>
            <w:sectPr w:rsidR="00B87AEC" w:rsidSect="005C3F91">
              <w:headerReference w:type="even" r:id="rId9"/>
              <w:headerReference w:type="default" r:id="rId10"/>
              <w:footerReference w:type="even" r:id="rId11"/>
              <w:footerReference w:type="default" r:id="rId12"/>
              <w:pgSz w:w="11906" w:h="16838"/>
              <w:pgMar w:top="2127" w:right="1701" w:bottom="1244" w:left="1701" w:header="708" w:footer="708" w:gutter="0"/>
              <w:cols w:space="720"/>
              <w:formProt w:val="0"/>
              <w:docGrid w:linePitch="360"/>
            </w:sectPr>
          </w:pPr>
          <w:r w:rsidRPr="00E16A20">
            <w:rPr>
              <w:rStyle w:val="Enlacedelndice"/>
              <w:szCs w:val="24"/>
            </w:rPr>
            <w:fldChar w:fldCharType="end"/>
          </w:r>
        </w:p>
        <w:p w14:paraId="5C4D6571" w14:textId="77777777" w:rsidR="00B87AEC" w:rsidRDefault="00000000" w:rsidP="00B87AEC">
          <w:pPr>
            <w:pStyle w:val="TDC1"/>
            <w:tabs>
              <w:tab w:val="right" w:leader="dot" w:pos="8504"/>
            </w:tabs>
            <w:rPr>
              <w:szCs w:val="24"/>
            </w:rPr>
          </w:pPr>
        </w:p>
      </w:sdtContent>
    </w:sdt>
    <w:p w14:paraId="0BA60C25" w14:textId="177AC7BD" w:rsidR="00906358" w:rsidRPr="00B87AEC" w:rsidRDefault="00A973DB" w:rsidP="005C3F91">
      <w:pPr>
        <w:pStyle w:val="Ttulo1"/>
        <w:numPr>
          <w:ilvl w:val="0"/>
          <w:numId w:val="0"/>
        </w:numPr>
        <w:ind w:left="357"/>
        <w:rPr>
          <w:szCs w:val="24"/>
        </w:rPr>
      </w:pPr>
      <w:r w:rsidRPr="00E16A20">
        <w:t>Índice de ilustraciones</w:t>
      </w:r>
    </w:p>
    <w:p w14:paraId="5AFDEE62" w14:textId="071CF654" w:rsidR="00281858" w:rsidRDefault="00BF0DD1">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E16A20">
        <w:fldChar w:fldCharType="begin"/>
      </w:r>
      <w:r w:rsidR="00A973DB" w:rsidRPr="00E16A20">
        <w:rPr>
          <w:rStyle w:val="Enlacedelndice"/>
          <w:szCs w:val="24"/>
        </w:rPr>
        <w:instrText>TOC \c "Ilustración"</w:instrText>
      </w:r>
      <w:r w:rsidRPr="00E16A20">
        <w:rPr>
          <w:rStyle w:val="Enlacedelndice"/>
          <w:szCs w:val="24"/>
        </w:rPr>
        <w:fldChar w:fldCharType="separate"/>
      </w:r>
      <w:r w:rsidR="00281858" w:rsidRPr="00AC572E">
        <w:rPr>
          <w:b/>
          <w:bCs/>
          <w:noProof/>
        </w:rPr>
        <w:t>Ilustración 1</w:t>
      </w:r>
      <w:r w:rsidR="00281858">
        <w:rPr>
          <w:noProof/>
        </w:rPr>
        <w:t xml:space="preserve"> Diagrama de Deep Clustering Network (DCN) </w:t>
      </w:r>
      <w:r w:rsidR="00281858" w:rsidRPr="00AC572E">
        <w:rPr>
          <w:noProof/>
          <w:color w:val="0000FF" w:themeColor="hyperlink"/>
          <w:u w:val="single"/>
        </w:rPr>
        <w:t>https://ieeexplore.ieee.org/stamp/stamp.jsp?tp=&amp;arnumber=10047866</w:t>
      </w:r>
      <w:r w:rsidR="00281858">
        <w:rPr>
          <w:noProof/>
        </w:rPr>
        <w:tab/>
      </w:r>
      <w:r w:rsidR="00281858">
        <w:rPr>
          <w:noProof/>
        </w:rPr>
        <w:fldChar w:fldCharType="begin"/>
      </w:r>
      <w:r w:rsidR="00281858">
        <w:rPr>
          <w:noProof/>
        </w:rPr>
        <w:instrText xml:space="preserve"> PAGEREF _Toc225351293 \h </w:instrText>
      </w:r>
      <w:r w:rsidR="00281858">
        <w:rPr>
          <w:noProof/>
        </w:rPr>
      </w:r>
      <w:r w:rsidR="00281858">
        <w:rPr>
          <w:noProof/>
        </w:rPr>
        <w:fldChar w:fldCharType="separate"/>
      </w:r>
      <w:r w:rsidR="00281858">
        <w:rPr>
          <w:noProof/>
        </w:rPr>
        <w:t>27</w:t>
      </w:r>
      <w:r w:rsidR="00281858">
        <w:rPr>
          <w:noProof/>
        </w:rPr>
        <w:fldChar w:fldCharType="end"/>
      </w:r>
    </w:p>
    <w:p w14:paraId="5AAF0848" w14:textId="384E0D85"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2</w:t>
      </w:r>
      <w:r>
        <w:rPr>
          <w:noProof/>
        </w:rPr>
        <w:t xml:space="preserve"> Diagrama representativo de la arquitectura del proyecto</w:t>
      </w:r>
      <w:r>
        <w:rPr>
          <w:noProof/>
        </w:rPr>
        <w:tab/>
      </w:r>
      <w:r>
        <w:rPr>
          <w:noProof/>
        </w:rPr>
        <w:fldChar w:fldCharType="begin"/>
      </w:r>
      <w:r>
        <w:rPr>
          <w:noProof/>
        </w:rPr>
        <w:instrText xml:space="preserve"> PAGEREF _Toc225351294 \h </w:instrText>
      </w:r>
      <w:r>
        <w:rPr>
          <w:noProof/>
        </w:rPr>
      </w:r>
      <w:r>
        <w:rPr>
          <w:noProof/>
        </w:rPr>
        <w:fldChar w:fldCharType="separate"/>
      </w:r>
      <w:r>
        <w:rPr>
          <w:noProof/>
        </w:rPr>
        <w:t>30</w:t>
      </w:r>
      <w:r>
        <w:rPr>
          <w:noProof/>
        </w:rPr>
        <w:fldChar w:fldCharType="end"/>
      </w:r>
    </w:p>
    <w:p w14:paraId="07DD9477" w14:textId="5AE5F4B4"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3</w:t>
      </w:r>
      <w:r>
        <w:rPr>
          <w:noProof/>
        </w:rPr>
        <w:t xml:space="preserve"> Cronograma de tareas definidas. Elaboración propia</w:t>
      </w:r>
      <w:r>
        <w:rPr>
          <w:noProof/>
        </w:rPr>
        <w:tab/>
      </w:r>
      <w:r>
        <w:rPr>
          <w:noProof/>
        </w:rPr>
        <w:fldChar w:fldCharType="begin"/>
      </w:r>
      <w:r>
        <w:rPr>
          <w:noProof/>
        </w:rPr>
        <w:instrText xml:space="preserve"> PAGEREF _Toc225351295 \h </w:instrText>
      </w:r>
      <w:r>
        <w:rPr>
          <w:noProof/>
        </w:rPr>
      </w:r>
      <w:r>
        <w:rPr>
          <w:noProof/>
        </w:rPr>
        <w:fldChar w:fldCharType="separate"/>
      </w:r>
      <w:r>
        <w:rPr>
          <w:noProof/>
        </w:rPr>
        <w:t>34</w:t>
      </w:r>
      <w:r>
        <w:rPr>
          <w:noProof/>
        </w:rPr>
        <w:fldChar w:fldCharType="end"/>
      </w:r>
    </w:p>
    <w:p w14:paraId="5A9558B2" w14:textId="12D1D5A0"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4</w:t>
      </w:r>
      <w:r>
        <w:rPr>
          <w:noProof/>
        </w:rPr>
        <w:t xml:space="preserve"> Distribución de estudiantes por resultado académico. Autoría propia - Apéndice 1 - Notebook I</w:t>
      </w:r>
      <w:r>
        <w:rPr>
          <w:noProof/>
        </w:rPr>
        <w:tab/>
      </w:r>
      <w:r>
        <w:rPr>
          <w:noProof/>
        </w:rPr>
        <w:fldChar w:fldCharType="begin"/>
      </w:r>
      <w:r>
        <w:rPr>
          <w:noProof/>
        </w:rPr>
        <w:instrText xml:space="preserve"> PAGEREF _Toc225351296 \h </w:instrText>
      </w:r>
      <w:r>
        <w:rPr>
          <w:noProof/>
        </w:rPr>
      </w:r>
      <w:r>
        <w:rPr>
          <w:noProof/>
        </w:rPr>
        <w:fldChar w:fldCharType="separate"/>
      </w:r>
      <w:r>
        <w:rPr>
          <w:noProof/>
        </w:rPr>
        <w:t>39</w:t>
      </w:r>
      <w:r>
        <w:rPr>
          <w:noProof/>
        </w:rPr>
        <w:fldChar w:fldCharType="end"/>
      </w:r>
    </w:p>
    <w:p w14:paraId="2E7878BC" w14:textId="04E6BE77"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5</w:t>
      </w:r>
      <w:r>
        <w:rPr>
          <w:noProof/>
        </w:rPr>
        <w:t xml:space="preserve"> Análisis comparativo de interacciones: Ruido diario frente a señal semanal agregada. Autoría propia - Apendice I - Notebook I</w:t>
      </w:r>
      <w:r>
        <w:rPr>
          <w:noProof/>
        </w:rPr>
        <w:tab/>
      </w:r>
      <w:r>
        <w:rPr>
          <w:noProof/>
        </w:rPr>
        <w:fldChar w:fldCharType="begin"/>
      </w:r>
      <w:r>
        <w:rPr>
          <w:noProof/>
        </w:rPr>
        <w:instrText xml:space="preserve"> PAGEREF _Toc225351297 \h </w:instrText>
      </w:r>
      <w:r>
        <w:rPr>
          <w:noProof/>
        </w:rPr>
      </w:r>
      <w:r>
        <w:rPr>
          <w:noProof/>
        </w:rPr>
        <w:fldChar w:fldCharType="separate"/>
      </w:r>
      <w:r>
        <w:rPr>
          <w:noProof/>
        </w:rPr>
        <w:t>39</w:t>
      </w:r>
      <w:r>
        <w:rPr>
          <w:noProof/>
        </w:rPr>
        <w:fldChar w:fldCharType="end"/>
      </w:r>
    </w:p>
    <w:p w14:paraId="5EBC967E" w14:textId="74E5F025"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6</w:t>
      </w:r>
      <w:r>
        <w:rPr>
          <w:noProof/>
        </w:rPr>
        <w:t xml:space="preserve"> Contraste entre riqueza y resultados académicos  - Autoría Propia - Apéndice I - Notebook I</w:t>
      </w:r>
      <w:r>
        <w:rPr>
          <w:noProof/>
        </w:rPr>
        <w:tab/>
      </w:r>
      <w:r>
        <w:rPr>
          <w:noProof/>
        </w:rPr>
        <w:fldChar w:fldCharType="begin"/>
      </w:r>
      <w:r>
        <w:rPr>
          <w:noProof/>
        </w:rPr>
        <w:instrText xml:space="preserve"> PAGEREF _Toc225351298 \h </w:instrText>
      </w:r>
      <w:r>
        <w:rPr>
          <w:noProof/>
        </w:rPr>
      </w:r>
      <w:r>
        <w:rPr>
          <w:noProof/>
        </w:rPr>
        <w:fldChar w:fldCharType="separate"/>
      </w:r>
      <w:r>
        <w:rPr>
          <w:noProof/>
        </w:rPr>
        <w:t>40</w:t>
      </w:r>
      <w:r>
        <w:rPr>
          <w:noProof/>
        </w:rPr>
        <w:fldChar w:fldCharType="end"/>
      </w:r>
    </w:p>
    <w:p w14:paraId="03E64395" w14:textId="4A3DD1B5"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7</w:t>
      </w:r>
      <w:r>
        <w:rPr>
          <w:noProof/>
        </w:rPr>
        <w:t xml:space="preserve"> Comparación de interacciones por curso.  Autoría propia - Apéndice I - Notebook I</w:t>
      </w:r>
      <w:r>
        <w:rPr>
          <w:noProof/>
        </w:rPr>
        <w:tab/>
      </w:r>
      <w:r>
        <w:rPr>
          <w:noProof/>
        </w:rPr>
        <w:fldChar w:fldCharType="begin"/>
      </w:r>
      <w:r>
        <w:rPr>
          <w:noProof/>
        </w:rPr>
        <w:instrText xml:space="preserve"> PAGEREF _Toc225351299 \h </w:instrText>
      </w:r>
      <w:r>
        <w:rPr>
          <w:noProof/>
        </w:rPr>
      </w:r>
      <w:r>
        <w:rPr>
          <w:noProof/>
        </w:rPr>
        <w:fldChar w:fldCharType="separate"/>
      </w:r>
      <w:r>
        <w:rPr>
          <w:noProof/>
        </w:rPr>
        <w:t>41</w:t>
      </w:r>
      <w:r>
        <w:rPr>
          <w:noProof/>
        </w:rPr>
        <w:fldChar w:fldCharType="end"/>
      </w:r>
    </w:p>
    <w:p w14:paraId="33BB5C82" w14:textId="4621739F"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8</w:t>
      </w:r>
      <w:r>
        <w:rPr>
          <w:noProof/>
        </w:rPr>
        <w:t xml:space="preserve"> Relación entre diferentes métricas y resultados académicos.  Apéndice 1 - Notebook I</w:t>
      </w:r>
      <w:r>
        <w:rPr>
          <w:noProof/>
        </w:rPr>
        <w:tab/>
      </w:r>
      <w:r>
        <w:rPr>
          <w:noProof/>
        </w:rPr>
        <w:fldChar w:fldCharType="begin"/>
      </w:r>
      <w:r>
        <w:rPr>
          <w:noProof/>
        </w:rPr>
        <w:instrText xml:space="preserve"> PAGEREF _Toc225351300 \h </w:instrText>
      </w:r>
      <w:r>
        <w:rPr>
          <w:noProof/>
        </w:rPr>
      </w:r>
      <w:r>
        <w:rPr>
          <w:noProof/>
        </w:rPr>
        <w:fldChar w:fldCharType="separate"/>
      </w:r>
      <w:r>
        <w:rPr>
          <w:noProof/>
        </w:rPr>
        <w:t>41</w:t>
      </w:r>
      <w:r>
        <w:rPr>
          <w:noProof/>
        </w:rPr>
        <w:fldChar w:fldCharType="end"/>
      </w:r>
    </w:p>
    <w:p w14:paraId="35D8B59A" w14:textId="78352AC7"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9</w:t>
      </w:r>
      <w:r>
        <w:rPr>
          <w:noProof/>
        </w:rPr>
        <w:t xml:space="preserve"> Relación entre nivel educativo y resultados académicos  Apéndice 1 – Notebook I</w:t>
      </w:r>
      <w:r>
        <w:rPr>
          <w:noProof/>
        </w:rPr>
        <w:tab/>
      </w:r>
      <w:r>
        <w:rPr>
          <w:noProof/>
        </w:rPr>
        <w:fldChar w:fldCharType="begin"/>
      </w:r>
      <w:r>
        <w:rPr>
          <w:noProof/>
        </w:rPr>
        <w:instrText xml:space="preserve"> PAGEREF _Toc225351301 \h </w:instrText>
      </w:r>
      <w:r>
        <w:rPr>
          <w:noProof/>
        </w:rPr>
      </w:r>
      <w:r>
        <w:rPr>
          <w:noProof/>
        </w:rPr>
        <w:fldChar w:fldCharType="separate"/>
      </w:r>
      <w:r>
        <w:rPr>
          <w:noProof/>
        </w:rPr>
        <w:t>42</w:t>
      </w:r>
      <w:r>
        <w:rPr>
          <w:noProof/>
        </w:rPr>
        <w:fldChar w:fldCharType="end"/>
      </w:r>
    </w:p>
    <w:p w14:paraId="55BBAEA2" w14:textId="4C5800C8"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10</w:t>
      </w:r>
      <w:r>
        <w:rPr>
          <w:noProof/>
        </w:rPr>
        <w:t xml:space="preserve"> Comparación BIC/AIC en PCA Autoría propia - Apéndice I - Notebook 4</w:t>
      </w:r>
      <w:r>
        <w:rPr>
          <w:noProof/>
        </w:rPr>
        <w:tab/>
      </w:r>
      <w:r>
        <w:rPr>
          <w:noProof/>
        </w:rPr>
        <w:fldChar w:fldCharType="begin"/>
      </w:r>
      <w:r>
        <w:rPr>
          <w:noProof/>
        </w:rPr>
        <w:instrText xml:space="preserve"> PAGEREF _Toc225351302 \h </w:instrText>
      </w:r>
      <w:r>
        <w:rPr>
          <w:noProof/>
        </w:rPr>
      </w:r>
      <w:r>
        <w:rPr>
          <w:noProof/>
        </w:rPr>
        <w:fldChar w:fldCharType="separate"/>
      </w:r>
      <w:r>
        <w:rPr>
          <w:noProof/>
        </w:rPr>
        <w:t>54</w:t>
      </w:r>
      <w:r>
        <w:rPr>
          <w:noProof/>
        </w:rPr>
        <w:fldChar w:fldCharType="end"/>
      </w:r>
    </w:p>
    <w:p w14:paraId="1C2766F4" w14:textId="4095A56B"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11</w:t>
      </w:r>
      <w:r>
        <w:rPr>
          <w:noProof/>
        </w:rPr>
        <w:t xml:space="preserve"> Evolución BIC/AIC con AE -  Autoría propia - Apéndice I - Notebook 4</w:t>
      </w:r>
      <w:r>
        <w:rPr>
          <w:noProof/>
        </w:rPr>
        <w:tab/>
      </w:r>
      <w:r>
        <w:rPr>
          <w:noProof/>
        </w:rPr>
        <w:fldChar w:fldCharType="begin"/>
      </w:r>
      <w:r>
        <w:rPr>
          <w:noProof/>
        </w:rPr>
        <w:instrText xml:space="preserve"> PAGEREF _Toc225351303 \h </w:instrText>
      </w:r>
      <w:r>
        <w:rPr>
          <w:noProof/>
        </w:rPr>
      </w:r>
      <w:r>
        <w:rPr>
          <w:noProof/>
        </w:rPr>
        <w:fldChar w:fldCharType="separate"/>
      </w:r>
      <w:r>
        <w:rPr>
          <w:noProof/>
        </w:rPr>
        <w:t>54</w:t>
      </w:r>
      <w:r>
        <w:rPr>
          <w:noProof/>
        </w:rPr>
        <w:fldChar w:fldCharType="end"/>
      </w:r>
    </w:p>
    <w:p w14:paraId="2EA559E9" w14:textId="08092FBC"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12</w:t>
      </w:r>
      <w:r>
        <w:rPr>
          <w:noProof/>
        </w:rPr>
        <w:t xml:space="preserve"> Comparativa visual de reducción de dimensionalidad  y clústeres: PCA vs. AE (Semanas 3 y 5)</w:t>
      </w:r>
      <w:r>
        <w:rPr>
          <w:noProof/>
        </w:rPr>
        <w:tab/>
      </w:r>
      <w:r>
        <w:rPr>
          <w:noProof/>
        </w:rPr>
        <w:fldChar w:fldCharType="begin"/>
      </w:r>
      <w:r>
        <w:rPr>
          <w:noProof/>
        </w:rPr>
        <w:instrText xml:space="preserve"> PAGEREF _Toc225351304 \h </w:instrText>
      </w:r>
      <w:r>
        <w:rPr>
          <w:noProof/>
        </w:rPr>
      </w:r>
      <w:r>
        <w:rPr>
          <w:noProof/>
        </w:rPr>
        <w:fldChar w:fldCharType="separate"/>
      </w:r>
      <w:r>
        <w:rPr>
          <w:noProof/>
        </w:rPr>
        <w:t>55</w:t>
      </w:r>
      <w:r>
        <w:rPr>
          <w:noProof/>
        </w:rPr>
        <w:fldChar w:fldCharType="end"/>
      </w:r>
    </w:p>
    <w:p w14:paraId="18770D20" w14:textId="325F8398"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13</w:t>
      </w:r>
      <w:r>
        <w:rPr>
          <w:noProof/>
        </w:rPr>
        <w:t xml:space="preserve"> Resultados al inyectar variables sociodemográficas</w:t>
      </w:r>
      <w:r>
        <w:rPr>
          <w:noProof/>
        </w:rPr>
        <w:tab/>
      </w:r>
      <w:r>
        <w:rPr>
          <w:noProof/>
        </w:rPr>
        <w:fldChar w:fldCharType="begin"/>
      </w:r>
      <w:r>
        <w:rPr>
          <w:noProof/>
        </w:rPr>
        <w:instrText xml:space="preserve"> PAGEREF _Toc225351305 \h </w:instrText>
      </w:r>
      <w:r>
        <w:rPr>
          <w:noProof/>
        </w:rPr>
      </w:r>
      <w:r>
        <w:rPr>
          <w:noProof/>
        </w:rPr>
        <w:fldChar w:fldCharType="separate"/>
      </w:r>
      <w:r>
        <w:rPr>
          <w:noProof/>
        </w:rPr>
        <w:t>58</w:t>
      </w:r>
      <w:r>
        <w:rPr>
          <w:noProof/>
        </w:rPr>
        <w:fldChar w:fldCharType="end"/>
      </w:r>
    </w:p>
    <w:p w14:paraId="2A3F310F" w14:textId="0CA45FC2"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14</w:t>
      </w:r>
      <w:r>
        <w:rPr>
          <w:noProof/>
        </w:rPr>
        <w:t xml:space="preserve"> Influencia de variables acumulativas en resultados de entrenamiento</w:t>
      </w:r>
      <w:r>
        <w:rPr>
          <w:noProof/>
        </w:rPr>
        <w:tab/>
      </w:r>
      <w:r>
        <w:rPr>
          <w:noProof/>
        </w:rPr>
        <w:fldChar w:fldCharType="begin"/>
      </w:r>
      <w:r>
        <w:rPr>
          <w:noProof/>
        </w:rPr>
        <w:instrText xml:space="preserve"> PAGEREF _Toc225351306 \h </w:instrText>
      </w:r>
      <w:r>
        <w:rPr>
          <w:noProof/>
        </w:rPr>
      </w:r>
      <w:r>
        <w:rPr>
          <w:noProof/>
        </w:rPr>
        <w:fldChar w:fldCharType="separate"/>
      </w:r>
      <w:r>
        <w:rPr>
          <w:noProof/>
        </w:rPr>
        <w:t>59</w:t>
      </w:r>
      <w:r>
        <w:rPr>
          <w:noProof/>
        </w:rPr>
        <w:fldChar w:fldCharType="end"/>
      </w:r>
    </w:p>
    <w:p w14:paraId="5549DB46" w14:textId="53943868"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lastRenderedPageBreak/>
        <w:t>Ilustración 15</w:t>
      </w:r>
      <w:r>
        <w:rPr>
          <w:noProof/>
        </w:rPr>
        <w:t xml:space="preserve"> Resultados de inyectar variables asociadas al clustering  en ausencia de variables acumulativas</w:t>
      </w:r>
      <w:r>
        <w:rPr>
          <w:noProof/>
        </w:rPr>
        <w:tab/>
      </w:r>
      <w:r>
        <w:rPr>
          <w:noProof/>
        </w:rPr>
        <w:fldChar w:fldCharType="begin"/>
      </w:r>
      <w:r>
        <w:rPr>
          <w:noProof/>
        </w:rPr>
        <w:instrText xml:space="preserve"> PAGEREF _Toc225351307 \h </w:instrText>
      </w:r>
      <w:r>
        <w:rPr>
          <w:noProof/>
        </w:rPr>
      </w:r>
      <w:r>
        <w:rPr>
          <w:noProof/>
        </w:rPr>
        <w:fldChar w:fldCharType="separate"/>
      </w:r>
      <w:r>
        <w:rPr>
          <w:noProof/>
        </w:rPr>
        <w:t>60</w:t>
      </w:r>
      <w:r>
        <w:rPr>
          <w:noProof/>
        </w:rPr>
        <w:fldChar w:fldCharType="end"/>
      </w:r>
    </w:p>
    <w:p w14:paraId="0D6DE992" w14:textId="05AD2245"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16</w:t>
      </w:r>
      <w:r>
        <w:rPr>
          <w:noProof/>
        </w:rPr>
        <w:t xml:space="preserve"> Efecto del clustering en una configuración con variables acumulativas</w:t>
      </w:r>
      <w:r>
        <w:rPr>
          <w:noProof/>
        </w:rPr>
        <w:tab/>
      </w:r>
      <w:r>
        <w:rPr>
          <w:noProof/>
        </w:rPr>
        <w:fldChar w:fldCharType="begin"/>
      </w:r>
      <w:r>
        <w:rPr>
          <w:noProof/>
        </w:rPr>
        <w:instrText xml:space="preserve"> PAGEREF _Toc225351308 \h </w:instrText>
      </w:r>
      <w:r>
        <w:rPr>
          <w:noProof/>
        </w:rPr>
      </w:r>
      <w:r>
        <w:rPr>
          <w:noProof/>
        </w:rPr>
        <w:fldChar w:fldCharType="separate"/>
      </w:r>
      <w:r>
        <w:rPr>
          <w:noProof/>
        </w:rPr>
        <w:t>60</w:t>
      </w:r>
      <w:r>
        <w:rPr>
          <w:noProof/>
        </w:rPr>
        <w:fldChar w:fldCharType="end"/>
      </w:r>
    </w:p>
    <w:p w14:paraId="4CA6310C" w14:textId="00F511F8"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17</w:t>
      </w:r>
      <w:r>
        <w:rPr>
          <w:noProof/>
        </w:rPr>
        <w:t xml:space="preserve"> Evolución de huber loss durante entrenamiento de autoencoder</w:t>
      </w:r>
      <w:r>
        <w:rPr>
          <w:noProof/>
        </w:rPr>
        <w:tab/>
      </w:r>
      <w:r>
        <w:rPr>
          <w:noProof/>
        </w:rPr>
        <w:fldChar w:fldCharType="begin"/>
      </w:r>
      <w:r>
        <w:rPr>
          <w:noProof/>
        </w:rPr>
        <w:instrText xml:space="preserve"> PAGEREF _Toc225351309 \h </w:instrText>
      </w:r>
      <w:r>
        <w:rPr>
          <w:noProof/>
        </w:rPr>
      </w:r>
      <w:r>
        <w:rPr>
          <w:noProof/>
        </w:rPr>
        <w:fldChar w:fldCharType="separate"/>
      </w:r>
      <w:r>
        <w:rPr>
          <w:noProof/>
        </w:rPr>
        <w:t>69</w:t>
      </w:r>
      <w:r>
        <w:rPr>
          <w:noProof/>
        </w:rPr>
        <w:fldChar w:fldCharType="end"/>
      </w:r>
    </w:p>
    <w:p w14:paraId="1EB47D3E" w14:textId="3E9B2502"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18</w:t>
      </w:r>
      <w:r>
        <w:rPr>
          <w:noProof/>
        </w:rPr>
        <w:t xml:space="preserve"> Evolución de perdidas en la fase de entrenamiento conjunto</w:t>
      </w:r>
      <w:r>
        <w:rPr>
          <w:noProof/>
        </w:rPr>
        <w:tab/>
      </w:r>
      <w:r>
        <w:rPr>
          <w:noProof/>
        </w:rPr>
        <w:fldChar w:fldCharType="begin"/>
      </w:r>
      <w:r>
        <w:rPr>
          <w:noProof/>
        </w:rPr>
        <w:instrText xml:space="preserve"> PAGEREF _Toc225351310 \h </w:instrText>
      </w:r>
      <w:r>
        <w:rPr>
          <w:noProof/>
        </w:rPr>
      </w:r>
      <w:r>
        <w:rPr>
          <w:noProof/>
        </w:rPr>
        <w:fldChar w:fldCharType="separate"/>
      </w:r>
      <w:r>
        <w:rPr>
          <w:noProof/>
        </w:rPr>
        <w:t>69</w:t>
      </w:r>
      <w:r>
        <w:rPr>
          <w:noProof/>
        </w:rPr>
        <w:fldChar w:fldCharType="end"/>
      </w:r>
    </w:p>
    <w:p w14:paraId="0D356BDF" w14:textId="2EA8D31E"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19</w:t>
      </w:r>
      <w:r>
        <w:rPr>
          <w:noProof/>
        </w:rPr>
        <w:t xml:space="preserve"> Evolución de Sillouette y Davies-Bounldir en la fase 3</w:t>
      </w:r>
      <w:r>
        <w:rPr>
          <w:noProof/>
        </w:rPr>
        <w:tab/>
      </w:r>
      <w:r>
        <w:rPr>
          <w:noProof/>
        </w:rPr>
        <w:fldChar w:fldCharType="begin"/>
      </w:r>
      <w:r>
        <w:rPr>
          <w:noProof/>
        </w:rPr>
        <w:instrText xml:space="preserve"> PAGEREF _Toc225351311 \h </w:instrText>
      </w:r>
      <w:r>
        <w:rPr>
          <w:noProof/>
        </w:rPr>
      </w:r>
      <w:r>
        <w:rPr>
          <w:noProof/>
        </w:rPr>
        <w:fldChar w:fldCharType="separate"/>
      </w:r>
      <w:r>
        <w:rPr>
          <w:noProof/>
        </w:rPr>
        <w:t>70</w:t>
      </w:r>
      <w:r>
        <w:rPr>
          <w:noProof/>
        </w:rPr>
        <w:fldChar w:fldCharType="end"/>
      </w:r>
    </w:p>
    <w:p w14:paraId="55781444" w14:textId="357EF6FB"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20</w:t>
      </w:r>
      <w:r>
        <w:rPr>
          <w:noProof/>
        </w:rPr>
        <w:t xml:space="preserve"> Representación de datos de estudiantes en el espacio original,  latente y reconstrucción - Autoría Propia - Apéndice I - Reportes -AE</w:t>
      </w:r>
      <w:r>
        <w:rPr>
          <w:noProof/>
        </w:rPr>
        <w:tab/>
      </w:r>
      <w:r>
        <w:rPr>
          <w:noProof/>
        </w:rPr>
        <w:fldChar w:fldCharType="begin"/>
      </w:r>
      <w:r>
        <w:rPr>
          <w:noProof/>
        </w:rPr>
        <w:instrText xml:space="preserve"> PAGEREF _Toc225351312 \h </w:instrText>
      </w:r>
      <w:r>
        <w:rPr>
          <w:noProof/>
        </w:rPr>
      </w:r>
      <w:r>
        <w:rPr>
          <w:noProof/>
        </w:rPr>
        <w:fldChar w:fldCharType="separate"/>
      </w:r>
      <w:r>
        <w:rPr>
          <w:noProof/>
        </w:rPr>
        <w:t>71</w:t>
      </w:r>
      <w:r>
        <w:rPr>
          <w:noProof/>
        </w:rPr>
        <w:fldChar w:fldCharType="end"/>
      </w:r>
    </w:p>
    <w:p w14:paraId="7AAE4EC4" w14:textId="4045F9C2"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21</w:t>
      </w:r>
      <w:r>
        <w:rPr>
          <w:noProof/>
        </w:rPr>
        <w:t xml:space="preserve"> Agrupación de estudiantes a 1 semana de curso</w:t>
      </w:r>
      <w:r>
        <w:rPr>
          <w:noProof/>
        </w:rPr>
        <w:tab/>
      </w:r>
      <w:r>
        <w:rPr>
          <w:noProof/>
        </w:rPr>
        <w:fldChar w:fldCharType="begin"/>
      </w:r>
      <w:r>
        <w:rPr>
          <w:noProof/>
        </w:rPr>
        <w:instrText xml:space="preserve"> PAGEREF _Toc225351313 \h </w:instrText>
      </w:r>
      <w:r>
        <w:rPr>
          <w:noProof/>
        </w:rPr>
      </w:r>
      <w:r>
        <w:rPr>
          <w:noProof/>
        </w:rPr>
        <w:fldChar w:fldCharType="separate"/>
      </w:r>
      <w:r>
        <w:rPr>
          <w:noProof/>
        </w:rPr>
        <w:t>72</w:t>
      </w:r>
      <w:r>
        <w:rPr>
          <w:noProof/>
        </w:rPr>
        <w:fldChar w:fldCharType="end"/>
      </w:r>
    </w:p>
    <w:p w14:paraId="0C109BC9" w14:textId="17A2E34D"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Pr>
          <w:noProof/>
        </w:rPr>
        <w:t>Ilustración 22 Agrupaciones de estudiantes por grupos con W=5</w:t>
      </w:r>
      <w:r>
        <w:rPr>
          <w:noProof/>
        </w:rPr>
        <w:tab/>
      </w:r>
      <w:r>
        <w:rPr>
          <w:noProof/>
        </w:rPr>
        <w:fldChar w:fldCharType="begin"/>
      </w:r>
      <w:r>
        <w:rPr>
          <w:noProof/>
        </w:rPr>
        <w:instrText xml:space="preserve"> PAGEREF _Toc225351314 \h </w:instrText>
      </w:r>
      <w:r>
        <w:rPr>
          <w:noProof/>
        </w:rPr>
      </w:r>
      <w:r>
        <w:rPr>
          <w:noProof/>
        </w:rPr>
        <w:fldChar w:fldCharType="separate"/>
      </w:r>
      <w:r>
        <w:rPr>
          <w:noProof/>
        </w:rPr>
        <w:t>73</w:t>
      </w:r>
      <w:r>
        <w:rPr>
          <w:noProof/>
        </w:rPr>
        <w:fldChar w:fldCharType="end"/>
      </w:r>
    </w:p>
    <w:p w14:paraId="743514C1" w14:textId="3B0ABF37"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23</w:t>
      </w:r>
      <w:r>
        <w:rPr>
          <w:noProof/>
        </w:rPr>
        <w:t xml:space="preserve"> Distribución de resultados académicos por perfil  en la semana 20 (Validación y Test)</w:t>
      </w:r>
      <w:r>
        <w:rPr>
          <w:noProof/>
        </w:rPr>
        <w:tab/>
      </w:r>
      <w:r>
        <w:rPr>
          <w:noProof/>
        </w:rPr>
        <w:fldChar w:fldCharType="begin"/>
      </w:r>
      <w:r>
        <w:rPr>
          <w:noProof/>
        </w:rPr>
        <w:instrText xml:space="preserve"> PAGEREF _Toc225351315 \h </w:instrText>
      </w:r>
      <w:r>
        <w:rPr>
          <w:noProof/>
        </w:rPr>
      </w:r>
      <w:r>
        <w:rPr>
          <w:noProof/>
        </w:rPr>
        <w:fldChar w:fldCharType="separate"/>
      </w:r>
      <w:r>
        <w:rPr>
          <w:noProof/>
        </w:rPr>
        <w:t>74</w:t>
      </w:r>
      <w:r>
        <w:rPr>
          <w:noProof/>
        </w:rPr>
        <w:fldChar w:fldCharType="end"/>
      </w:r>
    </w:p>
    <w:p w14:paraId="336A2CCC" w14:textId="5DC9C66F"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24</w:t>
      </w:r>
      <w:r>
        <w:rPr>
          <w:noProof/>
        </w:rPr>
        <w:t xml:space="preserve"> Resultados del paper </w:t>
      </w:r>
      <w:r w:rsidRPr="00AC572E">
        <w:rPr>
          <w:b/>
          <w:bCs/>
          <w:noProof/>
        </w:rPr>
        <w:t xml:space="preserve">GLU-Transformer </w:t>
      </w:r>
      <w:r>
        <w:rPr>
          <w:noProof/>
        </w:rPr>
        <w:t>(Luo, Yu, Xie, Wu, &amp; Xu, 2024)</w:t>
      </w:r>
      <w:r>
        <w:rPr>
          <w:noProof/>
        </w:rPr>
        <w:tab/>
      </w:r>
      <w:r>
        <w:rPr>
          <w:noProof/>
        </w:rPr>
        <w:fldChar w:fldCharType="begin"/>
      </w:r>
      <w:r>
        <w:rPr>
          <w:noProof/>
        </w:rPr>
        <w:instrText xml:space="preserve"> PAGEREF _Toc225351316 \h </w:instrText>
      </w:r>
      <w:r>
        <w:rPr>
          <w:noProof/>
        </w:rPr>
      </w:r>
      <w:r>
        <w:rPr>
          <w:noProof/>
        </w:rPr>
        <w:fldChar w:fldCharType="separate"/>
      </w:r>
      <w:r>
        <w:rPr>
          <w:noProof/>
        </w:rPr>
        <w:t>78</w:t>
      </w:r>
      <w:r>
        <w:rPr>
          <w:noProof/>
        </w:rPr>
        <w:fldChar w:fldCharType="end"/>
      </w:r>
    </w:p>
    <w:p w14:paraId="0B454B2E" w14:textId="2DC25147"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25</w:t>
      </w:r>
      <w:r>
        <w:rPr>
          <w:noProof/>
        </w:rPr>
        <w:t xml:space="preserve"> Matriz Z-Effect de las 30 variables más discriminativas por clúster (W12)</w:t>
      </w:r>
      <w:r>
        <w:rPr>
          <w:noProof/>
        </w:rPr>
        <w:tab/>
      </w:r>
      <w:r>
        <w:rPr>
          <w:noProof/>
        </w:rPr>
        <w:fldChar w:fldCharType="begin"/>
      </w:r>
      <w:r>
        <w:rPr>
          <w:noProof/>
        </w:rPr>
        <w:instrText xml:space="preserve"> PAGEREF _Toc225351317 \h </w:instrText>
      </w:r>
      <w:r>
        <w:rPr>
          <w:noProof/>
        </w:rPr>
      </w:r>
      <w:r>
        <w:rPr>
          <w:noProof/>
        </w:rPr>
        <w:fldChar w:fldCharType="separate"/>
      </w:r>
      <w:r>
        <w:rPr>
          <w:noProof/>
        </w:rPr>
        <w:t>80</w:t>
      </w:r>
      <w:r>
        <w:rPr>
          <w:noProof/>
        </w:rPr>
        <w:fldChar w:fldCharType="end"/>
      </w:r>
    </w:p>
    <w:p w14:paraId="7C61D89B" w14:textId="41FEB5FF"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26</w:t>
      </w:r>
      <w:r>
        <w:rPr>
          <w:noProof/>
        </w:rPr>
        <w:t xml:space="preserve"> Top SHAP estáticas por Semana</w:t>
      </w:r>
      <w:r>
        <w:rPr>
          <w:noProof/>
        </w:rPr>
        <w:tab/>
      </w:r>
      <w:r>
        <w:rPr>
          <w:noProof/>
        </w:rPr>
        <w:fldChar w:fldCharType="begin"/>
      </w:r>
      <w:r>
        <w:rPr>
          <w:noProof/>
        </w:rPr>
        <w:instrText xml:space="preserve"> PAGEREF _Toc225351318 \h </w:instrText>
      </w:r>
      <w:r>
        <w:rPr>
          <w:noProof/>
        </w:rPr>
      </w:r>
      <w:r>
        <w:rPr>
          <w:noProof/>
        </w:rPr>
        <w:fldChar w:fldCharType="separate"/>
      </w:r>
      <w:r>
        <w:rPr>
          <w:noProof/>
        </w:rPr>
        <w:t>84</w:t>
      </w:r>
      <w:r>
        <w:rPr>
          <w:noProof/>
        </w:rPr>
        <w:fldChar w:fldCharType="end"/>
      </w:r>
    </w:p>
    <w:p w14:paraId="50BFBBA7" w14:textId="79F957DC"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27</w:t>
      </w:r>
      <w:r>
        <w:rPr>
          <w:noProof/>
        </w:rPr>
        <w:t xml:space="preserve">  Top SHAP secuenciales firmado por Semana</w:t>
      </w:r>
      <w:r>
        <w:rPr>
          <w:noProof/>
        </w:rPr>
        <w:tab/>
      </w:r>
      <w:r>
        <w:rPr>
          <w:noProof/>
        </w:rPr>
        <w:fldChar w:fldCharType="begin"/>
      </w:r>
      <w:r>
        <w:rPr>
          <w:noProof/>
        </w:rPr>
        <w:instrText xml:space="preserve"> PAGEREF _Toc225351319 \h </w:instrText>
      </w:r>
      <w:r>
        <w:rPr>
          <w:noProof/>
        </w:rPr>
      </w:r>
      <w:r>
        <w:rPr>
          <w:noProof/>
        </w:rPr>
        <w:fldChar w:fldCharType="separate"/>
      </w:r>
      <w:r>
        <w:rPr>
          <w:noProof/>
        </w:rPr>
        <w:t>86</w:t>
      </w:r>
      <w:r>
        <w:rPr>
          <w:noProof/>
        </w:rPr>
        <w:fldChar w:fldCharType="end"/>
      </w:r>
    </w:p>
    <w:p w14:paraId="668ECD8F" w14:textId="0D3F4ADC" w:rsidR="00281858" w:rsidRDefault="00281858">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AC572E">
        <w:rPr>
          <w:b/>
          <w:bCs/>
          <w:noProof/>
        </w:rPr>
        <w:t>Ilustración 28</w:t>
      </w:r>
      <w:r>
        <w:rPr>
          <w:noProof/>
        </w:rPr>
        <w:t xml:space="preserve"> Atención media recibida por semana relativa y ventana</w:t>
      </w:r>
      <w:r>
        <w:rPr>
          <w:noProof/>
        </w:rPr>
        <w:tab/>
      </w:r>
      <w:r>
        <w:rPr>
          <w:noProof/>
        </w:rPr>
        <w:fldChar w:fldCharType="begin"/>
      </w:r>
      <w:r>
        <w:rPr>
          <w:noProof/>
        </w:rPr>
        <w:instrText xml:space="preserve"> PAGEREF _Toc225351320 \h </w:instrText>
      </w:r>
      <w:r>
        <w:rPr>
          <w:noProof/>
        </w:rPr>
      </w:r>
      <w:r>
        <w:rPr>
          <w:noProof/>
        </w:rPr>
        <w:fldChar w:fldCharType="separate"/>
      </w:r>
      <w:r>
        <w:rPr>
          <w:noProof/>
        </w:rPr>
        <w:t>88</w:t>
      </w:r>
      <w:r>
        <w:rPr>
          <w:noProof/>
        </w:rPr>
        <w:fldChar w:fldCharType="end"/>
      </w:r>
    </w:p>
    <w:p w14:paraId="6E34F8AE" w14:textId="0F70C344" w:rsidR="00C83B42" w:rsidRDefault="00BF0DD1" w:rsidP="00BC2F52">
      <w:pPr>
        <w:pStyle w:val="Tabladeilustraciones"/>
        <w:tabs>
          <w:tab w:val="right" w:leader="dot" w:pos="8494"/>
        </w:tabs>
        <w:spacing w:after="240"/>
        <w:rPr>
          <w:rStyle w:val="Enlacedelndice"/>
          <w:szCs w:val="24"/>
        </w:rPr>
      </w:pPr>
      <w:r w:rsidRPr="00E16A20">
        <w:rPr>
          <w:rStyle w:val="Enlacedelndice"/>
          <w:szCs w:val="24"/>
        </w:rPr>
        <w:fldChar w:fldCharType="end"/>
      </w:r>
    </w:p>
    <w:p w14:paraId="6DB5CB5C" w14:textId="77777777" w:rsidR="00C83B42" w:rsidRDefault="00C83B42">
      <w:pPr>
        <w:spacing w:after="0" w:line="240" w:lineRule="auto"/>
        <w:jc w:val="left"/>
        <w:rPr>
          <w:rStyle w:val="Enlacedelndice"/>
          <w:szCs w:val="24"/>
        </w:rPr>
      </w:pPr>
      <w:r>
        <w:rPr>
          <w:rStyle w:val="Enlacedelndice"/>
          <w:szCs w:val="24"/>
        </w:rPr>
        <w:br w:type="page"/>
      </w:r>
    </w:p>
    <w:p w14:paraId="3042D134" w14:textId="01351D68" w:rsidR="00906358" w:rsidRPr="00E16A20" w:rsidRDefault="00A973DB" w:rsidP="005C3F91">
      <w:pPr>
        <w:pStyle w:val="Ttulo1"/>
        <w:numPr>
          <w:ilvl w:val="0"/>
          <w:numId w:val="0"/>
        </w:numPr>
        <w:ind w:left="357"/>
      </w:pPr>
      <w:r w:rsidRPr="00E16A20">
        <w:lastRenderedPageBreak/>
        <w:t>Índice de tablas</w:t>
      </w:r>
    </w:p>
    <w:p w14:paraId="5AC17503" w14:textId="386D10BD" w:rsidR="00797926" w:rsidRDefault="00BF0DD1">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E16A20">
        <w:fldChar w:fldCharType="begin"/>
      </w:r>
      <w:r w:rsidR="00A973DB" w:rsidRPr="00E16A20">
        <w:rPr>
          <w:rStyle w:val="Enlacedelndice"/>
          <w:szCs w:val="24"/>
        </w:rPr>
        <w:instrText>TOC \c "Tabla"</w:instrText>
      </w:r>
      <w:r w:rsidRPr="00E16A20">
        <w:rPr>
          <w:rStyle w:val="Enlacedelndice"/>
          <w:szCs w:val="24"/>
        </w:rPr>
        <w:fldChar w:fldCharType="separate"/>
      </w:r>
      <w:r w:rsidR="00797926">
        <w:rPr>
          <w:noProof/>
        </w:rPr>
        <w:t>Tabla 1 Métricas de evaluación: PCA vs. AE.</w:t>
      </w:r>
      <w:r w:rsidR="00797926">
        <w:rPr>
          <w:noProof/>
        </w:rPr>
        <w:tab/>
      </w:r>
      <w:r w:rsidR="00797926">
        <w:rPr>
          <w:noProof/>
        </w:rPr>
        <w:fldChar w:fldCharType="begin"/>
      </w:r>
      <w:r w:rsidR="00797926">
        <w:rPr>
          <w:noProof/>
        </w:rPr>
        <w:instrText xml:space="preserve"> PAGEREF _Toc224677083 \h </w:instrText>
      </w:r>
      <w:r w:rsidR="00797926">
        <w:rPr>
          <w:noProof/>
        </w:rPr>
      </w:r>
      <w:r w:rsidR="00797926">
        <w:rPr>
          <w:noProof/>
        </w:rPr>
        <w:fldChar w:fldCharType="separate"/>
      </w:r>
      <w:r w:rsidR="00797926">
        <w:rPr>
          <w:noProof/>
        </w:rPr>
        <w:t>56</w:t>
      </w:r>
      <w:r w:rsidR="00797926">
        <w:rPr>
          <w:noProof/>
        </w:rPr>
        <w:fldChar w:fldCharType="end"/>
      </w:r>
    </w:p>
    <w:p w14:paraId="4AB2D605" w14:textId="541AB9B2"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2</w:t>
      </w:r>
      <w:r>
        <w:rPr>
          <w:noProof/>
        </w:rPr>
        <w:t xml:space="preserve"> Métricas obtenidas en clasificación binaria (Éxito vs Abandono)</w:t>
      </w:r>
      <w:r>
        <w:rPr>
          <w:noProof/>
        </w:rPr>
        <w:tab/>
      </w:r>
      <w:r>
        <w:rPr>
          <w:noProof/>
        </w:rPr>
        <w:fldChar w:fldCharType="begin"/>
      </w:r>
      <w:r>
        <w:rPr>
          <w:noProof/>
        </w:rPr>
        <w:instrText xml:space="preserve"> PAGEREF _Toc224677084 \h </w:instrText>
      </w:r>
      <w:r>
        <w:rPr>
          <w:noProof/>
        </w:rPr>
      </w:r>
      <w:r>
        <w:rPr>
          <w:noProof/>
        </w:rPr>
        <w:fldChar w:fldCharType="separate"/>
      </w:r>
      <w:r>
        <w:rPr>
          <w:noProof/>
        </w:rPr>
        <w:t>76</w:t>
      </w:r>
      <w:r>
        <w:rPr>
          <w:noProof/>
        </w:rPr>
        <w:fldChar w:fldCharType="end"/>
      </w:r>
    </w:p>
    <w:p w14:paraId="49C9672A" w14:textId="1FCAE2BB"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3</w:t>
      </w:r>
      <w:r>
        <w:rPr>
          <w:noProof/>
        </w:rPr>
        <w:t xml:space="preserve"> Acciones pedagógicas recomendadas</w:t>
      </w:r>
      <w:r>
        <w:rPr>
          <w:noProof/>
        </w:rPr>
        <w:tab/>
      </w:r>
      <w:r>
        <w:rPr>
          <w:noProof/>
        </w:rPr>
        <w:fldChar w:fldCharType="begin"/>
      </w:r>
      <w:r>
        <w:rPr>
          <w:noProof/>
        </w:rPr>
        <w:instrText xml:space="preserve"> PAGEREF _Toc224677085 \h </w:instrText>
      </w:r>
      <w:r>
        <w:rPr>
          <w:noProof/>
        </w:rPr>
      </w:r>
      <w:r>
        <w:rPr>
          <w:noProof/>
        </w:rPr>
        <w:fldChar w:fldCharType="separate"/>
      </w:r>
      <w:r>
        <w:rPr>
          <w:noProof/>
        </w:rPr>
        <w:t>83</w:t>
      </w:r>
      <w:r>
        <w:rPr>
          <w:noProof/>
        </w:rPr>
        <w:fldChar w:fldCharType="end"/>
      </w:r>
    </w:p>
    <w:p w14:paraId="4E879EEF" w14:textId="6132B870"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4</w:t>
      </w:r>
      <w:r>
        <w:rPr>
          <w:noProof/>
        </w:rPr>
        <w:t xml:space="preserve"> Acciones pedagógicas para diferentes ventanas de tiempo.</w:t>
      </w:r>
      <w:r>
        <w:rPr>
          <w:noProof/>
        </w:rPr>
        <w:tab/>
      </w:r>
      <w:r>
        <w:rPr>
          <w:noProof/>
        </w:rPr>
        <w:fldChar w:fldCharType="begin"/>
      </w:r>
      <w:r>
        <w:rPr>
          <w:noProof/>
        </w:rPr>
        <w:instrText xml:space="preserve"> PAGEREF _Toc224677086 \h </w:instrText>
      </w:r>
      <w:r>
        <w:rPr>
          <w:noProof/>
        </w:rPr>
      </w:r>
      <w:r>
        <w:rPr>
          <w:noProof/>
        </w:rPr>
        <w:fldChar w:fldCharType="separate"/>
      </w:r>
      <w:r>
        <w:rPr>
          <w:noProof/>
        </w:rPr>
        <w:t>90</w:t>
      </w:r>
      <w:r>
        <w:rPr>
          <w:noProof/>
        </w:rPr>
        <w:fldChar w:fldCharType="end"/>
      </w:r>
    </w:p>
    <w:p w14:paraId="43E90726" w14:textId="65959EF9"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Pr>
          <w:noProof/>
        </w:rPr>
        <w:t>Tabla 5 Ficha técnica de repositorio código fuente</w:t>
      </w:r>
      <w:r>
        <w:rPr>
          <w:noProof/>
        </w:rPr>
        <w:tab/>
      </w:r>
      <w:r>
        <w:rPr>
          <w:noProof/>
        </w:rPr>
        <w:fldChar w:fldCharType="begin"/>
      </w:r>
      <w:r>
        <w:rPr>
          <w:noProof/>
        </w:rPr>
        <w:instrText xml:space="preserve"> PAGEREF _Toc224677087 \h </w:instrText>
      </w:r>
      <w:r>
        <w:rPr>
          <w:noProof/>
        </w:rPr>
      </w:r>
      <w:r>
        <w:rPr>
          <w:noProof/>
        </w:rPr>
        <w:fldChar w:fldCharType="separate"/>
      </w:r>
      <w:r>
        <w:rPr>
          <w:noProof/>
        </w:rPr>
        <w:t>101</w:t>
      </w:r>
      <w:r>
        <w:rPr>
          <w:noProof/>
        </w:rPr>
        <w:fldChar w:fldCharType="end"/>
      </w:r>
    </w:p>
    <w:p w14:paraId="5DC40BDA" w14:textId="09D777D6"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6</w:t>
      </w:r>
      <w:r>
        <w:rPr>
          <w:noProof/>
        </w:rPr>
        <w:t xml:space="preserve"> Características de entrada al autoencoder</w:t>
      </w:r>
      <w:r>
        <w:rPr>
          <w:noProof/>
        </w:rPr>
        <w:tab/>
      </w:r>
      <w:r>
        <w:rPr>
          <w:noProof/>
        </w:rPr>
        <w:fldChar w:fldCharType="begin"/>
      </w:r>
      <w:r>
        <w:rPr>
          <w:noProof/>
        </w:rPr>
        <w:instrText xml:space="preserve"> PAGEREF _Toc224677088 \h </w:instrText>
      </w:r>
      <w:r>
        <w:rPr>
          <w:noProof/>
        </w:rPr>
      </w:r>
      <w:r>
        <w:rPr>
          <w:noProof/>
        </w:rPr>
        <w:fldChar w:fldCharType="separate"/>
      </w:r>
      <w:r>
        <w:rPr>
          <w:noProof/>
        </w:rPr>
        <w:t>106</w:t>
      </w:r>
      <w:r>
        <w:rPr>
          <w:noProof/>
        </w:rPr>
        <w:fldChar w:fldCharType="end"/>
      </w:r>
    </w:p>
    <w:p w14:paraId="45079C3C" w14:textId="3490022C"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7</w:t>
      </w:r>
      <w:r>
        <w:rPr>
          <w:noProof/>
        </w:rPr>
        <w:t xml:space="preserve"> Características secuenciales del transformer</w:t>
      </w:r>
      <w:r>
        <w:rPr>
          <w:noProof/>
        </w:rPr>
        <w:tab/>
      </w:r>
      <w:r>
        <w:rPr>
          <w:noProof/>
        </w:rPr>
        <w:fldChar w:fldCharType="begin"/>
      </w:r>
      <w:r>
        <w:rPr>
          <w:noProof/>
        </w:rPr>
        <w:instrText xml:space="preserve"> PAGEREF _Toc224677089 \h </w:instrText>
      </w:r>
      <w:r>
        <w:rPr>
          <w:noProof/>
        </w:rPr>
      </w:r>
      <w:r>
        <w:rPr>
          <w:noProof/>
        </w:rPr>
        <w:fldChar w:fldCharType="separate"/>
      </w:r>
      <w:r>
        <w:rPr>
          <w:noProof/>
        </w:rPr>
        <w:t>107</w:t>
      </w:r>
      <w:r>
        <w:rPr>
          <w:noProof/>
        </w:rPr>
        <w:fldChar w:fldCharType="end"/>
      </w:r>
    </w:p>
    <w:p w14:paraId="5001952B" w14:textId="690C89A2"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8</w:t>
      </w:r>
      <w:r>
        <w:rPr>
          <w:noProof/>
        </w:rPr>
        <w:t xml:space="preserve"> Características estáticas iniciales</w:t>
      </w:r>
      <w:r>
        <w:rPr>
          <w:noProof/>
        </w:rPr>
        <w:tab/>
      </w:r>
      <w:r>
        <w:rPr>
          <w:noProof/>
        </w:rPr>
        <w:fldChar w:fldCharType="begin"/>
      </w:r>
      <w:r>
        <w:rPr>
          <w:noProof/>
        </w:rPr>
        <w:instrText xml:space="preserve"> PAGEREF _Toc224677090 \h </w:instrText>
      </w:r>
      <w:r>
        <w:rPr>
          <w:noProof/>
        </w:rPr>
      </w:r>
      <w:r>
        <w:rPr>
          <w:noProof/>
        </w:rPr>
        <w:fldChar w:fldCharType="separate"/>
      </w:r>
      <w:r>
        <w:rPr>
          <w:noProof/>
        </w:rPr>
        <w:t>108</w:t>
      </w:r>
      <w:r>
        <w:rPr>
          <w:noProof/>
        </w:rPr>
        <w:fldChar w:fldCharType="end"/>
      </w:r>
    </w:p>
    <w:p w14:paraId="67C4779F" w14:textId="6EE1B7A4"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9</w:t>
      </w:r>
      <w:r>
        <w:rPr>
          <w:noProof/>
        </w:rPr>
        <w:t xml:space="preserve"> Características de actividades acumuladas hasta la semana W</w:t>
      </w:r>
      <w:r>
        <w:rPr>
          <w:noProof/>
        </w:rPr>
        <w:tab/>
      </w:r>
      <w:r>
        <w:rPr>
          <w:noProof/>
        </w:rPr>
        <w:fldChar w:fldCharType="begin"/>
      </w:r>
      <w:r>
        <w:rPr>
          <w:noProof/>
        </w:rPr>
        <w:instrText xml:space="preserve"> PAGEREF _Toc224677091 \h </w:instrText>
      </w:r>
      <w:r>
        <w:rPr>
          <w:noProof/>
        </w:rPr>
      </w:r>
      <w:r>
        <w:rPr>
          <w:noProof/>
        </w:rPr>
        <w:fldChar w:fldCharType="separate"/>
      </w:r>
      <w:r>
        <w:rPr>
          <w:noProof/>
        </w:rPr>
        <w:t>109</w:t>
      </w:r>
      <w:r>
        <w:rPr>
          <w:noProof/>
        </w:rPr>
        <w:fldChar w:fldCharType="end"/>
      </w:r>
    </w:p>
    <w:p w14:paraId="772E0944" w14:textId="45A0FB4E"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10</w:t>
      </w:r>
      <w:r>
        <w:rPr>
          <w:noProof/>
        </w:rPr>
        <w:t xml:space="preserve"> Comportamiento general</w:t>
      </w:r>
      <w:r>
        <w:rPr>
          <w:noProof/>
        </w:rPr>
        <w:tab/>
      </w:r>
      <w:r>
        <w:rPr>
          <w:noProof/>
        </w:rPr>
        <w:fldChar w:fldCharType="begin"/>
      </w:r>
      <w:r>
        <w:rPr>
          <w:noProof/>
        </w:rPr>
        <w:instrText xml:space="preserve"> PAGEREF _Toc224677092 \h </w:instrText>
      </w:r>
      <w:r>
        <w:rPr>
          <w:noProof/>
        </w:rPr>
      </w:r>
      <w:r>
        <w:rPr>
          <w:noProof/>
        </w:rPr>
        <w:fldChar w:fldCharType="separate"/>
      </w:r>
      <w:r>
        <w:rPr>
          <w:noProof/>
        </w:rPr>
        <w:t>110</w:t>
      </w:r>
      <w:r>
        <w:rPr>
          <w:noProof/>
        </w:rPr>
        <w:fldChar w:fldCharType="end"/>
      </w:r>
    </w:p>
    <w:p w14:paraId="3C26753B" w14:textId="5E620538"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11</w:t>
      </w:r>
      <w:r>
        <w:rPr>
          <w:noProof/>
        </w:rPr>
        <w:t xml:space="preserve"> Evaluaciones y rendimiento académico</w:t>
      </w:r>
      <w:r>
        <w:rPr>
          <w:noProof/>
        </w:rPr>
        <w:tab/>
      </w:r>
      <w:r>
        <w:rPr>
          <w:noProof/>
        </w:rPr>
        <w:fldChar w:fldCharType="begin"/>
      </w:r>
      <w:r>
        <w:rPr>
          <w:noProof/>
        </w:rPr>
        <w:instrText xml:space="preserve"> PAGEREF _Toc224677093 \h </w:instrText>
      </w:r>
      <w:r>
        <w:rPr>
          <w:noProof/>
        </w:rPr>
      </w:r>
      <w:r>
        <w:rPr>
          <w:noProof/>
        </w:rPr>
        <w:fldChar w:fldCharType="separate"/>
      </w:r>
      <w:r>
        <w:rPr>
          <w:noProof/>
        </w:rPr>
        <w:t>111</w:t>
      </w:r>
      <w:r>
        <w:rPr>
          <w:noProof/>
        </w:rPr>
        <w:fldChar w:fldCharType="end"/>
      </w:r>
    </w:p>
    <w:p w14:paraId="2A6C3845" w14:textId="50E1FEFD"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12</w:t>
      </w:r>
      <w:r>
        <w:rPr>
          <w:noProof/>
        </w:rPr>
        <w:t xml:space="preserve"> Métricas de clasificación binaria (Éxito vs Fracaso)</w:t>
      </w:r>
      <w:r>
        <w:rPr>
          <w:noProof/>
        </w:rPr>
        <w:tab/>
      </w:r>
      <w:r>
        <w:rPr>
          <w:noProof/>
        </w:rPr>
        <w:fldChar w:fldCharType="begin"/>
      </w:r>
      <w:r>
        <w:rPr>
          <w:noProof/>
        </w:rPr>
        <w:instrText xml:space="preserve"> PAGEREF _Toc224677094 \h </w:instrText>
      </w:r>
      <w:r>
        <w:rPr>
          <w:noProof/>
        </w:rPr>
      </w:r>
      <w:r>
        <w:rPr>
          <w:noProof/>
        </w:rPr>
        <w:fldChar w:fldCharType="separate"/>
      </w:r>
      <w:r>
        <w:rPr>
          <w:noProof/>
        </w:rPr>
        <w:t>112</w:t>
      </w:r>
      <w:r>
        <w:rPr>
          <w:noProof/>
        </w:rPr>
        <w:fldChar w:fldCharType="end"/>
      </w:r>
    </w:p>
    <w:p w14:paraId="14B76EC2" w14:textId="64573BD4"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13</w:t>
      </w:r>
      <w:r>
        <w:rPr>
          <w:noProof/>
        </w:rPr>
        <w:t xml:space="preserve"> Métricas de entrenamiento del transformer clase binaria (Éxito vs Fracaso)</w:t>
      </w:r>
      <w:r>
        <w:rPr>
          <w:noProof/>
        </w:rPr>
        <w:tab/>
      </w:r>
      <w:r>
        <w:rPr>
          <w:noProof/>
        </w:rPr>
        <w:fldChar w:fldCharType="begin"/>
      </w:r>
      <w:r>
        <w:rPr>
          <w:noProof/>
        </w:rPr>
        <w:instrText xml:space="preserve"> PAGEREF _Toc224677095 \h </w:instrText>
      </w:r>
      <w:r>
        <w:rPr>
          <w:noProof/>
        </w:rPr>
      </w:r>
      <w:r>
        <w:rPr>
          <w:noProof/>
        </w:rPr>
        <w:fldChar w:fldCharType="separate"/>
      </w:r>
      <w:r>
        <w:rPr>
          <w:noProof/>
        </w:rPr>
        <w:t>112</w:t>
      </w:r>
      <w:r>
        <w:rPr>
          <w:noProof/>
        </w:rPr>
        <w:fldChar w:fldCharType="end"/>
      </w:r>
    </w:p>
    <w:p w14:paraId="5C20CB16" w14:textId="532A5F72"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14</w:t>
      </w:r>
      <w:r>
        <w:rPr>
          <w:noProof/>
        </w:rPr>
        <w:t xml:space="preserve"> Resultados del transformer en clasificación binaria.</w:t>
      </w:r>
      <w:r>
        <w:rPr>
          <w:noProof/>
        </w:rPr>
        <w:tab/>
      </w:r>
      <w:r>
        <w:rPr>
          <w:noProof/>
        </w:rPr>
        <w:fldChar w:fldCharType="begin"/>
      </w:r>
      <w:r>
        <w:rPr>
          <w:noProof/>
        </w:rPr>
        <w:instrText xml:space="preserve"> PAGEREF _Toc224677096 \h </w:instrText>
      </w:r>
      <w:r>
        <w:rPr>
          <w:noProof/>
        </w:rPr>
      </w:r>
      <w:r>
        <w:rPr>
          <w:noProof/>
        </w:rPr>
        <w:fldChar w:fldCharType="separate"/>
      </w:r>
      <w:r>
        <w:rPr>
          <w:noProof/>
        </w:rPr>
        <w:t>113</w:t>
      </w:r>
      <w:r>
        <w:rPr>
          <w:noProof/>
        </w:rPr>
        <w:fldChar w:fldCharType="end"/>
      </w:r>
    </w:p>
    <w:p w14:paraId="711BF730" w14:textId="5EB7E3A4"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15</w:t>
      </w:r>
      <w:r>
        <w:rPr>
          <w:noProof/>
        </w:rPr>
        <w:t xml:space="preserve"> Descripción de campos SHAP para variables secuenciales</w:t>
      </w:r>
      <w:r>
        <w:rPr>
          <w:noProof/>
        </w:rPr>
        <w:tab/>
      </w:r>
      <w:r>
        <w:rPr>
          <w:noProof/>
        </w:rPr>
        <w:fldChar w:fldCharType="begin"/>
      </w:r>
      <w:r>
        <w:rPr>
          <w:noProof/>
        </w:rPr>
        <w:instrText xml:space="preserve"> PAGEREF _Toc224677097 \h </w:instrText>
      </w:r>
      <w:r>
        <w:rPr>
          <w:noProof/>
        </w:rPr>
      </w:r>
      <w:r>
        <w:rPr>
          <w:noProof/>
        </w:rPr>
        <w:fldChar w:fldCharType="separate"/>
      </w:r>
      <w:r>
        <w:rPr>
          <w:noProof/>
        </w:rPr>
        <w:t>115</w:t>
      </w:r>
      <w:r>
        <w:rPr>
          <w:noProof/>
        </w:rPr>
        <w:fldChar w:fldCharType="end"/>
      </w:r>
    </w:p>
    <w:p w14:paraId="58E6D15D" w14:textId="0576BC0E"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16</w:t>
      </w:r>
      <w:r>
        <w:rPr>
          <w:noProof/>
        </w:rPr>
        <w:t xml:space="preserve"> Explicación variables SHAP estaticas y acumulativas.</w:t>
      </w:r>
      <w:r>
        <w:rPr>
          <w:noProof/>
        </w:rPr>
        <w:tab/>
      </w:r>
      <w:r>
        <w:rPr>
          <w:noProof/>
        </w:rPr>
        <w:fldChar w:fldCharType="begin"/>
      </w:r>
      <w:r>
        <w:rPr>
          <w:noProof/>
        </w:rPr>
        <w:instrText xml:space="preserve"> PAGEREF _Toc224677098 \h </w:instrText>
      </w:r>
      <w:r>
        <w:rPr>
          <w:noProof/>
        </w:rPr>
      </w:r>
      <w:r>
        <w:rPr>
          <w:noProof/>
        </w:rPr>
        <w:fldChar w:fldCharType="separate"/>
      </w:r>
      <w:r>
        <w:rPr>
          <w:noProof/>
        </w:rPr>
        <w:t>116</w:t>
      </w:r>
      <w:r>
        <w:rPr>
          <w:noProof/>
        </w:rPr>
        <w:fldChar w:fldCharType="end"/>
      </w:r>
    </w:p>
    <w:p w14:paraId="29FAD067" w14:textId="56AB16AF"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17</w:t>
      </w:r>
      <w:r>
        <w:rPr>
          <w:noProof/>
        </w:rPr>
        <w:t xml:space="preserve"> Descripción de datos de estudiantes</w:t>
      </w:r>
      <w:r>
        <w:rPr>
          <w:noProof/>
        </w:rPr>
        <w:tab/>
      </w:r>
      <w:r>
        <w:rPr>
          <w:noProof/>
        </w:rPr>
        <w:fldChar w:fldCharType="begin"/>
      </w:r>
      <w:r>
        <w:rPr>
          <w:noProof/>
        </w:rPr>
        <w:instrText xml:space="preserve"> PAGEREF _Toc224677099 \h </w:instrText>
      </w:r>
      <w:r>
        <w:rPr>
          <w:noProof/>
        </w:rPr>
      </w:r>
      <w:r>
        <w:rPr>
          <w:noProof/>
        </w:rPr>
        <w:fldChar w:fldCharType="separate"/>
      </w:r>
      <w:r>
        <w:rPr>
          <w:noProof/>
        </w:rPr>
        <w:t>117</w:t>
      </w:r>
      <w:r>
        <w:rPr>
          <w:noProof/>
        </w:rPr>
        <w:fldChar w:fldCharType="end"/>
      </w:r>
    </w:p>
    <w:p w14:paraId="1619BD50" w14:textId="0D9B5FB0"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18</w:t>
      </w:r>
      <w:r>
        <w:rPr>
          <w:noProof/>
        </w:rPr>
        <w:t xml:space="preserve"> Descripción de entrega de actividades</w:t>
      </w:r>
      <w:r>
        <w:rPr>
          <w:noProof/>
        </w:rPr>
        <w:tab/>
      </w:r>
      <w:r>
        <w:rPr>
          <w:noProof/>
        </w:rPr>
        <w:fldChar w:fldCharType="begin"/>
      </w:r>
      <w:r>
        <w:rPr>
          <w:noProof/>
        </w:rPr>
        <w:instrText xml:space="preserve"> PAGEREF _Toc224677100 \h </w:instrText>
      </w:r>
      <w:r>
        <w:rPr>
          <w:noProof/>
        </w:rPr>
      </w:r>
      <w:r>
        <w:rPr>
          <w:noProof/>
        </w:rPr>
        <w:fldChar w:fldCharType="separate"/>
      </w:r>
      <w:r>
        <w:rPr>
          <w:noProof/>
        </w:rPr>
        <w:t>118</w:t>
      </w:r>
      <w:r>
        <w:rPr>
          <w:noProof/>
        </w:rPr>
        <w:fldChar w:fldCharType="end"/>
      </w:r>
    </w:p>
    <w:p w14:paraId="74805AE2" w14:textId="0B386710" w:rsidR="00797926" w:rsidRDefault="00797926">
      <w:pPr>
        <w:pStyle w:val="Tabladeilustraciones"/>
        <w:tabs>
          <w:tab w:val="right" w:leader="dot" w:pos="8494"/>
        </w:tabs>
        <w:rPr>
          <w:rFonts w:asciiTheme="minorHAnsi" w:eastAsiaTheme="minorEastAsia" w:hAnsiTheme="minorHAnsi" w:cstheme="minorBidi"/>
          <w:noProof/>
          <w:kern w:val="2"/>
          <w:szCs w:val="24"/>
          <w:lang w:eastAsia="es-ES"/>
          <w14:ligatures w14:val="standardContextual"/>
        </w:rPr>
      </w:pPr>
      <w:r w:rsidRPr="005934EB">
        <w:rPr>
          <w:b/>
          <w:bCs/>
          <w:noProof/>
        </w:rPr>
        <w:t>Tabla 19</w:t>
      </w:r>
      <w:r>
        <w:rPr>
          <w:noProof/>
        </w:rPr>
        <w:t xml:space="preserve"> Descripción datos de interacción de estudiantes</w:t>
      </w:r>
      <w:r>
        <w:rPr>
          <w:noProof/>
        </w:rPr>
        <w:tab/>
      </w:r>
      <w:r>
        <w:rPr>
          <w:noProof/>
        </w:rPr>
        <w:fldChar w:fldCharType="begin"/>
      </w:r>
      <w:r>
        <w:rPr>
          <w:noProof/>
        </w:rPr>
        <w:instrText xml:space="preserve"> PAGEREF _Toc224677101 \h </w:instrText>
      </w:r>
      <w:r>
        <w:rPr>
          <w:noProof/>
        </w:rPr>
      </w:r>
      <w:r>
        <w:rPr>
          <w:noProof/>
        </w:rPr>
        <w:fldChar w:fldCharType="separate"/>
      </w:r>
      <w:r>
        <w:rPr>
          <w:noProof/>
        </w:rPr>
        <w:t>119</w:t>
      </w:r>
      <w:r>
        <w:rPr>
          <w:noProof/>
        </w:rPr>
        <w:fldChar w:fldCharType="end"/>
      </w:r>
    </w:p>
    <w:p w14:paraId="0E6074E3" w14:textId="7B2B9279" w:rsidR="00906358" w:rsidRPr="00E16A20" w:rsidRDefault="00BF0DD1" w:rsidP="005C113E">
      <w:pPr>
        <w:pStyle w:val="Tabladeilustraciones"/>
        <w:tabs>
          <w:tab w:val="right" w:leader="dot" w:pos="8494"/>
        </w:tabs>
        <w:rPr>
          <w:szCs w:val="24"/>
        </w:rPr>
      </w:pPr>
      <w:r w:rsidRPr="00E16A20">
        <w:rPr>
          <w:rStyle w:val="Enlacedelndice"/>
          <w:szCs w:val="24"/>
        </w:rPr>
        <w:fldChar w:fldCharType="end"/>
      </w:r>
    </w:p>
    <w:p w14:paraId="2570D666" w14:textId="02FAC753" w:rsidR="007412FD" w:rsidRPr="00E16A20" w:rsidRDefault="007412FD">
      <w:pPr>
        <w:spacing w:after="0" w:line="240" w:lineRule="auto"/>
        <w:jc w:val="left"/>
        <w:rPr>
          <w:szCs w:val="24"/>
        </w:rPr>
      </w:pPr>
      <w:r w:rsidRPr="00E16A20">
        <w:rPr>
          <w:szCs w:val="24"/>
        </w:rPr>
        <w:br w:type="page"/>
      </w:r>
    </w:p>
    <w:p w14:paraId="042FEE17" w14:textId="1A3F591D" w:rsidR="007350B9" w:rsidRPr="00E16A20" w:rsidRDefault="00A973DB" w:rsidP="00E21C5A">
      <w:pPr>
        <w:pStyle w:val="Ttulo1"/>
        <w:numPr>
          <w:ilvl w:val="0"/>
          <w:numId w:val="0"/>
        </w:numPr>
        <w:ind w:left="360"/>
      </w:pPr>
      <w:bookmarkStart w:id="0" w:name="_Toc10030870"/>
      <w:bookmarkStart w:id="1" w:name="_Toc225864594"/>
      <w:bookmarkEnd w:id="0"/>
      <w:r w:rsidRPr="00E16A20">
        <w:lastRenderedPageBreak/>
        <w:t>Resumen</w:t>
      </w:r>
      <w:bookmarkEnd w:id="1"/>
    </w:p>
    <w:p w14:paraId="344C48D7" w14:textId="0C265F76" w:rsidR="00F673A7" w:rsidRPr="00F673A7" w:rsidRDefault="007102A2" w:rsidP="007102A2">
      <w:pPr>
        <w:ind w:firstLine="360"/>
        <w:rPr>
          <w:lang w:eastAsia="es-ES"/>
        </w:rPr>
      </w:pPr>
      <w:r w:rsidRPr="00F673A7">
        <w:rPr>
          <w:lang w:eastAsia="es-ES"/>
        </w:rPr>
        <w:t xml:space="preserve">La digitalización de la educación ha convertido a los Sistemas de Gestión del Aprendizaje (LMS) en una fuente masiva de datos, cuyo aprovechamiento pedagógico sigue siendo limitado por la complejidad de su análisis y por la </w:t>
      </w:r>
      <w:r w:rsidR="00F970D3">
        <w:rPr>
          <w:lang w:eastAsia="es-ES"/>
        </w:rPr>
        <w:t>falta de</w:t>
      </w:r>
      <w:r w:rsidRPr="00F673A7">
        <w:rPr>
          <w:lang w:eastAsia="es-ES"/>
        </w:rPr>
        <w:t xml:space="preserve"> interpretabilidad de muchos modelos. A partir de una revisión del estado del arte en Minería de Datos Educativos (EDM) y de las limitaciones de los enfoques lineales, este Trabajo de Fin de Máster </w:t>
      </w:r>
      <w:r w:rsidR="00934DB8" w:rsidRPr="00934DB8">
        <w:rPr>
          <w:lang w:eastAsia="es-ES"/>
        </w:rPr>
        <w:t>propone una solución que combina componentes supervisados y no supervisados de aprendizaje profundo orientada a la detección temprana del riesgo académico, con especial foco en el abandono, y a la caracterización de perfiles de aprendizaje</w:t>
      </w:r>
      <w:r w:rsidRPr="00F673A7">
        <w:rPr>
          <w:lang w:eastAsia="es-ES"/>
        </w:rPr>
        <w:t xml:space="preserve"> utilizando el conjunto de datos OULAD</w:t>
      </w:r>
      <w:r w:rsidR="00F673A7" w:rsidRPr="00F673A7">
        <w:rPr>
          <w:lang w:eastAsia="es-ES"/>
        </w:rPr>
        <w:t>.</w:t>
      </w:r>
    </w:p>
    <w:p w14:paraId="4029385E" w14:textId="104176C7" w:rsidR="00F673A7" w:rsidRPr="00F673A7" w:rsidRDefault="00F673A7" w:rsidP="00F96A28">
      <w:pPr>
        <w:ind w:firstLine="360"/>
        <w:rPr>
          <w:lang w:eastAsia="es-ES"/>
        </w:rPr>
      </w:pPr>
      <w:r w:rsidRPr="00F673A7">
        <w:rPr>
          <w:lang w:eastAsia="es-ES"/>
        </w:rPr>
        <w:t>La investigación se ha desarrollado siguiendo la metodología </w:t>
      </w:r>
      <w:r w:rsidRPr="00F673A7">
        <w:rPr>
          <w:b/>
          <w:bCs/>
          <w:lang w:eastAsia="es-ES"/>
        </w:rPr>
        <w:t>CRISP-DM</w:t>
      </w:r>
      <w:r w:rsidRPr="00F673A7">
        <w:rPr>
          <w:lang w:eastAsia="es-ES"/>
        </w:rPr>
        <w:t>, que ha servido como marco para estructurar las fases de comprensión del problema, preparación de los datos, modelado y evaluación. Dentro de este marco, la propuesta combina dos enfoques complementarios: por un lado, aprendizaje no supervisado (</w:t>
      </w:r>
      <w:r w:rsidRPr="00F970D3">
        <w:rPr>
          <w:i/>
          <w:iCs/>
          <w:lang w:eastAsia="es-ES"/>
        </w:rPr>
        <w:t>Autoencoder y clustering</w:t>
      </w:r>
      <w:r w:rsidRPr="00F673A7">
        <w:rPr>
          <w:lang w:eastAsia="es-ES"/>
        </w:rPr>
        <w:t xml:space="preserve">) para identificar perfiles conductuales </w:t>
      </w:r>
      <w:r w:rsidR="00F970D3">
        <w:rPr>
          <w:lang w:eastAsia="es-ES"/>
        </w:rPr>
        <w:t>y separarlos en grupos</w:t>
      </w:r>
      <w:r w:rsidRPr="00F673A7">
        <w:rPr>
          <w:lang w:eastAsia="es-ES"/>
        </w:rPr>
        <w:t>; por otro, aprendizaje supervisado temporal (Transformer) para predecir de forma temprana el riesgo académico y facilitar una intervención preventiva.</w:t>
      </w:r>
      <w:r w:rsidR="00F96A28">
        <w:rPr>
          <w:lang w:eastAsia="es-ES"/>
        </w:rPr>
        <w:t xml:space="preserve"> </w:t>
      </w:r>
      <w:r w:rsidR="00BA4E96" w:rsidRPr="00BA4E96">
        <w:rPr>
          <w:lang w:eastAsia="es-ES"/>
        </w:rPr>
        <w:t>El modelo alcanza un rendimiento predictivo competitivo en el escenario analizado</w:t>
      </w:r>
      <w:r w:rsidR="007102A2" w:rsidRPr="007102A2">
        <w:rPr>
          <w:lang w:eastAsia="es-ES"/>
        </w:rPr>
        <w:t xml:space="preserve">, con un AUC de 0,83 en la semana 5 y de 0,98 al final del curso. Además, </w:t>
      </w:r>
      <w:r w:rsidR="00B3004C" w:rsidRPr="00B3004C">
        <w:rPr>
          <w:lang w:eastAsia="es-ES"/>
        </w:rPr>
        <w:t xml:space="preserve">incorpora técnicas de XAI que </w:t>
      </w:r>
      <w:r w:rsidR="00BA4E96" w:rsidRPr="00BA4E96">
        <w:rPr>
          <w:lang w:eastAsia="es-ES"/>
        </w:rPr>
        <w:t>ayudan a interpretar parte de las predicciones y a sugerir qué tipo de acciones pedagógicas podrían resultar más adecuadas</w:t>
      </w:r>
      <w:r w:rsidR="00F970D3">
        <w:rPr>
          <w:lang w:eastAsia="es-ES"/>
        </w:rPr>
        <w:t>.</w:t>
      </w:r>
      <w:r w:rsidR="007102A2" w:rsidRPr="007102A2">
        <w:rPr>
          <w:lang w:eastAsia="es-ES"/>
        </w:rPr>
        <w:t xml:space="preserve"> </w:t>
      </w:r>
      <w:r w:rsidR="00B3004C" w:rsidRPr="00B3004C">
        <w:rPr>
          <w:lang w:eastAsia="es-ES"/>
        </w:rPr>
        <w:t>El trabajo plantea una propuesta orientada a la analítica del aprendizaje, cuya posible aplicabilidad en contextos reales requeriría validación adicional</w:t>
      </w:r>
      <w:r w:rsidR="007102A2" w:rsidRPr="007102A2">
        <w:rPr>
          <w:lang w:eastAsia="es-ES"/>
        </w:rPr>
        <w:t>.</w:t>
      </w:r>
    </w:p>
    <w:p w14:paraId="3C8E7BD8" w14:textId="4B5D1D15" w:rsidR="00960395" w:rsidRDefault="00F673A7" w:rsidP="00773C3A">
      <w:pPr>
        <w:ind w:firstLine="360"/>
        <w:rPr>
          <w:lang w:eastAsia="es-ES"/>
        </w:rPr>
      </w:pPr>
      <w:r w:rsidRPr="00F673A7">
        <w:rPr>
          <w:b/>
          <w:bCs/>
          <w:lang w:eastAsia="es-ES"/>
        </w:rPr>
        <w:t>Palabras clave</w:t>
      </w:r>
      <w:r w:rsidRPr="00F673A7">
        <w:rPr>
          <w:lang w:eastAsia="es-ES"/>
        </w:rPr>
        <w:t>: analítica del aprendizaje, clustering, Transformer, inteligencia artificial explicable, aprendizaje automático.</w:t>
      </w:r>
    </w:p>
    <w:p w14:paraId="5684CD82" w14:textId="7792E928" w:rsidR="00281858" w:rsidRPr="00281858" w:rsidRDefault="009606C7" w:rsidP="00281858">
      <w:pPr>
        <w:pStyle w:val="Ttulo1"/>
        <w:numPr>
          <w:ilvl w:val="0"/>
          <w:numId w:val="0"/>
        </w:numPr>
        <w:rPr>
          <w:lang w:val="en-GB"/>
        </w:rPr>
      </w:pPr>
      <w:bookmarkStart w:id="2" w:name="_Toc225864595"/>
      <w:r w:rsidRPr="00E16A20">
        <w:rPr>
          <w:lang w:val="en-GB"/>
        </w:rPr>
        <w:lastRenderedPageBreak/>
        <w:t>Abstract</w:t>
      </w:r>
      <w:bookmarkEnd w:id="2"/>
    </w:p>
    <w:p w14:paraId="6ADE4E3C" w14:textId="77777777" w:rsidR="00F96A28" w:rsidRDefault="00281858" w:rsidP="00F96A28">
      <w:pPr>
        <w:ind w:firstLine="708"/>
        <w:rPr>
          <w:lang w:val="en-GB" w:eastAsia="es-ES"/>
        </w:rPr>
      </w:pPr>
      <w:r w:rsidRPr="00281858">
        <w:rPr>
          <w:lang w:val="en-GB" w:eastAsia="es-ES"/>
        </w:rPr>
        <w:t xml:space="preserve">The digitalization of education has turned Learning Management Systems (LMS) into a massive source of data, although their pedagogical use remains limited due to the complexity of their analysis and the limited interpretability of many models. Based on a review of the state of the art in Educational Data Mining (EDM) and the limitations of linear approaches, this Master’s Thesis </w:t>
      </w:r>
      <w:r w:rsidR="00934DB8" w:rsidRPr="00934DB8">
        <w:rPr>
          <w:lang w:val="en-GB" w:eastAsia="es-ES"/>
        </w:rPr>
        <w:t>proposes a deep learning solution that combines supervised and unsupervised components, aimed at the early detection of academic risk, with a particular focus on dropout, and the characterization of learning profiles using the OULAD dataset</w:t>
      </w:r>
      <w:r w:rsidRPr="00281858">
        <w:rPr>
          <w:lang w:val="en-GB" w:eastAsia="es-ES"/>
        </w:rPr>
        <w:t>.</w:t>
      </w:r>
      <w:r w:rsidR="00F96A28">
        <w:rPr>
          <w:lang w:val="en-GB" w:eastAsia="es-ES"/>
        </w:rPr>
        <w:t xml:space="preserve"> </w:t>
      </w:r>
    </w:p>
    <w:p w14:paraId="335A0230" w14:textId="3A7663C5" w:rsidR="00281858" w:rsidRPr="00281858" w:rsidRDefault="00281858" w:rsidP="00F96A28">
      <w:pPr>
        <w:ind w:firstLine="708"/>
        <w:rPr>
          <w:lang w:val="en-GB" w:eastAsia="es-ES"/>
        </w:rPr>
      </w:pPr>
      <w:r w:rsidRPr="00281858">
        <w:rPr>
          <w:lang w:val="en-GB" w:eastAsia="es-ES"/>
        </w:rPr>
        <w:t>The research was developed following the CRISP-DM methodology, which served as a framework for structuring the phases of problem understanding, data preparation, modeling, and evaluation. Within this framework, the proposal combines two complementary approaches: on the one hand, unsupervised learning techniques (Autoencoder and clustering) to identify behavioral profiles from interaction records; on the other hand, a temporal supervised learning model based on Transformer to predict academic risk at an early stage and support possible preventive intervention.</w:t>
      </w:r>
    </w:p>
    <w:p w14:paraId="1F12BB3D" w14:textId="77777777" w:rsidR="00281858" w:rsidRPr="00281858" w:rsidRDefault="00281858" w:rsidP="00281858">
      <w:pPr>
        <w:ind w:firstLine="708"/>
        <w:rPr>
          <w:lang w:val="en-GB" w:eastAsia="es-ES"/>
        </w:rPr>
      </w:pPr>
      <w:r w:rsidRPr="00281858">
        <w:rPr>
          <w:lang w:val="en-GB" w:eastAsia="es-ES"/>
        </w:rPr>
        <w:t>In the analyzed setting, the model achieves relevant predictive performance, with an AUC of 0.83 in week 5 and 0.98 at the end of the course. In addition, it incorporates XAI techniques that help partially interpret the predictions. Overall, the thesis presents a proposal oriented toward learning analytics, whose possible application in real educational contexts would require further validation.</w:t>
      </w:r>
    </w:p>
    <w:p w14:paraId="2CA5D7CC" w14:textId="77777777" w:rsidR="00281858" w:rsidRPr="00281858" w:rsidRDefault="00281858" w:rsidP="00773C3A">
      <w:pPr>
        <w:ind w:firstLine="357"/>
        <w:rPr>
          <w:lang w:val="en-GB" w:eastAsia="es-ES"/>
        </w:rPr>
      </w:pPr>
      <w:r w:rsidRPr="00281858">
        <w:rPr>
          <w:b/>
          <w:bCs/>
          <w:lang w:val="en-GB" w:eastAsia="es-ES"/>
        </w:rPr>
        <w:t>Keywords:</w:t>
      </w:r>
      <w:r w:rsidRPr="00281858">
        <w:rPr>
          <w:lang w:val="en-GB" w:eastAsia="es-ES"/>
        </w:rPr>
        <w:t xml:space="preserve"> learning analytics, clustering, Transformer, explainable artificial intelligence, machine learning.</w:t>
      </w:r>
    </w:p>
    <w:p w14:paraId="17250FDA" w14:textId="77777777" w:rsidR="00906358" w:rsidRPr="00DE2B29" w:rsidRDefault="00A973DB" w:rsidP="007428FA">
      <w:pPr>
        <w:pStyle w:val="Ttulo1"/>
        <w:spacing w:after="240"/>
      </w:pPr>
      <w:bookmarkStart w:id="3" w:name="_Toc10030871"/>
      <w:bookmarkStart w:id="4" w:name="_Toc225864596"/>
      <w:bookmarkEnd w:id="3"/>
      <w:r w:rsidRPr="00DE2B29">
        <w:lastRenderedPageBreak/>
        <w:t>Introducción</w:t>
      </w:r>
      <w:bookmarkEnd w:id="4"/>
    </w:p>
    <w:p w14:paraId="4D60BBDB" w14:textId="788261ED" w:rsidR="00B6764E" w:rsidRDefault="00B6764E" w:rsidP="00A14248">
      <w:pPr>
        <w:ind w:firstLine="357"/>
        <w:rPr>
          <w:szCs w:val="24"/>
        </w:rPr>
      </w:pPr>
      <w:r>
        <w:t xml:space="preserve">La digitalización de los procesos de enseñanza-aprendizaje ha situado a los </w:t>
      </w:r>
      <w:r>
        <w:rPr>
          <w:b/>
          <w:bCs/>
        </w:rPr>
        <w:t>sistemas de gestión del aprendizaje</w:t>
      </w:r>
      <w:r>
        <w:t xml:space="preserve"> (LMS) como infraestructuras centrales para organizar y monitorizar la actividad académica. En este contexto, Moodle (</w:t>
      </w:r>
      <w:r w:rsidRPr="00CF23F6">
        <w:rPr>
          <w:i/>
          <w:iCs/>
        </w:rPr>
        <w:t>Modular Object-Oriented Dynamic Learning Environment</w:t>
      </w:r>
      <w:r>
        <w:t xml:space="preserve">) destaca por su </w:t>
      </w:r>
      <w:r w:rsidR="00F970D3">
        <w:t xml:space="preserve">amplia </w:t>
      </w:r>
      <w:r>
        <w:t>adopción</w:t>
      </w:r>
      <w:r w:rsidR="00F970D3">
        <w:t xml:space="preserve"> </w:t>
      </w:r>
      <w:r>
        <w:t xml:space="preserve">y flexibilidad, especialmente en entornos a distancia </w:t>
      </w:r>
      <w:sdt>
        <w:sdtPr>
          <w:id w:val="-582378628"/>
          <w:citation/>
        </w:sdtPr>
        <w:sdtContent>
          <w:r>
            <w:fldChar w:fldCharType="begin"/>
          </w:r>
          <w:r>
            <w:instrText xml:space="preserve"> CITATION Gam22 \l 3082 </w:instrText>
          </w:r>
          <w:r>
            <w:fldChar w:fldCharType="separate"/>
          </w:r>
          <w:r w:rsidR="00871921">
            <w:rPr>
              <w:noProof/>
            </w:rPr>
            <w:t>(Gamage, Ayres, &amp; Behrend, 2022)</w:t>
          </w:r>
          <w:r>
            <w:fldChar w:fldCharType="end"/>
          </w:r>
        </w:sdtContent>
      </w:sdt>
      <w:r>
        <w:t xml:space="preserve">- Esta adopción genera una huella digital—accesos, participación, entregas o navegación— </w:t>
      </w:r>
      <w:r w:rsidR="00F970D3">
        <w:t xml:space="preserve">que </w:t>
      </w:r>
      <w:r>
        <w:t xml:space="preserve">queda registrada en forma </w:t>
      </w:r>
      <w:r w:rsidR="00F970D3">
        <w:t>útil</w:t>
      </w:r>
      <w:r>
        <w:t xml:space="preserve"> para analizar comportamientos y modelar fenómenos como retención o carga de trabajo </w:t>
      </w:r>
      <w:sdt>
        <w:sdtPr>
          <w:id w:val="1069770832"/>
          <w:citation/>
        </w:sdtPr>
        <w:sdtContent>
          <w:r>
            <w:fldChar w:fldCharType="begin"/>
          </w:r>
          <w:r>
            <w:instrText xml:space="preserve"> CITATION Soe25 \l 3082 </w:instrText>
          </w:r>
          <w:r>
            <w:fldChar w:fldCharType="separate"/>
          </w:r>
          <w:r w:rsidR="00871921">
            <w:rPr>
              <w:noProof/>
            </w:rPr>
            <w:t>(Soepriyanto, Nugroho, Nahri, Kesuma, &amp; Setiasih, 2025)</w:t>
          </w:r>
          <w:r>
            <w:fldChar w:fldCharType="end"/>
          </w:r>
        </w:sdtContent>
      </w:sdt>
      <w:r>
        <w:t xml:space="preserve">. Sin embargo, su explotación pedagógica sigue siendo limitada: el profesorado carece de herramientas operativas para identificar </w:t>
      </w:r>
      <w:r w:rsidR="00F970D3">
        <w:t>de manera temprana</w:t>
      </w:r>
      <w:r>
        <w:t xml:space="preserve"> perfiles de aprendizaje y alumnado en riesgo, y muchas decisiones se toman </w:t>
      </w:r>
      <w:r w:rsidR="00F970D3">
        <w:t>con retraso</w:t>
      </w:r>
      <w:r>
        <w:t xml:space="preserve">. En consecuencia, el LMS tiende a funcionar como una “caja negra” difícil de traducir en acciones docentes, lo que refuerza la necesidad de sistemas inteligentes que conviertan </w:t>
      </w:r>
      <w:r w:rsidR="00F970D3">
        <w:t>los datos de interacción</w:t>
      </w:r>
      <w:r>
        <w:t xml:space="preserve"> en señales interpretables y útiles para la prevención del fracaso académico </w:t>
      </w:r>
      <w:sdt>
        <w:sdtPr>
          <w:id w:val="311681108"/>
          <w:citation/>
        </w:sdtPr>
        <w:sdtContent>
          <w:r>
            <w:fldChar w:fldCharType="begin"/>
          </w:r>
          <w:r>
            <w:instrText xml:space="preserve"> CITATION Kho22 \l 3082 </w:instrText>
          </w:r>
          <w:r>
            <w:fldChar w:fldCharType="separate"/>
          </w:r>
          <w:r w:rsidR="00871921">
            <w:rPr>
              <w:noProof/>
            </w:rPr>
            <w:t>(Khosravi, y otros, 2022)</w:t>
          </w:r>
          <w:r>
            <w:fldChar w:fldCharType="end"/>
          </w:r>
        </w:sdtContent>
      </w:sdt>
    </w:p>
    <w:p w14:paraId="1313A112" w14:textId="664037BD" w:rsidR="00B6764E" w:rsidRDefault="00B6764E" w:rsidP="00CF23F6">
      <w:pPr>
        <w:ind w:firstLine="357"/>
        <w:rPr>
          <w:szCs w:val="24"/>
        </w:rPr>
      </w:pPr>
      <w:r>
        <w:t xml:space="preserve">El presente Trabajo de Fin de Máster (TFM) aborda esta problemática mediante técnicas de </w:t>
      </w:r>
      <w:r>
        <w:rPr>
          <w:b/>
          <w:bCs/>
        </w:rPr>
        <w:t>Inteligencia Artificial (IA)</w:t>
      </w:r>
      <w:r>
        <w:t xml:space="preserve"> y </w:t>
      </w:r>
      <w:r>
        <w:rPr>
          <w:b/>
          <w:bCs/>
        </w:rPr>
        <w:t>Minería de Datos Educativos (EDM)</w:t>
      </w:r>
      <w:r>
        <w:t xml:space="preserve">, </w:t>
      </w:r>
      <w:r w:rsidR="00F970D3">
        <w:t xml:space="preserve">enfocadas a orientar las acciones pedagógicas que se deben tomar </w:t>
      </w:r>
      <w:r>
        <w:t>a partir de datos de interacción</w:t>
      </w:r>
      <w:r w:rsidR="00F970D3">
        <w:t xml:space="preserve"> de los alumnos en el</w:t>
      </w:r>
      <w:r>
        <w:t xml:space="preserve"> LMS, con especial atención a la detección temprana del </w:t>
      </w:r>
      <w:r w:rsidR="00F970D3">
        <w:t>abandono</w:t>
      </w:r>
      <w:r>
        <w:t xml:space="preserve"> académico</w:t>
      </w:r>
      <w:r w:rsidR="00F970D3">
        <w:t xml:space="preserve">. </w:t>
      </w:r>
      <w:r w:rsidRPr="00CF23F6">
        <w:t xml:space="preserve">La memoria se organiza en ocho capítulos, que recorren de forma secuencial el planteamiento del problema, los objetivos y fundamentos teóricos del estudio, la metodología propuesta, </w:t>
      </w:r>
      <w:r w:rsidR="00F970D3">
        <w:t>la implementación</w:t>
      </w:r>
      <w:r w:rsidRPr="00CF23F6">
        <w:t xml:space="preserve"> de la solución, el análisis de resultados obtenidos y la documentación complementaria incluida en los anexos.</w:t>
      </w:r>
      <w:r>
        <w:rPr>
          <w:szCs w:val="24"/>
        </w:rPr>
        <w:br w:type="page"/>
      </w:r>
    </w:p>
    <w:p w14:paraId="74443A26" w14:textId="2A2FBD2C" w:rsidR="005C113E" w:rsidRPr="00E21C5A" w:rsidRDefault="00E15DA1" w:rsidP="008B3028">
      <w:pPr>
        <w:pStyle w:val="Ttulo1"/>
        <w:spacing w:after="240"/>
      </w:pPr>
      <w:r>
        <w:lastRenderedPageBreak/>
        <w:t xml:space="preserve"> </w:t>
      </w:r>
      <w:bookmarkStart w:id="5" w:name="_Toc225864597"/>
      <w:r w:rsidR="00A973DB" w:rsidRPr="00E21C5A">
        <w:t>Objetivos</w:t>
      </w:r>
      <w:bookmarkEnd w:id="5"/>
    </w:p>
    <w:p w14:paraId="2293B5E9" w14:textId="2A9F18FE" w:rsidR="005C113E" w:rsidRPr="00E21C5A" w:rsidRDefault="00D65B95" w:rsidP="00DE463B">
      <w:pPr>
        <w:ind w:firstLine="357"/>
        <w:rPr>
          <w:szCs w:val="24"/>
        </w:rPr>
      </w:pPr>
      <w:r>
        <w:rPr>
          <w:szCs w:val="24"/>
        </w:rPr>
        <w:t>En</w:t>
      </w:r>
      <w:r w:rsidR="00DE463B" w:rsidRPr="00DE463B">
        <w:rPr>
          <w:szCs w:val="24"/>
        </w:rPr>
        <w:t xml:space="preserve"> este capítulo </w:t>
      </w:r>
      <w:r>
        <w:rPr>
          <w:szCs w:val="24"/>
        </w:rPr>
        <w:t xml:space="preserve">se </w:t>
      </w:r>
      <w:r w:rsidR="00DE463B" w:rsidRPr="00DE463B">
        <w:rPr>
          <w:szCs w:val="24"/>
        </w:rPr>
        <w:t>formaliza</w:t>
      </w:r>
      <w:r>
        <w:rPr>
          <w:szCs w:val="24"/>
        </w:rPr>
        <w:t>n</w:t>
      </w:r>
      <w:r w:rsidR="00DE463B" w:rsidRPr="00DE463B">
        <w:rPr>
          <w:szCs w:val="24"/>
        </w:rPr>
        <w:t xml:space="preserve"> los objetivos que guían la investigación. </w:t>
      </w:r>
      <w:r w:rsidR="00DE463B">
        <w:rPr>
          <w:szCs w:val="24"/>
        </w:rPr>
        <w:t xml:space="preserve"> </w:t>
      </w:r>
      <w:r w:rsidR="000D6F4F">
        <w:rPr>
          <w:szCs w:val="24"/>
        </w:rPr>
        <w:t>Abarcando aprendizaje supervisado, aprendizaje no supervisado, aprendizaje profundo y IA explicable.</w:t>
      </w:r>
    </w:p>
    <w:p w14:paraId="7FDBCB55" w14:textId="14738EB0" w:rsidR="007B143D" w:rsidRPr="00E21C5A" w:rsidRDefault="00AB2C28" w:rsidP="00D42511">
      <w:pPr>
        <w:pStyle w:val="Ttulo2"/>
      </w:pPr>
      <w:bookmarkStart w:id="6" w:name="_Toc225864598"/>
      <w:r w:rsidRPr="00E21C5A">
        <w:t>Objetivo General</w:t>
      </w:r>
      <w:bookmarkEnd w:id="6"/>
    </w:p>
    <w:p w14:paraId="3AB526DF" w14:textId="3E414FC3" w:rsidR="00765CB0" w:rsidRDefault="00934DB8" w:rsidP="00765CB0">
      <w:pPr>
        <w:ind w:firstLine="284"/>
      </w:pPr>
      <w:r w:rsidRPr="00934DB8">
        <w:t>Implementar una solución de aprendizaje profundo que combine componentes supervisados y no supervisados aplicada a datos de interacción generados en un LMS (dataset OULAD)</w:t>
      </w:r>
      <w:r>
        <w:t xml:space="preserve">, </w:t>
      </w:r>
      <w:r w:rsidR="00B53153" w:rsidRPr="00B53153">
        <w:t>con el fin de detectar de forma temprana el riesgo académico —con especial foco en el abandono— y proporcionar al profesorado una caracterización interpretable de los perfiles de aprendizaje</w:t>
      </w:r>
      <w:r w:rsidR="00D65B95">
        <w:t>, así como acciones pedagógicas</w:t>
      </w:r>
      <w:r w:rsidR="000D6F4F">
        <w:t xml:space="preserve"> recomendadas</w:t>
      </w:r>
      <w:r w:rsidR="00D65B95">
        <w:t xml:space="preserve"> aplicables</w:t>
      </w:r>
      <w:r w:rsidR="00765CB0" w:rsidRPr="00765CB0">
        <w:t>.</w:t>
      </w:r>
    </w:p>
    <w:p w14:paraId="4CF8CFE9" w14:textId="58BF3731" w:rsidR="006555DE" w:rsidRPr="00E21C5A" w:rsidRDefault="00AB2C28" w:rsidP="00D42511">
      <w:pPr>
        <w:pStyle w:val="Ttulo2"/>
      </w:pPr>
      <w:bookmarkStart w:id="7" w:name="_Toc225864599"/>
      <w:r w:rsidRPr="00E21C5A">
        <w:t>Objetivos Específicos</w:t>
      </w:r>
      <w:bookmarkEnd w:id="7"/>
    </w:p>
    <w:p w14:paraId="1777587A" w14:textId="28758F67" w:rsidR="009C65D4" w:rsidRPr="00E21C5A" w:rsidRDefault="009C65D4" w:rsidP="007428FA">
      <w:pPr>
        <w:numPr>
          <w:ilvl w:val="0"/>
          <w:numId w:val="2"/>
        </w:numPr>
        <w:tabs>
          <w:tab w:val="clear" w:pos="1068"/>
        </w:tabs>
        <w:ind w:left="426" w:hanging="283"/>
        <w:rPr>
          <w:szCs w:val="24"/>
          <w:lang w:eastAsia="es-ES"/>
        </w:rPr>
      </w:pPr>
      <w:r w:rsidRPr="00E21C5A">
        <w:rPr>
          <w:b/>
          <w:bCs/>
          <w:szCs w:val="24"/>
          <w:lang w:eastAsia="es-ES"/>
        </w:rPr>
        <w:t xml:space="preserve">Analizar la evolución del </w:t>
      </w:r>
      <w:r w:rsidR="00045F56" w:rsidRPr="00E21C5A">
        <w:rPr>
          <w:b/>
          <w:bCs/>
          <w:szCs w:val="24"/>
          <w:lang w:eastAsia="es-ES"/>
        </w:rPr>
        <w:t>e</w:t>
      </w:r>
      <w:r w:rsidRPr="00E21C5A">
        <w:rPr>
          <w:b/>
          <w:bCs/>
          <w:szCs w:val="24"/>
          <w:lang w:eastAsia="es-ES"/>
        </w:rPr>
        <w:t xml:space="preserve">stado del </w:t>
      </w:r>
      <w:r w:rsidR="00045F56" w:rsidRPr="00E21C5A">
        <w:rPr>
          <w:b/>
          <w:bCs/>
          <w:szCs w:val="24"/>
          <w:lang w:eastAsia="es-ES"/>
        </w:rPr>
        <w:t>a</w:t>
      </w:r>
      <w:r w:rsidRPr="00E21C5A">
        <w:rPr>
          <w:b/>
          <w:bCs/>
          <w:szCs w:val="24"/>
          <w:lang w:eastAsia="es-ES"/>
        </w:rPr>
        <w:t xml:space="preserve">rte </w:t>
      </w:r>
      <w:r w:rsidRPr="00E21C5A">
        <w:rPr>
          <w:szCs w:val="24"/>
          <w:lang w:eastAsia="es-ES"/>
        </w:rPr>
        <w:t xml:space="preserve">en </w:t>
      </w:r>
      <w:r w:rsidR="00045F56" w:rsidRPr="00E21C5A">
        <w:rPr>
          <w:szCs w:val="24"/>
          <w:lang w:eastAsia="es-ES"/>
        </w:rPr>
        <w:t>m</w:t>
      </w:r>
      <w:r w:rsidRPr="00E21C5A">
        <w:rPr>
          <w:szCs w:val="24"/>
          <w:lang w:eastAsia="es-ES"/>
        </w:rPr>
        <w:t xml:space="preserve">inería de </w:t>
      </w:r>
      <w:r w:rsidR="00045F56" w:rsidRPr="00E21C5A">
        <w:rPr>
          <w:szCs w:val="24"/>
          <w:lang w:eastAsia="es-ES"/>
        </w:rPr>
        <w:t>d</w:t>
      </w:r>
      <w:r w:rsidRPr="00E21C5A">
        <w:rPr>
          <w:szCs w:val="24"/>
          <w:lang w:eastAsia="es-ES"/>
        </w:rPr>
        <w:t xml:space="preserve">atos </w:t>
      </w:r>
      <w:r w:rsidR="00045F56" w:rsidRPr="00E21C5A">
        <w:rPr>
          <w:szCs w:val="24"/>
          <w:lang w:eastAsia="es-ES"/>
        </w:rPr>
        <w:t>e</w:t>
      </w:r>
      <w:r w:rsidRPr="00E21C5A">
        <w:rPr>
          <w:szCs w:val="24"/>
          <w:lang w:eastAsia="es-ES"/>
        </w:rPr>
        <w:t>ducativos, contrastando las limitaciones de los métodos lineales clásicos (</w:t>
      </w:r>
      <w:r w:rsidRPr="000D6F4F">
        <w:rPr>
          <w:i/>
          <w:iCs/>
          <w:szCs w:val="24"/>
          <w:lang w:eastAsia="es-ES"/>
        </w:rPr>
        <w:t>PCA, Regresión</w:t>
      </w:r>
      <w:r w:rsidRPr="00E21C5A">
        <w:rPr>
          <w:szCs w:val="24"/>
          <w:lang w:eastAsia="es-ES"/>
        </w:rPr>
        <w:t>) frente a las capacidades de las arquitecturas profundas (</w:t>
      </w:r>
      <w:r w:rsidR="009C4447" w:rsidRPr="00776E32">
        <w:rPr>
          <w:i/>
          <w:iCs/>
          <w:szCs w:val="24"/>
          <w:lang w:eastAsia="es-ES"/>
        </w:rPr>
        <w:t>d</w:t>
      </w:r>
      <w:r w:rsidRPr="00776E32">
        <w:rPr>
          <w:i/>
          <w:iCs/>
          <w:szCs w:val="24"/>
          <w:lang w:eastAsia="es-ES"/>
        </w:rPr>
        <w:t>eep Learning</w:t>
      </w:r>
      <w:r w:rsidRPr="00E21C5A">
        <w:rPr>
          <w:szCs w:val="24"/>
          <w:lang w:eastAsia="es-ES"/>
        </w:rPr>
        <w:t xml:space="preserve">) para modelar la complejidad del comportamiento </w:t>
      </w:r>
      <w:r w:rsidR="00D65B95">
        <w:rPr>
          <w:szCs w:val="24"/>
          <w:lang w:eastAsia="es-ES"/>
        </w:rPr>
        <w:t>de los estudiantes</w:t>
      </w:r>
      <w:r w:rsidRPr="00E21C5A">
        <w:rPr>
          <w:szCs w:val="24"/>
          <w:lang w:eastAsia="es-ES"/>
        </w:rPr>
        <w:t>.</w:t>
      </w:r>
    </w:p>
    <w:p w14:paraId="7B2F6847" w14:textId="148D2CF1" w:rsidR="009C65D4" w:rsidRPr="00E21C5A" w:rsidRDefault="00277223" w:rsidP="007428FA">
      <w:pPr>
        <w:numPr>
          <w:ilvl w:val="0"/>
          <w:numId w:val="2"/>
        </w:numPr>
        <w:tabs>
          <w:tab w:val="clear" w:pos="1068"/>
        </w:tabs>
        <w:ind w:left="426" w:hanging="283"/>
        <w:rPr>
          <w:szCs w:val="24"/>
          <w:lang w:eastAsia="es-ES"/>
        </w:rPr>
      </w:pPr>
      <w:r>
        <w:rPr>
          <w:b/>
          <w:bCs/>
          <w:szCs w:val="24"/>
          <w:lang w:eastAsia="es-ES"/>
        </w:rPr>
        <w:t>Tratar</w:t>
      </w:r>
      <w:r w:rsidR="00DE463B" w:rsidRPr="002155A6">
        <w:rPr>
          <w:b/>
          <w:bCs/>
          <w:szCs w:val="24"/>
          <w:lang w:eastAsia="es-ES"/>
        </w:rPr>
        <w:t xml:space="preserve"> el conjunto de datos OULAD</w:t>
      </w:r>
      <w:r w:rsidR="00DE463B" w:rsidRPr="00DE463B">
        <w:rPr>
          <w:szCs w:val="24"/>
          <w:lang w:eastAsia="es-ES"/>
        </w:rPr>
        <w:t xml:space="preserve">, </w:t>
      </w:r>
      <w:r w:rsidR="000D6F4F">
        <w:rPr>
          <w:szCs w:val="24"/>
          <w:lang w:eastAsia="es-ES"/>
        </w:rPr>
        <w:t xml:space="preserve">realizando una exploración de los datos (EDA) y preprocesando </w:t>
      </w:r>
      <w:r w:rsidR="00DE463B" w:rsidRPr="00DE463B">
        <w:rPr>
          <w:szCs w:val="24"/>
          <w:lang w:eastAsia="es-ES"/>
        </w:rPr>
        <w:t xml:space="preserve">los registros de interacción </w:t>
      </w:r>
      <w:r w:rsidR="000D6F4F">
        <w:rPr>
          <w:szCs w:val="24"/>
          <w:lang w:eastAsia="es-ES"/>
        </w:rPr>
        <w:t>de los estudiantes con los LMS en características adecuadas para los modelos supervisados y no supervisados</w:t>
      </w:r>
      <w:r w:rsidR="00DE463B" w:rsidRPr="00DE463B">
        <w:rPr>
          <w:szCs w:val="24"/>
          <w:lang w:eastAsia="es-ES"/>
        </w:rPr>
        <w:t>.</w:t>
      </w:r>
    </w:p>
    <w:p w14:paraId="629C512E" w14:textId="36378483" w:rsidR="00B85501" w:rsidRPr="00E21C5A" w:rsidRDefault="00B85501" w:rsidP="007428FA">
      <w:pPr>
        <w:numPr>
          <w:ilvl w:val="0"/>
          <w:numId w:val="2"/>
        </w:numPr>
        <w:tabs>
          <w:tab w:val="clear" w:pos="1068"/>
        </w:tabs>
        <w:ind w:left="426" w:hanging="283"/>
        <w:rPr>
          <w:szCs w:val="24"/>
          <w:lang w:eastAsia="es-ES"/>
        </w:rPr>
      </w:pPr>
      <w:r w:rsidRPr="00E21C5A">
        <w:rPr>
          <w:b/>
          <w:bCs/>
          <w:szCs w:val="24"/>
          <w:lang w:eastAsia="es-ES"/>
        </w:rPr>
        <w:t xml:space="preserve">Implementar una arquitectura de Autoencoders (Aprendizaje de Representaciones) </w:t>
      </w:r>
      <w:r w:rsidRPr="00E21C5A">
        <w:rPr>
          <w:szCs w:val="24"/>
          <w:lang w:eastAsia="es-ES"/>
        </w:rPr>
        <w:t xml:space="preserve">para transformar los datos de alta dimensionalidad en </w:t>
      </w:r>
      <w:r w:rsidRPr="00E21C5A">
        <w:rPr>
          <w:szCs w:val="24"/>
          <w:lang w:eastAsia="es-ES"/>
        </w:rPr>
        <w:lastRenderedPageBreak/>
        <w:t>un espacio latente comprimido, capaz de capturar relaciones no lineales que escapan a técnicas tradicionales como el PCA.</w:t>
      </w:r>
    </w:p>
    <w:p w14:paraId="1139B8B7" w14:textId="410B354A" w:rsidR="00DE463B" w:rsidRDefault="00A14248" w:rsidP="007428FA">
      <w:pPr>
        <w:numPr>
          <w:ilvl w:val="0"/>
          <w:numId w:val="2"/>
        </w:numPr>
        <w:tabs>
          <w:tab w:val="clear" w:pos="1068"/>
        </w:tabs>
        <w:ind w:left="426" w:hanging="283"/>
        <w:rPr>
          <w:szCs w:val="24"/>
          <w:lang w:eastAsia="es-ES"/>
        </w:rPr>
      </w:pPr>
      <w:r w:rsidRPr="00A14248">
        <w:rPr>
          <w:b/>
          <w:bCs/>
          <w:szCs w:val="24"/>
          <w:lang w:eastAsia="es-ES"/>
        </w:rPr>
        <w:t xml:space="preserve">Aplicar técnicas de aprendizaje no supervisado </w:t>
      </w:r>
      <w:r w:rsidRPr="00A14248">
        <w:rPr>
          <w:szCs w:val="24"/>
          <w:lang w:eastAsia="es-ES"/>
        </w:rPr>
        <w:t>mediante algoritmos de clustering sobre distintas representaciones comprimidas de los datos —espacio latente aprendido por Autoencoder y espacio reducido mediante PCA— con el objetivo de segmentar la población estudiantil e identificar arquetipos de aprendizaje. Por razones de concisión, en esta memoria se presentan únicamente los resultados obtenidos con el modelo de Mixturas Gaussianas (GMM), mientras que el análisis comparativo con otros algoritmos, como K‑Means</w:t>
      </w:r>
      <w:r w:rsidR="00776E32">
        <w:rPr>
          <w:szCs w:val="24"/>
          <w:lang w:eastAsia="es-ES"/>
        </w:rPr>
        <w:t xml:space="preserve"> o Clustering jerárquicos</w:t>
      </w:r>
      <w:r w:rsidRPr="00A14248">
        <w:rPr>
          <w:szCs w:val="24"/>
          <w:lang w:eastAsia="es-ES"/>
        </w:rPr>
        <w:t>, se documenta</w:t>
      </w:r>
      <w:r w:rsidR="00776E32">
        <w:rPr>
          <w:szCs w:val="24"/>
          <w:lang w:eastAsia="es-ES"/>
        </w:rPr>
        <w:t>n</w:t>
      </w:r>
      <w:r w:rsidRPr="00A14248">
        <w:rPr>
          <w:szCs w:val="24"/>
          <w:lang w:eastAsia="es-ES"/>
        </w:rPr>
        <w:t xml:space="preserve"> en los notebooks de exploración.</w:t>
      </w:r>
    </w:p>
    <w:p w14:paraId="6889F560" w14:textId="66082DAC" w:rsidR="009C65D4" w:rsidRPr="00DE463B" w:rsidRDefault="009C65D4" w:rsidP="007428FA">
      <w:pPr>
        <w:numPr>
          <w:ilvl w:val="0"/>
          <w:numId w:val="2"/>
        </w:numPr>
        <w:tabs>
          <w:tab w:val="clear" w:pos="1068"/>
        </w:tabs>
        <w:ind w:left="426" w:hanging="283"/>
        <w:rPr>
          <w:szCs w:val="24"/>
          <w:lang w:eastAsia="es-ES"/>
        </w:rPr>
      </w:pPr>
      <w:r w:rsidRPr="00A14248">
        <w:rPr>
          <w:szCs w:val="24"/>
          <w:lang w:eastAsia="es-ES"/>
        </w:rPr>
        <w:t xml:space="preserve">Implementar modelos de predicción secuencial basados en </w:t>
      </w:r>
      <w:r w:rsidRPr="00DE463B">
        <w:rPr>
          <w:b/>
          <w:bCs/>
          <w:szCs w:val="24"/>
          <w:lang w:eastAsia="es-ES"/>
        </w:rPr>
        <w:t xml:space="preserve">Transformers (Aprendizaje Supervisado) </w:t>
      </w:r>
      <w:r w:rsidRPr="00DE463B">
        <w:rPr>
          <w:szCs w:val="24"/>
          <w:lang w:eastAsia="es-ES"/>
        </w:rPr>
        <w:t xml:space="preserve">aprovechando el mecanismo de </w:t>
      </w:r>
      <w:r w:rsidR="00E15DA1" w:rsidRPr="00DE463B">
        <w:rPr>
          <w:szCs w:val="24"/>
          <w:lang w:eastAsia="es-ES"/>
        </w:rPr>
        <w:t>Autoatención (</w:t>
      </w:r>
      <w:r w:rsidRPr="00DE463B">
        <w:rPr>
          <w:i/>
          <w:iCs/>
          <w:szCs w:val="24"/>
          <w:lang w:eastAsia="es-ES"/>
        </w:rPr>
        <w:t>Self-Attention</w:t>
      </w:r>
      <w:r w:rsidR="00E15DA1" w:rsidRPr="00DE463B">
        <w:rPr>
          <w:szCs w:val="24"/>
          <w:lang w:eastAsia="es-ES"/>
        </w:rPr>
        <w:t>)</w:t>
      </w:r>
      <w:r w:rsidRPr="00DE463B">
        <w:rPr>
          <w:szCs w:val="24"/>
          <w:lang w:eastAsia="es-ES"/>
        </w:rPr>
        <w:t xml:space="preserve"> para detectar dependencias a largo plazo en </w:t>
      </w:r>
      <w:r w:rsidR="00765CB0" w:rsidRPr="00DE463B">
        <w:rPr>
          <w:szCs w:val="24"/>
          <w:lang w:eastAsia="es-ES"/>
        </w:rPr>
        <w:t>el curso</w:t>
      </w:r>
      <w:r w:rsidRPr="00DE463B">
        <w:rPr>
          <w:szCs w:val="24"/>
          <w:lang w:eastAsia="es-ES"/>
        </w:rPr>
        <w:t>.</w:t>
      </w:r>
    </w:p>
    <w:p w14:paraId="37419B79" w14:textId="5279E8F5" w:rsidR="00DE463B" w:rsidRPr="00DE463B" w:rsidRDefault="009C65D4" w:rsidP="007428FA">
      <w:pPr>
        <w:numPr>
          <w:ilvl w:val="0"/>
          <w:numId w:val="2"/>
        </w:numPr>
        <w:tabs>
          <w:tab w:val="clear" w:pos="1068"/>
        </w:tabs>
        <w:ind w:left="426" w:hanging="283"/>
        <w:rPr>
          <w:szCs w:val="24"/>
          <w:lang w:eastAsia="es-ES"/>
        </w:rPr>
      </w:pPr>
      <w:r w:rsidRPr="00A14248">
        <w:rPr>
          <w:b/>
          <w:bCs/>
          <w:szCs w:val="24"/>
          <w:lang w:eastAsia="es-ES"/>
        </w:rPr>
        <w:t>Desplegar una estrategia de Explicabilidad (XAI)</w:t>
      </w:r>
      <w:r w:rsidRPr="00E21C5A">
        <w:rPr>
          <w:szCs w:val="24"/>
          <w:lang w:eastAsia="es-ES"/>
        </w:rPr>
        <w:t xml:space="preserve"> </w:t>
      </w:r>
      <w:r w:rsidR="00DE463B" w:rsidRPr="00DE463B">
        <w:rPr>
          <w:szCs w:val="24"/>
          <w:lang w:eastAsia="es-ES"/>
        </w:rPr>
        <w:t>para mitigar el problema de la “caja negra”, combinando explicabilidad intrínseca mediante la visualización de mapas de atención y explicabilidad agnóstica mediante valores SHAP, con el fin de identificar los momentos clave del curso y cuantificar la contribución de las variables en la predicción del riesgo académico.</w:t>
      </w:r>
    </w:p>
    <w:p w14:paraId="64B63C4F" w14:textId="5EA07BCE" w:rsidR="00906358" w:rsidRPr="00E21C5A" w:rsidRDefault="009C65D4" w:rsidP="007428FA">
      <w:pPr>
        <w:numPr>
          <w:ilvl w:val="0"/>
          <w:numId w:val="2"/>
        </w:numPr>
        <w:tabs>
          <w:tab w:val="clear" w:pos="1068"/>
        </w:tabs>
        <w:ind w:left="426" w:hanging="283"/>
        <w:rPr>
          <w:szCs w:val="24"/>
          <w:lang w:eastAsia="es-ES"/>
        </w:rPr>
      </w:pPr>
      <w:r w:rsidRPr="00E21C5A">
        <w:rPr>
          <w:b/>
          <w:bCs/>
          <w:szCs w:val="24"/>
          <w:lang w:eastAsia="es-ES"/>
        </w:rPr>
        <w:t>Diseñar un marco de "Explicaciones Accionables"</w:t>
      </w:r>
      <w:r w:rsidRPr="00E21C5A">
        <w:rPr>
          <w:szCs w:val="24"/>
          <w:lang w:eastAsia="es-ES"/>
        </w:rPr>
        <w:t>, traduciendo los hallazgos técnicos (</w:t>
      </w:r>
      <w:r w:rsidR="00D65B95">
        <w:rPr>
          <w:szCs w:val="24"/>
          <w:lang w:eastAsia="es-ES"/>
        </w:rPr>
        <w:t xml:space="preserve">Xai de Clustering </w:t>
      </w:r>
      <w:r w:rsidRPr="00E21C5A">
        <w:rPr>
          <w:szCs w:val="24"/>
          <w:lang w:eastAsia="es-ES"/>
        </w:rPr>
        <w:t>y valores SHAP) en recomendaciones pedagógicas concretas que permitan al docente realizar intervenciones personalizadas.</w:t>
      </w:r>
      <w:r w:rsidR="00A973DB" w:rsidRPr="00E21C5A">
        <w:rPr>
          <w:szCs w:val="24"/>
        </w:rPr>
        <w:br w:type="page"/>
      </w:r>
    </w:p>
    <w:p w14:paraId="3F9C64CF" w14:textId="3AEC8880" w:rsidR="00AB2C28" w:rsidRPr="00E21C5A" w:rsidRDefault="005C113E" w:rsidP="00B92FCD">
      <w:pPr>
        <w:pStyle w:val="Ttulo1"/>
        <w:spacing w:after="240"/>
      </w:pPr>
      <w:r w:rsidRPr="00E21C5A">
        <w:lastRenderedPageBreak/>
        <w:t xml:space="preserve"> </w:t>
      </w:r>
      <w:bookmarkStart w:id="8" w:name="_Toc225864600"/>
      <w:r w:rsidRPr="00E21C5A">
        <w:t>Marco teórico y estado del arte</w:t>
      </w:r>
      <w:bookmarkEnd w:id="8"/>
    </w:p>
    <w:p w14:paraId="225E18FF" w14:textId="291C9D8D" w:rsidR="00445AB0" w:rsidRDefault="00445AB0" w:rsidP="00445AB0">
      <w:pPr>
        <w:ind w:firstLine="284"/>
      </w:pPr>
      <w:r w:rsidRPr="00445AB0">
        <w:t>Este capítulo presenta, en primer lugar, el marco teórico que sustenta la investigación en Minería de Datos Educativos (EDM) y Analítica de Aprendizaje (LA)</w:t>
      </w:r>
      <w:r w:rsidR="00D65B95">
        <w:t xml:space="preserve"> continuando con </w:t>
      </w:r>
      <w:r w:rsidRPr="00445AB0">
        <w:t>el estado del arte reciente sobre el uso de estas técnicas en entornos educativos digitales, con especial atención a los trabajos basados en el dataset OULAD.</w:t>
      </w:r>
    </w:p>
    <w:p w14:paraId="3BEDDBF1" w14:textId="364C2617" w:rsidR="005C113E" w:rsidRDefault="002B5225" w:rsidP="00D42511">
      <w:pPr>
        <w:pStyle w:val="Ttulo2"/>
      </w:pPr>
      <w:bookmarkStart w:id="9" w:name="_Toc225864601"/>
      <w:r w:rsidRPr="00E21C5A">
        <w:t>Marco teórico</w:t>
      </w:r>
      <w:bookmarkEnd w:id="9"/>
    </w:p>
    <w:p w14:paraId="07792993" w14:textId="4AB18EE5" w:rsidR="00445AB0" w:rsidRPr="00445AB0" w:rsidRDefault="000D6F4F" w:rsidP="00445AB0">
      <w:pPr>
        <w:ind w:firstLine="284"/>
        <w:rPr>
          <w:lang w:eastAsia="es-ES"/>
        </w:rPr>
      </w:pPr>
      <w:r>
        <w:rPr>
          <w:lang w:eastAsia="es-ES"/>
        </w:rPr>
        <w:t>En este apartado se define</w:t>
      </w:r>
      <w:r w:rsidR="00445AB0" w:rsidRPr="00445AB0">
        <w:rPr>
          <w:lang w:eastAsia="es-ES"/>
        </w:rPr>
        <w:t xml:space="preserve"> el marco conceptual que define la Minería de Datos Educativos (EDM) y la Analítica de Aprendizaje (LA), así como los principales conceptos metodológicos sobre los que se apoya este trabajo</w:t>
      </w:r>
      <w:r>
        <w:rPr>
          <w:lang w:eastAsia="es-ES"/>
        </w:rPr>
        <w:t>.</w:t>
      </w:r>
    </w:p>
    <w:p w14:paraId="4F34D6E9" w14:textId="15071212" w:rsidR="004F6390" w:rsidRPr="00E21C5A" w:rsidRDefault="004F6390" w:rsidP="00D42511">
      <w:pPr>
        <w:pStyle w:val="Ttulo3"/>
      </w:pPr>
      <w:bookmarkStart w:id="10" w:name="_Toc225864602"/>
      <w:r w:rsidRPr="00E21C5A">
        <w:t>Minería de Datos Educativos (EDM) y Learning Analytics.</w:t>
      </w:r>
      <w:bookmarkEnd w:id="10"/>
    </w:p>
    <w:p w14:paraId="60D4844E" w14:textId="02BC88A1" w:rsidR="004F6390" w:rsidRPr="00E21C5A" w:rsidRDefault="004F6390" w:rsidP="00192576">
      <w:pPr>
        <w:ind w:firstLine="488"/>
        <w:rPr>
          <w:szCs w:val="24"/>
          <w:lang w:eastAsia="es-ES"/>
        </w:rPr>
      </w:pPr>
      <w:r w:rsidRPr="00E21C5A">
        <w:rPr>
          <w:szCs w:val="24"/>
          <w:lang w:eastAsia="es-ES"/>
        </w:rPr>
        <w:t>La minería de datos educativos (</w:t>
      </w:r>
      <w:r w:rsidRPr="000D6F4F">
        <w:rPr>
          <w:i/>
          <w:iCs/>
          <w:szCs w:val="24"/>
          <w:lang w:eastAsia="es-ES"/>
        </w:rPr>
        <w:t>EDM, Educational Data Mining</w:t>
      </w:r>
      <w:r w:rsidRPr="00E21C5A">
        <w:rPr>
          <w:szCs w:val="24"/>
          <w:lang w:eastAsia="es-ES"/>
        </w:rPr>
        <w:t>) y la analítica del aprendizaje (</w:t>
      </w:r>
      <w:r w:rsidRPr="000D6F4F">
        <w:rPr>
          <w:i/>
          <w:iCs/>
          <w:szCs w:val="24"/>
          <w:lang w:eastAsia="es-ES"/>
        </w:rPr>
        <w:t>LA, Learning Analytics</w:t>
      </w:r>
      <w:r w:rsidRPr="00E21C5A">
        <w:rPr>
          <w:szCs w:val="24"/>
          <w:lang w:eastAsia="es-ES"/>
        </w:rPr>
        <w:t xml:space="preserve">) son técnicas que utilizan el análisis de datos para mejorar los procesos educativos. Para ello </w:t>
      </w:r>
      <w:r w:rsidR="009C4447" w:rsidRPr="00E21C5A">
        <w:rPr>
          <w:szCs w:val="24"/>
          <w:lang w:eastAsia="es-ES"/>
        </w:rPr>
        <w:t xml:space="preserve">se </w:t>
      </w:r>
      <w:r w:rsidRPr="00E21C5A">
        <w:rPr>
          <w:szCs w:val="24"/>
          <w:lang w:eastAsia="es-ES"/>
        </w:rPr>
        <w:t>extrae</w:t>
      </w:r>
      <w:r w:rsidR="009C4447" w:rsidRPr="00E21C5A">
        <w:rPr>
          <w:szCs w:val="24"/>
          <w:lang w:eastAsia="es-ES"/>
        </w:rPr>
        <w:t>n</w:t>
      </w:r>
      <w:r w:rsidRPr="00E21C5A">
        <w:rPr>
          <w:szCs w:val="24"/>
          <w:lang w:eastAsia="es-ES"/>
        </w:rPr>
        <w:t xml:space="preserve"> patrones y tendencias del rendimiento, el comportamiento y las interacciones de los estudiantes. Estas disciplinas optimizan los procesos de aprendizaje, identifican a los estudiantes con sus dificultades y logran personalizar las experiencias de aprendizaje</w:t>
      </w:r>
      <w:r w:rsidR="00303B09" w:rsidRPr="00E21C5A">
        <w:rPr>
          <w:szCs w:val="24"/>
          <w:lang w:eastAsia="es-ES"/>
        </w:rPr>
        <w:t xml:space="preserve"> </w:t>
      </w:r>
      <w:sdt>
        <w:sdtPr>
          <w:rPr>
            <w:szCs w:val="24"/>
            <w:lang w:eastAsia="es-ES"/>
          </w:rPr>
          <w:id w:val="19829549"/>
          <w:citation/>
        </w:sdtPr>
        <w:sdtContent>
          <w:r w:rsidRPr="00E21C5A">
            <w:rPr>
              <w:szCs w:val="24"/>
              <w:lang w:eastAsia="es-ES"/>
            </w:rPr>
            <w:fldChar w:fldCharType="begin"/>
          </w:r>
          <w:r w:rsidRPr="00E21C5A">
            <w:rPr>
              <w:szCs w:val="24"/>
              <w:lang w:eastAsia="es-ES"/>
            </w:rPr>
            <w:instrText xml:space="preserve"> CITATION Ins26 \l 3082 </w:instrText>
          </w:r>
          <w:r w:rsidRPr="00E21C5A">
            <w:rPr>
              <w:szCs w:val="24"/>
              <w:lang w:eastAsia="es-ES"/>
            </w:rPr>
            <w:fldChar w:fldCharType="separate"/>
          </w:r>
          <w:r w:rsidR="00871921" w:rsidRPr="00871921">
            <w:rPr>
              <w:noProof/>
              <w:szCs w:val="24"/>
              <w:lang w:eastAsia="es-ES"/>
            </w:rPr>
            <w:t>(Instituto Andaluz Interuniversitario en Ciencia de Datos e Inteligencia Computacional (DASCI), s.f.)</w:t>
          </w:r>
          <w:r w:rsidRPr="00E21C5A">
            <w:rPr>
              <w:szCs w:val="24"/>
              <w:lang w:eastAsia="es-ES"/>
            </w:rPr>
            <w:fldChar w:fldCharType="end"/>
          </w:r>
        </w:sdtContent>
      </w:sdt>
      <w:r w:rsidRPr="00E21C5A">
        <w:rPr>
          <w:szCs w:val="24"/>
          <w:lang w:eastAsia="es-ES"/>
        </w:rPr>
        <w:t>.</w:t>
      </w:r>
    </w:p>
    <w:p w14:paraId="7BD16FEE" w14:textId="35C28007" w:rsidR="009619BA" w:rsidRPr="00E21C5A" w:rsidRDefault="009619BA" w:rsidP="00192576">
      <w:pPr>
        <w:ind w:firstLine="488"/>
        <w:rPr>
          <w:szCs w:val="24"/>
          <w:lang w:eastAsia="es-ES"/>
        </w:rPr>
      </w:pPr>
      <w:r w:rsidRPr="00E21C5A">
        <w:rPr>
          <w:szCs w:val="24"/>
          <w:lang w:eastAsia="es-ES"/>
        </w:rPr>
        <w:t xml:space="preserve">Para materializar estas promesas, es fundamental comprender el origen de la información. Como se detalla en la revisión sobre EDM publicada en la revista </w:t>
      </w:r>
      <w:r w:rsidRPr="00E21C5A">
        <w:rPr>
          <w:i/>
          <w:iCs/>
          <w:szCs w:val="24"/>
          <w:lang w:eastAsia="es-ES"/>
        </w:rPr>
        <w:t>Modelling</w:t>
      </w:r>
      <w:r w:rsidR="00FC092D" w:rsidRPr="00FC092D">
        <w:rPr>
          <w:b/>
          <w:bCs/>
          <w:szCs w:val="24"/>
          <w:lang w:eastAsia="es-ES"/>
        </w:rPr>
        <w:t xml:space="preserve"> </w:t>
      </w:r>
      <w:sdt>
        <w:sdtPr>
          <w:rPr>
            <w:b/>
            <w:bCs/>
            <w:szCs w:val="24"/>
            <w:lang w:eastAsia="es-ES"/>
          </w:rPr>
          <w:id w:val="47039132"/>
          <w:citation/>
        </w:sdtPr>
        <w:sdtContent>
          <w:r w:rsidR="00FC092D" w:rsidRPr="00E21C5A">
            <w:rPr>
              <w:b/>
              <w:bCs/>
              <w:szCs w:val="24"/>
              <w:lang w:eastAsia="es-ES"/>
            </w:rPr>
            <w:fldChar w:fldCharType="begin"/>
          </w:r>
          <w:r w:rsidR="00FC092D" w:rsidRPr="00E21C5A">
            <w:rPr>
              <w:b/>
              <w:bCs/>
              <w:szCs w:val="24"/>
              <w:lang w:eastAsia="es-ES"/>
            </w:rPr>
            <w:instrText xml:space="preserve"> CITATION Pap24 \l 3082 </w:instrText>
          </w:r>
          <w:r w:rsidR="00FC092D" w:rsidRPr="00E21C5A">
            <w:rPr>
              <w:b/>
              <w:bCs/>
              <w:szCs w:val="24"/>
              <w:lang w:eastAsia="es-ES"/>
            </w:rPr>
            <w:fldChar w:fldCharType="separate"/>
          </w:r>
          <w:r w:rsidR="00871921" w:rsidRPr="00871921">
            <w:rPr>
              <w:noProof/>
              <w:szCs w:val="24"/>
              <w:lang w:eastAsia="es-ES"/>
            </w:rPr>
            <w:t>(Papadogiannis, Wallace, &amp; Karountzou, 2024)</w:t>
          </w:r>
          <w:r w:rsidR="00FC092D" w:rsidRPr="00E21C5A">
            <w:rPr>
              <w:b/>
              <w:bCs/>
              <w:szCs w:val="24"/>
              <w:lang w:eastAsia="es-ES"/>
            </w:rPr>
            <w:fldChar w:fldCharType="end"/>
          </w:r>
        </w:sdtContent>
      </w:sdt>
      <w:r w:rsidRPr="00E21C5A">
        <w:rPr>
          <w:szCs w:val="24"/>
          <w:lang w:eastAsia="es-ES"/>
        </w:rPr>
        <w:t xml:space="preserve">, el primer paso crítico en cualquier ciclo de minería de datos es la recolección de registros </w:t>
      </w:r>
      <w:r w:rsidRPr="00E21C5A">
        <w:rPr>
          <w:szCs w:val="24"/>
          <w:lang w:eastAsia="es-ES"/>
        </w:rPr>
        <w:lastRenderedPageBreak/>
        <w:t>provenientes de los "entornos educativos" donde interactúan los estudiantes. Estos entornos</w:t>
      </w:r>
      <w:r w:rsidR="00FC092D">
        <w:rPr>
          <w:szCs w:val="24"/>
          <w:lang w:eastAsia="es-ES"/>
        </w:rPr>
        <w:t xml:space="preserve"> son en su mayoría </w:t>
      </w:r>
      <w:r w:rsidRPr="00E21C5A">
        <w:rPr>
          <w:szCs w:val="24"/>
          <w:lang w:eastAsia="es-ES"/>
        </w:rPr>
        <w:t>los Sistemas de Gestión de Aprendizaje (LMS),</w:t>
      </w:r>
      <w:r w:rsidR="00FC092D">
        <w:rPr>
          <w:szCs w:val="24"/>
          <w:lang w:eastAsia="es-ES"/>
        </w:rPr>
        <w:t xml:space="preserve"> que</w:t>
      </w:r>
      <w:r w:rsidRPr="00E21C5A">
        <w:rPr>
          <w:szCs w:val="24"/>
          <w:lang w:eastAsia="es-ES"/>
        </w:rPr>
        <w:t xml:space="preserve"> actúan como la fuente primaria que alimenta los </w:t>
      </w:r>
      <w:r w:rsidR="00FC092D">
        <w:rPr>
          <w:szCs w:val="24"/>
          <w:lang w:eastAsia="es-ES"/>
        </w:rPr>
        <w:t>modelos</w:t>
      </w:r>
      <w:r w:rsidRPr="00E21C5A">
        <w:rPr>
          <w:szCs w:val="24"/>
          <w:lang w:eastAsia="es-ES"/>
        </w:rPr>
        <w:t>.</w:t>
      </w:r>
    </w:p>
    <w:p w14:paraId="0352CD49" w14:textId="07238B17" w:rsidR="004F6390" w:rsidRPr="00E21C5A" w:rsidRDefault="004F6390" w:rsidP="00D42511">
      <w:pPr>
        <w:pStyle w:val="Ttulo3"/>
      </w:pPr>
      <w:bookmarkStart w:id="11" w:name="_Toc225864603"/>
      <w:r w:rsidRPr="00E21C5A">
        <w:t xml:space="preserve">Heterogeneidad de datos y </w:t>
      </w:r>
      <w:r w:rsidR="00303B09" w:rsidRPr="00E21C5A">
        <w:t>e</w:t>
      </w:r>
      <w:r w:rsidRPr="00E21C5A">
        <w:t>stándares</w:t>
      </w:r>
      <w:bookmarkEnd w:id="11"/>
    </w:p>
    <w:p w14:paraId="1D0C89BF" w14:textId="1CDA9098" w:rsidR="00F57F0A" w:rsidRPr="00E21C5A" w:rsidRDefault="00DC0BED" w:rsidP="00192576">
      <w:pPr>
        <w:ind w:firstLine="360"/>
        <w:rPr>
          <w:szCs w:val="24"/>
          <w:lang w:eastAsia="es-ES"/>
        </w:rPr>
      </w:pPr>
      <w:r w:rsidRPr="00E21C5A">
        <w:rPr>
          <w:szCs w:val="24"/>
          <w:lang w:eastAsia="es-ES"/>
        </w:rPr>
        <w:t xml:space="preserve">En la actualidad </w:t>
      </w:r>
      <w:r w:rsidR="00F57F0A" w:rsidRPr="00E21C5A">
        <w:rPr>
          <w:szCs w:val="24"/>
          <w:lang w:eastAsia="es-ES"/>
        </w:rPr>
        <w:t>existen una gran diversidad</w:t>
      </w:r>
      <w:r w:rsidRPr="00E21C5A">
        <w:rPr>
          <w:szCs w:val="24"/>
          <w:lang w:eastAsia="es-ES"/>
        </w:rPr>
        <w:t xml:space="preserve"> de instituciones educativas con plataformas educativas en línea</w:t>
      </w:r>
      <w:r w:rsidR="00D65B95">
        <w:rPr>
          <w:szCs w:val="24"/>
          <w:lang w:eastAsia="es-ES"/>
        </w:rPr>
        <w:t>, c</w:t>
      </w:r>
      <w:r w:rsidRPr="00E21C5A">
        <w:rPr>
          <w:szCs w:val="24"/>
          <w:lang w:eastAsia="es-ES"/>
        </w:rPr>
        <w:t>ada una tiene su propi</w:t>
      </w:r>
      <w:r w:rsidR="00D65B95">
        <w:rPr>
          <w:szCs w:val="24"/>
          <w:lang w:eastAsia="es-ES"/>
        </w:rPr>
        <w:t>a</w:t>
      </w:r>
      <w:r w:rsidRPr="00E21C5A">
        <w:rPr>
          <w:szCs w:val="24"/>
          <w:lang w:eastAsia="es-ES"/>
        </w:rPr>
        <w:t xml:space="preserve"> manera de recolectar datos de los estudiantes, de estructurar la información</w:t>
      </w:r>
      <w:r w:rsidR="00F57F0A" w:rsidRPr="00E21C5A">
        <w:rPr>
          <w:szCs w:val="24"/>
          <w:lang w:eastAsia="es-ES"/>
        </w:rPr>
        <w:t xml:space="preserve"> y de delimitar qu</w:t>
      </w:r>
      <w:r w:rsidR="009C4447" w:rsidRPr="00E21C5A">
        <w:rPr>
          <w:szCs w:val="24"/>
          <w:lang w:eastAsia="es-ES"/>
        </w:rPr>
        <w:t>é</w:t>
      </w:r>
      <w:r w:rsidR="00F57F0A" w:rsidRPr="00E21C5A">
        <w:rPr>
          <w:szCs w:val="24"/>
          <w:lang w:eastAsia="es-ES"/>
        </w:rPr>
        <w:t xml:space="preserve"> tipo de datos tienen mayor relevancia sobre otros, así como la relación entre estos. Esta falta de estandarización en la captura y estructuración de los datos plantea un desafío metodológico significativo: la dificultad para replicar estudios y generalizar hallazgos entre distintos entornos tecnológicos</w:t>
      </w:r>
      <w:r w:rsidR="00745169" w:rsidRPr="00E21C5A">
        <w:rPr>
          <w:szCs w:val="24"/>
          <w:lang w:eastAsia="es-ES"/>
        </w:rPr>
        <w:t xml:space="preserve"> </w:t>
      </w:r>
      <w:sdt>
        <w:sdtPr>
          <w:rPr>
            <w:szCs w:val="24"/>
            <w:lang w:eastAsia="es-ES"/>
          </w:rPr>
          <w:id w:val="2019027479"/>
          <w:citation/>
        </w:sdtPr>
        <w:sdtContent>
          <w:r w:rsidR="00745169" w:rsidRPr="00E21C5A">
            <w:rPr>
              <w:szCs w:val="24"/>
              <w:lang w:eastAsia="es-ES"/>
            </w:rPr>
            <w:fldChar w:fldCharType="begin"/>
          </w:r>
          <w:r w:rsidR="00745169" w:rsidRPr="00E21C5A">
            <w:rPr>
              <w:szCs w:val="24"/>
              <w:lang w:eastAsia="es-ES"/>
            </w:rPr>
            <w:instrText xml:space="preserve"> CITATION Gaš16 \l 3082 </w:instrText>
          </w:r>
          <w:r w:rsidR="00745169" w:rsidRPr="00E21C5A">
            <w:rPr>
              <w:szCs w:val="24"/>
              <w:lang w:eastAsia="es-ES"/>
            </w:rPr>
            <w:fldChar w:fldCharType="separate"/>
          </w:r>
          <w:r w:rsidR="00871921" w:rsidRPr="00871921">
            <w:rPr>
              <w:noProof/>
              <w:szCs w:val="24"/>
              <w:lang w:eastAsia="es-ES"/>
            </w:rPr>
            <w:t>(Gašević, Dawson, Rogers, &amp; Gasevic, 2016)</w:t>
          </w:r>
          <w:r w:rsidR="00745169" w:rsidRPr="00E21C5A">
            <w:rPr>
              <w:szCs w:val="24"/>
              <w:lang w:eastAsia="es-ES"/>
            </w:rPr>
            <w:fldChar w:fldCharType="end"/>
          </w:r>
        </w:sdtContent>
      </w:sdt>
      <w:r w:rsidR="00F57F0A" w:rsidRPr="00E21C5A">
        <w:rPr>
          <w:szCs w:val="24"/>
          <w:lang w:eastAsia="es-ES"/>
        </w:rPr>
        <w:t xml:space="preserve">. </w:t>
      </w:r>
    </w:p>
    <w:p w14:paraId="3734C28C" w14:textId="371386E0" w:rsidR="00F85241" w:rsidRDefault="00303B09" w:rsidP="007805D1">
      <w:pPr>
        <w:ind w:firstLine="360"/>
        <w:rPr>
          <w:szCs w:val="24"/>
          <w:lang w:eastAsia="es-ES"/>
        </w:rPr>
      </w:pPr>
      <w:r w:rsidRPr="00E21C5A">
        <w:rPr>
          <w:szCs w:val="24"/>
          <w:lang w:eastAsia="es-ES"/>
        </w:rPr>
        <w:t xml:space="preserve">A consecuencia de esta </w:t>
      </w:r>
      <w:r w:rsidR="00F7101E" w:rsidRPr="00E21C5A">
        <w:rPr>
          <w:szCs w:val="24"/>
          <w:lang w:eastAsia="es-ES"/>
        </w:rPr>
        <w:t>situación</w:t>
      </w:r>
      <w:r w:rsidRPr="00E21C5A">
        <w:rPr>
          <w:szCs w:val="24"/>
          <w:lang w:eastAsia="es-ES"/>
        </w:rPr>
        <w:t xml:space="preserve">, </w:t>
      </w:r>
      <w:r w:rsidR="00886F12">
        <w:rPr>
          <w:szCs w:val="24"/>
          <w:lang w:eastAsia="es-ES"/>
        </w:rPr>
        <w:t>se establece</w:t>
      </w:r>
      <w:r w:rsidR="00F57F0A" w:rsidRPr="00E21C5A">
        <w:rPr>
          <w:szCs w:val="24"/>
          <w:lang w:eastAsia="es-ES"/>
        </w:rPr>
        <w:t xml:space="preserve"> un marco de referencia común que garantice la validez externa y la comparabilidad de los resultados (</w:t>
      </w:r>
      <w:r w:rsidR="00F57F0A" w:rsidRPr="00FC092D">
        <w:rPr>
          <w:i/>
          <w:iCs/>
          <w:szCs w:val="24"/>
          <w:lang w:eastAsia="es-ES"/>
        </w:rPr>
        <w:t>benchmarking</w:t>
      </w:r>
      <w:r w:rsidR="00F57F0A" w:rsidRPr="00E21C5A">
        <w:rPr>
          <w:szCs w:val="24"/>
          <w:lang w:eastAsia="es-ES"/>
        </w:rPr>
        <w:t>). En este contexto, el conjunto de datos OULAD (</w:t>
      </w:r>
      <w:r w:rsidR="00F57F0A" w:rsidRPr="00776E32">
        <w:rPr>
          <w:i/>
          <w:iCs/>
          <w:szCs w:val="24"/>
          <w:lang w:eastAsia="es-ES"/>
        </w:rPr>
        <w:t>Open University Learning Analytics Dataset</w:t>
      </w:r>
      <w:r w:rsidR="00F57F0A" w:rsidRPr="00E21C5A">
        <w:rPr>
          <w:szCs w:val="24"/>
          <w:lang w:eastAsia="es-ES"/>
        </w:rPr>
        <w:t xml:space="preserve">) se ha consolidado como </w:t>
      </w:r>
      <w:r w:rsidR="00956D0B" w:rsidRPr="00E21C5A">
        <w:rPr>
          <w:szCs w:val="24"/>
          <w:lang w:eastAsia="es-ES"/>
        </w:rPr>
        <w:t>un conjunto de datos de referencia ampliamente utilizado</w:t>
      </w:r>
      <w:r w:rsidR="00F57F0A" w:rsidRPr="00E21C5A">
        <w:rPr>
          <w:szCs w:val="24"/>
          <w:lang w:eastAsia="es-ES"/>
        </w:rPr>
        <w:t xml:space="preserve"> en la investigación sobre Minería de Datos Educativos</w:t>
      </w:r>
      <w:r w:rsidR="00A31BBF" w:rsidRPr="00E21C5A">
        <w:rPr>
          <w:szCs w:val="24"/>
          <w:lang w:eastAsia="es-ES"/>
        </w:rPr>
        <w:t xml:space="preserve">. </w:t>
      </w:r>
      <w:r w:rsidR="00FC092D">
        <w:rPr>
          <w:szCs w:val="24"/>
        </w:rPr>
        <w:t>Concretamente, i</w:t>
      </w:r>
      <w:r w:rsidR="00F85241" w:rsidRPr="00E21C5A">
        <w:rPr>
          <w:szCs w:val="24"/>
          <w:lang w:eastAsia="es-ES"/>
        </w:rPr>
        <w:t>ntegra datos demográficos, resultados de evaluación y registros detallados de interacción (</w:t>
      </w:r>
      <w:r w:rsidR="00F85241" w:rsidRPr="00776E32">
        <w:rPr>
          <w:i/>
          <w:iCs/>
          <w:szCs w:val="24"/>
          <w:lang w:eastAsia="es-ES"/>
        </w:rPr>
        <w:t>logs</w:t>
      </w:r>
      <w:r w:rsidR="00F85241" w:rsidRPr="00E21C5A">
        <w:rPr>
          <w:szCs w:val="24"/>
          <w:lang w:eastAsia="es-ES"/>
        </w:rPr>
        <w:t>) generados en el Entorno Virtual de Aprendizaje (</w:t>
      </w:r>
      <w:r w:rsidR="00F85241" w:rsidRPr="00776E32">
        <w:rPr>
          <w:i/>
          <w:iCs/>
          <w:szCs w:val="24"/>
          <w:lang w:eastAsia="es-ES"/>
        </w:rPr>
        <w:t>VLE</w:t>
      </w:r>
      <w:r w:rsidR="00F85241" w:rsidRPr="00E21C5A">
        <w:rPr>
          <w:szCs w:val="24"/>
          <w:lang w:eastAsia="es-ES"/>
        </w:rPr>
        <w:t xml:space="preserve">) de la Open University durante los cursos académicos 2013 y 2014. </w:t>
      </w:r>
      <w:sdt>
        <w:sdtPr>
          <w:rPr>
            <w:szCs w:val="24"/>
            <w:lang w:eastAsia="es-ES"/>
          </w:rPr>
          <w:id w:val="-787196031"/>
          <w:citation/>
        </w:sdtPr>
        <w:sdtContent>
          <w:r w:rsidR="00F85241" w:rsidRPr="00E21C5A">
            <w:rPr>
              <w:szCs w:val="24"/>
              <w:lang w:eastAsia="es-ES"/>
            </w:rPr>
            <w:fldChar w:fldCharType="begin"/>
          </w:r>
          <w:r w:rsidR="00F85241" w:rsidRPr="00E21C5A">
            <w:rPr>
              <w:szCs w:val="24"/>
              <w:lang w:eastAsia="es-ES"/>
            </w:rPr>
            <w:instrText xml:space="preserve">CITATION Jak17 \l 3082 </w:instrText>
          </w:r>
          <w:r w:rsidR="00F85241" w:rsidRPr="00E21C5A">
            <w:rPr>
              <w:szCs w:val="24"/>
              <w:lang w:eastAsia="es-ES"/>
            </w:rPr>
            <w:fldChar w:fldCharType="separate"/>
          </w:r>
          <w:r w:rsidR="00871921" w:rsidRPr="00871921">
            <w:rPr>
              <w:noProof/>
              <w:szCs w:val="24"/>
              <w:lang w:eastAsia="es-ES"/>
            </w:rPr>
            <w:t>(Kuzilek, Hlosta, &amp; Zdrahal, 2017)</w:t>
          </w:r>
          <w:r w:rsidR="00F85241" w:rsidRPr="00E21C5A">
            <w:rPr>
              <w:szCs w:val="24"/>
              <w:lang w:eastAsia="es-ES"/>
            </w:rPr>
            <w:fldChar w:fldCharType="end"/>
          </w:r>
        </w:sdtContent>
      </w:sdt>
      <w:r w:rsidR="00FC092D">
        <w:rPr>
          <w:szCs w:val="24"/>
          <w:lang w:eastAsia="es-ES"/>
        </w:rPr>
        <w:t>.</w:t>
      </w:r>
    </w:p>
    <w:p w14:paraId="671DA124" w14:textId="77777777" w:rsidR="00FC092D" w:rsidRDefault="00FC092D" w:rsidP="00FC092D">
      <w:pPr>
        <w:ind w:firstLine="360"/>
        <w:rPr>
          <w:szCs w:val="24"/>
        </w:rPr>
      </w:pPr>
      <w:r>
        <w:rPr>
          <w:szCs w:val="24"/>
          <w:lang w:eastAsia="es-ES"/>
        </w:rPr>
        <w:t>OULAD</w:t>
      </w:r>
      <w:r w:rsidRPr="00E21C5A">
        <w:rPr>
          <w:szCs w:val="24"/>
          <w:lang w:eastAsia="es-ES"/>
        </w:rPr>
        <w:t xml:space="preserve"> </w:t>
      </w:r>
      <w:r>
        <w:rPr>
          <w:szCs w:val="24"/>
          <w:lang w:eastAsia="es-ES"/>
        </w:rPr>
        <w:t xml:space="preserve">destaca </w:t>
      </w:r>
      <w:r w:rsidRPr="00E21C5A">
        <w:rPr>
          <w:szCs w:val="24"/>
          <w:lang w:eastAsia="es-ES"/>
        </w:rPr>
        <w:t xml:space="preserve">por su amplia adopción en la literatura científica, por </w:t>
      </w:r>
      <w:r>
        <w:rPr>
          <w:szCs w:val="24"/>
          <w:lang w:eastAsia="es-ES"/>
        </w:rPr>
        <w:t>tener datos</w:t>
      </w:r>
      <w:r w:rsidRPr="00E21C5A">
        <w:rPr>
          <w:szCs w:val="24"/>
          <w:lang w:eastAsia="es-ES"/>
        </w:rPr>
        <w:t xml:space="preserve"> </w:t>
      </w:r>
      <w:r>
        <w:rPr>
          <w:szCs w:val="24"/>
          <w:lang w:eastAsia="es-ES"/>
        </w:rPr>
        <w:t>demográficos, sociales y educativos de los estudiantes, así como el registro de comportamientos de estudiantes en escenarios reales</w:t>
      </w:r>
      <w:r w:rsidRPr="00E21C5A">
        <w:rPr>
          <w:szCs w:val="24"/>
          <w:lang w:eastAsia="es-ES"/>
        </w:rPr>
        <w:t xml:space="preserve"> </w:t>
      </w:r>
      <w:r>
        <w:rPr>
          <w:szCs w:val="24"/>
          <w:lang w:eastAsia="es-ES"/>
        </w:rPr>
        <w:t xml:space="preserve">respetando </w:t>
      </w:r>
      <w:r w:rsidRPr="00E21C5A">
        <w:rPr>
          <w:szCs w:val="24"/>
          <w:lang w:eastAsia="es-ES"/>
        </w:rPr>
        <w:t xml:space="preserve">la anonimidad de </w:t>
      </w:r>
      <w:r>
        <w:rPr>
          <w:szCs w:val="24"/>
          <w:lang w:eastAsia="es-ES"/>
        </w:rPr>
        <w:t>estos.</w:t>
      </w:r>
      <w:r>
        <w:rPr>
          <w:szCs w:val="24"/>
        </w:rPr>
        <w:t xml:space="preserve"> </w:t>
      </w:r>
    </w:p>
    <w:p w14:paraId="57772F0B" w14:textId="0886F9E2" w:rsidR="00B02780" w:rsidRPr="00E21C5A" w:rsidRDefault="00C97096" w:rsidP="00FC092D">
      <w:pPr>
        <w:ind w:firstLine="360"/>
        <w:rPr>
          <w:szCs w:val="24"/>
        </w:rPr>
      </w:pPr>
      <w:r>
        <w:rPr>
          <w:szCs w:val="24"/>
        </w:rPr>
        <w:lastRenderedPageBreak/>
        <w:t>Además, v</w:t>
      </w:r>
      <w:r w:rsidR="00D966D8" w:rsidRPr="00D966D8">
        <w:rPr>
          <w:szCs w:val="24"/>
        </w:rPr>
        <w:t xml:space="preserve">arios </w:t>
      </w:r>
      <w:r>
        <w:rPr>
          <w:szCs w:val="24"/>
        </w:rPr>
        <w:t>conjuntos de datos</w:t>
      </w:r>
      <w:r w:rsidR="00D966D8" w:rsidRPr="00D966D8">
        <w:rPr>
          <w:szCs w:val="24"/>
        </w:rPr>
        <w:t xml:space="preserve"> recientes presentan limitaciones relevantes para este trabajo: en algunos casos se trata de datos sintéticos, con menor fidelidad que un entorno educativo real; en otros, la documentación disponible o la estructura de los registros dificulta su uso como base principal para una investigación comparable con la literatura previa.</w:t>
      </w:r>
      <w:r w:rsidR="002F28CF" w:rsidRPr="00E21C5A">
        <w:rPr>
          <w:szCs w:val="24"/>
        </w:rPr>
        <w:t xml:space="preserve"> Asimismo, alternativas masivas como EdNet se centran excesivamente en el trazado de conocimiento (</w:t>
      </w:r>
      <w:r w:rsidR="002F28CF" w:rsidRPr="00C97096">
        <w:rPr>
          <w:i/>
          <w:iCs/>
          <w:szCs w:val="24"/>
        </w:rPr>
        <w:t>Knowledge Tracing</w:t>
      </w:r>
      <w:r w:rsidR="002F28CF" w:rsidRPr="00E21C5A">
        <w:rPr>
          <w:szCs w:val="24"/>
        </w:rPr>
        <w:t xml:space="preserve">) a nivel de ítem, alejándose de la estructura general de interacción típica de Moodle que este trabajo pretende modelar. Por tanto, OULAD se mantiene como un recurso idóneo para validar modelos predictivos en entornos LMS tradicionales, cuya relevancia continúa siendo reconocida en los inventarios de datos de la literatura científica actual </w:t>
      </w:r>
      <w:sdt>
        <w:sdtPr>
          <w:rPr>
            <w:szCs w:val="24"/>
          </w:rPr>
          <w:id w:val="-680669027"/>
          <w:citation/>
        </w:sdtPr>
        <w:sdtContent>
          <w:r w:rsidR="00B02780" w:rsidRPr="00E21C5A">
            <w:rPr>
              <w:szCs w:val="24"/>
            </w:rPr>
            <w:fldChar w:fldCharType="begin"/>
          </w:r>
          <w:r w:rsidR="00B02780" w:rsidRPr="00E21C5A">
            <w:rPr>
              <w:szCs w:val="24"/>
            </w:rPr>
            <w:instrText xml:space="preserve"> CITATION Pap24 \l 3082 </w:instrText>
          </w:r>
          <w:r w:rsidR="00B02780" w:rsidRPr="00E21C5A">
            <w:rPr>
              <w:szCs w:val="24"/>
            </w:rPr>
            <w:fldChar w:fldCharType="separate"/>
          </w:r>
          <w:r w:rsidR="00871921" w:rsidRPr="00871921">
            <w:rPr>
              <w:noProof/>
              <w:szCs w:val="24"/>
            </w:rPr>
            <w:t>(Papadogiannis, Wallace, &amp; Karountzou, 2024)</w:t>
          </w:r>
          <w:r w:rsidR="00B02780" w:rsidRPr="00E21C5A">
            <w:rPr>
              <w:szCs w:val="24"/>
            </w:rPr>
            <w:fldChar w:fldCharType="end"/>
          </w:r>
        </w:sdtContent>
      </w:sdt>
      <w:r w:rsidR="00B02780" w:rsidRPr="00E21C5A">
        <w:rPr>
          <w:szCs w:val="24"/>
        </w:rPr>
        <w:t>.</w:t>
      </w:r>
    </w:p>
    <w:p w14:paraId="42D8722B" w14:textId="5DA05837" w:rsidR="00754026" w:rsidRPr="00E21C5A" w:rsidRDefault="00754026" w:rsidP="00D42511">
      <w:pPr>
        <w:pStyle w:val="Ttulo3"/>
      </w:pPr>
      <w:bookmarkStart w:id="12" w:name="_Toc225864604"/>
      <w:r w:rsidRPr="00E21C5A">
        <w:t xml:space="preserve">Deserción </w:t>
      </w:r>
      <w:r w:rsidR="009A7B2D" w:rsidRPr="00E21C5A">
        <w:t>frente a</w:t>
      </w:r>
      <w:r w:rsidRPr="00E21C5A">
        <w:t xml:space="preserve"> </w:t>
      </w:r>
      <w:r w:rsidR="009A7B2D" w:rsidRPr="00E21C5A">
        <w:t>b</w:t>
      </w:r>
      <w:r w:rsidRPr="00E21C5A">
        <w:t xml:space="preserve">ajo </w:t>
      </w:r>
      <w:r w:rsidR="009A7B2D" w:rsidRPr="00E21C5A">
        <w:t>r</w:t>
      </w:r>
      <w:r w:rsidRPr="00E21C5A">
        <w:t>endimiento</w:t>
      </w:r>
      <w:bookmarkEnd w:id="12"/>
    </w:p>
    <w:p w14:paraId="217E62A6" w14:textId="41D7A888" w:rsidR="00754026" w:rsidRPr="00E21C5A" w:rsidRDefault="00754026" w:rsidP="00C97096">
      <w:pPr>
        <w:ind w:firstLine="360"/>
        <w:rPr>
          <w:szCs w:val="24"/>
          <w:lang w:eastAsia="es-ES"/>
        </w:rPr>
      </w:pPr>
      <w:r w:rsidRPr="00E21C5A">
        <w:rPr>
          <w:szCs w:val="24"/>
          <w:lang w:eastAsia="es-ES"/>
        </w:rPr>
        <w:t xml:space="preserve">En el ámbito del </w:t>
      </w:r>
      <w:r w:rsidRPr="00E21C5A">
        <w:rPr>
          <w:i/>
          <w:iCs/>
          <w:szCs w:val="24"/>
          <w:lang w:eastAsia="es-ES"/>
        </w:rPr>
        <w:t>Learning Analytics</w:t>
      </w:r>
      <w:r w:rsidRPr="00E21C5A">
        <w:rPr>
          <w:szCs w:val="24"/>
          <w:lang w:eastAsia="es-ES"/>
        </w:rPr>
        <w:t xml:space="preserve"> es crucial diferenciar entre la </w:t>
      </w:r>
      <w:r w:rsidRPr="00E21C5A">
        <w:rPr>
          <w:b/>
          <w:bCs/>
          <w:szCs w:val="24"/>
          <w:lang w:eastAsia="es-ES"/>
        </w:rPr>
        <w:t>deserción</w:t>
      </w:r>
      <w:r w:rsidRPr="00E21C5A">
        <w:rPr>
          <w:szCs w:val="24"/>
          <w:lang w:eastAsia="es-ES"/>
        </w:rPr>
        <w:t xml:space="preserve"> (</w:t>
      </w:r>
      <w:r w:rsidR="00E934C2" w:rsidRPr="00E934C2">
        <w:rPr>
          <w:i/>
          <w:iCs/>
          <w:szCs w:val="24"/>
          <w:lang w:eastAsia="es-ES"/>
        </w:rPr>
        <w:t>withdraw</w:t>
      </w:r>
      <w:r w:rsidRPr="00E21C5A">
        <w:rPr>
          <w:szCs w:val="24"/>
          <w:lang w:eastAsia="es-ES"/>
        </w:rPr>
        <w:t xml:space="preserve">) y el </w:t>
      </w:r>
      <w:r w:rsidRPr="00E21C5A">
        <w:rPr>
          <w:b/>
          <w:bCs/>
          <w:szCs w:val="24"/>
          <w:lang w:eastAsia="es-ES"/>
        </w:rPr>
        <w:t>bajo rendimiento</w:t>
      </w:r>
      <w:r w:rsidRPr="00E21C5A">
        <w:rPr>
          <w:szCs w:val="24"/>
          <w:lang w:eastAsia="es-ES"/>
        </w:rPr>
        <w:t xml:space="preserve"> (</w:t>
      </w:r>
      <w:r w:rsidRPr="00E934C2">
        <w:rPr>
          <w:i/>
          <w:iCs/>
          <w:szCs w:val="24"/>
          <w:lang w:eastAsia="es-ES"/>
        </w:rPr>
        <w:t>f</w:t>
      </w:r>
      <w:r w:rsidR="00E934C2" w:rsidRPr="00E934C2">
        <w:rPr>
          <w:i/>
          <w:iCs/>
          <w:szCs w:val="24"/>
          <w:lang w:eastAsia="es-ES"/>
        </w:rPr>
        <w:t>ail</w:t>
      </w:r>
      <w:r w:rsidRPr="00E21C5A">
        <w:rPr>
          <w:szCs w:val="24"/>
          <w:lang w:eastAsia="es-ES"/>
        </w:rPr>
        <w:t>).</w:t>
      </w:r>
      <w:r w:rsidR="00C97096">
        <w:rPr>
          <w:szCs w:val="24"/>
          <w:lang w:eastAsia="es-ES"/>
        </w:rPr>
        <w:t xml:space="preserve"> </w:t>
      </w:r>
      <w:r w:rsidRPr="00E21C5A">
        <w:rPr>
          <w:szCs w:val="24"/>
          <w:lang w:eastAsia="es-ES"/>
        </w:rPr>
        <w:t xml:space="preserve">La </w:t>
      </w:r>
      <w:r w:rsidRPr="00E21C5A">
        <w:rPr>
          <w:b/>
          <w:bCs/>
          <w:szCs w:val="24"/>
          <w:lang w:eastAsia="es-ES"/>
        </w:rPr>
        <w:t>deserción</w:t>
      </w:r>
      <w:r w:rsidRPr="00E21C5A">
        <w:rPr>
          <w:szCs w:val="24"/>
          <w:lang w:eastAsia="es-ES"/>
        </w:rPr>
        <w:t xml:space="preserve"> se define como el cese de la actividad en la plataforma y la desvinculación formal del curso antes de su finalización. Este fenómeno suele estar asociado a factores motivacionales, gestión del tiempo o insatisfacción con el entorno. En el dataset OULAD, esto se representa mediante la etiqueta </w:t>
      </w:r>
      <w:r w:rsidR="00C97096">
        <w:rPr>
          <w:szCs w:val="24"/>
          <w:lang w:eastAsia="es-ES"/>
        </w:rPr>
        <w:t>abandono</w:t>
      </w:r>
      <w:r w:rsidR="00A25575" w:rsidRPr="00E21C5A">
        <w:rPr>
          <w:szCs w:val="24"/>
          <w:lang w:eastAsia="es-ES"/>
        </w:rPr>
        <w:t xml:space="preserve"> (</w:t>
      </w:r>
      <w:r w:rsidR="00C97096" w:rsidRPr="00C97096">
        <w:rPr>
          <w:i/>
          <w:iCs/>
          <w:szCs w:val="24"/>
          <w:lang w:eastAsia="es-ES"/>
        </w:rPr>
        <w:t>Withdrawn</w:t>
      </w:r>
      <w:r w:rsidR="00A25575" w:rsidRPr="00E21C5A">
        <w:rPr>
          <w:szCs w:val="24"/>
          <w:lang w:eastAsia="es-ES"/>
        </w:rPr>
        <w:t>)</w:t>
      </w:r>
      <w:r w:rsidRPr="00E21C5A">
        <w:rPr>
          <w:szCs w:val="24"/>
          <w:lang w:eastAsia="es-ES"/>
        </w:rPr>
        <w:t xml:space="preserve">. Por el contrario, el </w:t>
      </w:r>
      <w:r w:rsidRPr="00E21C5A">
        <w:rPr>
          <w:b/>
          <w:bCs/>
          <w:szCs w:val="24"/>
          <w:lang w:eastAsia="es-ES"/>
        </w:rPr>
        <w:t>bajo rendimiento</w:t>
      </w:r>
      <w:r w:rsidRPr="00E21C5A">
        <w:rPr>
          <w:szCs w:val="24"/>
          <w:lang w:eastAsia="es-ES"/>
        </w:rPr>
        <w:t xml:space="preserve"> se refiere a aquellos estudiantes que, completando el ciclo del curso y participando en las evaluaciones, no alcanzan los estándares mínimos de conocimiento, etiquetados como </w:t>
      </w:r>
      <w:r w:rsidR="00C97096">
        <w:rPr>
          <w:szCs w:val="24"/>
          <w:lang w:eastAsia="es-ES"/>
        </w:rPr>
        <w:t>suspenso (</w:t>
      </w:r>
      <w:r w:rsidRPr="00C97096">
        <w:rPr>
          <w:i/>
          <w:iCs/>
          <w:szCs w:val="24"/>
          <w:lang w:eastAsia="es-ES"/>
        </w:rPr>
        <w:t>Fail</w:t>
      </w:r>
      <w:r w:rsidR="00C97096">
        <w:rPr>
          <w:szCs w:val="24"/>
          <w:lang w:eastAsia="es-ES"/>
        </w:rPr>
        <w:t>)</w:t>
      </w:r>
      <w:r w:rsidRPr="00E21C5A">
        <w:rPr>
          <w:szCs w:val="24"/>
          <w:lang w:eastAsia="es-ES"/>
        </w:rPr>
        <w:t>.</w:t>
      </w:r>
    </w:p>
    <w:p w14:paraId="2A62ACFC" w14:textId="45AC8208" w:rsidR="00044361" w:rsidRDefault="00C97096" w:rsidP="005C113E">
      <w:pPr>
        <w:ind w:firstLine="360"/>
        <w:rPr>
          <w:szCs w:val="24"/>
          <w:lang w:eastAsia="es-ES"/>
        </w:rPr>
      </w:pPr>
      <w:r w:rsidRPr="00C97096">
        <w:rPr>
          <w:szCs w:val="24"/>
          <w:lang w:eastAsia="es-ES"/>
        </w:rPr>
        <w:t xml:space="preserve">Aunque distinguir entre abandono y suspenso resulta conceptualmente relevante, </w:t>
      </w:r>
      <w:r w:rsidR="00044361">
        <w:rPr>
          <w:szCs w:val="24"/>
          <w:lang w:eastAsia="es-ES"/>
        </w:rPr>
        <w:t xml:space="preserve">para este trabajo, los resultados obtenidos al intentar clasificar los alumnos en 3 clases (Abandono, Suspenso, Aprobado) fueron muy pobres </w:t>
      </w:r>
      <w:r w:rsidRPr="00C97096">
        <w:rPr>
          <w:szCs w:val="24"/>
          <w:lang w:eastAsia="es-ES"/>
        </w:rPr>
        <w:t>(</w:t>
      </w:r>
      <w:hyperlink w:anchor="_Resultados_clasificación_trinaria" w:history="1">
        <w:r w:rsidRPr="00C97096">
          <w:rPr>
            <w:rStyle w:val="Hipervnculo"/>
            <w:szCs w:val="24"/>
            <w:lang w:eastAsia="es-ES"/>
          </w:rPr>
          <w:t>véase Apéndice III</w:t>
        </w:r>
      </w:hyperlink>
      <w:r w:rsidRPr="00C97096">
        <w:rPr>
          <w:szCs w:val="24"/>
          <w:lang w:eastAsia="es-ES"/>
        </w:rPr>
        <w:t xml:space="preserve">). </w:t>
      </w:r>
      <w:r w:rsidR="00044361">
        <w:rPr>
          <w:szCs w:val="24"/>
          <w:lang w:eastAsia="es-ES"/>
        </w:rPr>
        <w:t>Es por ello que se optó por centra el objetivo de los modelos en predecir cuando un alumno iba a abandonar.</w:t>
      </w:r>
    </w:p>
    <w:p w14:paraId="4706C2FF" w14:textId="083045C7" w:rsidR="00754026" w:rsidRPr="00E21C5A" w:rsidRDefault="00C97096" w:rsidP="00044361">
      <w:pPr>
        <w:pStyle w:val="Ttulo3"/>
      </w:pPr>
      <w:r w:rsidRPr="00C97096">
        <w:rPr>
          <w:szCs w:val="24"/>
        </w:rPr>
        <w:lastRenderedPageBreak/>
        <w:t xml:space="preserve"> </w:t>
      </w:r>
      <w:bookmarkStart w:id="13" w:name="_Toc225864605"/>
      <w:r w:rsidR="00754026" w:rsidRPr="00E21C5A">
        <w:t>Aprendizaje No Supervisado: Descubrimiento de Patrones (Clustering)</w:t>
      </w:r>
      <w:bookmarkEnd w:id="13"/>
    </w:p>
    <w:p w14:paraId="0005C425" w14:textId="45055FB2" w:rsidR="00754026" w:rsidRPr="00E21C5A" w:rsidRDefault="00754026" w:rsidP="005C113E">
      <w:pPr>
        <w:ind w:firstLine="360"/>
        <w:rPr>
          <w:rFonts w:cs="CMU Serif"/>
          <w:szCs w:val="24"/>
          <w:lang w:eastAsia="es-ES"/>
        </w:rPr>
      </w:pPr>
      <w:r w:rsidRPr="00E21C5A">
        <w:rPr>
          <w:szCs w:val="24"/>
          <w:lang w:eastAsia="es-ES"/>
        </w:rPr>
        <w:t xml:space="preserve">El </w:t>
      </w:r>
      <w:r w:rsidR="00C97096">
        <w:rPr>
          <w:szCs w:val="24"/>
          <w:lang w:eastAsia="es-ES"/>
        </w:rPr>
        <w:t>a</w:t>
      </w:r>
      <w:r w:rsidRPr="00E21C5A">
        <w:rPr>
          <w:szCs w:val="24"/>
          <w:lang w:eastAsia="es-ES"/>
        </w:rPr>
        <w:t xml:space="preserve">prendizaje </w:t>
      </w:r>
      <w:r w:rsidR="00C97096">
        <w:rPr>
          <w:szCs w:val="24"/>
          <w:lang w:eastAsia="es-ES"/>
        </w:rPr>
        <w:t>n</w:t>
      </w:r>
      <w:r w:rsidRPr="00E21C5A">
        <w:rPr>
          <w:szCs w:val="24"/>
          <w:lang w:eastAsia="es-ES"/>
        </w:rPr>
        <w:t xml:space="preserve">o </w:t>
      </w:r>
      <w:r w:rsidR="00C97096">
        <w:rPr>
          <w:szCs w:val="24"/>
          <w:lang w:eastAsia="es-ES"/>
        </w:rPr>
        <w:t>s</w:t>
      </w:r>
      <w:r w:rsidRPr="00E21C5A">
        <w:rPr>
          <w:szCs w:val="24"/>
          <w:lang w:eastAsia="es-ES"/>
        </w:rPr>
        <w:t>upervisado es una rama de la Inteligencia Artificial donde el modelo trabaja con datos no etiquetados, buscando estructuras ocultas o patrones intrínsecos en la información</w:t>
      </w:r>
      <w:r w:rsidR="00C97096">
        <w:rPr>
          <w:szCs w:val="24"/>
          <w:lang w:eastAsia="es-ES"/>
        </w:rPr>
        <w:t>, e</w:t>
      </w:r>
      <w:r w:rsidRPr="00E21C5A">
        <w:rPr>
          <w:szCs w:val="24"/>
          <w:lang w:eastAsia="es-ES"/>
        </w:rPr>
        <w:t xml:space="preserve">sto </w:t>
      </w:r>
      <w:r w:rsidR="009F5F0B">
        <w:rPr>
          <w:szCs w:val="24"/>
          <w:lang w:eastAsia="es-ES"/>
        </w:rPr>
        <w:t>facilita</w:t>
      </w:r>
      <w:r w:rsidRPr="00E21C5A">
        <w:rPr>
          <w:szCs w:val="24"/>
          <w:lang w:eastAsia="es-ES"/>
        </w:rPr>
        <w:t xml:space="preserve"> identificar </w:t>
      </w:r>
      <w:r w:rsidRPr="00E21C5A">
        <w:rPr>
          <w:b/>
          <w:bCs/>
          <w:szCs w:val="24"/>
          <w:lang w:eastAsia="es-ES"/>
        </w:rPr>
        <w:t>arquetipos de estudiantes</w:t>
      </w:r>
      <w:r w:rsidRPr="00E21C5A">
        <w:rPr>
          <w:szCs w:val="24"/>
          <w:lang w:eastAsia="es-ES"/>
        </w:rPr>
        <w:t xml:space="preserve"> (</w:t>
      </w:r>
      <w:r w:rsidR="00A25575" w:rsidRPr="00E21C5A">
        <w:rPr>
          <w:szCs w:val="24"/>
          <w:lang w:eastAsia="es-ES"/>
        </w:rPr>
        <w:t>perfiles</w:t>
      </w:r>
      <w:r w:rsidRPr="00E21C5A">
        <w:rPr>
          <w:szCs w:val="24"/>
          <w:lang w:eastAsia="es-ES"/>
        </w:rPr>
        <w:t xml:space="preserve">) que no son evidentes a simple vista, como "el estudiante intensivo de fin de semana" o "el estudiante que solo lee foros, pero no participa". </w:t>
      </w:r>
    </w:p>
    <w:p w14:paraId="6C82793A" w14:textId="02065527" w:rsidR="00754026" w:rsidRDefault="00754026" w:rsidP="00D42511">
      <w:pPr>
        <w:pStyle w:val="Ttulo3"/>
        <w:rPr>
          <w:rStyle w:val="Ttulo3Car"/>
        </w:rPr>
      </w:pPr>
      <w:bookmarkStart w:id="14" w:name="_Toc225864606"/>
      <w:r w:rsidRPr="00C44656">
        <w:rPr>
          <w:rStyle w:val="Ttulo3Car"/>
        </w:rPr>
        <w:t>Aprendizaje Supervisado y Modelos de Ensamble</w:t>
      </w:r>
      <w:r w:rsidR="006101D1">
        <w:rPr>
          <w:rStyle w:val="Ttulo3Car"/>
        </w:rPr>
        <w:t>.</w:t>
      </w:r>
      <w:bookmarkEnd w:id="14"/>
    </w:p>
    <w:p w14:paraId="0F8844AA" w14:textId="23284FF8" w:rsidR="006101D1" w:rsidRPr="006101D1" w:rsidRDefault="006101D1" w:rsidP="006101D1">
      <w:pPr>
        <w:ind w:firstLine="360"/>
        <w:rPr>
          <w:lang w:eastAsia="es-ES"/>
        </w:rPr>
      </w:pPr>
      <w:r w:rsidRPr="006101D1">
        <w:rPr>
          <w:lang w:eastAsia="es-ES"/>
        </w:rPr>
        <w:t xml:space="preserve">El aprendizaje supervisado agrupa técnicas de modelado predictivo entrenadas con datos etiquetados, es decir, registros en los que se conoce la </w:t>
      </w:r>
      <w:r w:rsidR="00044361">
        <w:rPr>
          <w:lang w:eastAsia="es-ES"/>
        </w:rPr>
        <w:t>clase objetivo</w:t>
      </w:r>
      <w:r w:rsidRPr="006101D1">
        <w:rPr>
          <w:lang w:eastAsia="es-ES"/>
        </w:rPr>
        <w:t xml:space="preserve">. En minería de datos educativos, estas técnicas </w:t>
      </w:r>
      <w:r w:rsidR="009F5F0B">
        <w:rPr>
          <w:lang w:eastAsia="es-ES"/>
        </w:rPr>
        <w:t>hacen posible</w:t>
      </w:r>
      <w:r w:rsidRPr="006101D1">
        <w:rPr>
          <w:lang w:eastAsia="es-ES"/>
        </w:rPr>
        <w:t xml:space="preserve"> predecir resultados como el rendimiento académico o el riesgo de abandono a partir de información previa del estudiante.</w:t>
      </w:r>
    </w:p>
    <w:p w14:paraId="79BEE2BB" w14:textId="77777777" w:rsidR="006101D1" w:rsidRPr="006101D1" w:rsidRDefault="006101D1" w:rsidP="00044361">
      <w:pPr>
        <w:numPr>
          <w:ilvl w:val="0"/>
          <w:numId w:val="27"/>
        </w:numPr>
        <w:tabs>
          <w:tab w:val="clear" w:pos="720"/>
        </w:tabs>
        <w:ind w:left="567" w:hanging="425"/>
        <w:rPr>
          <w:lang w:eastAsia="es-ES"/>
        </w:rPr>
      </w:pPr>
      <w:r w:rsidRPr="006101D1">
        <w:rPr>
          <w:b/>
          <w:bCs/>
          <w:lang w:eastAsia="es-ES"/>
        </w:rPr>
        <w:t>Modelos lineales:</w:t>
      </w:r>
      <w:r w:rsidRPr="006101D1">
        <w:rPr>
          <w:lang w:eastAsia="es-ES"/>
        </w:rPr>
        <w:t xml:space="preserve"> establecen relaciones directas entre las variables de entrada y la variable objetivo. Métodos como la regresión logística destacan por su simplicidad, interpretabilidad y bajo coste computacional.</w:t>
      </w:r>
    </w:p>
    <w:p w14:paraId="2B0D09E2" w14:textId="77777777" w:rsidR="006101D1" w:rsidRPr="006101D1" w:rsidRDefault="006101D1" w:rsidP="00044361">
      <w:pPr>
        <w:numPr>
          <w:ilvl w:val="0"/>
          <w:numId w:val="27"/>
        </w:numPr>
        <w:tabs>
          <w:tab w:val="clear" w:pos="720"/>
        </w:tabs>
        <w:ind w:left="567" w:hanging="425"/>
        <w:rPr>
          <w:lang w:eastAsia="es-ES"/>
        </w:rPr>
      </w:pPr>
      <w:r w:rsidRPr="006101D1">
        <w:rPr>
          <w:b/>
          <w:bCs/>
          <w:lang w:eastAsia="es-ES"/>
        </w:rPr>
        <w:t>Modelos de ensamble (</w:t>
      </w:r>
      <w:r w:rsidRPr="00C97096">
        <w:rPr>
          <w:b/>
          <w:bCs/>
          <w:i/>
          <w:iCs/>
          <w:lang w:eastAsia="es-ES"/>
        </w:rPr>
        <w:t>Ensemble Learning</w:t>
      </w:r>
      <w:r w:rsidRPr="006101D1">
        <w:rPr>
          <w:b/>
          <w:bCs/>
          <w:lang w:eastAsia="es-ES"/>
        </w:rPr>
        <w:t>):</w:t>
      </w:r>
      <w:r w:rsidRPr="006101D1">
        <w:rPr>
          <w:lang w:eastAsia="es-ES"/>
        </w:rPr>
        <w:t xml:space="preserve"> combinan múltiples modelos base para mejorar la capacidad predictiva. Entre ellos destacan Random Forest y los algoritmos de </w:t>
      </w:r>
      <w:r w:rsidRPr="006101D1">
        <w:rPr>
          <w:i/>
          <w:iCs/>
          <w:lang w:eastAsia="es-ES"/>
        </w:rPr>
        <w:t>gradient boosting</w:t>
      </w:r>
      <w:r w:rsidRPr="006101D1">
        <w:rPr>
          <w:lang w:eastAsia="es-ES"/>
        </w:rPr>
        <w:t>, especialmente adecuados para datos tabulares estructurados y para capturar relaciones no lineales entre variables.</w:t>
      </w:r>
    </w:p>
    <w:p w14:paraId="2E40F6F3" w14:textId="3E95FDB8" w:rsidR="006101D1" w:rsidRPr="006101D1" w:rsidRDefault="006101D1" w:rsidP="00044361">
      <w:pPr>
        <w:numPr>
          <w:ilvl w:val="0"/>
          <w:numId w:val="27"/>
        </w:numPr>
        <w:tabs>
          <w:tab w:val="clear" w:pos="720"/>
        </w:tabs>
        <w:ind w:left="567" w:hanging="425"/>
        <w:rPr>
          <w:lang w:eastAsia="es-ES"/>
        </w:rPr>
      </w:pPr>
      <w:r w:rsidRPr="006101D1">
        <w:rPr>
          <w:b/>
          <w:bCs/>
          <w:lang w:eastAsia="es-ES"/>
        </w:rPr>
        <w:t>Modelos secuenciales y Transformers:</w:t>
      </w:r>
      <w:r w:rsidRPr="006101D1">
        <w:rPr>
          <w:lang w:eastAsia="es-ES"/>
        </w:rPr>
        <w:t xml:space="preserve"> cuando los datos presentan una dimensión temporal,</w:t>
      </w:r>
      <w:r w:rsidR="00776E32">
        <w:rPr>
          <w:lang w:eastAsia="es-ES"/>
        </w:rPr>
        <w:t xml:space="preserve"> se abre la oportunidad de explorar</w:t>
      </w:r>
      <w:r w:rsidRPr="006101D1">
        <w:rPr>
          <w:lang w:eastAsia="es-ES"/>
        </w:rPr>
        <w:t xml:space="preserve"> modelos capaces de procesar secuencias. En este grupo se incluyen las redes recurrentes, como </w:t>
      </w:r>
      <w:r w:rsidRPr="006101D1">
        <w:rPr>
          <w:lang w:eastAsia="es-ES"/>
        </w:rPr>
        <w:lastRenderedPageBreak/>
        <w:t>RNN y LSTM, y los Transformers, basados en mecanismos de autoatención (</w:t>
      </w:r>
      <w:r w:rsidRPr="006101D1">
        <w:rPr>
          <w:i/>
          <w:iCs/>
          <w:lang w:eastAsia="es-ES"/>
        </w:rPr>
        <w:t>self-attention</w:t>
      </w:r>
      <w:r w:rsidRPr="006101D1">
        <w:rPr>
          <w:lang w:eastAsia="es-ES"/>
        </w:rPr>
        <w:t>) que permiten identificar relaciones entre eventos distantes dentro de una misma secuencia.</w:t>
      </w:r>
    </w:p>
    <w:p w14:paraId="2DDBBC72" w14:textId="44DAD4F5" w:rsidR="006101D1" w:rsidRPr="006101D1" w:rsidRDefault="006101D1" w:rsidP="00C97096">
      <w:pPr>
        <w:ind w:firstLine="360"/>
        <w:rPr>
          <w:lang w:eastAsia="es-ES"/>
        </w:rPr>
      </w:pPr>
      <w:r w:rsidRPr="006101D1">
        <w:rPr>
          <w:lang w:eastAsia="es-ES"/>
        </w:rPr>
        <w:t>En conjunto, el aprendizaje supervisado proporciona la base conceptual para construir modelos predictivos adaptados a distintas estructuras de datos y objetivos analíticos en contextos educativos.</w:t>
      </w:r>
    </w:p>
    <w:p w14:paraId="1F0F31B8" w14:textId="1C704EA5" w:rsidR="00E012DA" w:rsidRPr="00E21C5A" w:rsidRDefault="00F7101E" w:rsidP="00D42511">
      <w:pPr>
        <w:pStyle w:val="Ttulo3"/>
      </w:pPr>
      <w:bookmarkStart w:id="15" w:name="_Toc225864607"/>
      <w:r w:rsidRPr="00E21C5A">
        <w:t>Síntesis del marco teórico</w:t>
      </w:r>
      <w:bookmarkEnd w:id="15"/>
      <w:r w:rsidRPr="00E21C5A">
        <w:t xml:space="preserve"> </w:t>
      </w:r>
    </w:p>
    <w:p w14:paraId="223C7FF1" w14:textId="00FA161F" w:rsidR="00E74C9F" w:rsidRPr="00E21C5A" w:rsidRDefault="00556C19" w:rsidP="006101D1">
      <w:pPr>
        <w:ind w:firstLine="357"/>
        <w:rPr>
          <w:szCs w:val="24"/>
        </w:rPr>
      </w:pPr>
      <w:r w:rsidRPr="00556C19">
        <w:rPr>
          <w:szCs w:val="24"/>
        </w:rPr>
        <w:t xml:space="preserve">En síntesis, el marco teórico expuesto muestra que las técnicas no supervisadas y supervisadas responden a finalidades distintas pero complementarias dentro del análisis educativo. Mientras el </w:t>
      </w:r>
      <w:r w:rsidR="00044361">
        <w:rPr>
          <w:szCs w:val="24"/>
        </w:rPr>
        <w:t>C</w:t>
      </w:r>
      <w:r w:rsidRPr="00556C19">
        <w:rPr>
          <w:szCs w:val="24"/>
        </w:rPr>
        <w:t xml:space="preserve">lustering </w:t>
      </w:r>
      <w:r w:rsidR="009F5F0B">
        <w:rPr>
          <w:szCs w:val="24"/>
        </w:rPr>
        <w:t>ayuda a</w:t>
      </w:r>
      <w:r w:rsidRPr="00556C19">
        <w:rPr>
          <w:szCs w:val="24"/>
        </w:rPr>
        <w:t xml:space="preserve"> descubrir estructura latente en los datos, los modelos supervisados </w:t>
      </w:r>
      <w:r w:rsidR="009F5F0B">
        <w:rPr>
          <w:szCs w:val="24"/>
        </w:rPr>
        <w:t>hacen posible</w:t>
      </w:r>
      <w:r w:rsidRPr="00556C19">
        <w:rPr>
          <w:szCs w:val="24"/>
        </w:rPr>
        <w:t xml:space="preserve"> formular predicciones sobre resultados académicos. Esta base conceptual servirá como referencia para analizar, en la siguiente sección, cómo la literatura reciente ha aplicado y combinado estos enfoques.</w:t>
      </w:r>
    </w:p>
    <w:p w14:paraId="3EA1CBE1" w14:textId="4AE438DD" w:rsidR="009A7B2D" w:rsidRPr="00E21C5A" w:rsidRDefault="00754026" w:rsidP="00D42511">
      <w:pPr>
        <w:pStyle w:val="Ttulo2"/>
      </w:pPr>
      <w:bookmarkStart w:id="16" w:name="_Toc225864608"/>
      <w:r w:rsidRPr="00E21C5A">
        <w:t>Estado del arte.</w:t>
      </w:r>
      <w:bookmarkEnd w:id="16"/>
    </w:p>
    <w:p w14:paraId="3D38A993" w14:textId="77777777" w:rsidR="00B6764E" w:rsidRPr="00E21C5A" w:rsidRDefault="00B6764E" w:rsidP="00776E32">
      <w:pPr>
        <w:ind w:firstLine="284"/>
        <w:rPr>
          <w:szCs w:val="24"/>
        </w:rPr>
      </w:pPr>
      <w:r w:rsidRPr="00E21C5A">
        <w:rPr>
          <w:szCs w:val="24"/>
        </w:rPr>
        <w:t>La literatura científica reciente en minería de datos educativos ha evolucionado desde la aplicación aislada de algoritmos básicos hacia arquitecturas cada vez más complejas orientadas a la personalización. Para contextualizar la contribución de este TFM, esta sección analiza las investigaciones más relevantes de los últimos cinco años que han utilizado el dataset OULAD. El análisis se estructura focalizándose en la evolución metodológica: partiendo de los enfoques puramente exploratorios (no supervisados) y predictivos (supervisados), hasta llegar a las propuestas híbridas más vanguardistas.</w:t>
      </w:r>
    </w:p>
    <w:p w14:paraId="5F35AB97" w14:textId="2701714E" w:rsidR="007D6E4B" w:rsidRPr="00E21C5A" w:rsidRDefault="007D6E4B" w:rsidP="00D42511">
      <w:pPr>
        <w:pStyle w:val="Ttulo3"/>
      </w:pPr>
      <w:bookmarkStart w:id="17" w:name="_Toc225864609"/>
      <w:r w:rsidRPr="00E21C5A">
        <w:lastRenderedPageBreak/>
        <w:t>Aprendizaje no supervisado en EDM.</w:t>
      </w:r>
      <w:bookmarkEnd w:id="17"/>
    </w:p>
    <w:p w14:paraId="39A5DFED" w14:textId="45489E54" w:rsidR="00DC6CFB" w:rsidRPr="00E21C5A" w:rsidRDefault="00DC6CFB" w:rsidP="00375D91">
      <w:pPr>
        <w:ind w:firstLine="488"/>
        <w:rPr>
          <w:szCs w:val="24"/>
          <w:lang w:eastAsia="es-ES"/>
        </w:rPr>
      </w:pPr>
      <w:r w:rsidRPr="00E21C5A">
        <w:rPr>
          <w:szCs w:val="24"/>
          <w:lang w:eastAsia="es-ES"/>
        </w:rPr>
        <w:t xml:space="preserve">En el contexto específico del dataset OULAD, la investigación más reciente no solo valida la eficacia de las técnicas de clustering, sino que las posiciona como herramientas para la personalización educativa. Un ejemplo es el estudio publicado por </w:t>
      </w:r>
      <w:r w:rsidRPr="00E21C5A">
        <w:rPr>
          <w:noProof/>
          <w:szCs w:val="24"/>
          <w:lang w:eastAsia="es-ES"/>
        </w:rPr>
        <w:t xml:space="preserve">El Ghali, Atouf, El Guemmat, Broumi, &amp; Talea </w:t>
      </w:r>
      <w:sdt>
        <w:sdtPr>
          <w:rPr>
            <w:szCs w:val="24"/>
            <w:lang w:eastAsia="es-ES"/>
          </w:rPr>
          <w:id w:val="-549226270"/>
          <w:citation/>
        </w:sdtPr>
        <w:sdtContent>
          <w:r w:rsidRPr="00E21C5A">
            <w:rPr>
              <w:szCs w:val="24"/>
              <w:lang w:eastAsia="es-ES"/>
            </w:rPr>
            <w:fldChar w:fldCharType="begin"/>
          </w:r>
          <w:r w:rsidR="00DC6BAF" w:rsidRPr="00E21C5A">
            <w:rPr>
              <w:szCs w:val="24"/>
              <w:lang w:eastAsia="es-ES"/>
            </w:rPr>
            <w:instrText xml:space="preserve">CITATION ElG25 \n  \t  \l 3082 </w:instrText>
          </w:r>
          <w:r w:rsidRPr="00E21C5A">
            <w:rPr>
              <w:szCs w:val="24"/>
              <w:lang w:eastAsia="es-ES"/>
            </w:rPr>
            <w:fldChar w:fldCharType="separate"/>
          </w:r>
          <w:r w:rsidR="00871921" w:rsidRPr="00871921">
            <w:rPr>
              <w:noProof/>
              <w:szCs w:val="24"/>
              <w:lang w:eastAsia="es-ES"/>
            </w:rPr>
            <w:t>(2025)</w:t>
          </w:r>
          <w:r w:rsidRPr="00E21C5A">
            <w:rPr>
              <w:szCs w:val="24"/>
              <w:lang w:eastAsia="es-ES"/>
            </w:rPr>
            <w:fldChar w:fldCharType="end"/>
          </w:r>
        </w:sdtContent>
      </w:sdt>
      <w:r w:rsidRPr="00E21C5A">
        <w:rPr>
          <w:szCs w:val="24"/>
          <w:lang w:eastAsia="es-ES"/>
        </w:rPr>
        <w:t xml:space="preserve">, quienes profundizaron en la segmentación estratégica de estudiantes utilizando este conjunto de datos. </w:t>
      </w:r>
      <w:r w:rsidR="00D966D8" w:rsidRPr="00D966D8">
        <w:rPr>
          <w:szCs w:val="24"/>
          <w:lang w:eastAsia="es-ES"/>
        </w:rPr>
        <w:t xml:space="preserve">Su investigación comparó enfoques basados en vecindad con técnicas de </w:t>
      </w:r>
      <w:r w:rsidR="003E7978">
        <w:rPr>
          <w:szCs w:val="24"/>
          <w:lang w:eastAsia="es-ES"/>
        </w:rPr>
        <w:t>agrupamiento</w:t>
      </w:r>
      <w:r w:rsidR="00D966D8" w:rsidRPr="00D966D8">
        <w:rPr>
          <w:szCs w:val="24"/>
          <w:lang w:eastAsia="es-ES"/>
        </w:rPr>
        <w:t xml:space="preserve"> jerárquico</w:t>
      </w:r>
      <w:r w:rsidRPr="00E21C5A">
        <w:rPr>
          <w:szCs w:val="24"/>
          <w:lang w:eastAsia="es-ES"/>
        </w:rPr>
        <w:t>, empleando PCA (Análisis de Componentes Principales) para gestionar la alta dimensionalidad de las variables demográficas y de interacción.</w:t>
      </w:r>
    </w:p>
    <w:p w14:paraId="6D9783C8" w14:textId="43849ABF" w:rsidR="001674AD" w:rsidRPr="00E21C5A" w:rsidRDefault="00DC6CFB" w:rsidP="00375D91">
      <w:pPr>
        <w:ind w:firstLine="488"/>
        <w:rPr>
          <w:szCs w:val="24"/>
          <w:lang w:eastAsia="es-ES"/>
        </w:rPr>
      </w:pPr>
      <w:r w:rsidRPr="00E21C5A">
        <w:rPr>
          <w:szCs w:val="24"/>
          <w:lang w:eastAsia="es-ES"/>
        </w:rPr>
        <w:t>Los resultados presentados por El Ghali et al.</w:t>
      </w:r>
      <w:sdt>
        <w:sdtPr>
          <w:rPr>
            <w:szCs w:val="24"/>
            <w:lang w:eastAsia="es-ES"/>
          </w:rPr>
          <w:id w:val="1937019036"/>
          <w:citation/>
        </w:sdtPr>
        <w:sdtContent>
          <w:r w:rsidR="003E7978">
            <w:rPr>
              <w:szCs w:val="24"/>
              <w:lang w:eastAsia="es-ES"/>
            </w:rPr>
            <w:fldChar w:fldCharType="begin"/>
          </w:r>
          <w:r w:rsidR="003E7978">
            <w:rPr>
              <w:szCs w:val="24"/>
              <w:lang w:eastAsia="es-ES"/>
            </w:rPr>
            <w:instrText xml:space="preserve">CITATION ElG25 \n  \t  \l 3082 </w:instrText>
          </w:r>
          <w:r w:rsidR="003E7978">
            <w:rPr>
              <w:szCs w:val="24"/>
              <w:lang w:eastAsia="es-ES"/>
            </w:rPr>
            <w:fldChar w:fldCharType="separate"/>
          </w:r>
          <w:r w:rsidR="00871921">
            <w:rPr>
              <w:noProof/>
              <w:szCs w:val="24"/>
              <w:lang w:eastAsia="es-ES"/>
            </w:rPr>
            <w:t xml:space="preserve"> </w:t>
          </w:r>
          <w:r w:rsidR="00871921" w:rsidRPr="00871921">
            <w:rPr>
              <w:noProof/>
              <w:szCs w:val="24"/>
              <w:lang w:eastAsia="es-ES"/>
            </w:rPr>
            <w:t>(2025)</w:t>
          </w:r>
          <w:r w:rsidR="003E7978">
            <w:rPr>
              <w:szCs w:val="24"/>
              <w:lang w:eastAsia="es-ES"/>
            </w:rPr>
            <w:fldChar w:fldCharType="end"/>
          </w:r>
        </w:sdtContent>
      </w:sdt>
      <w:r w:rsidRPr="00E21C5A">
        <w:rPr>
          <w:szCs w:val="24"/>
          <w:lang w:eastAsia="es-ES"/>
        </w:rPr>
        <w:t xml:space="preserve"> marcan el estándar del estado del</w:t>
      </w:r>
      <w:r w:rsidR="00375D91">
        <w:rPr>
          <w:szCs w:val="24"/>
          <w:lang w:eastAsia="es-ES"/>
        </w:rPr>
        <w:t xml:space="preserve"> </w:t>
      </w:r>
      <w:r w:rsidRPr="00E21C5A">
        <w:rPr>
          <w:szCs w:val="24"/>
          <w:lang w:eastAsia="es-ES"/>
        </w:rPr>
        <w:t xml:space="preserve">arte actual: la aplicación del PCA no solo redujo el tiempo de cómputo en un 60%, sino que, combinado con </w:t>
      </w:r>
      <w:r w:rsidR="003E7978">
        <w:rPr>
          <w:szCs w:val="24"/>
          <w:lang w:eastAsia="es-ES"/>
        </w:rPr>
        <w:t>agrupamiento</w:t>
      </w:r>
      <w:r w:rsidRPr="00E21C5A">
        <w:rPr>
          <w:szCs w:val="24"/>
          <w:lang w:eastAsia="es-ES"/>
        </w:rPr>
        <w:t xml:space="preserve"> </w:t>
      </w:r>
      <w:r w:rsidR="00E012DA" w:rsidRPr="00E21C5A">
        <w:rPr>
          <w:szCs w:val="24"/>
          <w:lang w:eastAsia="es-ES"/>
        </w:rPr>
        <w:t>j</w:t>
      </w:r>
      <w:r w:rsidRPr="00E21C5A">
        <w:rPr>
          <w:szCs w:val="24"/>
          <w:lang w:eastAsia="es-ES"/>
        </w:rPr>
        <w:t xml:space="preserve">erárquico, permitió alcanzar </w:t>
      </w:r>
      <w:r w:rsidR="00AA7177">
        <w:rPr>
          <w:szCs w:val="24"/>
          <w:lang w:eastAsia="es-ES"/>
        </w:rPr>
        <w:t xml:space="preserve">buenas </w:t>
      </w:r>
      <w:r w:rsidRPr="00E21C5A">
        <w:rPr>
          <w:szCs w:val="24"/>
          <w:lang w:eastAsia="es-ES"/>
        </w:rPr>
        <w:t xml:space="preserve">métricas de calidad. Mediante esta metodología, lograron identificar cuatro arquetipos de estudiantes, revelando perfiles complejos como aquellos con "alta </w:t>
      </w:r>
      <w:r w:rsidR="008E518B" w:rsidRPr="00E21C5A">
        <w:rPr>
          <w:szCs w:val="24"/>
          <w:lang w:eastAsia="es-ES"/>
        </w:rPr>
        <w:t>participación,</w:t>
      </w:r>
      <w:r w:rsidRPr="00E21C5A">
        <w:rPr>
          <w:szCs w:val="24"/>
          <w:lang w:eastAsia="es-ES"/>
        </w:rPr>
        <w:t xml:space="preserve"> pero bajo rendimiento" o patrones de compromiso erráticos</w:t>
      </w:r>
      <w:r w:rsidR="008E518B" w:rsidRPr="00E21C5A">
        <w:rPr>
          <w:szCs w:val="24"/>
          <w:lang w:eastAsia="es-ES"/>
        </w:rPr>
        <w:t xml:space="preserve"> </w:t>
      </w:r>
      <w:sdt>
        <w:sdtPr>
          <w:rPr>
            <w:szCs w:val="24"/>
            <w:lang w:eastAsia="es-ES"/>
          </w:rPr>
          <w:id w:val="442655576"/>
          <w:citation/>
        </w:sdtPr>
        <w:sdtContent>
          <w:r w:rsidR="008E518B" w:rsidRPr="00E21C5A">
            <w:rPr>
              <w:szCs w:val="24"/>
              <w:lang w:eastAsia="es-ES"/>
            </w:rPr>
            <w:fldChar w:fldCharType="begin"/>
          </w:r>
          <w:r w:rsidR="00DC6BAF" w:rsidRPr="00E21C5A">
            <w:rPr>
              <w:szCs w:val="24"/>
              <w:lang w:eastAsia="es-ES"/>
            </w:rPr>
            <w:instrText xml:space="preserve">CITATION ElG25 \l 3082 </w:instrText>
          </w:r>
          <w:r w:rsidR="008E518B" w:rsidRPr="00E21C5A">
            <w:rPr>
              <w:szCs w:val="24"/>
              <w:lang w:eastAsia="es-ES"/>
            </w:rPr>
            <w:fldChar w:fldCharType="separate"/>
          </w:r>
          <w:r w:rsidR="00871921" w:rsidRPr="00871921">
            <w:rPr>
              <w:noProof/>
              <w:szCs w:val="24"/>
              <w:lang w:eastAsia="es-ES"/>
            </w:rPr>
            <w:t>(El Ghali, Atouf, El Guemmat, Broumi, &amp; Talea, 2025)</w:t>
          </w:r>
          <w:r w:rsidR="008E518B" w:rsidRPr="00E21C5A">
            <w:rPr>
              <w:szCs w:val="24"/>
              <w:lang w:eastAsia="es-ES"/>
            </w:rPr>
            <w:fldChar w:fldCharType="end"/>
          </w:r>
        </w:sdtContent>
      </w:sdt>
      <w:r w:rsidR="001674AD" w:rsidRPr="00E21C5A">
        <w:rPr>
          <w:szCs w:val="24"/>
        </w:rPr>
        <w:t>.</w:t>
      </w:r>
      <w:r w:rsidR="00813363">
        <w:rPr>
          <w:szCs w:val="24"/>
        </w:rPr>
        <w:t xml:space="preserve"> </w:t>
      </w:r>
      <w:r w:rsidR="00556C19" w:rsidRPr="00556C19">
        <w:rPr>
          <w:szCs w:val="24"/>
        </w:rPr>
        <w:t>Estos hallazgos sugieren que el dataset OULAD contiene estructura y regularidades aprovechables para la segmentación de perfiles estudiantiles.</w:t>
      </w:r>
      <w:r w:rsidR="00556C19" w:rsidRPr="00556C19">
        <w:t xml:space="preserve"> </w:t>
      </w:r>
    </w:p>
    <w:p w14:paraId="651FF14A" w14:textId="2D714602" w:rsidR="00B62BFA" w:rsidRDefault="00B62BFA" w:rsidP="00D42511">
      <w:pPr>
        <w:pStyle w:val="Ttulo3"/>
      </w:pPr>
      <w:bookmarkStart w:id="18" w:name="_Toc225864610"/>
      <w:r w:rsidRPr="00E21C5A">
        <w:t>Aprendizaje supervisado en EDM</w:t>
      </w:r>
      <w:r w:rsidR="00B1698D" w:rsidRPr="00E21C5A">
        <w:t>.</w:t>
      </w:r>
      <w:bookmarkEnd w:id="18"/>
    </w:p>
    <w:p w14:paraId="2530A51F" w14:textId="61E29964" w:rsidR="00E17FE8" w:rsidRDefault="00E17FE8" w:rsidP="00E17FE8">
      <w:pPr>
        <w:ind w:firstLine="488"/>
        <w:rPr>
          <w:lang w:eastAsia="es-ES"/>
        </w:rPr>
      </w:pPr>
      <w:r w:rsidRPr="00E17FE8">
        <w:rPr>
          <w:lang w:eastAsia="es-ES"/>
        </w:rPr>
        <w:t>La evolución de los modelos predictivos aplicados a OULAD muestra un desplazamiento progresivo desde clasificadores lineales hacia métodos de ensamble y, más recientemente, hacia enfoques secuenciales de deep learning. Esta transición resulta coherente con la propia naturaleza del dataset, que combina variables demográficas, resultados de evaluación e interacciones registradas en el LMS a lo largo del tiempo.</w:t>
      </w:r>
    </w:p>
    <w:p w14:paraId="139DAF09" w14:textId="7BAB2E4B" w:rsidR="00E17FE8" w:rsidRDefault="00E17FE8">
      <w:pPr>
        <w:pStyle w:val="Prrafodelista"/>
        <w:numPr>
          <w:ilvl w:val="0"/>
          <w:numId w:val="26"/>
        </w:numPr>
        <w:ind w:left="567"/>
        <w:contextualSpacing w:val="0"/>
        <w:rPr>
          <w:lang w:eastAsia="es-ES"/>
        </w:rPr>
      </w:pPr>
      <w:r w:rsidRPr="00E17FE8">
        <w:rPr>
          <w:b/>
          <w:bCs/>
          <w:lang w:eastAsia="es-ES"/>
        </w:rPr>
        <w:lastRenderedPageBreak/>
        <w:t>Modelos lineales:</w:t>
      </w:r>
      <w:r>
        <w:rPr>
          <w:lang w:eastAsia="es-ES"/>
        </w:rPr>
        <w:t xml:space="preserve"> En una primera etapa, los estudios aplicados a OULAD recurrieron a clasificadores lineales, como la regresión logística, útiles como referencia inicial por su sencillez interpretativa y bajo coste computacional, pero limitados para capturar relaciones complejas y no lineales del comportamiento estudiantil.</w:t>
      </w:r>
    </w:p>
    <w:p w14:paraId="69071D4C" w14:textId="3AB29F82" w:rsidR="00E17FE8" w:rsidRDefault="00E17FE8">
      <w:pPr>
        <w:pStyle w:val="Prrafodelista"/>
        <w:numPr>
          <w:ilvl w:val="0"/>
          <w:numId w:val="26"/>
        </w:numPr>
        <w:ind w:left="567"/>
        <w:contextualSpacing w:val="0"/>
        <w:rPr>
          <w:lang w:eastAsia="es-ES"/>
        </w:rPr>
      </w:pPr>
      <w:r w:rsidRPr="00E17FE8">
        <w:rPr>
          <w:b/>
          <w:bCs/>
          <w:lang w:eastAsia="es-ES"/>
        </w:rPr>
        <w:t>Modelos de ensamble:</w:t>
      </w:r>
      <w:r>
        <w:rPr>
          <w:lang w:eastAsia="es-ES"/>
        </w:rPr>
        <w:t xml:space="preserve"> Posteriormente, la literatura se orientó hacia métodos de ensamble, especialmente Random Forest y algoritmos de gradient boosting, al mostrar un mejor rendimiento sobre datos tabulares estructurados. En esta línea, Hasan et al. </w:t>
      </w:r>
      <w:sdt>
        <w:sdtPr>
          <w:rPr>
            <w:lang w:eastAsia="es-ES"/>
          </w:rPr>
          <w:id w:val="-1304239687"/>
          <w:citation/>
        </w:sdtPr>
        <w:sdtContent>
          <w:r>
            <w:rPr>
              <w:lang w:eastAsia="es-ES"/>
            </w:rPr>
            <w:fldChar w:fldCharType="begin"/>
          </w:r>
          <w:r>
            <w:rPr>
              <w:lang w:eastAsia="es-ES"/>
            </w:rPr>
            <w:instrText xml:space="preserve">CITATION Has20 \n  \t  \l 3082 </w:instrText>
          </w:r>
          <w:r>
            <w:rPr>
              <w:lang w:eastAsia="es-ES"/>
            </w:rPr>
            <w:fldChar w:fldCharType="separate"/>
          </w:r>
          <w:r w:rsidR="00871921">
            <w:rPr>
              <w:noProof/>
              <w:lang w:eastAsia="es-ES"/>
            </w:rPr>
            <w:t>(2020)</w:t>
          </w:r>
          <w:r>
            <w:rPr>
              <w:lang w:eastAsia="es-ES"/>
            </w:rPr>
            <w:fldChar w:fldCharType="end"/>
          </w:r>
        </w:sdtContent>
      </w:sdt>
      <w:r>
        <w:rPr>
          <w:lang w:eastAsia="es-ES"/>
        </w:rPr>
        <w:t xml:space="preserve"> evidencian que Random Forest puede superar a técnicas clásicas y a redes neuronales simples en tareas de clasificación del rendimiento, mientras que Firat </w:t>
      </w:r>
      <w:sdt>
        <w:sdtPr>
          <w:rPr>
            <w:lang w:eastAsia="es-ES"/>
          </w:rPr>
          <w:id w:val="1482273494"/>
          <w:citation/>
        </w:sdtPr>
        <w:sdtContent>
          <w:r>
            <w:rPr>
              <w:lang w:eastAsia="es-ES"/>
            </w:rPr>
            <w:fldChar w:fldCharType="begin"/>
          </w:r>
          <w:r>
            <w:rPr>
              <w:lang w:eastAsia="es-ES"/>
            </w:rPr>
            <w:instrText xml:space="preserve">CITATION Fir25 \n  \t  \l 3082 </w:instrText>
          </w:r>
          <w:r>
            <w:rPr>
              <w:lang w:eastAsia="es-ES"/>
            </w:rPr>
            <w:fldChar w:fldCharType="separate"/>
          </w:r>
          <w:r w:rsidR="00871921">
            <w:rPr>
              <w:noProof/>
              <w:lang w:eastAsia="es-ES"/>
            </w:rPr>
            <w:t>(2025)</w:t>
          </w:r>
          <w:r>
            <w:rPr>
              <w:lang w:eastAsia="es-ES"/>
            </w:rPr>
            <w:fldChar w:fldCharType="end"/>
          </w:r>
        </w:sdtContent>
      </w:sdt>
      <w:r>
        <w:rPr>
          <w:lang w:eastAsia="es-ES"/>
        </w:rPr>
        <w:t xml:space="preserve"> reporta mejores resultados de XGBoost frente a Random Forest en su configuración experimental. No obstante, estos enfoques dependen en gran medida de la ingeniería manual de características y de la forma en que se agregan los registros del LMS —por semana, día, tipo de actividad o curso—, de modo que la secuencia de aprendizaje queda reducida a variables acumuladas y puede perderse información temporal relevante.</w:t>
      </w:r>
    </w:p>
    <w:p w14:paraId="698CBC22" w14:textId="14A3CEA7" w:rsidR="00E17FE8" w:rsidRDefault="00E17FE8">
      <w:pPr>
        <w:pStyle w:val="Prrafodelista"/>
        <w:numPr>
          <w:ilvl w:val="0"/>
          <w:numId w:val="26"/>
        </w:numPr>
        <w:ind w:left="567"/>
        <w:contextualSpacing w:val="0"/>
        <w:rPr>
          <w:lang w:eastAsia="es-ES"/>
        </w:rPr>
      </w:pPr>
      <w:r w:rsidRPr="00E17FE8">
        <w:rPr>
          <w:b/>
          <w:bCs/>
          <w:lang w:eastAsia="es-ES"/>
        </w:rPr>
        <w:t>Modelado secuencial y Transformers:</w:t>
      </w:r>
      <w:r>
        <w:rPr>
          <w:lang w:eastAsia="es-ES"/>
        </w:rPr>
        <w:t xml:space="preserve"> Más recientemente, la literatura ha incorporado modelos capaces de preservar la dimensión temporal de las interacciones del estudiante, tratando los registros del LMS como series temporales. En esta línea, las redes recurrentes, especialmente LSTM, han mostrado resultados competitivos en predicción temprana del </w:t>
      </w:r>
      <w:r w:rsidR="00566463">
        <w:rPr>
          <w:lang w:eastAsia="es-ES"/>
        </w:rPr>
        <w:t>abandono</w:t>
      </w:r>
      <w:r>
        <w:rPr>
          <w:lang w:eastAsia="es-ES"/>
        </w:rPr>
        <w:t xml:space="preserve"> académico; por ejemplo, Torkhani y Rezgui </w:t>
      </w:r>
      <w:sdt>
        <w:sdtPr>
          <w:rPr>
            <w:lang w:eastAsia="es-ES"/>
          </w:rPr>
          <w:id w:val="-1365505333"/>
          <w:citation/>
        </w:sdtPr>
        <w:sdtContent>
          <w:r>
            <w:rPr>
              <w:lang w:eastAsia="es-ES"/>
            </w:rPr>
            <w:fldChar w:fldCharType="begin"/>
          </w:r>
          <w:r>
            <w:rPr>
              <w:lang w:eastAsia="es-ES"/>
            </w:rPr>
            <w:instrText xml:space="preserve">CITATION Tor25 \n  \t  \l 3082 </w:instrText>
          </w:r>
          <w:r>
            <w:rPr>
              <w:lang w:eastAsia="es-ES"/>
            </w:rPr>
            <w:fldChar w:fldCharType="separate"/>
          </w:r>
          <w:r w:rsidR="00871921">
            <w:rPr>
              <w:noProof/>
              <w:lang w:eastAsia="es-ES"/>
            </w:rPr>
            <w:t>(2025)</w:t>
          </w:r>
          <w:r>
            <w:rPr>
              <w:lang w:eastAsia="es-ES"/>
            </w:rPr>
            <w:fldChar w:fldCharType="end"/>
          </w:r>
        </w:sdtContent>
      </w:sdt>
      <w:r>
        <w:rPr>
          <w:lang w:eastAsia="es-ES"/>
        </w:rPr>
        <w:t xml:space="preserve"> obtienen alrededor de un 83 % de accuracy, superando a varios enfoques clásicos en su comparación. </w:t>
      </w:r>
    </w:p>
    <w:p w14:paraId="11F98A99" w14:textId="5CC4FBB1" w:rsidR="007A3C57" w:rsidRDefault="00E17FE8" w:rsidP="003E7978">
      <w:pPr>
        <w:pStyle w:val="Prrafodelista"/>
        <w:ind w:left="567" w:firstLine="141"/>
        <w:contextualSpacing w:val="0"/>
        <w:rPr>
          <w:lang w:eastAsia="es-ES"/>
        </w:rPr>
      </w:pPr>
      <w:r>
        <w:rPr>
          <w:lang w:eastAsia="es-ES"/>
        </w:rPr>
        <w:t xml:space="preserve">De forma complementaria, Junejo </w:t>
      </w:r>
      <w:r w:rsidR="00375D91">
        <w:rPr>
          <w:lang w:eastAsia="es-ES"/>
        </w:rPr>
        <w:t>y otros</w:t>
      </w:r>
      <w:r>
        <w:rPr>
          <w:lang w:eastAsia="es-ES"/>
        </w:rPr>
        <w:t xml:space="preserve">. </w:t>
      </w:r>
      <w:sdt>
        <w:sdtPr>
          <w:rPr>
            <w:lang w:eastAsia="es-ES"/>
          </w:rPr>
          <w:id w:val="-1459333529"/>
          <w:citation/>
        </w:sdtPr>
        <w:sdtContent>
          <w:r>
            <w:rPr>
              <w:lang w:eastAsia="es-ES"/>
            </w:rPr>
            <w:fldChar w:fldCharType="begin"/>
          </w:r>
          <w:r>
            <w:rPr>
              <w:lang w:eastAsia="es-ES"/>
            </w:rPr>
            <w:instrText xml:space="preserve">CITATION Jun24 \n  \t  \l 3082 </w:instrText>
          </w:r>
          <w:r>
            <w:rPr>
              <w:lang w:eastAsia="es-ES"/>
            </w:rPr>
            <w:fldChar w:fldCharType="separate"/>
          </w:r>
          <w:r w:rsidR="00871921">
            <w:rPr>
              <w:noProof/>
              <w:lang w:eastAsia="es-ES"/>
            </w:rPr>
            <w:t>(2024)</w:t>
          </w:r>
          <w:r>
            <w:rPr>
              <w:lang w:eastAsia="es-ES"/>
            </w:rPr>
            <w:fldChar w:fldCharType="end"/>
          </w:r>
        </w:sdtContent>
      </w:sdt>
      <w:r>
        <w:rPr>
          <w:lang w:eastAsia="es-ES"/>
        </w:rPr>
        <w:t xml:space="preserve"> amplían el análisis a escenarios multiclase —pass, fail, withdrawn y distinction— y muestran </w:t>
      </w:r>
      <w:r>
        <w:rPr>
          <w:lang w:eastAsia="es-ES"/>
        </w:rPr>
        <w:lastRenderedPageBreak/>
        <w:t>que las redes neuronales mejoran la predicción temprana cuando integran información demográfica, evaluaciones y clickstream mediante un preprocesado y feature engineering más exhaustivos. Sobre esta base, estudios más recientes exploran arquitecturas Transformer, cuyos mecanismos de autoatención permiten ponderar la relevancia de cada evento del curso en relación con el resto de la secuencia y capturar dependencias a largo plazo.</w:t>
      </w:r>
    </w:p>
    <w:p w14:paraId="489A5360" w14:textId="7274C7E6" w:rsidR="00E17FE8" w:rsidRDefault="00E17FE8" w:rsidP="00175565">
      <w:pPr>
        <w:pStyle w:val="Prrafodelista"/>
        <w:ind w:left="567" w:firstLine="141"/>
        <w:contextualSpacing w:val="0"/>
        <w:rPr>
          <w:lang w:eastAsia="es-ES"/>
        </w:rPr>
      </w:pPr>
      <w:r>
        <w:rPr>
          <w:lang w:eastAsia="es-ES"/>
        </w:rPr>
        <w:t xml:space="preserve">Kusumawardani y Alfarozi </w:t>
      </w:r>
      <w:sdt>
        <w:sdtPr>
          <w:rPr>
            <w:lang w:eastAsia="es-ES"/>
          </w:rPr>
          <w:id w:val="941335882"/>
          <w:citation/>
        </w:sdtPr>
        <w:sdtContent>
          <w:r>
            <w:rPr>
              <w:lang w:eastAsia="es-ES"/>
            </w:rPr>
            <w:fldChar w:fldCharType="begin"/>
          </w:r>
          <w:r>
            <w:rPr>
              <w:lang w:eastAsia="es-ES"/>
            </w:rPr>
            <w:instrText xml:space="preserve">CITATION Kus23 \n  \t  \l 3082 </w:instrText>
          </w:r>
          <w:r>
            <w:rPr>
              <w:lang w:eastAsia="es-ES"/>
            </w:rPr>
            <w:fldChar w:fldCharType="separate"/>
          </w:r>
          <w:r w:rsidR="00871921">
            <w:rPr>
              <w:noProof/>
              <w:lang w:eastAsia="es-ES"/>
            </w:rPr>
            <w:t>(2023)</w:t>
          </w:r>
          <w:r>
            <w:rPr>
              <w:lang w:eastAsia="es-ES"/>
            </w:rPr>
            <w:fldChar w:fldCharType="end"/>
          </w:r>
        </w:sdtContent>
      </w:sdt>
      <w:r>
        <w:rPr>
          <w:lang w:eastAsia="es-ES"/>
        </w:rPr>
        <w:t xml:space="preserve"> reportan resultados competitivos sobre OULAD en configuraciones diarias y semanales, destacando además ventajas asociadas a la paralelización del entrenamiento, mientras que Luo, Yu, Xie, Wu y Xu (2024) obtienen un rendimiento alto y estable en predicción temprana del abandono (withdraw) mediante secuencias semanales de actividad. Estas evidencias se sitúan en continuidad con trabajos previos que ya subrayaban la relevancia de preservar la evolución temporal del comportamiento estudiantil en OULAD</w:t>
      </w:r>
      <w:r w:rsidR="007A3C57">
        <w:rPr>
          <w:lang w:eastAsia="es-ES"/>
        </w:rPr>
        <w:t xml:space="preserve"> </w:t>
      </w:r>
      <w:sdt>
        <w:sdtPr>
          <w:rPr>
            <w:lang w:eastAsia="es-ES"/>
          </w:rPr>
          <w:id w:val="1779212694"/>
          <w:citation/>
        </w:sdtPr>
        <w:sdtContent>
          <w:r w:rsidR="007A3C57">
            <w:rPr>
              <w:lang w:eastAsia="es-ES"/>
            </w:rPr>
            <w:fldChar w:fldCharType="begin"/>
          </w:r>
          <w:r w:rsidR="007A3C57">
            <w:rPr>
              <w:lang w:eastAsia="es-ES"/>
            </w:rPr>
            <w:instrText xml:space="preserve"> CITATION Jak17 \l 3082 </w:instrText>
          </w:r>
          <w:r w:rsidR="007A3C57">
            <w:rPr>
              <w:lang w:eastAsia="es-ES"/>
            </w:rPr>
            <w:fldChar w:fldCharType="separate"/>
          </w:r>
          <w:r w:rsidR="00871921">
            <w:rPr>
              <w:noProof/>
              <w:lang w:eastAsia="es-ES"/>
            </w:rPr>
            <w:t>(Kuzilek, Hlosta, &amp; Zdrahal, 2017)</w:t>
          </w:r>
          <w:r w:rsidR="007A3C57">
            <w:rPr>
              <w:lang w:eastAsia="es-ES"/>
            </w:rPr>
            <w:fldChar w:fldCharType="end"/>
          </w:r>
        </w:sdtContent>
      </w:sdt>
      <w:r>
        <w:rPr>
          <w:lang w:eastAsia="es-ES"/>
        </w:rPr>
        <w:t>.</w:t>
      </w:r>
    </w:p>
    <w:p w14:paraId="7AC28C55" w14:textId="7459933C" w:rsidR="00E17FE8" w:rsidRPr="00E17FE8" w:rsidRDefault="007A3C57" w:rsidP="00E17FE8">
      <w:pPr>
        <w:ind w:firstLine="360"/>
        <w:rPr>
          <w:lang w:eastAsia="es-ES"/>
        </w:rPr>
      </w:pPr>
      <w:r w:rsidRPr="007A3C57">
        <w:rPr>
          <w:lang w:eastAsia="es-ES"/>
        </w:rPr>
        <w:t>En conjunto, la literatura muestra una evolución desde modelos de ensamble sobre variables agregadas hacia enfoques secuenciales, especialmente Transformers, más adecuados para capturar la dimensión temporal del aprendizaje y mejorar la predicción temprana del riesgo académico.</w:t>
      </w:r>
    </w:p>
    <w:p w14:paraId="61936A89" w14:textId="2B8B4734" w:rsidR="008E518B" w:rsidRPr="00E21C5A" w:rsidRDefault="00B62BFA" w:rsidP="00D42511">
      <w:pPr>
        <w:pStyle w:val="Ttulo3"/>
      </w:pPr>
      <w:bookmarkStart w:id="19" w:name="_Toc225864611"/>
      <w:r w:rsidRPr="00E21C5A">
        <w:t>El enfoque h</w:t>
      </w:r>
      <w:r w:rsidR="00E40E8C" w:rsidRPr="00E21C5A">
        <w:t>í</w:t>
      </w:r>
      <w:r w:rsidRPr="00E21C5A">
        <w:t>brido</w:t>
      </w:r>
      <w:r w:rsidR="00937A8D" w:rsidRPr="00E21C5A">
        <w:t>.</w:t>
      </w:r>
      <w:bookmarkEnd w:id="19"/>
      <w:r w:rsidRPr="00E21C5A">
        <w:t xml:space="preserve"> </w:t>
      </w:r>
    </w:p>
    <w:p w14:paraId="0B353BF6" w14:textId="09EFD636" w:rsidR="008E518B" w:rsidRPr="00E21C5A" w:rsidRDefault="008E518B" w:rsidP="00375D91">
      <w:pPr>
        <w:ind w:firstLine="488"/>
        <w:rPr>
          <w:szCs w:val="24"/>
          <w:lang w:eastAsia="es-ES"/>
        </w:rPr>
      </w:pPr>
      <w:r w:rsidRPr="00E21C5A">
        <w:rPr>
          <w:szCs w:val="24"/>
          <w:lang w:eastAsia="es-ES"/>
        </w:rPr>
        <w:t xml:space="preserve">Los modelos híbridos representan la vanguardia en la </w:t>
      </w:r>
      <w:r w:rsidR="001908A3" w:rsidRPr="00E21C5A">
        <w:rPr>
          <w:szCs w:val="24"/>
          <w:lang w:eastAsia="es-ES"/>
        </w:rPr>
        <w:t>m</w:t>
      </w:r>
      <w:r w:rsidRPr="00E21C5A">
        <w:rPr>
          <w:szCs w:val="24"/>
          <w:lang w:eastAsia="es-ES"/>
        </w:rPr>
        <w:t xml:space="preserve">inería de </w:t>
      </w:r>
      <w:r w:rsidR="001908A3" w:rsidRPr="00E21C5A">
        <w:rPr>
          <w:szCs w:val="24"/>
          <w:lang w:eastAsia="es-ES"/>
        </w:rPr>
        <w:t>d</w:t>
      </w:r>
      <w:r w:rsidRPr="00E21C5A">
        <w:rPr>
          <w:szCs w:val="24"/>
          <w:lang w:eastAsia="es-ES"/>
        </w:rPr>
        <w:t>atos</w:t>
      </w:r>
      <w:r w:rsidR="001908A3" w:rsidRPr="00E21C5A">
        <w:rPr>
          <w:szCs w:val="24"/>
          <w:lang w:eastAsia="es-ES"/>
        </w:rPr>
        <w:t xml:space="preserve"> e</w:t>
      </w:r>
      <w:r w:rsidRPr="00E21C5A">
        <w:rPr>
          <w:szCs w:val="24"/>
          <w:lang w:eastAsia="es-ES"/>
        </w:rPr>
        <w:t xml:space="preserve">ducativos, combinando técnicas no supervisadas y supervisadas en una arquitectura secuencial. </w:t>
      </w:r>
      <w:r w:rsidR="00175565">
        <w:rPr>
          <w:szCs w:val="24"/>
          <w:lang w:eastAsia="es-ES"/>
        </w:rPr>
        <w:t>El</w:t>
      </w:r>
      <w:r w:rsidRPr="00E21C5A">
        <w:rPr>
          <w:szCs w:val="24"/>
          <w:lang w:eastAsia="es-ES"/>
        </w:rPr>
        <w:t xml:space="preserve"> enfoque híbrido segmenta primero la población mediante clustering para luego entrenar </w:t>
      </w:r>
      <w:r w:rsidR="003E7978">
        <w:rPr>
          <w:szCs w:val="24"/>
          <w:lang w:eastAsia="es-ES"/>
        </w:rPr>
        <w:t>modelos</w:t>
      </w:r>
      <w:r w:rsidRPr="00E21C5A">
        <w:rPr>
          <w:szCs w:val="24"/>
          <w:lang w:eastAsia="es-ES"/>
        </w:rPr>
        <w:t xml:space="preserve"> especializados en cada perfil.</w:t>
      </w:r>
    </w:p>
    <w:p w14:paraId="1449F7AE" w14:textId="5EBCB11B" w:rsidR="008E518B" w:rsidRPr="00E21C5A" w:rsidRDefault="008E518B" w:rsidP="00EC5D3E">
      <w:pPr>
        <w:ind w:firstLine="488"/>
        <w:rPr>
          <w:szCs w:val="24"/>
          <w:lang w:eastAsia="es-ES"/>
        </w:rPr>
      </w:pPr>
      <w:r w:rsidRPr="00E21C5A">
        <w:rPr>
          <w:szCs w:val="24"/>
          <w:lang w:eastAsia="es-ES"/>
        </w:rPr>
        <w:lastRenderedPageBreak/>
        <w:t xml:space="preserve">Esta estrategia ha sido validada empíricamente por </w:t>
      </w:r>
      <w:r w:rsidRPr="00E21C5A">
        <w:rPr>
          <w:b/>
          <w:bCs/>
          <w:szCs w:val="24"/>
          <w:lang w:eastAsia="es-ES"/>
        </w:rPr>
        <w:t xml:space="preserve">Al-Tameemi et al. </w:t>
      </w:r>
      <w:sdt>
        <w:sdtPr>
          <w:rPr>
            <w:b/>
            <w:bCs/>
            <w:szCs w:val="24"/>
            <w:lang w:eastAsia="es-ES"/>
          </w:rPr>
          <w:id w:val="1507634124"/>
          <w:citation/>
        </w:sdtPr>
        <w:sdtContent>
          <w:r w:rsidRPr="00E21C5A">
            <w:rPr>
              <w:b/>
              <w:bCs/>
              <w:szCs w:val="24"/>
              <w:lang w:eastAsia="es-ES"/>
            </w:rPr>
            <w:fldChar w:fldCharType="begin"/>
          </w:r>
          <w:r w:rsidRPr="00E21C5A">
            <w:rPr>
              <w:b/>
              <w:bCs/>
              <w:szCs w:val="24"/>
              <w:lang w:eastAsia="es-ES"/>
            </w:rPr>
            <w:instrText xml:space="preserve">CITATION AlT24 \n  \t  \l 3082 </w:instrText>
          </w:r>
          <w:r w:rsidRPr="00E21C5A">
            <w:rPr>
              <w:b/>
              <w:bCs/>
              <w:szCs w:val="24"/>
              <w:lang w:eastAsia="es-ES"/>
            </w:rPr>
            <w:fldChar w:fldCharType="separate"/>
          </w:r>
          <w:r w:rsidR="00871921" w:rsidRPr="00871921">
            <w:rPr>
              <w:noProof/>
              <w:szCs w:val="24"/>
              <w:lang w:eastAsia="es-ES"/>
            </w:rPr>
            <w:t>(2024)</w:t>
          </w:r>
          <w:r w:rsidRPr="00E21C5A">
            <w:rPr>
              <w:b/>
              <w:bCs/>
              <w:szCs w:val="24"/>
              <w:lang w:eastAsia="es-ES"/>
            </w:rPr>
            <w:fldChar w:fldCharType="end"/>
          </w:r>
        </w:sdtContent>
      </w:sdt>
      <w:r w:rsidRPr="00E21C5A">
        <w:rPr>
          <w:b/>
          <w:bCs/>
          <w:szCs w:val="24"/>
          <w:lang w:eastAsia="es-ES"/>
        </w:rPr>
        <w:t xml:space="preserve"> </w:t>
      </w:r>
      <w:r w:rsidRPr="00E21C5A">
        <w:rPr>
          <w:szCs w:val="24"/>
          <w:lang w:eastAsia="es-ES"/>
        </w:rPr>
        <w:t xml:space="preserve">quienes demostraron que el uso de clústeres previos mejora significativamente la precisión de la clasificación en entornos educativos. No obstante, existe un patrón recurrente en la literatura de vanguardia, observado tanto en </w:t>
      </w:r>
      <w:r w:rsidRPr="00E21C5A">
        <w:rPr>
          <w:b/>
          <w:bCs/>
          <w:szCs w:val="24"/>
          <w:lang w:eastAsia="es-ES"/>
        </w:rPr>
        <w:t>Al-Tameemi et al.</w:t>
      </w:r>
      <w:sdt>
        <w:sdtPr>
          <w:rPr>
            <w:b/>
            <w:bCs/>
            <w:szCs w:val="24"/>
            <w:lang w:eastAsia="es-ES"/>
          </w:rPr>
          <w:id w:val="456076974"/>
          <w:citation/>
        </w:sdtPr>
        <w:sdtContent>
          <w:r w:rsidR="00631E19">
            <w:rPr>
              <w:b/>
              <w:bCs/>
              <w:szCs w:val="24"/>
              <w:lang w:eastAsia="es-ES"/>
            </w:rPr>
            <w:fldChar w:fldCharType="begin"/>
          </w:r>
          <w:r w:rsidR="00631E19">
            <w:rPr>
              <w:b/>
              <w:bCs/>
              <w:szCs w:val="24"/>
              <w:lang w:eastAsia="es-ES"/>
            </w:rPr>
            <w:instrText xml:space="preserve">CITATION AlT24 \n  \t  \l 3082 </w:instrText>
          </w:r>
          <w:r w:rsidR="00631E19">
            <w:rPr>
              <w:b/>
              <w:bCs/>
              <w:szCs w:val="24"/>
              <w:lang w:eastAsia="es-ES"/>
            </w:rPr>
            <w:fldChar w:fldCharType="separate"/>
          </w:r>
          <w:r w:rsidR="00871921">
            <w:rPr>
              <w:b/>
              <w:bCs/>
              <w:noProof/>
              <w:szCs w:val="24"/>
              <w:lang w:eastAsia="es-ES"/>
            </w:rPr>
            <w:t xml:space="preserve"> </w:t>
          </w:r>
          <w:r w:rsidR="00871921" w:rsidRPr="00871921">
            <w:rPr>
              <w:noProof/>
              <w:szCs w:val="24"/>
              <w:lang w:eastAsia="es-ES"/>
            </w:rPr>
            <w:t>(2024)</w:t>
          </w:r>
          <w:r w:rsidR="00631E19">
            <w:rPr>
              <w:b/>
              <w:bCs/>
              <w:szCs w:val="24"/>
              <w:lang w:eastAsia="es-ES"/>
            </w:rPr>
            <w:fldChar w:fldCharType="end"/>
          </w:r>
        </w:sdtContent>
      </w:sdt>
      <w:r w:rsidRPr="00E21C5A">
        <w:rPr>
          <w:szCs w:val="24"/>
          <w:lang w:eastAsia="es-ES"/>
        </w:rPr>
        <w:t xml:space="preserve"> como en </w:t>
      </w:r>
      <w:r w:rsidRPr="00E21C5A">
        <w:rPr>
          <w:b/>
          <w:bCs/>
          <w:szCs w:val="24"/>
          <w:lang w:eastAsia="es-ES"/>
        </w:rPr>
        <w:t>El Ghali et al.</w:t>
      </w:r>
      <w:r w:rsidRPr="00E21C5A">
        <w:rPr>
          <w:szCs w:val="24"/>
          <w:lang w:eastAsia="es-ES"/>
        </w:rPr>
        <w:t xml:space="preserve"> </w:t>
      </w:r>
      <w:sdt>
        <w:sdtPr>
          <w:rPr>
            <w:szCs w:val="24"/>
            <w:lang w:eastAsia="es-ES"/>
          </w:rPr>
          <w:id w:val="1418290342"/>
          <w:citation/>
        </w:sdtPr>
        <w:sdtContent>
          <w:r w:rsidRPr="00E21C5A">
            <w:rPr>
              <w:szCs w:val="24"/>
              <w:lang w:eastAsia="es-ES"/>
            </w:rPr>
            <w:fldChar w:fldCharType="begin"/>
          </w:r>
          <w:r w:rsidR="00DC6BAF" w:rsidRPr="00E21C5A">
            <w:rPr>
              <w:b/>
              <w:bCs/>
              <w:szCs w:val="24"/>
              <w:lang w:eastAsia="es-ES"/>
            </w:rPr>
            <w:instrText xml:space="preserve">CITATION ElG25 \n  \t  \l 3082 </w:instrText>
          </w:r>
          <w:r w:rsidRPr="00E21C5A">
            <w:rPr>
              <w:szCs w:val="24"/>
              <w:lang w:eastAsia="es-ES"/>
            </w:rPr>
            <w:fldChar w:fldCharType="separate"/>
          </w:r>
          <w:r w:rsidR="00871921" w:rsidRPr="00871921">
            <w:rPr>
              <w:noProof/>
              <w:szCs w:val="24"/>
              <w:lang w:eastAsia="es-ES"/>
            </w:rPr>
            <w:t>(2025)</w:t>
          </w:r>
          <w:r w:rsidRPr="00E21C5A">
            <w:rPr>
              <w:szCs w:val="24"/>
              <w:lang w:eastAsia="es-ES"/>
            </w:rPr>
            <w:fldChar w:fldCharType="end"/>
          </w:r>
        </w:sdtContent>
      </w:sdt>
      <w:r w:rsidRPr="00E21C5A">
        <w:rPr>
          <w:szCs w:val="24"/>
          <w:lang w:eastAsia="es-ES"/>
        </w:rPr>
        <w:t xml:space="preserve">: la omnipresencia del </w:t>
      </w:r>
      <w:r w:rsidRPr="00E21C5A">
        <w:rPr>
          <w:b/>
          <w:bCs/>
          <w:szCs w:val="24"/>
          <w:lang w:eastAsia="es-ES"/>
        </w:rPr>
        <w:t>PCA</w:t>
      </w:r>
      <w:r w:rsidRPr="00E21C5A">
        <w:rPr>
          <w:szCs w:val="24"/>
          <w:lang w:eastAsia="es-ES"/>
        </w:rPr>
        <w:t xml:space="preserve"> como técnica estándar de reducción de dimensionalidad</w:t>
      </w:r>
      <w:r w:rsidR="00DC6BAF" w:rsidRPr="00E21C5A">
        <w:rPr>
          <w:szCs w:val="24"/>
          <w:lang w:eastAsia="es-ES"/>
        </w:rPr>
        <w:t xml:space="preserve">, </w:t>
      </w:r>
      <w:r w:rsidR="00DC6BAF" w:rsidRPr="00397F4D">
        <w:rPr>
          <w:szCs w:val="24"/>
          <w:lang w:eastAsia="es-ES"/>
        </w:rPr>
        <w:t>lo que implica una presuposición de</w:t>
      </w:r>
      <w:r w:rsidR="00DC6BAF" w:rsidRPr="00E21C5A">
        <w:rPr>
          <w:szCs w:val="24"/>
          <w:lang w:eastAsia="es-ES"/>
        </w:rPr>
        <w:t xml:space="preserve"> que la relación entre los datos es lineal</w:t>
      </w:r>
      <w:r w:rsidRPr="00E21C5A">
        <w:rPr>
          <w:szCs w:val="24"/>
          <w:lang w:eastAsia="es-ES"/>
        </w:rPr>
        <w:t>.</w:t>
      </w:r>
    </w:p>
    <w:p w14:paraId="3011C9B8" w14:textId="7D1DA684" w:rsidR="001674AD" w:rsidRPr="00E21C5A" w:rsidRDefault="001674AD" w:rsidP="001674AD">
      <w:pPr>
        <w:ind w:firstLine="488"/>
        <w:rPr>
          <w:szCs w:val="24"/>
          <w:lang w:eastAsia="es-ES"/>
        </w:rPr>
      </w:pPr>
      <w:r w:rsidRPr="00E21C5A">
        <w:rPr>
          <w:szCs w:val="24"/>
          <w:lang w:eastAsia="es-ES"/>
        </w:rPr>
        <w:t xml:space="preserve">Dado que el aprendizaje humano es un proceso complejo y dinámico, la asunción de linealidad puede resultar limitante en ciertos contextos y simplificar relaciones potencialmente más ricas en los datos. </w:t>
      </w:r>
      <w:r w:rsidR="00556C19" w:rsidRPr="00556C19">
        <w:rPr>
          <w:szCs w:val="24"/>
          <w:lang w:eastAsia="es-ES"/>
        </w:rPr>
        <w:t xml:space="preserve">Esta limitación abre una línea de investigación: explorar arquitecturas de </w:t>
      </w:r>
      <w:r w:rsidR="00375D91">
        <w:rPr>
          <w:szCs w:val="24"/>
          <w:lang w:eastAsia="es-ES"/>
        </w:rPr>
        <w:t>A</w:t>
      </w:r>
      <w:r w:rsidR="00556C19" w:rsidRPr="00556C19">
        <w:rPr>
          <w:szCs w:val="24"/>
          <w:lang w:eastAsia="es-ES"/>
        </w:rPr>
        <w:t>utoencoders como alternativa no lineal de reducción de dimensionalidad, con el fin de analizar si permiten obtener representaciones latentes más expresivas que las derivadas de PCA.</w:t>
      </w:r>
    </w:p>
    <w:p w14:paraId="3DF2D78B" w14:textId="6BE9FD9D" w:rsidR="00B1698D" w:rsidRPr="00E21C5A" w:rsidRDefault="00B1698D" w:rsidP="00D42511">
      <w:pPr>
        <w:pStyle w:val="Ttulo3"/>
      </w:pPr>
      <w:bookmarkStart w:id="20" w:name="_Toc225864612"/>
      <w:r w:rsidRPr="00E21C5A">
        <w:t>Inteligencia Artificial Explicable (XAI) en Educación</w:t>
      </w:r>
      <w:r w:rsidR="009E762B" w:rsidRPr="00E21C5A">
        <w:t>.</w:t>
      </w:r>
      <w:bookmarkEnd w:id="20"/>
    </w:p>
    <w:p w14:paraId="23DCC01F" w14:textId="38CC606C" w:rsidR="00397F4D" w:rsidRDefault="00397F4D" w:rsidP="00397F4D">
      <w:pPr>
        <w:ind w:firstLine="488"/>
        <w:rPr>
          <w:szCs w:val="24"/>
          <w:lang w:eastAsia="es-ES"/>
        </w:rPr>
      </w:pPr>
      <w:r>
        <w:rPr>
          <w:szCs w:val="24"/>
          <w:lang w:eastAsia="es-ES"/>
        </w:rPr>
        <w:t>La</w:t>
      </w:r>
      <w:r w:rsidR="001C59BD" w:rsidRPr="00E21C5A">
        <w:rPr>
          <w:szCs w:val="24"/>
          <w:lang w:eastAsia="es-ES"/>
        </w:rPr>
        <w:t xml:space="preserve"> búsqueda de una mayor precisión predictiva conlleva la creación de "cajas negras", modelos con estructuras complejas que no son fácilmente interpretables </w:t>
      </w:r>
      <w:sdt>
        <w:sdtPr>
          <w:rPr>
            <w:szCs w:val="24"/>
            <w:lang w:eastAsia="es-ES"/>
          </w:rPr>
          <w:id w:val="635758984"/>
          <w:citation/>
        </w:sdtPr>
        <w:sdtContent>
          <w:r w:rsidR="001C59BD" w:rsidRPr="00E21C5A">
            <w:rPr>
              <w:szCs w:val="24"/>
              <w:lang w:eastAsia="es-ES"/>
            </w:rPr>
            <w:fldChar w:fldCharType="begin"/>
          </w:r>
          <w:r w:rsidR="001C59BD" w:rsidRPr="00E21C5A">
            <w:rPr>
              <w:szCs w:val="24"/>
              <w:lang w:eastAsia="es-ES"/>
            </w:rPr>
            <w:instrText xml:space="preserve"> CITATION Kho22 \l 3082 </w:instrText>
          </w:r>
          <w:r w:rsidR="001C59BD" w:rsidRPr="00E21C5A">
            <w:rPr>
              <w:szCs w:val="24"/>
              <w:lang w:eastAsia="es-ES"/>
            </w:rPr>
            <w:fldChar w:fldCharType="separate"/>
          </w:r>
          <w:r w:rsidR="00871921" w:rsidRPr="00871921">
            <w:rPr>
              <w:noProof/>
              <w:szCs w:val="24"/>
              <w:lang w:eastAsia="es-ES"/>
            </w:rPr>
            <w:t>(Khosravi, y otros, 2022)</w:t>
          </w:r>
          <w:r w:rsidR="001C59BD" w:rsidRPr="00E21C5A">
            <w:rPr>
              <w:szCs w:val="24"/>
              <w:lang w:eastAsia="es-ES"/>
            </w:rPr>
            <w:fldChar w:fldCharType="end"/>
          </w:r>
        </w:sdtContent>
      </w:sdt>
      <w:r w:rsidR="001C59BD" w:rsidRPr="00E21C5A">
        <w:rPr>
          <w:szCs w:val="24"/>
          <w:lang w:eastAsia="es-ES"/>
        </w:rPr>
        <w:t>.</w:t>
      </w:r>
      <w:r w:rsidR="00375D91">
        <w:rPr>
          <w:szCs w:val="24"/>
          <w:lang w:eastAsia="es-ES"/>
        </w:rPr>
        <w:t xml:space="preserve"> </w:t>
      </w:r>
      <w:r w:rsidR="001C59BD" w:rsidRPr="00E21C5A">
        <w:rPr>
          <w:szCs w:val="24"/>
          <w:lang w:eastAsia="es-ES"/>
        </w:rPr>
        <w:t>En el ámbito educativo, un modelo que predice el fracaso con un 90% de acierto pero que no explica las causas es pedagógicamente</w:t>
      </w:r>
      <w:r>
        <w:rPr>
          <w:szCs w:val="24"/>
          <w:lang w:eastAsia="es-ES"/>
        </w:rPr>
        <w:t xml:space="preserve"> poco práctico</w:t>
      </w:r>
      <w:r w:rsidR="001C59BD" w:rsidRPr="00E21C5A">
        <w:rPr>
          <w:szCs w:val="24"/>
          <w:lang w:eastAsia="es-ES"/>
        </w:rPr>
        <w:t>. La literatura define esto como la necesidad de generar "explicaciones accionables" (</w:t>
      </w:r>
      <w:r w:rsidR="001C59BD" w:rsidRPr="00D126F6">
        <w:rPr>
          <w:i/>
          <w:iCs/>
          <w:szCs w:val="24"/>
          <w:lang w:eastAsia="es-ES"/>
        </w:rPr>
        <w:t>actionable explanations</w:t>
      </w:r>
      <w:r w:rsidR="001C59BD" w:rsidRPr="00E21C5A">
        <w:rPr>
          <w:szCs w:val="24"/>
          <w:lang w:eastAsia="es-ES"/>
        </w:rPr>
        <w:t xml:space="preserve">), entendidas como datos que permiten establecer </w:t>
      </w:r>
      <w:r w:rsidR="00566463" w:rsidRPr="00566463">
        <w:rPr>
          <w:szCs w:val="24"/>
          <w:lang w:eastAsia="es-ES"/>
        </w:rPr>
        <w:t>acciones pedagógicas más adecuadas</w:t>
      </w:r>
      <w:sdt>
        <w:sdtPr>
          <w:rPr>
            <w:szCs w:val="24"/>
            <w:lang w:eastAsia="es-ES"/>
          </w:rPr>
          <w:id w:val="-1857572215"/>
          <w:citation/>
        </w:sdtPr>
        <w:sdtContent>
          <w:r w:rsidR="001C59BD" w:rsidRPr="00E21C5A">
            <w:rPr>
              <w:szCs w:val="24"/>
              <w:lang w:eastAsia="es-ES"/>
            </w:rPr>
            <w:fldChar w:fldCharType="begin"/>
          </w:r>
          <w:r w:rsidR="001C59BD" w:rsidRPr="00E21C5A">
            <w:rPr>
              <w:szCs w:val="24"/>
              <w:lang w:eastAsia="es-ES"/>
            </w:rPr>
            <w:instrText xml:space="preserve"> CITATION Kho22 \l 3082 </w:instrText>
          </w:r>
          <w:r w:rsidR="001C59BD" w:rsidRPr="00E21C5A">
            <w:rPr>
              <w:szCs w:val="24"/>
              <w:lang w:eastAsia="es-ES"/>
            </w:rPr>
            <w:fldChar w:fldCharType="separate"/>
          </w:r>
          <w:r w:rsidR="00871921">
            <w:rPr>
              <w:noProof/>
              <w:szCs w:val="24"/>
              <w:lang w:eastAsia="es-ES"/>
            </w:rPr>
            <w:t xml:space="preserve"> </w:t>
          </w:r>
          <w:r w:rsidR="00871921" w:rsidRPr="00871921">
            <w:rPr>
              <w:noProof/>
              <w:szCs w:val="24"/>
              <w:lang w:eastAsia="es-ES"/>
            </w:rPr>
            <w:t>(Khosravi, y otros, 2022)</w:t>
          </w:r>
          <w:r w:rsidR="001C59BD" w:rsidRPr="00E21C5A">
            <w:rPr>
              <w:szCs w:val="24"/>
              <w:lang w:eastAsia="es-ES"/>
            </w:rPr>
            <w:fldChar w:fldCharType="end"/>
          </w:r>
        </w:sdtContent>
      </w:sdt>
      <w:r w:rsidR="001C59BD" w:rsidRPr="00E21C5A">
        <w:rPr>
          <w:szCs w:val="24"/>
          <w:lang w:eastAsia="es-ES"/>
        </w:rPr>
        <w:t>.</w:t>
      </w:r>
      <w:r>
        <w:rPr>
          <w:szCs w:val="24"/>
          <w:lang w:eastAsia="es-ES"/>
        </w:rPr>
        <w:t xml:space="preserve"> </w:t>
      </w:r>
      <w:r w:rsidR="007805D1" w:rsidRPr="007805D1">
        <w:rPr>
          <w:szCs w:val="24"/>
          <w:lang w:eastAsia="es-ES"/>
        </w:rPr>
        <w:t xml:space="preserve">Sin embargo, los modelos avanzados de </w:t>
      </w:r>
      <w:r w:rsidR="007805D1" w:rsidRPr="007805D1">
        <w:rPr>
          <w:i/>
          <w:iCs/>
          <w:szCs w:val="24"/>
          <w:lang w:eastAsia="es-ES"/>
        </w:rPr>
        <w:t>Deep Learning</w:t>
      </w:r>
      <w:r w:rsidR="007805D1" w:rsidRPr="007805D1">
        <w:rPr>
          <w:szCs w:val="24"/>
          <w:lang w:eastAsia="es-ES"/>
        </w:rPr>
        <w:t>, como LSTM o Autoencoders, operan mediante transformaciones no lineales que dificultan la comprensión de la relación entre entrada y salida, incluso para expertos</w:t>
      </w:r>
      <w:r>
        <w:rPr>
          <w:szCs w:val="24"/>
          <w:lang w:eastAsia="es-ES"/>
        </w:rPr>
        <w:t xml:space="preserve"> </w:t>
      </w:r>
      <w:sdt>
        <w:sdtPr>
          <w:rPr>
            <w:szCs w:val="24"/>
            <w:lang w:eastAsia="es-ES"/>
          </w:rPr>
          <w:id w:val="835659840"/>
          <w:citation/>
        </w:sdtPr>
        <w:sdtContent>
          <w:r w:rsidR="00516E54" w:rsidRPr="00E21C5A">
            <w:rPr>
              <w:szCs w:val="24"/>
              <w:lang w:eastAsia="es-ES"/>
            </w:rPr>
            <w:fldChar w:fldCharType="begin"/>
          </w:r>
          <w:r w:rsidR="00516E54" w:rsidRPr="00E21C5A">
            <w:rPr>
              <w:szCs w:val="24"/>
              <w:lang w:eastAsia="es-ES"/>
            </w:rPr>
            <w:instrText xml:space="preserve"> CITATION Sej20 \l 3082 </w:instrText>
          </w:r>
          <w:r w:rsidR="00516E54" w:rsidRPr="00E21C5A">
            <w:rPr>
              <w:szCs w:val="24"/>
              <w:lang w:eastAsia="es-ES"/>
            </w:rPr>
            <w:fldChar w:fldCharType="separate"/>
          </w:r>
          <w:r w:rsidR="00871921" w:rsidRPr="00871921">
            <w:rPr>
              <w:noProof/>
              <w:szCs w:val="24"/>
              <w:lang w:eastAsia="es-ES"/>
            </w:rPr>
            <w:t>(Sejnowski, 2020)</w:t>
          </w:r>
          <w:r w:rsidR="00516E54" w:rsidRPr="00E21C5A">
            <w:rPr>
              <w:szCs w:val="24"/>
              <w:lang w:eastAsia="es-ES"/>
            </w:rPr>
            <w:fldChar w:fldCharType="end"/>
          </w:r>
        </w:sdtContent>
      </w:sdt>
      <w:r w:rsidR="001C59BD" w:rsidRPr="00E21C5A">
        <w:rPr>
          <w:szCs w:val="24"/>
          <w:lang w:eastAsia="es-ES"/>
        </w:rPr>
        <w:t xml:space="preserve">. </w:t>
      </w:r>
    </w:p>
    <w:p w14:paraId="5C250355" w14:textId="1EFE7BB6" w:rsidR="001C59BD" w:rsidRPr="00E21C5A" w:rsidRDefault="007805D1" w:rsidP="00397F4D">
      <w:pPr>
        <w:ind w:firstLine="488"/>
        <w:rPr>
          <w:szCs w:val="24"/>
          <w:lang w:eastAsia="es-ES"/>
        </w:rPr>
      </w:pPr>
      <w:r>
        <w:rPr>
          <w:szCs w:val="24"/>
          <w:lang w:eastAsia="es-ES"/>
        </w:rPr>
        <w:lastRenderedPageBreak/>
        <w:t>E</w:t>
      </w:r>
      <w:r w:rsidRPr="007805D1">
        <w:rPr>
          <w:szCs w:val="24"/>
          <w:lang w:eastAsia="es-ES"/>
        </w:rPr>
        <w:t>sta opacidad limita la capacidad del docente para interpretar las causas subyacentes de una predicción de riesgo.</w:t>
      </w:r>
      <w:r w:rsidR="003E7978">
        <w:rPr>
          <w:szCs w:val="24"/>
          <w:lang w:eastAsia="es-ES"/>
        </w:rPr>
        <w:t xml:space="preserve"> </w:t>
      </w:r>
      <w:r w:rsidR="00556C19" w:rsidRPr="00556C19">
        <w:rPr>
          <w:szCs w:val="24"/>
          <w:lang w:eastAsia="es-ES"/>
        </w:rPr>
        <w:t>Para mitigar esta problemática sin renunciar a la potencia de los modelos no lineales, la literatura reciente propone combinar estrategias de explicabilidad intrínseca y técnicas agnósticas al modelo, en línea con el marco XAI-ED</w:t>
      </w:r>
      <w:r w:rsidR="001C59BD" w:rsidRPr="00E21C5A">
        <w:rPr>
          <w:szCs w:val="24"/>
          <w:lang w:eastAsia="es-ES"/>
        </w:rPr>
        <w:t>:</w:t>
      </w:r>
    </w:p>
    <w:p w14:paraId="3CC23BEE" w14:textId="7E61899D" w:rsidR="00407DD2" w:rsidRPr="00E21C5A" w:rsidRDefault="001C59BD">
      <w:pPr>
        <w:pStyle w:val="Prrafodelista"/>
        <w:numPr>
          <w:ilvl w:val="0"/>
          <w:numId w:val="15"/>
        </w:numPr>
        <w:ind w:left="426"/>
        <w:rPr>
          <w:szCs w:val="24"/>
          <w:lang w:eastAsia="es-ES"/>
        </w:rPr>
      </w:pPr>
      <w:r w:rsidRPr="00E21C5A">
        <w:rPr>
          <w:b/>
          <w:bCs/>
          <w:szCs w:val="24"/>
          <w:lang w:eastAsia="es-ES"/>
        </w:rPr>
        <w:t>Explicabilidad Intrínseca (</w:t>
      </w:r>
      <w:r w:rsidRPr="00D126F6">
        <w:rPr>
          <w:b/>
          <w:bCs/>
          <w:i/>
          <w:iCs/>
          <w:szCs w:val="24"/>
          <w:lang w:eastAsia="es-ES"/>
        </w:rPr>
        <w:t>Attention Maps</w:t>
      </w:r>
      <w:r w:rsidRPr="00E21C5A">
        <w:rPr>
          <w:b/>
          <w:bCs/>
          <w:szCs w:val="24"/>
          <w:lang w:eastAsia="es-ES"/>
        </w:rPr>
        <w:t>):</w:t>
      </w:r>
      <w:r w:rsidRPr="00E21C5A">
        <w:rPr>
          <w:szCs w:val="24"/>
          <w:lang w:eastAsia="es-ES"/>
        </w:rPr>
        <w:t xml:space="preserve"> </w:t>
      </w:r>
      <w:r w:rsidR="00AB31B5" w:rsidRPr="00AB31B5">
        <w:rPr>
          <w:szCs w:val="24"/>
          <w:lang w:eastAsia="es-ES"/>
        </w:rPr>
        <w:t>Las matrices de pesos de atención (</w:t>
      </w:r>
      <w:r w:rsidR="00AB31B5" w:rsidRPr="00AB31B5">
        <w:rPr>
          <w:i/>
          <w:iCs/>
          <w:szCs w:val="24"/>
          <w:lang w:eastAsia="es-ES"/>
        </w:rPr>
        <w:t>self-attention weights</w:t>
      </w:r>
      <w:r w:rsidR="00AB31B5" w:rsidRPr="00AB31B5">
        <w:rPr>
          <w:szCs w:val="24"/>
          <w:lang w:eastAsia="es-ES"/>
        </w:rPr>
        <w:t xml:space="preserve">) pueden visualizarse para identificar en qué momentos del curso o actividades específicas se apoya el modelo al estimar el riesgo del estudiante, aportando una señal interpretativa complementaria </w:t>
      </w:r>
      <w:sdt>
        <w:sdtPr>
          <w:rPr>
            <w:szCs w:val="24"/>
            <w:lang w:eastAsia="es-ES"/>
          </w:rPr>
          <w:id w:val="-2117901825"/>
          <w:citation/>
        </w:sdtPr>
        <w:sdtContent>
          <w:r w:rsidR="00030F0C" w:rsidRPr="00E21C5A">
            <w:rPr>
              <w:szCs w:val="24"/>
              <w:lang w:eastAsia="es-ES"/>
            </w:rPr>
            <w:fldChar w:fldCharType="begin"/>
          </w:r>
          <w:r w:rsidR="00030F0C" w:rsidRPr="00E21C5A">
            <w:rPr>
              <w:szCs w:val="24"/>
              <w:lang w:eastAsia="es-ES"/>
            </w:rPr>
            <w:instrText xml:space="preserve"> CITATION Kho22 \l 3082 </w:instrText>
          </w:r>
          <w:r w:rsidR="00030F0C" w:rsidRPr="00E21C5A">
            <w:rPr>
              <w:szCs w:val="24"/>
              <w:lang w:eastAsia="es-ES"/>
            </w:rPr>
            <w:fldChar w:fldCharType="separate"/>
          </w:r>
          <w:r w:rsidR="00871921" w:rsidRPr="00871921">
            <w:rPr>
              <w:noProof/>
              <w:szCs w:val="24"/>
              <w:lang w:eastAsia="es-ES"/>
            </w:rPr>
            <w:t>(Khosravi, y otros, 2022)</w:t>
          </w:r>
          <w:r w:rsidR="00030F0C" w:rsidRPr="00E21C5A">
            <w:rPr>
              <w:szCs w:val="24"/>
              <w:lang w:eastAsia="es-ES"/>
            </w:rPr>
            <w:fldChar w:fldCharType="end"/>
          </w:r>
        </w:sdtContent>
      </w:sdt>
      <w:r w:rsidRPr="00E21C5A">
        <w:rPr>
          <w:szCs w:val="24"/>
          <w:lang w:eastAsia="es-ES"/>
        </w:rPr>
        <w:t>.</w:t>
      </w:r>
    </w:p>
    <w:p w14:paraId="08E794C3" w14:textId="4B518616" w:rsidR="001C59BD" w:rsidRPr="00E21C5A" w:rsidRDefault="001C59BD">
      <w:pPr>
        <w:pStyle w:val="Prrafodelista"/>
        <w:numPr>
          <w:ilvl w:val="0"/>
          <w:numId w:val="15"/>
        </w:numPr>
        <w:ind w:left="426"/>
        <w:rPr>
          <w:szCs w:val="24"/>
          <w:lang w:eastAsia="es-ES"/>
        </w:rPr>
      </w:pPr>
      <w:r w:rsidRPr="00E21C5A">
        <w:rPr>
          <w:b/>
          <w:bCs/>
          <w:szCs w:val="24"/>
          <w:lang w:eastAsia="es-ES"/>
        </w:rPr>
        <w:t>Explicabilidad Agnóstica del Modelo (</w:t>
      </w:r>
      <w:r w:rsidRPr="00D126F6">
        <w:rPr>
          <w:b/>
          <w:bCs/>
          <w:i/>
          <w:iCs/>
          <w:szCs w:val="24"/>
          <w:lang w:eastAsia="es-ES"/>
        </w:rPr>
        <w:t>SHAP</w:t>
      </w:r>
      <w:r w:rsidRPr="00E21C5A">
        <w:rPr>
          <w:b/>
          <w:bCs/>
          <w:szCs w:val="24"/>
          <w:lang w:eastAsia="es-ES"/>
        </w:rPr>
        <w:t>)</w:t>
      </w:r>
      <w:r w:rsidRPr="00E21C5A">
        <w:rPr>
          <w:szCs w:val="24"/>
          <w:lang w:eastAsia="es-ES"/>
        </w:rPr>
        <w:t>: Para garantizar una interpretación global, se utilizarán valores SHAP (</w:t>
      </w:r>
      <w:r w:rsidRPr="00D126F6">
        <w:rPr>
          <w:i/>
          <w:iCs/>
          <w:szCs w:val="24"/>
          <w:lang w:eastAsia="es-ES"/>
        </w:rPr>
        <w:t>Shapley Additive exPlanations</w:t>
      </w:r>
      <w:r w:rsidRPr="00E21C5A">
        <w:rPr>
          <w:szCs w:val="24"/>
          <w:lang w:eastAsia="es-ES"/>
        </w:rPr>
        <w:t xml:space="preserve">). Esta técnica, fundamentada en la teoría de juegos, </w:t>
      </w:r>
      <w:r w:rsidR="009F5F0B">
        <w:rPr>
          <w:szCs w:val="24"/>
          <w:lang w:eastAsia="es-ES"/>
        </w:rPr>
        <w:t>ayuda a</w:t>
      </w:r>
      <w:r w:rsidRPr="00E21C5A">
        <w:rPr>
          <w:szCs w:val="24"/>
          <w:lang w:eastAsia="es-ES"/>
        </w:rPr>
        <w:t xml:space="preserve"> asignar una puntuación de contribución a cada variable, desvelando qué características empujaron la predicción hacia el éxito o el fracaso y distribuyendo equitativamente la importancia entre ellas.</w:t>
      </w:r>
    </w:p>
    <w:p w14:paraId="3742AFA4" w14:textId="7F216195" w:rsidR="001C59BD" w:rsidRPr="00E21C5A" w:rsidRDefault="00F7101E" w:rsidP="00D42511">
      <w:pPr>
        <w:pStyle w:val="Ttulo3"/>
      </w:pPr>
      <w:bookmarkStart w:id="21" w:name="_Toc225864613"/>
      <w:r w:rsidRPr="00E21C5A">
        <w:t>Síntesis del estado del arte</w:t>
      </w:r>
      <w:bookmarkEnd w:id="21"/>
    </w:p>
    <w:p w14:paraId="50B9F48E" w14:textId="1C30ED89" w:rsidR="007805D1" w:rsidRDefault="00AB31B5" w:rsidP="007805D1">
      <w:pPr>
        <w:ind w:firstLine="488"/>
        <w:rPr>
          <w:szCs w:val="24"/>
          <w:lang w:eastAsia="es-ES"/>
        </w:rPr>
      </w:pPr>
      <w:r w:rsidRPr="00AB31B5">
        <w:rPr>
          <w:szCs w:val="24"/>
          <w:lang w:eastAsia="es-ES"/>
        </w:rPr>
        <w:t xml:space="preserve">La revisión bibliográfica sobre OULAD </w:t>
      </w:r>
      <w:r w:rsidR="00610DAF" w:rsidRPr="00610DAF">
        <w:rPr>
          <w:b/>
          <w:bCs/>
          <w:szCs w:val="24"/>
          <w:lang w:eastAsia="es-ES"/>
        </w:rPr>
        <w:t>abordada en este TFM</w:t>
      </w:r>
      <w:r w:rsidR="00610DAF">
        <w:rPr>
          <w:szCs w:val="24"/>
          <w:lang w:eastAsia="es-ES"/>
        </w:rPr>
        <w:t xml:space="preserve"> </w:t>
      </w:r>
      <w:r w:rsidRPr="00AB31B5">
        <w:rPr>
          <w:szCs w:val="24"/>
          <w:lang w:eastAsia="es-ES"/>
        </w:rPr>
        <w:t>identifica tres líneas en la literatura reciente: el predominio de técnicas lineales de reducción de dimensionalidad, la creciente incorporación de modelos secuenciales para preservar la evolución temporal de la actividad del estudiante y la necesidad de integrar mecanismos de explicabilidad en sistemas predictivos complejos. No obstante, estas aproximaciones suelen aparecer de forma parcial o aislada, por lo que persiste un vacío en torno a propuestas que combinen de manera coherente reducción de dimensionalidad no lineal,</w:t>
      </w:r>
      <w:r w:rsidR="00D126F6">
        <w:rPr>
          <w:szCs w:val="24"/>
          <w:lang w:eastAsia="es-ES"/>
        </w:rPr>
        <w:t xml:space="preserve"> aprendizaje no supervisado,</w:t>
      </w:r>
      <w:r w:rsidRPr="00AB31B5">
        <w:rPr>
          <w:szCs w:val="24"/>
          <w:lang w:eastAsia="es-ES"/>
        </w:rPr>
        <w:t xml:space="preserve"> modelado secuencial y explicabilidad dentro de un mismo sistema orientado a la detección temprana del riesgo académico</w:t>
      </w:r>
      <w:r w:rsidR="007805D1" w:rsidRPr="007805D1">
        <w:rPr>
          <w:szCs w:val="24"/>
          <w:lang w:eastAsia="es-ES"/>
        </w:rPr>
        <w:t xml:space="preserve">. </w:t>
      </w:r>
    </w:p>
    <w:p w14:paraId="10499C1F" w14:textId="65AA5CBD" w:rsidR="00C22ED1" w:rsidRDefault="00D126F6" w:rsidP="00AD0E98">
      <w:pPr>
        <w:pStyle w:val="Ttulo1"/>
        <w:spacing w:after="160"/>
      </w:pPr>
      <w:r>
        <w:lastRenderedPageBreak/>
        <w:t xml:space="preserve"> </w:t>
      </w:r>
      <w:bookmarkStart w:id="22" w:name="_Toc225864614"/>
      <w:r w:rsidR="00246246" w:rsidRPr="00E21C5A">
        <w:t>Planteamiento del problema y metodología.</w:t>
      </w:r>
      <w:bookmarkEnd w:id="22"/>
    </w:p>
    <w:p w14:paraId="455B0313" w14:textId="14804552" w:rsidR="00C22ED1" w:rsidRPr="00C22ED1" w:rsidRDefault="00675DA4" w:rsidP="00566463">
      <w:pPr>
        <w:ind w:firstLine="357"/>
        <w:rPr>
          <w:lang w:eastAsia="es-ES"/>
        </w:rPr>
      </w:pPr>
      <w:r w:rsidRPr="00675DA4">
        <w:rPr>
          <w:lang w:eastAsia="es-ES"/>
        </w:rPr>
        <w:t xml:space="preserve">Este capítulo detalla el desarrollo técnico de un sistema para la detección temprana del riesgo académico utilizando </w:t>
      </w:r>
      <w:r>
        <w:rPr>
          <w:lang w:eastAsia="es-ES"/>
        </w:rPr>
        <w:t xml:space="preserve">datos propios de un LMS, concretamente </w:t>
      </w:r>
      <w:r w:rsidRPr="00675DA4">
        <w:rPr>
          <w:lang w:eastAsia="es-ES"/>
        </w:rPr>
        <w:t xml:space="preserve">el dataset OULAD. Partiendo de las limitaciones actuales en el aprovechamiento pedagógico de los registros de los LMS, </w:t>
      </w:r>
      <w:r w:rsidR="00566463" w:rsidRPr="00566463">
        <w:rPr>
          <w:lang w:eastAsia="es-ES"/>
        </w:rPr>
        <w:t>se propone una solución que combina aprendizaje no supervisado y modelado secuencial dentro de un mismo ecosistema analític</w:t>
      </w:r>
      <w:r w:rsidR="00566463">
        <w:rPr>
          <w:lang w:eastAsia="es-ES"/>
        </w:rPr>
        <w:t>o</w:t>
      </w:r>
      <w:r w:rsidRPr="00675DA4">
        <w:rPr>
          <w:lang w:eastAsia="es-ES"/>
        </w:rPr>
        <w:t>. Todo el proceso se estructura bajo la metodología CRISP-DM, abarcando las fases de preprocesamiento, entrenamiento y evaluación, con un enfoque especial en asegurar la interpretabilidad de los resultados para su aplicación práctica por parte del equipo docente</w:t>
      </w:r>
      <w:r w:rsidR="00C22ED1" w:rsidRPr="00C22ED1">
        <w:rPr>
          <w:lang w:eastAsia="es-ES"/>
        </w:rPr>
        <w:t>.</w:t>
      </w:r>
    </w:p>
    <w:p w14:paraId="3573B94D" w14:textId="5F9B4420" w:rsidR="00915AC3" w:rsidRPr="00E21C5A" w:rsidRDefault="00915AC3" w:rsidP="00D42511">
      <w:pPr>
        <w:pStyle w:val="Ttulo2"/>
      </w:pPr>
      <w:bookmarkStart w:id="23" w:name="_Toc225864615"/>
      <w:r w:rsidRPr="00E21C5A">
        <w:t>Planteamiento del problema.</w:t>
      </w:r>
      <w:bookmarkEnd w:id="23"/>
    </w:p>
    <w:p w14:paraId="6E9018E1" w14:textId="37042500" w:rsidR="00813363" w:rsidRPr="00157A4D" w:rsidRDefault="00802580" w:rsidP="00157A4D">
      <w:pPr>
        <w:ind w:firstLine="284"/>
        <w:rPr>
          <w:lang w:eastAsia="es-ES"/>
        </w:rPr>
      </w:pPr>
      <w:r w:rsidRPr="00802580">
        <w:rPr>
          <w:lang w:eastAsia="es-ES"/>
        </w:rPr>
        <w:t xml:space="preserve">A pesar de que los sistemas de gestión del aprendizaje registran una huella digital del comportamiento </w:t>
      </w:r>
      <w:r w:rsidR="00157A4D">
        <w:rPr>
          <w:lang w:eastAsia="es-ES"/>
        </w:rPr>
        <w:t>de los estudiantes</w:t>
      </w:r>
      <w:sdt>
        <w:sdtPr>
          <w:rPr>
            <w:lang w:eastAsia="es-ES"/>
          </w:rPr>
          <w:id w:val="-1684819717"/>
          <w:citation/>
        </w:sdtPr>
        <w:sdtContent>
          <w:r>
            <w:rPr>
              <w:lang w:eastAsia="es-ES"/>
            </w:rPr>
            <w:fldChar w:fldCharType="begin"/>
          </w:r>
          <w:r>
            <w:rPr>
              <w:lang w:eastAsia="es-ES"/>
            </w:rPr>
            <w:instrText xml:space="preserve"> CITATION Soe25 \l 3082 </w:instrText>
          </w:r>
          <w:r>
            <w:rPr>
              <w:lang w:eastAsia="es-ES"/>
            </w:rPr>
            <w:fldChar w:fldCharType="separate"/>
          </w:r>
          <w:r w:rsidR="00871921">
            <w:rPr>
              <w:noProof/>
              <w:lang w:eastAsia="es-ES"/>
            </w:rPr>
            <w:t xml:space="preserve"> (Soepriyanto, Nugroho, Nahri, Kesuma, &amp; Setiasih, 2025)</w:t>
          </w:r>
          <w:r>
            <w:rPr>
              <w:lang w:eastAsia="es-ES"/>
            </w:rPr>
            <w:fldChar w:fldCharType="end"/>
          </w:r>
        </w:sdtContent>
      </w:sdt>
      <w:r w:rsidRPr="00802580">
        <w:rPr>
          <w:lang w:eastAsia="es-ES"/>
        </w:rPr>
        <w:t xml:space="preserve">, persiste una brecha entre la disponibilidad de estos datos y su aprovechamiento efectivo para la detección temprana del riesgo académico. Como se ha argumentado en capítulos previos, los enfoques </w:t>
      </w:r>
      <w:r w:rsidR="00157A4D">
        <w:rPr>
          <w:lang w:eastAsia="es-ES"/>
        </w:rPr>
        <w:t xml:space="preserve">analizados tienen muy buenos resultados, pero pueden </w:t>
      </w:r>
      <w:r w:rsidRPr="00802580">
        <w:rPr>
          <w:lang w:eastAsia="es-ES"/>
        </w:rPr>
        <w:t>presenta</w:t>
      </w:r>
      <w:r w:rsidR="00157A4D">
        <w:rPr>
          <w:lang w:eastAsia="es-ES"/>
        </w:rPr>
        <w:t>r</w:t>
      </w:r>
      <w:r w:rsidRPr="00802580">
        <w:rPr>
          <w:lang w:eastAsia="es-ES"/>
        </w:rPr>
        <w:t xml:space="preserve"> limitaciones en términos de interpretabilidad, lo que dificulta su traducción en intervenciones pedagógicas útiles</w:t>
      </w:r>
      <w:r>
        <w:rPr>
          <w:lang w:eastAsia="es-ES"/>
        </w:rPr>
        <w:t xml:space="preserve"> </w:t>
      </w:r>
      <w:sdt>
        <w:sdtPr>
          <w:rPr>
            <w:lang w:eastAsia="es-ES"/>
          </w:rPr>
          <w:id w:val="73096648"/>
          <w:citation/>
        </w:sdtPr>
        <w:sdtContent>
          <w:r>
            <w:rPr>
              <w:lang w:eastAsia="es-ES"/>
            </w:rPr>
            <w:fldChar w:fldCharType="begin"/>
          </w:r>
          <w:r>
            <w:rPr>
              <w:lang w:eastAsia="es-ES"/>
            </w:rPr>
            <w:instrText xml:space="preserve"> CITATION Kho22 \l 3082 </w:instrText>
          </w:r>
          <w:r>
            <w:rPr>
              <w:lang w:eastAsia="es-ES"/>
            </w:rPr>
            <w:fldChar w:fldCharType="separate"/>
          </w:r>
          <w:r w:rsidR="00871921">
            <w:rPr>
              <w:noProof/>
              <w:lang w:eastAsia="es-ES"/>
            </w:rPr>
            <w:t>(Khosravi, y otros, 2022)</w:t>
          </w:r>
          <w:r>
            <w:rPr>
              <w:lang w:eastAsia="es-ES"/>
            </w:rPr>
            <w:fldChar w:fldCharType="end"/>
          </w:r>
        </w:sdtContent>
      </w:sdt>
      <w:r w:rsidRPr="00802580">
        <w:rPr>
          <w:lang w:eastAsia="es-ES"/>
        </w:rPr>
        <w:t xml:space="preserve">. En consecuencia, este trabajo </w:t>
      </w:r>
      <w:r w:rsidR="00157A4D">
        <w:rPr>
          <w:lang w:eastAsia="es-ES"/>
        </w:rPr>
        <w:t>busca</w:t>
      </w:r>
      <w:r w:rsidRPr="00802580">
        <w:rPr>
          <w:lang w:eastAsia="es-ES"/>
        </w:rPr>
        <w:t xml:space="preserve"> diseñar un sistema capaz de identificar de forma anticipada al alumnado en riesgo proporcionando explicaciones comprensibles y </w:t>
      </w:r>
      <w:r w:rsidR="00566463" w:rsidRPr="00566463">
        <w:rPr>
          <w:lang w:eastAsia="es-ES"/>
        </w:rPr>
        <w:t>potencialmente útiles para la intervención docente</w:t>
      </w:r>
      <w:r w:rsidRPr="00802580">
        <w:rPr>
          <w:lang w:eastAsia="es-ES"/>
        </w:rPr>
        <w:t>.</w:t>
      </w:r>
      <w:r w:rsidR="00157A4D">
        <w:rPr>
          <w:lang w:eastAsia="es-ES"/>
        </w:rPr>
        <w:t xml:space="preserve"> </w:t>
      </w:r>
      <w:r w:rsidR="001F440C" w:rsidRPr="001F440C">
        <w:rPr>
          <w:szCs w:val="24"/>
          <w:lang w:eastAsia="es-ES"/>
        </w:rPr>
        <w:t>Se requiere, por tanto, un sistema inteligente que detecte de forma temprana el abandono académico de manera explicable, transformando los datos brutos en información útil para orientar la intervención docente</w:t>
      </w:r>
      <w:r w:rsidR="00D966D8" w:rsidRPr="00D966D8">
        <w:rPr>
          <w:szCs w:val="24"/>
          <w:lang w:eastAsia="es-ES"/>
        </w:rPr>
        <w:t>.</w:t>
      </w:r>
    </w:p>
    <w:p w14:paraId="31DEC80D" w14:textId="5CE22467" w:rsidR="00F973FF" w:rsidRDefault="00F973FF" w:rsidP="00D42511">
      <w:pPr>
        <w:pStyle w:val="Ttulo2"/>
      </w:pPr>
      <w:bookmarkStart w:id="24" w:name="_Toc225864616"/>
      <w:r w:rsidRPr="00E21C5A">
        <w:lastRenderedPageBreak/>
        <w:t>Solución propuesta.</w:t>
      </w:r>
      <w:bookmarkEnd w:id="24"/>
    </w:p>
    <w:p w14:paraId="04761BFD" w14:textId="442789D0" w:rsidR="00A618D8" w:rsidRDefault="00A618D8" w:rsidP="009C3247">
      <w:pPr>
        <w:ind w:firstLine="284"/>
        <w:rPr>
          <w:lang w:eastAsia="es-ES"/>
        </w:rPr>
      </w:pPr>
      <w:r w:rsidRPr="00A618D8">
        <w:rPr>
          <w:lang w:eastAsia="es-ES"/>
        </w:rPr>
        <w:t xml:space="preserve">Al abordar un problema de detección temprana de </w:t>
      </w:r>
      <w:r w:rsidR="00157A4D">
        <w:rPr>
          <w:lang w:eastAsia="es-ES"/>
        </w:rPr>
        <w:t>abandono</w:t>
      </w:r>
      <w:r w:rsidRPr="00A618D8">
        <w:rPr>
          <w:lang w:eastAsia="es-ES"/>
        </w:rPr>
        <w:t>, uno de los desafíos metodológicos es evitar la "fuga de datos" (</w:t>
      </w:r>
      <w:r w:rsidRPr="009C3247">
        <w:rPr>
          <w:i/>
          <w:iCs/>
          <w:lang w:eastAsia="es-ES"/>
        </w:rPr>
        <w:t>data leakage</w:t>
      </w:r>
      <w:r w:rsidRPr="00A618D8">
        <w:rPr>
          <w:lang w:eastAsia="es-ES"/>
        </w:rPr>
        <w:t xml:space="preserve">). Para que el modelo predictivo sea válido y aplicable a la realidad docente, es indispensable garantizar que solo evalúe la información generada desde el inicio del curso (Día 0) </w:t>
      </w:r>
      <w:r w:rsidRPr="00157A4D">
        <w:rPr>
          <w:b/>
          <w:bCs/>
          <w:lang w:eastAsia="es-ES"/>
        </w:rPr>
        <w:t>hasta el momento exacto en el que se realiza la predicción</w:t>
      </w:r>
      <w:r w:rsidRPr="00A618D8">
        <w:rPr>
          <w:lang w:eastAsia="es-ES"/>
        </w:rPr>
        <w:t xml:space="preserve">. </w:t>
      </w:r>
    </w:p>
    <w:p w14:paraId="0C25B285" w14:textId="18EBCA58" w:rsidR="00BA4770" w:rsidRDefault="00BA4770" w:rsidP="00D42511">
      <w:pPr>
        <w:pStyle w:val="Ttulo3"/>
      </w:pPr>
      <w:bookmarkStart w:id="25" w:name="_Toc225864617"/>
      <w:r>
        <w:t>Ventanas de tiempo.</w:t>
      </w:r>
      <w:bookmarkEnd w:id="25"/>
    </w:p>
    <w:p w14:paraId="15BAD969" w14:textId="6781C2C8" w:rsidR="00672BC5" w:rsidRDefault="00A618D8" w:rsidP="00A618D8">
      <w:pPr>
        <w:ind w:firstLine="284"/>
        <w:rPr>
          <w:lang w:eastAsia="es-ES"/>
        </w:rPr>
      </w:pPr>
      <w:r w:rsidRPr="00A618D8">
        <w:rPr>
          <w:lang w:eastAsia="es-ES"/>
        </w:rPr>
        <w:t>Esta limitación hace necesario introducir el concepto de ventana de tiempo.</w:t>
      </w:r>
      <w:r>
        <w:rPr>
          <w:lang w:eastAsia="es-ES"/>
        </w:rPr>
        <w:t xml:space="preserve"> </w:t>
      </w:r>
      <w:r w:rsidRPr="00A618D8">
        <w:rPr>
          <w:lang w:eastAsia="es-ES"/>
        </w:rPr>
        <w:t xml:space="preserve">Como ya se </w:t>
      </w:r>
      <w:r w:rsidR="00AD0E98">
        <w:rPr>
          <w:lang w:eastAsia="es-ES"/>
        </w:rPr>
        <w:t>observará</w:t>
      </w:r>
      <w:r w:rsidRPr="00A618D8">
        <w:rPr>
          <w:lang w:eastAsia="es-ES"/>
        </w:rPr>
        <w:t xml:space="preserve"> en el Análisis Exploratorio de Datos (EDA), el registro diario de interacciones presenta un nivel de ruido que dificulta la extracción de patrones claros. Sin embargo, al agregar la actividad de los estudiantes de forma semanal, el comportamiento se vuelve mucho más estable</w:t>
      </w:r>
      <w:r w:rsidR="0091606B">
        <w:rPr>
          <w:lang w:eastAsia="es-ES"/>
        </w:rPr>
        <w:t xml:space="preserve"> y manejable</w:t>
      </w:r>
      <w:r w:rsidRPr="00A618D8">
        <w:rPr>
          <w:lang w:eastAsia="es-ES"/>
        </w:rPr>
        <w:t>. Esta decisión de diseño concuerda con los hallazgos de Kusumawardani y Alfarozi</w:t>
      </w:r>
      <w:r>
        <w:rPr>
          <w:lang w:eastAsia="es-ES"/>
        </w:rPr>
        <w:t xml:space="preserve"> </w:t>
      </w:r>
      <w:sdt>
        <w:sdtPr>
          <w:rPr>
            <w:lang w:eastAsia="es-ES"/>
          </w:rPr>
          <w:id w:val="213777947"/>
          <w:citation/>
        </w:sdtPr>
        <w:sdtContent>
          <w:r>
            <w:rPr>
              <w:lang w:eastAsia="es-ES"/>
            </w:rPr>
            <w:fldChar w:fldCharType="begin"/>
          </w:r>
          <w:r>
            <w:rPr>
              <w:lang w:eastAsia="es-ES"/>
            </w:rPr>
            <w:instrText xml:space="preserve">CITATION Kus23 \n  \t  \l 3082 </w:instrText>
          </w:r>
          <w:r>
            <w:rPr>
              <w:lang w:eastAsia="es-ES"/>
            </w:rPr>
            <w:fldChar w:fldCharType="separate"/>
          </w:r>
          <w:r w:rsidR="00871921">
            <w:rPr>
              <w:noProof/>
              <w:lang w:eastAsia="es-ES"/>
            </w:rPr>
            <w:t>(2023)</w:t>
          </w:r>
          <w:r>
            <w:rPr>
              <w:lang w:eastAsia="es-ES"/>
            </w:rPr>
            <w:fldChar w:fldCharType="end"/>
          </w:r>
        </w:sdtContent>
      </w:sdt>
      <w:r w:rsidRPr="00A618D8">
        <w:rPr>
          <w:lang w:eastAsia="es-ES"/>
        </w:rPr>
        <w:t xml:space="preserve">, quienes demostraron que los modelos basados en ventanas semanales tienden a superar a los diarios y resultan computacionalmente más eficientes. </w:t>
      </w:r>
    </w:p>
    <w:p w14:paraId="62B4A521" w14:textId="51185F05" w:rsidR="00672BC5" w:rsidRDefault="00140AAF" w:rsidP="00157A4D">
      <w:pPr>
        <w:ind w:firstLine="284"/>
        <w:rPr>
          <w:lang w:eastAsia="es-ES"/>
        </w:rPr>
      </w:pPr>
      <w:r>
        <w:rPr>
          <w:lang w:eastAsia="es-ES"/>
        </w:rPr>
        <w:t>L</w:t>
      </w:r>
      <w:r w:rsidR="00861B04" w:rsidRPr="00861B04">
        <w:rPr>
          <w:lang w:eastAsia="es-ES"/>
        </w:rPr>
        <w:t xml:space="preserve">a temporalidad del problema se modela mediante </w:t>
      </w:r>
      <w:r w:rsidR="00861B04" w:rsidRPr="00140AAF">
        <w:rPr>
          <w:b/>
          <w:bCs/>
          <w:lang w:eastAsia="es-ES"/>
        </w:rPr>
        <w:t xml:space="preserve">ventanas </w:t>
      </w:r>
      <w:r w:rsidRPr="00140AAF">
        <w:rPr>
          <w:b/>
          <w:bCs/>
          <w:lang w:eastAsia="es-ES"/>
        </w:rPr>
        <w:t>de tiempo</w:t>
      </w:r>
      <w:r>
        <w:rPr>
          <w:lang w:eastAsia="es-ES"/>
        </w:rPr>
        <w:t xml:space="preserve"> </w:t>
      </w:r>
      <w:r w:rsidR="00861B04" w:rsidRPr="00861B04">
        <w:rPr>
          <w:lang w:eastAsia="es-ES"/>
        </w:rPr>
        <w:t>acumulativas, desde el inicio del curso</w:t>
      </w:r>
      <w:r>
        <w:rPr>
          <w:lang w:eastAsia="es-ES"/>
        </w:rPr>
        <w:t xml:space="preserve"> (día cero)</w:t>
      </w:r>
      <w:r w:rsidR="00861B04" w:rsidRPr="00861B04">
        <w:rPr>
          <w:lang w:eastAsia="es-ES"/>
        </w:rPr>
        <w:t xml:space="preserve"> hasta la semana </w:t>
      </w:r>
      <m:oMath>
        <m:r>
          <w:rPr>
            <w:rFonts w:ascii="Cambria Math" w:hAnsi="Cambria Math"/>
            <w:lang w:eastAsia="es-ES"/>
          </w:rPr>
          <m:t>W</m:t>
        </m:r>
      </m:oMath>
      <w:r w:rsidR="00861B04" w:rsidRPr="00861B04">
        <w:rPr>
          <w:lang w:eastAsia="es-ES"/>
        </w:rPr>
        <w:t xml:space="preserve">, momento en el que se estima el riesgo de abandono. En la construcción de las variables se garantiza estrictamente la ausencia de información futura, de modo que cada predicción </w:t>
      </w:r>
      <w:r w:rsidR="00861B04" w:rsidRPr="00157A4D">
        <w:rPr>
          <w:b/>
          <w:bCs/>
          <w:lang w:eastAsia="es-ES"/>
        </w:rPr>
        <w:t>utiliza únicamente los datos disponibles hasta la semana</w:t>
      </w:r>
      <w:r w:rsidR="00861B04" w:rsidRPr="00861B04">
        <w:rPr>
          <w:lang w:eastAsia="es-ES"/>
        </w:rPr>
        <w:t xml:space="preserve"> </w:t>
      </w:r>
      <w:r w:rsidR="00861B04" w:rsidRPr="00157A4D">
        <w:rPr>
          <w:b/>
          <w:bCs/>
          <w:lang w:eastAsia="es-ES"/>
        </w:rPr>
        <w:t>analizada</w:t>
      </w:r>
      <w:r w:rsidR="00861B04" w:rsidRPr="00861B04">
        <w:rPr>
          <w:lang w:eastAsia="es-ES"/>
        </w:rPr>
        <w:t>, asegurando el funcionamiento del sistema como una alerta temprana.</w:t>
      </w:r>
      <w:r w:rsidR="00157A4D">
        <w:rPr>
          <w:lang w:eastAsia="es-ES"/>
        </w:rPr>
        <w:t xml:space="preserve"> </w:t>
      </w:r>
      <w:r w:rsidR="00672BC5">
        <w:rPr>
          <w:lang w:eastAsia="es-ES"/>
        </w:rPr>
        <w:t xml:space="preserve">En cada ventana de tiempo calculamos métricas acumuladas hasta esa semana (clics en los foros, actividades entregadas, notas acumuladas hasta entonces, etc.) </w:t>
      </w:r>
      <w:r w:rsidR="00D966D8" w:rsidRPr="00D966D8">
        <w:rPr>
          <w:lang w:eastAsia="es-ES"/>
        </w:rPr>
        <w:t>y se integran con variables disponibles desde el día cero del estudiante</w:t>
      </w:r>
      <w:r w:rsidR="00672BC5">
        <w:rPr>
          <w:lang w:eastAsia="es-ES"/>
        </w:rPr>
        <w:t xml:space="preserve"> (rango de edad, índice de riqueza del código postal, interactividad antes del comienzo del curso con la plataforma educativa, etc.) </w:t>
      </w:r>
    </w:p>
    <w:p w14:paraId="29917486" w14:textId="07E83C77" w:rsidR="00BA4770" w:rsidRDefault="00BA4770" w:rsidP="00D42511">
      <w:pPr>
        <w:pStyle w:val="Ttulo3"/>
      </w:pPr>
      <w:bookmarkStart w:id="26" w:name="_Toc225864618"/>
      <w:r>
        <w:lastRenderedPageBreak/>
        <w:t>Reducción de dimensionalidad y Aprendizaje no supervisado.</w:t>
      </w:r>
      <w:bookmarkEnd w:id="26"/>
    </w:p>
    <w:p w14:paraId="2DAC79B8" w14:textId="4DB66C36" w:rsidR="00C22ED1" w:rsidRDefault="00672BC5" w:rsidP="00BA4770">
      <w:pPr>
        <w:ind w:firstLine="284"/>
        <w:rPr>
          <w:lang w:eastAsia="es-ES"/>
        </w:rPr>
      </w:pPr>
      <w:r>
        <w:rPr>
          <w:lang w:eastAsia="es-ES"/>
        </w:rPr>
        <w:t xml:space="preserve">Una vez obtenida esta información (aproximadamente 58 características), siguiendo una </w:t>
      </w:r>
      <w:r w:rsidRPr="00140AAF">
        <w:rPr>
          <w:b/>
          <w:bCs/>
          <w:lang w:eastAsia="es-ES"/>
        </w:rPr>
        <w:t>aproximación</w:t>
      </w:r>
      <w:r>
        <w:rPr>
          <w:lang w:eastAsia="es-ES"/>
        </w:rPr>
        <w:t xml:space="preserve"> </w:t>
      </w:r>
      <w:r w:rsidRPr="00140AAF">
        <w:rPr>
          <w:b/>
          <w:bCs/>
          <w:lang w:eastAsia="es-ES"/>
        </w:rPr>
        <w:t>inspirada</w:t>
      </w:r>
      <w:r>
        <w:rPr>
          <w:lang w:eastAsia="es-ES"/>
        </w:rPr>
        <w:t xml:space="preserve"> en el estudio de </w:t>
      </w:r>
      <w:r>
        <w:rPr>
          <w:noProof/>
          <w:lang w:eastAsia="es-ES"/>
        </w:rPr>
        <w:t xml:space="preserve">El Ghali, Atouf, El Guemmat, Broumi, &amp; Talea </w:t>
      </w:r>
      <w:sdt>
        <w:sdtPr>
          <w:rPr>
            <w:lang w:eastAsia="es-ES"/>
          </w:rPr>
          <w:id w:val="-2045815221"/>
          <w:citation/>
        </w:sdtPr>
        <w:sdtContent>
          <w:r>
            <w:rPr>
              <w:lang w:eastAsia="es-ES"/>
            </w:rPr>
            <w:fldChar w:fldCharType="begin"/>
          </w:r>
          <w:r>
            <w:rPr>
              <w:lang w:eastAsia="es-ES"/>
            </w:rPr>
            <w:instrText xml:space="preserve">CITATION ElG25 \n  \t  \l 3082 </w:instrText>
          </w:r>
          <w:r>
            <w:rPr>
              <w:lang w:eastAsia="es-ES"/>
            </w:rPr>
            <w:fldChar w:fldCharType="separate"/>
          </w:r>
          <w:r w:rsidR="00871921">
            <w:rPr>
              <w:noProof/>
              <w:lang w:eastAsia="es-ES"/>
            </w:rPr>
            <w:t>(2025)</w:t>
          </w:r>
          <w:r>
            <w:rPr>
              <w:lang w:eastAsia="es-ES"/>
            </w:rPr>
            <w:fldChar w:fldCharType="end"/>
          </w:r>
        </w:sdtContent>
      </w:sdt>
      <w:r w:rsidR="00BA4770">
        <w:rPr>
          <w:lang w:eastAsia="es-ES"/>
        </w:rPr>
        <w:t>, se realiza un agrupamiento (</w:t>
      </w:r>
      <w:r w:rsidR="00BA4770" w:rsidRPr="00140AAF">
        <w:rPr>
          <w:i/>
          <w:iCs/>
          <w:lang w:eastAsia="es-ES"/>
        </w:rPr>
        <w:t>clustering</w:t>
      </w:r>
      <w:r w:rsidR="00BA4770">
        <w:rPr>
          <w:lang w:eastAsia="es-ES"/>
        </w:rPr>
        <w:t xml:space="preserve">) del estudiantado utilizando exclusivamente la información disponible hasta la semana W, con el objetivo de identificar perfiles de comportamiento diferenciados. </w:t>
      </w:r>
    </w:p>
    <w:p w14:paraId="5DC6D045" w14:textId="46CF0D66" w:rsidR="00BA4770" w:rsidRDefault="00BA4770" w:rsidP="00BA4770">
      <w:pPr>
        <w:ind w:firstLine="284"/>
        <w:rPr>
          <w:lang w:eastAsia="es-ES"/>
        </w:rPr>
      </w:pPr>
      <w:r>
        <w:rPr>
          <w:lang w:eastAsia="es-ES"/>
        </w:rPr>
        <w:t xml:space="preserve">Para optimizar el agrupamiento, se comparan técnicas de reducción de dimensionalidad, concretamente PCA y un </w:t>
      </w:r>
      <w:r w:rsidR="00140AAF">
        <w:rPr>
          <w:lang w:eastAsia="es-ES"/>
        </w:rPr>
        <w:t>A</w:t>
      </w:r>
      <w:r>
        <w:rPr>
          <w:lang w:eastAsia="es-ES"/>
        </w:rPr>
        <w:t>utoencoder, con el fin de proyectar la información a un espacio latente de menor dimensión y potencialmente más separable.</w:t>
      </w:r>
      <w:r w:rsidR="003543EB">
        <w:rPr>
          <w:lang w:eastAsia="es-ES"/>
        </w:rPr>
        <w:t xml:space="preserve"> </w:t>
      </w:r>
      <w:r w:rsidR="00D966D8" w:rsidRPr="00D966D8">
        <w:rPr>
          <w:lang w:eastAsia="es-ES"/>
        </w:rPr>
        <w:t xml:space="preserve">En el caso del </w:t>
      </w:r>
      <w:r w:rsidR="00140AAF">
        <w:rPr>
          <w:lang w:eastAsia="es-ES"/>
        </w:rPr>
        <w:t>A</w:t>
      </w:r>
      <w:r w:rsidR="00D966D8" w:rsidRPr="00D966D8">
        <w:rPr>
          <w:lang w:eastAsia="es-ES"/>
        </w:rPr>
        <w:t>utoencoder, la optimización no solo considera la fidelidad de reconstrucción, sino también la calidad del agrupamiento, tal como se sintetiza en la ilustración 1.</w:t>
      </w:r>
      <w:r w:rsidR="000F7D7D">
        <w:rPr>
          <w:lang w:eastAsia="es-ES"/>
        </w:rPr>
        <w:t xml:space="preserve"> </w:t>
      </w:r>
    </w:p>
    <w:p w14:paraId="631DB7ED" w14:textId="77777777" w:rsidR="000F7D7D" w:rsidRDefault="000F7D7D" w:rsidP="000F7D7D">
      <w:pPr>
        <w:keepNext/>
        <w:ind w:firstLine="284"/>
        <w:jc w:val="center"/>
      </w:pPr>
      <w:r w:rsidRPr="000F7D7D">
        <w:rPr>
          <w:noProof/>
          <w:lang w:eastAsia="es-ES"/>
        </w:rPr>
        <w:drawing>
          <wp:inline distT="0" distB="0" distL="0" distR="0" wp14:anchorId="10CCC794" wp14:editId="029FBED6">
            <wp:extent cx="3375590" cy="1875152"/>
            <wp:effectExtent l="0" t="0" r="0" b="0"/>
            <wp:docPr id="20624213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21347" name="Imagen 1" descr="Diagrama&#10;&#10;El contenido generado por IA puede ser incorrecto."/>
                    <pic:cNvPicPr/>
                  </pic:nvPicPr>
                  <pic:blipFill>
                    <a:blip r:embed="rId13"/>
                    <a:stretch>
                      <a:fillRect/>
                    </a:stretch>
                  </pic:blipFill>
                  <pic:spPr>
                    <a:xfrm>
                      <a:off x="0" y="0"/>
                      <a:ext cx="3433440" cy="1907288"/>
                    </a:xfrm>
                    <a:prstGeom prst="rect">
                      <a:avLst/>
                    </a:prstGeom>
                  </pic:spPr>
                </pic:pic>
              </a:graphicData>
            </a:graphic>
          </wp:inline>
        </w:drawing>
      </w:r>
    </w:p>
    <w:p w14:paraId="0F6DE8D4" w14:textId="33655855" w:rsidR="00861B04" w:rsidRDefault="000F7D7D" w:rsidP="001E0678">
      <w:pPr>
        <w:pStyle w:val="Descripcin"/>
      </w:pPr>
      <w:bookmarkStart w:id="27" w:name="_Toc225351293"/>
      <w:r w:rsidRPr="00EB5A3A">
        <w:rPr>
          <w:b/>
          <w:bCs/>
        </w:rPr>
        <w:t xml:space="preserve">Ilustración </w:t>
      </w:r>
      <w:r w:rsidRPr="00EB5A3A">
        <w:rPr>
          <w:b/>
          <w:bCs/>
        </w:rPr>
        <w:fldChar w:fldCharType="begin"/>
      </w:r>
      <w:r w:rsidRPr="00EB5A3A">
        <w:rPr>
          <w:b/>
          <w:bCs/>
        </w:rPr>
        <w:instrText xml:space="preserve"> SEQ Ilustración \* ARABIC </w:instrText>
      </w:r>
      <w:r w:rsidRPr="00EB5A3A">
        <w:rPr>
          <w:b/>
          <w:bCs/>
        </w:rPr>
        <w:fldChar w:fldCharType="separate"/>
      </w:r>
      <w:r w:rsidR="007B41AE">
        <w:rPr>
          <w:b/>
          <w:bCs/>
          <w:noProof/>
        </w:rPr>
        <w:t>1</w:t>
      </w:r>
      <w:r w:rsidRPr="00EB5A3A">
        <w:rPr>
          <w:b/>
          <w:bCs/>
        </w:rPr>
        <w:fldChar w:fldCharType="end"/>
      </w:r>
      <w:r w:rsidRPr="00EB5A3A">
        <w:t xml:space="preserve"> Diagrama de Deep Clustering Network (DCN)</w:t>
      </w:r>
      <w:r w:rsidR="002D69FA" w:rsidRPr="00EB5A3A">
        <w:br/>
      </w:r>
      <w:hyperlink r:id="rId14" w:history="1">
        <w:r w:rsidR="001E0678" w:rsidRPr="005A7C1B">
          <w:rPr>
            <w:rStyle w:val="Hipervnculo"/>
          </w:rPr>
          <w:t>https://ieeexplore.ieee.org/stamp/stamp.jsp?tp=&amp;arnumber=10047866</w:t>
        </w:r>
        <w:bookmarkEnd w:id="27"/>
      </w:hyperlink>
    </w:p>
    <w:p w14:paraId="13D9F875" w14:textId="77777777" w:rsidR="001E0678" w:rsidRPr="001E0678" w:rsidRDefault="001E0678" w:rsidP="001E0678">
      <w:pPr>
        <w:rPr>
          <w:sz w:val="6"/>
          <w:szCs w:val="4"/>
        </w:rPr>
      </w:pPr>
    </w:p>
    <w:p w14:paraId="75F882D1" w14:textId="1B813A93" w:rsidR="00E6478A" w:rsidRDefault="00B53153" w:rsidP="00AD0E98">
      <w:pPr>
        <w:ind w:firstLine="284"/>
        <w:rPr>
          <w:lang w:eastAsia="es-ES"/>
        </w:rPr>
      </w:pPr>
      <w:r w:rsidRPr="00B53153">
        <w:rPr>
          <w:lang w:eastAsia="es-ES"/>
        </w:rPr>
        <w:t>En concreto</w:t>
      </w:r>
      <w:r w:rsidR="00AD0E98" w:rsidRPr="00AD0E98">
        <w:t xml:space="preserve"> </w:t>
      </w:r>
      <w:r w:rsidR="00140AAF">
        <w:rPr>
          <w:lang w:eastAsia="es-ES"/>
        </w:rPr>
        <w:t>s</w:t>
      </w:r>
      <w:r w:rsidR="00AD0E98">
        <w:rPr>
          <w:lang w:eastAsia="es-ES"/>
        </w:rPr>
        <w:t xml:space="preserve">e entrenó un único </w:t>
      </w:r>
      <w:r w:rsidR="00140AAF">
        <w:rPr>
          <w:lang w:eastAsia="es-ES"/>
        </w:rPr>
        <w:t>A</w:t>
      </w:r>
      <w:r w:rsidR="00AD0E98">
        <w:rPr>
          <w:lang w:eastAsia="es-ES"/>
        </w:rPr>
        <w:t xml:space="preserve">utoencoder, común a todas las ventanas, para obtener una representación comprimida de los datos. A partir de ella, se ajustó un modelo de clustering específico para cada ventana temporal </w:t>
      </w:r>
      <w:r w:rsidR="00AD0E98">
        <w:rPr>
          <w:rFonts w:ascii="Cambria Math" w:hAnsi="Cambria Math" w:cs="Cambria Math"/>
          <w:lang w:eastAsia="es-ES"/>
        </w:rPr>
        <w:t>𝑊</w:t>
      </w:r>
      <w:r w:rsidR="00AD0E98">
        <w:rPr>
          <w:lang w:eastAsia="es-ES"/>
        </w:rPr>
        <w:t xml:space="preserve">, especializado en agrupar a los estudiantes según su comportamiento acumulado </w:t>
      </w:r>
      <w:r w:rsidR="00AD0E98">
        <w:rPr>
          <w:lang w:eastAsia="es-ES"/>
        </w:rPr>
        <w:lastRenderedPageBreak/>
        <w:t>desde el inicio del curso hasta dicha semana. Aunque el sistema permite definir distintas particiones temporales, por simplificación se seleccionó el conjunto {1, 3, 5, 8, 10, 12, 15, 18, 20, 25, 28}, dando lugar a 11 modelos de clustering especializados en cada ventana de tiempo.</w:t>
      </w:r>
    </w:p>
    <w:p w14:paraId="429CE48F" w14:textId="7F098B16" w:rsidR="00861B04" w:rsidRDefault="00861B04" w:rsidP="008B5387">
      <w:pPr>
        <w:ind w:firstLine="284"/>
      </w:pPr>
      <w:r w:rsidRPr="00861B04">
        <w:t xml:space="preserve">El algoritmo de agrupamiento seleccionado es el Modelo de Mixtura Gaussiana (GMM), cuya naturaleza probabilística se adapta a distribuciones continuas con fronteras difusas entre perfiles. GMM asigna a cada estudiante una distribución de probabilidades, </w:t>
      </w:r>
      <w:r w:rsidR="003E3555" w:rsidRPr="003E3555">
        <w:t>lo que permite obtener una representación probabilística más rica y flexible del perfil de cada estudiante. Inicialmente, estas soft labels se consideraron candidatas para enriquecer la entrada del Transformer; no obstante, su principal utilidad en la formulación final del sistema reside en aportar una caracterización interpretable de los perfiles de aprendizaje</w:t>
      </w:r>
      <w:r w:rsidRPr="00861B04">
        <w:t>.</w:t>
      </w:r>
    </w:p>
    <w:p w14:paraId="420F89C8" w14:textId="481AAE48" w:rsidR="00F73A95" w:rsidRDefault="001C6CEC" w:rsidP="00D42511">
      <w:pPr>
        <w:pStyle w:val="Ttulo3"/>
      </w:pPr>
      <w:bookmarkStart w:id="28" w:name="_Toc225864619"/>
      <w:r>
        <w:t>Modelado secuencial con Transformer</w:t>
      </w:r>
      <w:r w:rsidR="00F73A95">
        <w:t>.</w:t>
      </w:r>
      <w:bookmarkEnd w:id="28"/>
    </w:p>
    <w:p w14:paraId="1ED7AB79" w14:textId="43C3645E" w:rsidR="001C6CEC" w:rsidRDefault="00140AAF" w:rsidP="00466F89">
      <w:pPr>
        <w:ind w:firstLine="488"/>
        <w:rPr>
          <w:lang w:eastAsia="es-ES"/>
        </w:rPr>
      </w:pPr>
      <w:r w:rsidRPr="00140AAF">
        <w:rPr>
          <w:lang w:eastAsia="es-ES"/>
        </w:rPr>
        <w:t>El objetivo principal de la red neuronal Transformer es la predicción temprana del riesgo académico. Aunque la arquitectura es flexible, el sistema se ha optimizado como un clasificador binario entre éxito y abandono (</w:t>
      </w:r>
      <w:r w:rsidRPr="00140AAF">
        <w:rPr>
          <w:i/>
          <w:iCs/>
          <w:lang w:eastAsia="es-ES"/>
        </w:rPr>
        <w:t>Withdrawn</w:t>
      </w:r>
      <w:r w:rsidRPr="00140AAF">
        <w:rPr>
          <w:lang w:eastAsia="es-ES"/>
        </w:rPr>
        <w:t xml:space="preserve">), tras descartar escenarios multiclase (incluyendo el suspenso o </w:t>
      </w:r>
      <w:r w:rsidRPr="00140AAF">
        <w:rPr>
          <w:i/>
          <w:iCs/>
          <w:lang w:eastAsia="es-ES"/>
        </w:rPr>
        <w:t>Fail</w:t>
      </w:r>
      <w:r w:rsidRPr="00140AAF">
        <w:rPr>
          <w:lang w:eastAsia="es-ES"/>
        </w:rPr>
        <w:t>) por su baja eficacia métrica. Para gestionar la evolución del curso, se han entrenado 11 modelos independientes, sincronizados con las ventanas temporales definidas en la fase de clustering, lo que permite refinar la predicción a medida que aumenta la evidencia evaluativa disponible</w:t>
      </w:r>
      <w:r w:rsidR="00466F89" w:rsidRPr="00466F89">
        <w:rPr>
          <w:lang w:eastAsia="es-ES"/>
        </w:rPr>
        <w:t>.</w:t>
      </w:r>
    </w:p>
    <w:p w14:paraId="4D0F88AC" w14:textId="0583AEE9" w:rsidR="001C6CEC" w:rsidRPr="001C6CEC" w:rsidRDefault="00D909D4" w:rsidP="001C6CEC">
      <w:pPr>
        <w:ind w:firstLine="488"/>
        <w:rPr>
          <w:lang w:eastAsia="es-ES"/>
        </w:rPr>
      </w:pPr>
      <w:r w:rsidRPr="00D909D4">
        <w:rPr>
          <w:lang w:eastAsia="es-ES"/>
        </w:rPr>
        <w:t>Aunque cada Transformer se entrena de forma específica para su ventana temporal, todos forman parte de un mismo pipeline arquitectónic</w:t>
      </w:r>
      <w:r>
        <w:rPr>
          <w:lang w:eastAsia="es-ES"/>
        </w:rPr>
        <w:t>o</w:t>
      </w:r>
      <w:r w:rsidRPr="00D909D4">
        <w:rPr>
          <w:lang w:eastAsia="es-ES"/>
        </w:rPr>
        <w:t xml:space="preserve">, </w:t>
      </w:r>
      <w:r w:rsidR="00DE030E" w:rsidRPr="00DE030E">
        <w:rPr>
          <w:lang w:eastAsia="es-ES"/>
        </w:rPr>
        <w:t xml:space="preserve">compartiendo el preprocesamiento, la arquitectura y la lógica general del sistema </w:t>
      </w:r>
      <w:r w:rsidR="00934DB8">
        <w:rPr>
          <w:lang w:eastAsia="es-ES"/>
        </w:rPr>
        <w:t>propuesto</w:t>
      </w:r>
      <w:r w:rsidR="00336909">
        <w:rPr>
          <w:lang w:eastAsia="es-ES"/>
        </w:rPr>
        <w:t xml:space="preserve"> y solo difiriendo entre ellos en algunos hiperparámetros en el </w:t>
      </w:r>
      <w:r w:rsidR="00336909">
        <w:rPr>
          <w:lang w:eastAsia="es-ES"/>
        </w:rPr>
        <w:lastRenderedPageBreak/>
        <w:t>entrenamiento</w:t>
      </w:r>
      <w:r w:rsidR="008B5387">
        <w:rPr>
          <w:lang w:eastAsia="es-ES"/>
        </w:rPr>
        <w:t xml:space="preserve">. </w:t>
      </w:r>
      <w:r w:rsidR="001C6CEC">
        <w:rPr>
          <w:lang w:eastAsia="es-ES"/>
        </w:rPr>
        <w:t xml:space="preserve">Para alimentar estos modelos, se procesarán secuencias temporales que capturen la evolución semanal de la interactividad del estudiante en la plataforma. </w:t>
      </w:r>
      <w:r w:rsidR="003E3555" w:rsidRPr="003E3555">
        <w:rPr>
          <w:lang w:eastAsia="es-ES"/>
        </w:rPr>
        <w:t xml:space="preserve">Inicialmente, se planteó enriquecer la información secuencial del Transformer con variables derivadas del clustering, como las soft labels generadas por el GMM. No obstante, </w:t>
      </w:r>
      <w:r w:rsidR="003E3555" w:rsidRPr="00140AAF">
        <w:rPr>
          <w:b/>
          <w:bCs/>
          <w:lang w:eastAsia="es-ES"/>
        </w:rPr>
        <w:t>la evaluación experimental mostró que su aportación al rendimiento era marginal</w:t>
      </w:r>
      <w:r w:rsidR="003E3555" w:rsidRPr="003E3555">
        <w:rPr>
          <w:lang w:eastAsia="es-ES"/>
        </w:rPr>
        <w:t>, por lo que la configuración final prioriza señales secuenciales, estáticas y acumulativas, manteniendo el clustering como módulo complementario de interpretabilidad.</w:t>
      </w:r>
    </w:p>
    <w:p w14:paraId="36D686E2" w14:textId="5F945C05" w:rsidR="00CC2B75" w:rsidRDefault="00CC2B75" w:rsidP="00D42511">
      <w:pPr>
        <w:pStyle w:val="Ttulo3"/>
      </w:pPr>
      <w:bookmarkStart w:id="29" w:name="_Toc225864620"/>
      <w:r>
        <w:t xml:space="preserve">IA </w:t>
      </w:r>
      <w:r w:rsidR="00B53153">
        <w:t>Explicable</w:t>
      </w:r>
      <w:r>
        <w:t>.</w:t>
      </w:r>
      <w:bookmarkEnd w:id="29"/>
    </w:p>
    <w:p w14:paraId="0D9BC793" w14:textId="77777777" w:rsidR="00336909" w:rsidRDefault="00336909" w:rsidP="00336909">
      <w:pPr>
        <w:ind w:firstLine="488"/>
        <w:rPr>
          <w:rFonts w:ascii="Times New Roman" w:hAnsi="Times New Roman" w:cs="Times New Roman"/>
        </w:rPr>
      </w:pPr>
      <w:r>
        <w:t>Para dotar de transparencia al sistema y abordar el problema de interpretabilidad, se integraron técnicas de Inteligencia Artificial Explicable (XAI). Su finalidad es hacer comprensibles tanto los resultados del clustering como las predicciones del Transformer, traduciéndolos en explicaciones pedagógicamente útiles para el docente.</w:t>
      </w:r>
    </w:p>
    <w:p w14:paraId="4506127E" w14:textId="2BCEB4BE" w:rsidR="00336909" w:rsidRDefault="009A1874" w:rsidP="00336909">
      <w:pPr>
        <w:ind w:firstLine="488"/>
      </w:pPr>
      <w:r w:rsidRPr="009A1874">
        <w:t xml:space="preserve">Para ello, se emplean los valores SHAP, la matriz Z-Effect y los mapas de atención, </w:t>
      </w:r>
      <w:r w:rsidR="00566463" w:rsidRPr="00566463">
        <w:t>transformando las salidas de los modelos en información interpretable y útil para el análisis docente</w:t>
      </w:r>
      <w:r w:rsidR="00336909">
        <w:t xml:space="preserve">. En conjunto, estas herramientas permiten transformar los resultados del sistema en </w:t>
      </w:r>
      <w:r w:rsidR="00BF62C4" w:rsidRPr="00BF62C4">
        <w:t>información más interpretable y potencialmente útil para la intervención docente</w:t>
      </w:r>
      <w:r w:rsidR="00336909">
        <w:t>.</w:t>
      </w:r>
    </w:p>
    <w:p w14:paraId="0FB0D86B" w14:textId="77777777" w:rsidR="00861B04" w:rsidRDefault="001F10E9" w:rsidP="00D42511">
      <w:pPr>
        <w:pStyle w:val="Ttulo3"/>
      </w:pPr>
      <w:bookmarkStart w:id="30" w:name="_Toc225864621"/>
      <w:r>
        <w:t>Ecosistema completo</w:t>
      </w:r>
      <w:bookmarkEnd w:id="30"/>
    </w:p>
    <w:p w14:paraId="579E1607" w14:textId="33CA3C56" w:rsidR="005355BF" w:rsidRDefault="00466F89" w:rsidP="00861B04">
      <w:pPr>
        <w:ind w:firstLine="488"/>
        <w:rPr>
          <w:lang w:eastAsia="es-ES"/>
        </w:rPr>
      </w:pPr>
      <w:r w:rsidRPr="00466F89">
        <w:rPr>
          <w:lang w:eastAsia="es-ES"/>
        </w:rPr>
        <w:t xml:space="preserve">En la </w:t>
      </w:r>
      <w:r w:rsidR="00336909">
        <w:rPr>
          <w:lang w:eastAsia="es-ES"/>
        </w:rPr>
        <w:t>ilustración 2</w:t>
      </w:r>
      <w:r w:rsidRPr="00466F89">
        <w:rPr>
          <w:lang w:eastAsia="es-ES"/>
        </w:rPr>
        <w:t xml:space="preserve"> se presenta una visión global del ecosistema del proyecto, integrando el flujo de información desde las fuentes de datos hasta la generación de predicciones y recomendaciones pedagógicas. El diagrama sintetiza las distintas capas del sistema —preprocesamiento, aprendizaje no supervisado, modelado secuencial y XAI— y sus interacciones, mostrando la </w:t>
      </w:r>
      <w:r w:rsidRPr="00466F89">
        <w:rPr>
          <w:lang w:eastAsia="es-ES"/>
        </w:rPr>
        <w:lastRenderedPageBreak/>
        <w:t>contribución coordinada de cada componente a la detección temprana del riesgo académico.</w:t>
      </w:r>
    </w:p>
    <w:p w14:paraId="7EAAE7CB" w14:textId="0ADBFF92" w:rsidR="005355BF" w:rsidRDefault="00642571" w:rsidP="008B5387">
      <w:pPr>
        <w:keepNext/>
        <w:spacing w:after="0"/>
        <w:jc w:val="center"/>
      </w:pPr>
      <w:r w:rsidRPr="00642571">
        <w:rPr>
          <w:noProof/>
        </w:rPr>
        <w:drawing>
          <wp:inline distT="0" distB="0" distL="0" distR="0" wp14:anchorId="34E83E8F" wp14:editId="20D1AF58">
            <wp:extent cx="4914674" cy="4277801"/>
            <wp:effectExtent l="0" t="0" r="0" b="0"/>
            <wp:docPr id="542125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5150" name=""/>
                    <pic:cNvPicPr/>
                  </pic:nvPicPr>
                  <pic:blipFill>
                    <a:blip r:embed="rId15"/>
                    <a:stretch>
                      <a:fillRect/>
                    </a:stretch>
                  </pic:blipFill>
                  <pic:spPr>
                    <a:xfrm>
                      <a:off x="0" y="0"/>
                      <a:ext cx="4944535" cy="4303793"/>
                    </a:xfrm>
                    <a:prstGeom prst="rect">
                      <a:avLst/>
                    </a:prstGeom>
                  </pic:spPr>
                </pic:pic>
              </a:graphicData>
            </a:graphic>
          </wp:inline>
        </w:drawing>
      </w:r>
    </w:p>
    <w:p w14:paraId="51B0DA61" w14:textId="51AA4BA5" w:rsidR="008B5387" w:rsidRDefault="005355BF" w:rsidP="00642571">
      <w:pPr>
        <w:pStyle w:val="Descripcin"/>
      </w:pPr>
      <w:bookmarkStart w:id="31" w:name="_Toc225351294"/>
      <w:r w:rsidRPr="005355BF">
        <w:rPr>
          <w:b/>
          <w:bCs/>
        </w:rPr>
        <w:t xml:space="preserve">Ilustración </w:t>
      </w:r>
      <w:r w:rsidRPr="005355BF">
        <w:rPr>
          <w:b/>
          <w:bCs/>
        </w:rPr>
        <w:fldChar w:fldCharType="begin"/>
      </w:r>
      <w:r w:rsidRPr="005355BF">
        <w:rPr>
          <w:b/>
          <w:bCs/>
        </w:rPr>
        <w:instrText xml:space="preserve"> SEQ Ilustración \* ARABIC </w:instrText>
      </w:r>
      <w:r w:rsidRPr="005355BF">
        <w:rPr>
          <w:b/>
          <w:bCs/>
        </w:rPr>
        <w:fldChar w:fldCharType="separate"/>
      </w:r>
      <w:r w:rsidR="007B41AE">
        <w:rPr>
          <w:b/>
          <w:bCs/>
          <w:noProof/>
        </w:rPr>
        <w:t>2</w:t>
      </w:r>
      <w:r w:rsidRPr="005355BF">
        <w:rPr>
          <w:b/>
          <w:bCs/>
        </w:rPr>
        <w:fldChar w:fldCharType="end"/>
      </w:r>
      <w:r>
        <w:t xml:space="preserve"> Diagrama representativo de la arquitectura del proyecto</w:t>
      </w:r>
      <w:bookmarkEnd w:id="31"/>
    </w:p>
    <w:p w14:paraId="48A0E03C" w14:textId="60217563" w:rsidR="00B2083B" w:rsidRPr="00E21C5A" w:rsidRDefault="00835CAD" w:rsidP="00D42511">
      <w:pPr>
        <w:pStyle w:val="Ttulo2"/>
      </w:pPr>
      <w:bookmarkStart w:id="32" w:name="_Toc225864622"/>
      <w:r w:rsidRPr="00E21C5A">
        <w:t>Metodología.</w:t>
      </w:r>
      <w:bookmarkEnd w:id="32"/>
    </w:p>
    <w:p w14:paraId="44DBE34C" w14:textId="583290EC" w:rsidR="00B2083B" w:rsidRPr="00E21C5A" w:rsidRDefault="00B2083B" w:rsidP="008B5387">
      <w:pPr>
        <w:ind w:firstLine="284"/>
        <w:rPr>
          <w:szCs w:val="24"/>
        </w:rPr>
      </w:pPr>
      <w:r w:rsidRPr="00E21C5A">
        <w:rPr>
          <w:szCs w:val="24"/>
        </w:rPr>
        <w:t xml:space="preserve">La implementación de un sistema predictivo basado en </w:t>
      </w:r>
      <w:r w:rsidRPr="00E21C5A">
        <w:rPr>
          <w:i/>
          <w:iCs/>
          <w:szCs w:val="24"/>
        </w:rPr>
        <w:t>Deep Learning</w:t>
      </w:r>
      <w:r w:rsidRPr="00E21C5A">
        <w:rPr>
          <w:szCs w:val="24"/>
        </w:rPr>
        <w:t xml:space="preserve"> dentro del contexto educativo requiere un enfoque estructurado. En este subapartado se detalla el marco adoptado.</w:t>
      </w:r>
      <w:r w:rsidR="008B5387">
        <w:rPr>
          <w:szCs w:val="24"/>
        </w:rPr>
        <w:t xml:space="preserve"> </w:t>
      </w:r>
      <w:r w:rsidR="00566463" w:rsidRPr="00566463">
        <w:rPr>
          <w:szCs w:val="24"/>
        </w:rPr>
        <w:t>A continuación, se describe el estándar seguido, CRISP-DM,</w:t>
      </w:r>
      <w:r w:rsidRPr="00E21C5A">
        <w:rPr>
          <w:szCs w:val="24"/>
        </w:rPr>
        <w:t xml:space="preserve"> junto con las tareas a realizar y la hoja de ruta temporal que guía el desarrollo del proyecto.</w:t>
      </w:r>
    </w:p>
    <w:p w14:paraId="42F05502" w14:textId="33E6BD2E" w:rsidR="00B2083B" w:rsidRPr="00E21C5A" w:rsidRDefault="00B2083B" w:rsidP="00D42511">
      <w:pPr>
        <w:pStyle w:val="Ttulo3"/>
      </w:pPr>
      <w:bookmarkStart w:id="33" w:name="_Toc225864623"/>
      <w:r w:rsidRPr="00E21C5A">
        <w:t>Metodología CRISP-D</w:t>
      </w:r>
      <w:r w:rsidR="00E40E8C" w:rsidRPr="00E21C5A">
        <w:t>M</w:t>
      </w:r>
      <w:r w:rsidRPr="00E21C5A">
        <w:t>.</w:t>
      </w:r>
      <w:bookmarkEnd w:id="33"/>
    </w:p>
    <w:p w14:paraId="06A194C1" w14:textId="13CA3682" w:rsidR="00B2083B" w:rsidRPr="00835CBC" w:rsidRDefault="00282BE5" w:rsidP="00835CBC">
      <w:pPr>
        <w:ind w:firstLine="426"/>
        <w:rPr>
          <w:szCs w:val="24"/>
          <w:lang w:eastAsia="es-ES"/>
        </w:rPr>
      </w:pPr>
      <w:r w:rsidRPr="00282BE5">
        <w:rPr>
          <w:szCs w:val="24"/>
          <w:lang w:eastAsia="es-ES"/>
        </w:rPr>
        <w:t xml:space="preserve">Este proyecto adopta la metodología </w:t>
      </w:r>
      <w:r w:rsidRPr="00282BE5">
        <w:rPr>
          <w:b/>
          <w:bCs/>
          <w:szCs w:val="24"/>
          <w:lang w:eastAsia="es-ES"/>
        </w:rPr>
        <w:t>CRISP-DM</w:t>
      </w:r>
      <w:r>
        <w:rPr>
          <w:szCs w:val="24"/>
          <w:lang w:eastAsia="es-ES"/>
        </w:rPr>
        <w:t xml:space="preserve"> </w:t>
      </w:r>
      <w:sdt>
        <w:sdtPr>
          <w:rPr>
            <w:szCs w:val="24"/>
            <w:lang w:eastAsia="es-ES"/>
          </w:rPr>
          <w:id w:val="-1853017750"/>
          <w:citation/>
        </w:sdtPr>
        <w:sdtContent>
          <w:r>
            <w:rPr>
              <w:szCs w:val="24"/>
              <w:lang w:eastAsia="es-ES"/>
            </w:rPr>
            <w:fldChar w:fldCharType="begin"/>
          </w:r>
          <w:r>
            <w:rPr>
              <w:szCs w:val="24"/>
              <w:lang w:eastAsia="es-ES"/>
            </w:rPr>
            <w:instrText xml:space="preserve"> CITATION Rog \l 3082 </w:instrText>
          </w:r>
          <w:r>
            <w:rPr>
              <w:szCs w:val="24"/>
              <w:lang w:eastAsia="es-ES"/>
            </w:rPr>
            <w:fldChar w:fldCharType="separate"/>
          </w:r>
          <w:r w:rsidR="00871921" w:rsidRPr="00871921">
            <w:rPr>
              <w:noProof/>
              <w:szCs w:val="24"/>
              <w:lang w:eastAsia="es-ES"/>
            </w:rPr>
            <w:t>(Rossi &amp; Hirama)</w:t>
          </w:r>
          <w:r>
            <w:rPr>
              <w:szCs w:val="24"/>
              <w:lang w:eastAsia="es-ES"/>
            </w:rPr>
            <w:fldChar w:fldCharType="end"/>
          </w:r>
        </w:sdtContent>
      </w:sdt>
      <w:r w:rsidRPr="00282BE5">
        <w:rPr>
          <w:szCs w:val="24"/>
          <w:lang w:eastAsia="es-ES"/>
        </w:rPr>
        <w:t xml:space="preserve">, un marco estándar en proyectos de minería de datos. Su naturaleza iterativa </w:t>
      </w:r>
      <w:r w:rsidRPr="00282BE5">
        <w:rPr>
          <w:szCs w:val="24"/>
          <w:lang w:eastAsia="es-ES"/>
        </w:rPr>
        <w:lastRenderedPageBreak/>
        <w:t>permite refinar progresivamente las decisiones de modelado y preparación de datos.En este trabajo, el ciclo se adapta a cuatro fases operativas principales: comprensión del dominio educativo, exploración y preparación de datos, modelado mediante técnicas de aprendizaje automático y evaluación con criterios de interpretabilidad</w:t>
      </w:r>
      <w:r w:rsidR="00B53153" w:rsidRPr="00B53153">
        <w:rPr>
          <w:szCs w:val="24"/>
          <w:lang w:eastAsia="es-ES"/>
        </w:rPr>
        <w:t>:</w:t>
      </w:r>
    </w:p>
    <w:p w14:paraId="6F452B52" w14:textId="198ED626" w:rsidR="008B5387" w:rsidRDefault="00835CBC">
      <w:pPr>
        <w:pStyle w:val="Prrafodelista"/>
        <w:numPr>
          <w:ilvl w:val="0"/>
          <w:numId w:val="25"/>
        </w:numPr>
        <w:ind w:left="567" w:hanging="357"/>
        <w:contextualSpacing w:val="0"/>
        <w:rPr>
          <w:szCs w:val="24"/>
          <w:lang w:eastAsia="es-ES"/>
        </w:rPr>
      </w:pPr>
      <w:r w:rsidRPr="00835CBC">
        <w:rPr>
          <w:b/>
          <w:bCs/>
          <w:szCs w:val="24"/>
          <w:lang w:eastAsia="es-ES"/>
        </w:rPr>
        <w:t xml:space="preserve">Comprensión del Negocio: </w:t>
      </w:r>
      <w:r w:rsidR="00C85266">
        <w:rPr>
          <w:szCs w:val="24"/>
          <w:lang w:eastAsia="es-ES"/>
        </w:rPr>
        <w:t>Comprender la naturaleza del problema, el marco teórico, el estado del arte y la arquitectura de los datos.</w:t>
      </w:r>
    </w:p>
    <w:p w14:paraId="03914A76" w14:textId="08760D32" w:rsidR="00835CBC" w:rsidRPr="00835CBC" w:rsidRDefault="00835CBC">
      <w:pPr>
        <w:pStyle w:val="Prrafodelista"/>
        <w:numPr>
          <w:ilvl w:val="0"/>
          <w:numId w:val="25"/>
        </w:numPr>
        <w:ind w:left="567" w:hanging="357"/>
        <w:contextualSpacing w:val="0"/>
        <w:rPr>
          <w:szCs w:val="24"/>
          <w:lang w:eastAsia="es-ES"/>
        </w:rPr>
      </w:pPr>
      <w:r w:rsidRPr="008B5387">
        <w:rPr>
          <w:b/>
          <w:bCs/>
          <w:szCs w:val="24"/>
          <w:lang w:eastAsia="es-ES"/>
        </w:rPr>
        <w:t>Exploración de Datos (EDA):</w:t>
      </w:r>
      <w:r w:rsidRPr="00835CBC">
        <w:rPr>
          <w:szCs w:val="24"/>
          <w:lang w:eastAsia="es-ES"/>
        </w:rPr>
        <w:t xml:space="preserve"> </w:t>
      </w:r>
      <w:r w:rsidR="00D966D8" w:rsidRPr="00D966D8">
        <w:rPr>
          <w:szCs w:val="24"/>
          <w:lang w:eastAsia="es-ES"/>
        </w:rPr>
        <w:t>Analizar la ‘huella digital’ del estudiante en un entorno LM</w:t>
      </w:r>
      <w:r w:rsidR="00AB6B5B">
        <w:rPr>
          <w:szCs w:val="24"/>
          <w:lang w:eastAsia="es-ES"/>
        </w:rPr>
        <w:t>S y buscar patrones</w:t>
      </w:r>
      <w:r w:rsidRPr="00835CBC">
        <w:rPr>
          <w:szCs w:val="24"/>
          <w:lang w:eastAsia="es-ES"/>
        </w:rPr>
        <w:t>.</w:t>
      </w:r>
    </w:p>
    <w:p w14:paraId="139FFCF9" w14:textId="5A0E738C" w:rsidR="00835CBC" w:rsidRPr="00835CBC" w:rsidRDefault="00835CBC">
      <w:pPr>
        <w:pStyle w:val="Prrafodelista"/>
        <w:numPr>
          <w:ilvl w:val="0"/>
          <w:numId w:val="25"/>
        </w:numPr>
        <w:ind w:left="567" w:hanging="357"/>
        <w:contextualSpacing w:val="0"/>
        <w:rPr>
          <w:b/>
          <w:bCs/>
          <w:szCs w:val="24"/>
          <w:lang w:eastAsia="es-ES"/>
        </w:rPr>
      </w:pPr>
      <w:r w:rsidRPr="00835CBC">
        <w:rPr>
          <w:b/>
          <w:bCs/>
          <w:szCs w:val="24"/>
          <w:lang w:eastAsia="es-ES"/>
        </w:rPr>
        <w:t xml:space="preserve">Preparación de Datos: </w:t>
      </w:r>
      <w:r w:rsidR="00AB6B5B">
        <w:rPr>
          <w:szCs w:val="24"/>
          <w:lang w:eastAsia="es-ES"/>
        </w:rPr>
        <w:t>Preprocesar la información de la forma adecuada para los modelos de IA.</w:t>
      </w:r>
    </w:p>
    <w:p w14:paraId="66E3BA28" w14:textId="4B9BCAB8" w:rsidR="001F5B4F" w:rsidRDefault="00835CBC">
      <w:pPr>
        <w:pStyle w:val="Prrafodelista"/>
        <w:numPr>
          <w:ilvl w:val="0"/>
          <w:numId w:val="25"/>
        </w:numPr>
        <w:ind w:left="567" w:hanging="357"/>
        <w:contextualSpacing w:val="0"/>
        <w:rPr>
          <w:szCs w:val="24"/>
          <w:lang w:eastAsia="es-ES"/>
        </w:rPr>
      </w:pPr>
      <w:r w:rsidRPr="00835CBC">
        <w:rPr>
          <w:b/>
          <w:bCs/>
          <w:szCs w:val="24"/>
          <w:lang w:eastAsia="es-ES"/>
        </w:rPr>
        <w:t>Modelado</w:t>
      </w:r>
      <w:r w:rsidRPr="00835CBC">
        <w:rPr>
          <w:szCs w:val="24"/>
          <w:lang w:eastAsia="es-ES"/>
        </w:rPr>
        <w:t>: Aplicar modelos avanzados (</w:t>
      </w:r>
      <w:r w:rsidRPr="00336909">
        <w:rPr>
          <w:i/>
          <w:iCs/>
          <w:szCs w:val="24"/>
          <w:lang w:eastAsia="es-ES"/>
        </w:rPr>
        <w:t>Deep Learning</w:t>
      </w:r>
      <w:r w:rsidRPr="00835CBC">
        <w:rPr>
          <w:szCs w:val="24"/>
          <w:lang w:eastAsia="es-ES"/>
        </w:rPr>
        <w:t>) capaces de aprender patrones de comportamiento.</w:t>
      </w:r>
    </w:p>
    <w:p w14:paraId="42B53473" w14:textId="32BCDE45" w:rsidR="001F5B4F" w:rsidRDefault="00835CBC">
      <w:pPr>
        <w:pStyle w:val="Prrafodelista"/>
        <w:numPr>
          <w:ilvl w:val="0"/>
          <w:numId w:val="25"/>
        </w:numPr>
        <w:ind w:left="567" w:hanging="357"/>
        <w:contextualSpacing w:val="0"/>
        <w:rPr>
          <w:szCs w:val="24"/>
          <w:lang w:eastAsia="es-ES"/>
        </w:rPr>
      </w:pPr>
      <w:r w:rsidRPr="001F5B4F">
        <w:rPr>
          <w:b/>
          <w:bCs/>
          <w:szCs w:val="24"/>
          <w:lang w:eastAsia="es-ES"/>
        </w:rPr>
        <w:t xml:space="preserve">Evaluación y Explicabilidad (XAI): </w:t>
      </w:r>
      <w:r w:rsidRPr="001F5B4F">
        <w:rPr>
          <w:szCs w:val="24"/>
          <w:lang w:eastAsia="es-ES"/>
        </w:rPr>
        <w:t>No basta con que el modelo acierte; se integran técnicas explicables.</w:t>
      </w:r>
    </w:p>
    <w:p w14:paraId="63CDF69F" w14:textId="69FB2E01" w:rsidR="00835CBC" w:rsidRPr="001F5B4F" w:rsidRDefault="00B53153">
      <w:pPr>
        <w:pStyle w:val="Prrafodelista"/>
        <w:numPr>
          <w:ilvl w:val="0"/>
          <w:numId w:val="25"/>
        </w:numPr>
        <w:ind w:left="567" w:hanging="357"/>
        <w:contextualSpacing w:val="0"/>
        <w:rPr>
          <w:szCs w:val="24"/>
          <w:lang w:eastAsia="es-ES"/>
        </w:rPr>
      </w:pPr>
      <w:r w:rsidRPr="00B53153">
        <w:rPr>
          <w:b/>
          <w:bCs/>
          <w:szCs w:val="24"/>
          <w:lang w:eastAsia="es-ES"/>
        </w:rPr>
        <w:t xml:space="preserve">Despliegue técnico y transferencia: </w:t>
      </w:r>
      <w:r w:rsidRPr="00B53153">
        <w:rPr>
          <w:szCs w:val="24"/>
          <w:lang w:eastAsia="es-ES"/>
        </w:rPr>
        <w:t>empaquetar la solución en pipelines reproducibles y traducir las predicciones en recomendaciones pedagógicas aplicables en un entorno real</w:t>
      </w:r>
      <w:r w:rsidRPr="00B53153">
        <w:rPr>
          <w:b/>
          <w:bCs/>
          <w:szCs w:val="24"/>
          <w:lang w:eastAsia="es-ES"/>
        </w:rPr>
        <w:t>.</w:t>
      </w:r>
    </w:p>
    <w:p w14:paraId="05757122" w14:textId="4EAE28C7" w:rsidR="00414AAA" w:rsidRPr="00FD00C3" w:rsidRDefault="00414AAA" w:rsidP="00835CBC">
      <w:pPr>
        <w:ind w:firstLine="426"/>
        <w:rPr>
          <w:szCs w:val="24"/>
          <w:lang w:eastAsia="es-ES"/>
        </w:rPr>
      </w:pPr>
      <w:r w:rsidRPr="00FD00C3">
        <w:rPr>
          <w:szCs w:val="24"/>
          <w:lang w:eastAsia="es-ES"/>
        </w:rPr>
        <w:t xml:space="preserve">Adicionalmente, cabe subrayar </w:t>
      </w:r>
      <w:r w:rsidR="008B5387" w:rsidRPr="00FD00C3">
        <w:rPr>
          <w:szCs w:val="24"/>
          <w:lang w:eastAsia="es-ES"/>
        </w:rPr>
        <w:t>que,</w:t>
      </w:r>
      <w:r w:rsidRPr="00FD00C3">
        <w:rPr>
          <w:szCs w:val="24"/>
          <w:lang w:eastAsia="es-ES"/>
        </w:rPr>
        <w:t xml:space="preserve"> para este TFM, este bloque no se ha concebido como una serie de pasos manuales, sino como un </w:t>
      </w:r>
      <w:r w:rsidRPr="00FD00C3">
        <w:rPr>
          <w:b/>
          <w:bCs/>
          <w:szCs w:val="24"/>
          <w:lang w:eastAsia="es-ES"/>
        </w:rPr>
        <w:t>pipeline de datos automatizado</w:t>
      </w:r>
      <w:r w:rsidRPr="00FD00C3">
        <w:rPr>
          <w:szCs w:val="24"/>
          <w:lang w:eastAsia="es-ES"/>
        </w:rPr>
        <w:t xml:space="preserve">. Esta decisión garantiza que cualquier transformación (normalización, imputación o ingeniería de variables) se aplique a los conjuntos de entrenamiento, validación y test, eliminando el riesgo de “fuga de datos” y asegurando </w:t>
      </w:r>
      <w:r w:rsidR="00934DB8" w:rsidRPr="00934DB8">
        <w:rPr>
          <w:szCs w:val="24"/>
          <w:lang w:eastAsia="es-ES"/>
        </w:rPr>
        <w:t>un alto grado de reproducibilidad</w:t>
      </w:r>
      <w:r w:rsidR="00934DB8">
        <w:rPr>
          <w:szCs w:val="24"/>
          <w:lang w:eastAsia="es-ES"/>
        </w:rPr>
        <w:t xml:space="preserve"> </w:t>
      </w:r>
      <w:r w:rsidRPr="00FD00C3">
        <w:rPr>
          <w:szCs w:val="24"/>
          <w:lang w:eastAsia="es-ES"/>
        </w:rPr>
        <w:t>del experimento.</w:t>
      </w:r>
    </w:p>
    <w:p w14:paraId="38371EA8" w14:textId="7AB83029" w:rsidR="00B2083B" w:rsidRPr="00E21C5A" w:rsidRDefault="00B2083B" w:rsidP="00D42511">
      <w:pPr>
        <w:pStyle w:val="Ttulo3"/>
      </w:pPr>
      <w:bookmarkStart w:id="34" w:name="_Toc225864624"/>
      <w:r w:rsidRPr="00E21C5A">
        <w:lastRenderedPageBreak/>
        <w:t>Definición de tareas.</w:t>
      </w:r>
      <w:bookmarkEnd w:id="34"/>
    </w:p>
    <w:p w14:paraId="3DF9DDF4" w14:textId="50E52990" w:rsidR="00835CAD" w:rsidRPr="00E21C5A" w:rsidRDefault="00835CAD" w:rsidP="00A618D8">
      <w:pPr>
        <w:ind w:firstLine="360"/>
        <w:rPr>
          <w:szCs w:val="24"/>
          <w:lang w:eastAsia="es-ES"/>
        </w:rPr>
      </w:pPr>
      <w:r w:rsidRPr="00E21C5A">
        <w:rPr>
          <w:szCs w:val="24"/>
          <w:lang w:eastAsia="es-ES"/>
        </w:rPr>
        <w:t>Para alcanzar los objetivos propuestos, el proyecto se ha desglosado en una serie de hitos. Estas tareas cubren el desarrollo del código, la fundamentación teórica y la transferencia de resultados al ámbito pedagógico:</w:t>
      </w:r>
    </w:p>
    <w:p w14:paraId="264D7F8D" w14:textId="56A9D2BA" w:rsidR="00835CAD" w:rsidRPr="008B5387" w:rsidRDefault="00835CAD" w:rsidP="00A618D8">
      <w:pPr>
        <w:jc w:val="left"/>
        <w:rPr>
          <w:sz w:val="28"/>
          <w:szCs w:val="28"/>
          <w:lang w:eastAsia="es-ES"/>
        </w:rPr>
      </w:pPr>
      <w:r w:rsidRPr="008B5387">
        <w:rPr>
          <w:b/>
          <w:bCs/>
          <w:sz w:val="28"/>
          <w:szCs w:val="28"/>
          <w:lang w:eastAsia="es-ES"/>
        </w:rPr>
        <w:t>Fase I:</w:t>
      </w:r>
      <w:r w:rsidRPr="008B5387">
        <w:rPr>
          <w:sz w:val="28"/>
          <w:szCs w:val="28"/>
          <w:lang w:eastAsia="es-ES"/>
        </w:rPr>
        <w:t xml:space="preserve"> Fundamentación y </w:t>
      </w:r>
      <w:r w:rsidR="00105669" w:rsidRPr="008B5387">
        <w:rPr>
          <w:sz w:val="28"/>
          <w:szCs w:val="28"/>
          <w:lang w:eastAsia="es-ES"/>
        </w:rPr>
        <w:t>contextualización</w:t>
      </w:r>
    </w:p>
    <w:p w14:paraId="43966939" w14:textId="7F57BEAF" w:rsidR="00835CAD" w:rsidRPr="00E21C5A" w:rsidRDefault="00835CAD">
      <w:pPr>
        <w:pStyle w:val="Prrafodelista"/>
        <w:numPr>
          <w:ilvl w:val="0"/>
          <w:numId w:val="5"/>
        </w:numPr>
        <w:ind w:left="567"/>
        <w:rPr>
          <w:szCs w:val="24"/>
          <w:lang w:eastAsia="es-ES"/>
        </w:rPr>
      </w:pPr>
      <w:r w:rsidRPr="00E21C5A">
        <w:rPr>
          <w:b/>
          <w:bCs/>
          <w:szCs w:val="24"/>
          <w:lang w:eastAsia="es-ES"/>
        </w:rPr>
        <w:t>Comprensión del ecosistema (Business Understanding):</w:t>
      </w:r>
      <w:r w:rsidRPr="00E21C5A">
        <w:rPr>
          <w:szCs w:val="24"/>
          <w:lang w:eastAsia="es-ES"/>
        </w:rPr>
        <w:t xml:space="preserve"> Análisis del dominio de la Minería de Datos Educativos (EDM) y la Analítica de Aprendizaje para alinear el modelo con las necesidades docentes.</w:t>
      </w:r>
    </w:p>
    <w:p w14:paraId="7C4F7DB4" w14:textId="67619B6E" w:rsidR="00835CAD" w:rsidRPr="00E21C5A" w:rsidRDefault="00835CAD">
      <w:pPr>
        <w:pStyle w:val="Prrafodelista"/>
        <w:numPr>
          <w:ilvl w:val="0"/>
          <w:numId w:val="5"/>
        </w:numPr>
        <w:ind w:left="567"/>
        <w:rPr>
          <w:szCs w:val="24"/>
          <w:lang w:eastAsia="es-ES"/>
        </w:rPr>
      </w:pPr>
      <w:r w:rsidRPr="00E21C5A">
        <w:rPr>
          <w:b/>
          <w:bCs/>
          <w:szCs w:val="24"/>
          <w:lang w:eastAsia="es-ES"/>
        </w:rPr>
        <w:t>Definición de objetivos:</w:t>
      </w:r>
      <w:r w:rsidRPr="00E21C5A">
        <w:rPr>
          <w:szCs w:val="24"/>
          <w:lang w:eastAsia="es-ES"/>
        </w:rPr>
        <w:t xml:space="preserve"> Formalización del problema a resolver.</w:t>
      </w:r>
    </w:p>
    <w:p w14:paraId="318B66BD" w14:textId="46A2BA09" w:rsidR="008B5387" w:rsidRPr="00336909" w:rsidRDefault="00835CAD">
      <w:pPr>
        <w:pStyle w:val="Prrafodelista"/>
        <w:numPr>
          <w:ilvl w:val="0"/>
          <w:numId w:val="5"/>
        </w:numPr>
        <w:ind w:left="567"/>
        <w:rPr>
          <w:szCs w:val="24"/>
          <w:lang w:eastAsia="es-ES"/>
        </w:rPr>
      </w:pPr>
      <w:r w:rsidRPr="00E21C5A">
        <w:rPr>
          <w:b/>
          <w:bCs/>
          <w:szCs w:val="24"/>
          <w:lang w:eastAsia="es-ES"/>
        </w:rPr>
        <w:t>Investigación del estado del arte:</w:t>
      </w:r>
      <w:r w:rsidRPr="00E21C5A">
        <w:rPr>
          <w:szCs w:val="24"/>
          <w:lang w:eastAsia="es-ES"/>
        </w:rPr>
        <w:t xml:space="preserve"> Revisión de literatura científica de los últimos cinco años para identificar </w:t>
      </w:r>
      <w:r w:rsidR="00C85266">
        <w:rPr>
          <w:szCs w:val="24"/>
          <w:lang w:eastAsia="es-ES"/>
        </w:rPr>
        <w:t>soluciones en las que inspirarse</w:t>
      </w:r>
      <w:r w:rsidRPr="00E21C5A">
        <w:rPr>
          <w:szCs w:val="24"/>
          <w:lang w:eastAsia="es-ES"/>
        </w:rPr>
        <w:t>.</w:t>
      </w:r>
    </w:p>
    <w:p w14:paraId="124F06D9" w14:textId="465C20AE" w:rsidR="00835CAD" w:rsidRPr="008B5387" w:rsidRDefault="00835CAD" w:rsidP="008B5387">
      <w:pPr>
        <w:rPr>
          <w:rFonts w:cs="CMU Serif"/>
          <w:sz w:val="28"/>
          <w:szCs w:val="28"/>
          <w:lang w:eastAsia="es-ES"/>
        </w:rPr>
      </w:pPr>
      <w:r w:rsidRPr="008B5387">
        <w:rPr>
          <w:rFonts w:cs="CMU Serif"/>
          <w:b/>
          <w:bCs/>
          <w:sz w:val="28"/>
          <w:szCs w:val="28"/>
          <w:lang w:eastAsia="es-ES"/>
        </w:rPr>
        <w:t>Fase II:</w:t>
      </w:r>
      <w:r w:rsidRPr="008B5387">
        <w:rPr>
          <w:rFonts w:cs="CMU Serif"/>
          <w:sz w:val="28"/>
          <w:szCs w:val="28"/>
          <w:lang w:eastAsia="es-ES"/>
        </w:rPr>
        <w:t xml:space="preserve"> Gestión y Exploración de Datos</w:t>
      </w:r>
    </w:p>
    <w:p w14:paraId="738FA40C" w14:textId="71DDB3EE" w:rsidR="00835CAD" w:rsidRPr="00E21C5A" w:rsidRDefault="00835CAD">
      <w:pPr>
        <w:pStyle w:val="NormalWeb"/>
        <w:numPr>
          <w:ilvl w:val="0"/>
          <w:numId w:val="4"/>
        </w:numPr>
        <w:spacing w:line="360" w:lineRule="auto"/>
        <w:ind w:left="567"/>
        <w:rPr>
          <w:rFonts w:ascii="CMU Serif" w:hAnsi="CMU Serif" w:cs="CMU Serif"/>
        </w:rPr>
      </w:pPr>
      <w:r w:rsidRPr="00E21C5A">
        <w:rPr>
          <w:rFonts w:ascii="CMU Serif" w:hAnsi="CMU Serif" w:cs="CMU Serif"/>
          <w:b/>
          <w:bCs/>
        </w:rPr>
        <w:t>Adquisición de la fuente de datos:</w:t>
      </w:r>
      <w:r w:rsidRPr="00E21C5A">
        <w:rPr>
          <w:rFonts w:ascii="CMU Serif" w:hAnsi="CMU Serif" w:cs="CMU Serif"/>
        </w:rPr>
        <w:t xml:space="preserve"> Selección y descarga del conjunto de datos </w:t>
      </w:r>
      <w:r w:rsidRPr="00E21C5A">
        <w:rPr>
          <w:rFonts w:ascii="CMU Serif" w:hAnsi="CMU Serif" w:cs="CMU Serif"/>
          <w:b/>
          <w:bCs/>
        </w:rPr>
        <w:t>OULAD</w:t>
      </w:r>
      <w:r w:rsidRPr="00E21C5A">
        <w:rPr>
          <w:rFonts w:ascii="CMU Serif" w:hAnsi="CMU Serif" w:cs="CMU Serif"/>
        </w:rPr>
        <w:t>, por su representatividad en interacciones tipo Moodle.</w:t>
      </w:r>
    </w:p>
    <w:p w14:paraId="6895486F" w14:textId="7DC0504D" w:rsidR="00835CAD" w:rsidRPr="00E21C5A" w:rsidRDefault="008B5387">
      <w:pPr>
        <w:pStyle w:val="NormalWeb"/>
        <w:numPr>
          <w:ilvl w:val="0"/>
          <w:numId w:val="4"/>
        </w:numPr>
        <w:spacing w:line="360" w:lineRule="auto"/>
        <w:ind w:left="567"/>
        <w:rPr>
          <w:rFonts w:ascii="CMU Serif" w:hAnsi="CMU Serif" w:cs="CMU Serif"/>
        </w:rPr>
      </w:pPr>
      <w:r w:rsidRPr="00E21C5A">
        <w:rPr>
          <w:rFonts w:ascii="CMU Serif" w:hAnsi="CMU Serif" w:cs="CMU Serif"/>
          <w:b/>
          <w:bCs/>
        </w:rPr>
        <w:t>Preprocesamiento</w:t>
      </w:r>
      <w:r w:rsidR="00835CAD" w:rsidRPr="00E21C5A">
        <w:rPr>
          <w:rFonts w:ascii="CMU Serif" w:hAnsi="CMU Serif" w:cs="CMU Serif"/>
          <w:b/>
          <w:bCs/>
        </w:rPr>
        <w:t xml:space="preserve"> y Limpieza:</w:t>
      </w:r>
      <w:r w:rsidR="00835CAD" w:rsidRPr="00E21C5A">
        <w:rPr>
          <w:rFonts w:ascii="CMU Serif" w:hAnsi="CMU Serif" w:cs="CMU Serif"/>
        </w:rPr>
        <w:t xml:space="preserve"> Tratamiento de valores nulos, norm</w:t>
      </w:r>
      <w:r w:rsidR="00E15DA1">
        <w:rPr>
          <w:rFonts w:ascii="CMU Serif" w:hAnsi="CMU Serif" w:cs="CMU Serif"/>
        </w:rPr>
        <w:t>a</w:t>
      </w:r>
      <w:r w:rsidR="00835CAD" w:rsidRPr="00E21C5A">
        <w:rPr>
          <w:rFonts w:ascii="CMU Serif" w:hAnsi="CMU Serif" w:cs="CMU Serif"/>
        </w:rPr>
        <w:t>lización de variables y filtrado de registros inconsistentes para asegurar la calidad de la entrada.</w:t>
      </w:r>
    </w:p>
    <w:p w14:paraId="2982652E" w14:textId="4685F2BF" w:rsidR="00336909" w:rsidRPr="00C85266" w:rsidRDefault="00835CAD" w:rsidP="00336909">
      <w:pPr>
        <w:pStyle w:val="NormalWeb"/>
        <w:numPr>
          <w:ilvl w:val="0"/>
          <w:numId w:val="4"/>
        </w:numPr>
        <w:spacing w:line="360" w:lineRule="auto"/>
        <w:ind w:left="567"/>
        <w:rPr>
          <w:rFonts w:ascii="CMU Serif" w:hAnsi="CMU Serif" w:cs="CMU Serif"/>
        </w:rPr>
      </w:pPr>
      <w:r w:rsidRPr="00E21C5A">
        <w:rPr>
          <w:rFonts w:ascii="CMU Serif" w:hAnsi="CMU Serif" w:cs="CMU Serif"/>
          <w:b/>
          <w:bCs/>
        </w:rPr>
        <w:t>Análisis Exploratorio de Datos (EDA):</w:t>
      </w:r>
      <w:r w:rsidRPr="00E21C5A">
        <w:rPr>
          <w:rFonts w:ascii="CMU Serif" w:hAnsi="CMU Serif" w:cs="CMU Serif"/>
        </w:rPr>
        <w:t xml:space="preserve"> Identificación de patrones visuales, correlaciones y desequilibrios de clase (ej. tasa de abandono frente a suspensos).</w:t>
      </w:r>
    </w:p>
    <w:p w14:paraId="20AF3DF8" w14:textId="6E8C5D9C" w:rsidR="00C6249A" w:rsidRPr="00336909" w:rsidRDefault="00835CAD" w:rsidP="00FD00C3">
      <w:pPr>
        <w:pStyle w:val="NormalWeb"/>
        <w:spacing w:line="360" w:lineRule="auto"/>
        <w:rPr>
          <w:rFonts w:ascii="CMU Serif" w:hAnsi="CMU Serif" w:cs="CMU Serif"/>
          <w:sz w:val="28"/>
          <w:szCs w:val="28"/>
        </w:rPr>
      </w:pPr>
      <w:r w:rsidRPr="00336909">
        <w:rPr>
          <w:rFonts w:ascii="CMU Serif" w:hAnsi="CMU Serif" w:cs="CMU Serif"/>
          <w:b/>
          <w:bCs/>
          <w:sz w:val="28"/>
          <w:szCs w:val="28"/>
        </w:rPr>
        <w:t>Fase III</w:t>
      </w:r>
      <w:r w:rsidRPr="00336909">
        <w:rPr>
          <w:rFonts w:ascii="CMU Serif" w:hAnsi="CMU Serif" w:cs="CMU Serif"/>
          <w:sz w:val="28"/>
          <w:szCs w:val="28"/>
        </w:rPr>
        <w:t xml:space="preserve">: </w:t>
      </w:r>
      <w:r w:rsidR="00642571" w:rsidRPr="00336909">
        <w:rPr>
          <w:rFonts w:ascii="CMU Serif" w:hAnsi="CMU Serif" w:cs="CMU Serif"/>
          <w:sz w:val="28"/>
          <w:szCs w:val="28"/>
        </w:rPr>
        <w:t>Ingeniería de Características, Caracterización no supervisada y Modelado Supervisado</w:t>
      </w:r>
      <w:r w:rsidR="00C6249A" w:rsidRPr="00336909">
        <w:rPr>
          <w:rFonts w:ascii="CMU Serif" w:hAnsi="CMU Serif" w:cs="CMU Serif"/>
          <w:sz w:val="28"/>
          <w:szCs w:val="28"/>
        </w:rPr>
        <w:t>.</w:t>
      </w:r>
    </w:p>
    <w:p w14:paraId="522F7D20" w14:textId="5E0D3354" w:rsidR="00C6249A" w:rsidRPr="00E21C5A" w:rsidRDefault="00C6249A">
      <w:pPr>
        <w:pStyle w:val="Prrafodelista"/>
        <w:numPr>
          <w:ilvl w:val="0"/>
          <w:numId w:val="6"/>
        </w:numPr>
        <w:ind w:left="567"/>
        <w:jc w:val="left"/>
        <w:rPr>
          <w:szCs w:val="24"/>
          <w:lang w:eastAsia="es-ES"/>
        </w:rPr>
      </w:pPr>
      <w:r w:rsidRPr="00E21C5A">
        <w:rPr>
          <w:b/>
          <w:bCs/>
          <w:szCs w:val="24"/>
          <w:lang w:eastAsia="es-ES"/>
        </w:rPr>
        <w:t>Ingeniería de Características I:</w:t>
      </w:r>
      <w:r w:rsidR="00C85266">
        <w:rPr>
          <w:szCs w:val="24"/>
          <w:lang w:eastAsia="es-ES"/>
        </w:rPr>
        <w:t xml:space="preserve"> Sintetizar características optimizadas para el Autoencoder y el modelo de aprendizaje no supervisado</w:t>
      </w:r>
      <w:r w:rsidRPr="00E21C5A">
        <w:rPr>
          <w:szCs w:val="24"/>
          <w:lang w:eastAsia="es-ES"/>
        </w:rPr>
        <w:t>.</w:t>
      </w:r>
    </w:p>
    <w:p w14:paraId="02E01E34" w14:textId="5FA57763" w:rsidR="00C6249A" w:rsidRPr="00E21C5A" w:rsidRDefault="00C6249A" w:rsidP="00C85266">
      <w:pPr>
        <w:pStyle w:val="Prrafodelista"/>
        <w:numPr>
          <w:ilvl w:val="0"/>
          <w:numId w:val="6"/>
        </w:numPr>
        <w:ind w:left="567"/>
        <w:rPr>
          <w:szCs w:val="24"/>
          <w:lang w:eastAsia="es-ES"/>
        </w:rPr>
      </w:pPr>
      <w:r w:rsidRPr="00E21C5A">
        <w:rPr>
          <w:b/>
          <w:bCs/>
          <w:szCs w:val="24"/>
          <w:lang w:eastAsia="es-ES"/>
        </w:rPr>
        <w:lastRenderedPageBreak/>
        <w:t>Modelado No Supervisado (Clustering):</w:t>
      </w:r>
      <w:r w:rsidRPr="00E21C5A">
        <w:rPr>
          <w:szCs w:val="24"/>
          <w:lang w:eastAsia="es-ES"/>
        </w:rPr>
        <w:t xml:space="preserve"> Implementación de algoritmos para descubrir arquetipos de estudiantes de forma automática.</w:t>
      </w:r>
    </w:p>
    <w:p w14:paraId="6AF361BE" w14:textId="0596738C" w:rsidR="00C6249A" w:rsidRPr="00E21C5A" w:rsidRDefault="00C6249A">
      <w:pPr>
        <w:pStyle w:val="Prrafodelista"/>
        <w:numPr>
          <w:ilvl w:val="0"/>
          <w:numId w:val="6"/>
        </w:numPr>
        <w:ind w:left="567"/>
        <w:rPr>
          <w:szCs w:val="24"/>
          <w:lang w:eastAsia="es-ES"/>
        </w:rPr>
      </w:pPr>
      <w:r w:rsidRPr="00E21C5A">
        <w:rPr>
          <w:b/>
          <w:bCs/>
          <w:szCs w:val="24"/>
          <w:lang w:eastAsia="es-ES"/>
        </w:rPr>
        <w:t>Ingeniería de Características II (Enriquecimiento):</w:t>
      </w:r>
      <w:r w:rsidRPr="00E21C5A">
        <w:rPr>
          <w:szCs w:val="24"/>
          <w:lang w:eastAsia="es-ES"/>
        </w:rPr>
        <w:t xml:space="preserve"> </w:t>
      </w:r>
      <w:r w:rsidR="00C85266">
        <w:rPr>
          <w:szCs w:val="24"/>
          <w:lang w:eastAsia="es-ES"/>
        </w:rPr>
        <w:t>Generación de características para el modelo Transformer siguiendo una filosofía mayormente secuencial (comportamiento semana a semana del estudiante)</w:t>
      </w:r>
      <w:r w:rsidR="00642571" w:rsidRPr="00642571">
        <w:rPr>
          <w:szCs w:val="24"/>
          <w:lang w:eastAsia="es-ES"/>
        </w:rPr>
        <w:t>.</w:t>
      </w:r>
    </w:p>
    <w:p w14:paraId="225AD35C" w14:textId="6907D31C" w:rsidR="00BE0713" w:rsidRPr="005355BF" w:rsidRDefault="00C6249A">
      <w:pPr>
        <w:pStyle w:val="Prrafodelista"/>
        <w:numPr>
          <w:ilvl w:val="0"/>
          <w:numId w:val="6"/>
        </w:numPr>
        <w:ind w:left="567"/>
        <w:jc w:val="left"/>
        <w:rPr>
          <w:szCs w:val="24"/>
          <w:lang w:eastAsia="es-ES"/>
        </w:rPr>
      </w:pPr>
      <w:r w:rsidRPr="00E21C5A">
        <w:rPr>
          <w:b/>
          <w:bCs/>
          <w:szCs w:val="24"/>
          <w:lang w:eastAsia="es-ES"/>
        </w:rPr>
        <w:t>Desarrollo del Modelo Supervisado:</w:t>
      </w:r>
      <w:r w:rsidRPr="00E21C5A">
        <w:rPr>
          <w:szCs w:val="24"/>
          <w:lang w:eastAsia="es-ES"/>
        </w:rPr>
        <w:t xml:space="preserve"> Diseño y entrenamiento de una red neuronal basada en la arquitectura </w:t>
      </w:r>
      <w:r w:rsidRPr="00E21C5A">
        <w:rPr>
          <w:b/>
          <w:bCs/>
          <w:szCs w:val="24"/>
          <w:lang w:eastAsia="es-ES"/>
        </w:rPr>
        <w:t>Transformer</w:t>
      </w:r>
      <w:r w:rsidRPr="00E21C5A">
        <w:rPr>
          <w:szCs w:val="24"/>
          <w:lang w:eastAsia="es-ES"/>
        </w:rPr>
        <w:t>.</w:t>
      </w:r>
    </w:p>
    <w:p w14:paraId="728DBF9A" w14:textId="606FB9CF" w:rsidR="00C6249A" w:rsidRPr="008B5387" w:rsidRDefault="00C6249A" w:rsidP="00FD00C3">
      <w:pPr>
        <w:ind w:left="207"/>
        <w:jc w:val="left"/>
        <w:rPr>
          <w:sz w:val="28"/>
          <w:szCs w:val="28"/>
          <w:lang w:eastAsia="es-ES"/>
        </w:rPr>
      </w:pPr>
      <w:r w:rsidRPr="008B5387">
        <w:rPr>
          <w:b/>
          <w:bCs/>
          <w:sz w:val="28"/>
          <w:szCs w:val="28"/>
          <w:lang w:eastAsia="es-ES"/>
        </w:rPr>
        <w:t>Fase IV</w:t>
      </w:r>
      <w:r w:rsidRPr="008B5387">
        <w:rPr>
          <w:sz w:val="28"/>
          <w:szCs w:val="28"/>
          <w:lang w:eastAsia="es-ES"/>
        </w:rPr>
        <w:t>: Evaluación y Explicabilidad</w:t>
      </w:r>
    </w:p>
    <w:p w14:paraId="3CF66BE5" w14:textId="03D22267" w:rsidR="00C6249A" w:rsidRPr="00E21C5A" w:rsidRDefault="00C6249A">
      <w:pPr>
        <w:pStyle w:val="Prrafodelista"/>
        <w:numPr>
          <w:ilvl w:val="0"/>
          <w:numId w:val="7"/>
        </w:numPr>
        <w:ind w:left="567"/>
        <w:rPr>
          <w:szCs w:val="24"/>
          <w:lang w:eastAsia="es-ES"/>
        </w:rPr>
      </w:pPr>
      <w:r w:rsidRPr="00E21C5A">
        <w:rPr>
          <w:b/>
          <w:bCs/>
          <w:szCs w:val="24"/>
          <w:lang w:eastAsia="es-ES"/>
        </w:rPr>
        <w:t>Evaluación del desempeño:</w:t>
      </w:r>
      <w:r w:rsidRPr="00E21C5A">
        <w:rPr>
          <w:szCs w:val="24"/>
          <w:lang w:eastAsia="es-ES"/>
        </w:rPr>
        <w:t xml:space="preserve"> Cálculo de métricas de rendimiento (</w:t>
      </w:r>
      <w:r w:rsidRPr="00283F00">
        <w:rPr>
          <w:i/>
          <w:iCs/>
          <w:szCs w:val="24"/>
          <w:lang w:eastAsia="es-ES"/>
        </w:rPr>
        <w:t>Accuracy, F1-Score, Precisión</w:t>
      </w:r>
      <w:r w:rsidRPr="00E21C5A">
        <w:rPr>
          <w:szCs w:val="24"/>
          <w:lang w:eastAsia="es-ES"/>
        </w:rPr>
        <w:t>) para validar la robustez de las predicciones.</w:t>
      </w:r>
    </w:p>
    <w:p w14:paraId="5495F6D9" w14:textId="4389D40A" w:rsidR="00C6249A" w:rsidRPr="00E21C5A" w:rsidRDefault="00C6249A">
      <w:pPr>
        <w:pStyle w:val="Prrafodelista"/>
        <w:numPr>
          <w:ilvl w:val="0"/>
          <w:numId w:val="7"/>
        </w:numPr>
        <w:ind w:left="567"/>
        <w:rPr>
          <w:szCs w:val="24"/>
          <w:lang w:eastAsia="es-ES"/>
        </w:rPr>
      </w:pPr>
      <w:r w:rsidRPr="00E21C5A">
        <w:rPr>
          <w:b/>
          <w:bCs/>
          <w:szCs w:val="24"/>
          <w:lang w:eastAsia="es-ES"/>
        </w:rPr>
        <w:t>Implementación de Inteligencia Artificial Explicable (XAI):</w:t>
      </w:r>
      <w:r w:rsidRPr="00E21C5A">
        <w:rPr>
          <w:szCs w:val="24"/>
          <w:lang w:eastAsia="es-ES"/>
        </w:rPr>
        <w:t xml:space="preserve"> Aplicación de técnicas de interpretabilidad para desglosar el peso de cada variable y visualizar los mapas de atención del modelo.</w:t>
      </w:r>
    </w:p>
    <w:p w14:paraId="16AD838A" w14:textId="77777777" w:rsidR="00283F00" w:rsidRPr="00283F00" w:rsidRDefault="00C6249A" w:rsidP="000C287B">
      <w:pPr>
        <w:pStyle w:val="Prrafodelista"/>
        <w:numPr>
          <w:ilvl w:val="0"/>
          <w:numId w:val="7"/>
        </w:numPr>
        <w:ind w:left="567"/>
      </w:pPr>
      <w:r w:rsidRPr="00283F00">
        <w:rPr>
          <w:b/>
          <w:bCs/>
          <w:szCs w:val="24"/>
          <w:lang w:eastAsia="es-ES"/>
        </w:rPr>
        <w:t>Acciones Pedagógicas (Transferencia):</w:t>
      </w:r>
      <w:r w:rsidRPr="00283F00">
        <w:rPr>
          <w:szCs w:val="24"/>
          <w:lang w:eastAsia="es-ES"/>
        </w:rPr>
        <w:t xml:space="preserve"> Traducción de los hallazgos técnicos en recomendaciones concretas para la intervención docente personalizada.</w:t>
      </w:r>
    </w:p>
    <w:p w14:paraId="75653B5F" w14:textId="1DCB2DEC" w:rsidR="003D6C61" w:rsidRPr="00E21C5A" w:rsidRDefault="003D6C61" w:rsidP="00283F00">
      <w:pPr>
        <w:pStyle w:val="Ttulo3"/>
      </w:pPr>
      <w:bookmarkStart w:id="35" w:name="_Toc225864625"/>
      <w:r w:rsidRPr="00E21C5A">
        <w:lastRenderedPageBreak/>
        <w:t>Planificación.</w:t>
      </w:r>
      <w:bookmarkEnd w:id="35"/>
    </w:p>
    <w:p w14:paraId="0EF06B26" w14:textId="384B4063" w:rsidR="00283F00" w:rsidRPr="00E21C5A" w:rsidRDefault="00D966D8" w:rsidP="00283F00">
      <w:pPr>
        <w:keepNext/>
        <w:ind w:firstLine="488"/>
        <w:rPr>
          <w:szCs w:val="24"/>
        </w:rPr>
      </w:pPr>
      <w:r w:rsidRPr="00D966D8">
        <w:rPr>
          <w:szCs w:val="24"/>
          <w:lang w:eastAsia="es-ES"/>
        </w:rPr>
        <w:t>A continuación, se presenta en la ilustración 3 un diagrama de Gantt con la hoja de ruta cronológica</w:t>
      </w:r>
      <w:r>
        <w:rPr>
          <w:szCs w:val="24"/>
          <w:lang w:eastAsia="es-ES"/>
        </w:rPr>
        <w:t xml:space="preserve"> </w:t>
      </w:r>
      <w:r w:rsidR="003D6C61" w:rsidRPr="00E21C5A">
        <w:rPr>
          <w:szCs w:val="24"/>
          <w:lang w:eastAsia="es-ES"/>
        </w:rPr>
        <w:t>y la distribución de esfuerzos diseñada para este trabajo. Este cronograma organiza temporalmente las cuatro fases operativas descritas anteriormente, estableciendo una secuencia lógica que garantiza el cumplimiento de los objetivos técnicos y pedagógicos dentro del plazo académico establecido.</w:t>
      </w:r>
      <w:r w:rsidR="003D6C61" w:rsidRPr="00E21C5A">
        <w:rPr>
          <w:szCs w:val="24"/>
        </w:rPr>
        <w:t xml:space="preserve"> </w:t>
      </w:r>
    </w:p>
    <w:p w14:paraId="6CDFBE93" w14:textId="77777777" w:rsidR="003D6C61" w:rsidRPr="00E21C5A" w:rsidRDefault="003D6C61" w:rsidP="00336909">
      <w:pPr>
        <w:keepNext/>
        <w:spacing w:after="0"/>
        <w:ind w:left="-142"/>
        <w:jc w:val="center"/>
        <w:rPr>
          <w:szCs w:val="24"/>
        </w:rPr>
      </w:pPr>
      <w:r w:rsidRPr="00E21C5A">
        <w:rPr>
          <w:noProof/>
          <w:szCs w:val="24"/>
        </w:rPr>
        <w:drawing>
          <wp:inline distT="0" distB="0" distL="0" distR="0" wp14:anchorId="12141C19" wp14:editId="46C858C9">
            <wp:extent cx="5434599" cy="3102015"/>
            <wp:effectExtent l="0" t="0" r="0" b="0"/>
            <wp:docPr id="816735329"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35329" name="Imagen 1" descr="Escala de tiempo&#10;&#10;El contenido generado por IA puede ser incorrecto."/>
                    <pic:cNvPicPr/>
                  </pic:nvPicPr>
                  <pic:blipFill>
                    <a:blip r:embed="rId16"/>
                    <a:stretch>
                      <a:fillRect/>
                    </a:stretch>
                  </pic:blipFill>
                  <pic:spPr>
                    <a:xfrm>
                      <a:off x="0" y="0"/>
                      <a:ext cx="5484780" cy="3130658"/>
                    </a:xfrm>
                    <a:prstGeom prst="rect">
                      <a:avLst/>
                    </a:prstGeom>
                  </pic:spPr>
                </pic:pic>
              </a:graphicData>
            </a:graphic>
          </wp:inline>
        </w:drawing>
      </w:r>
    </w:p>
    <w:p w14:paraId="684D054C" w14:textId="4E6A2E98" w:rsidR="00E67D4B" w:rsidRDefault="003D6C61" w:rsidP="008B1482">
      <w:pPr>
        <w:pStyle w:val="Descripcin"/>
        <w:spacing w:line="360" w:lineRule="auto"/>
        <w:ind w:left="1134"/>
        <w:rPr>
          <w:sz w:val="24"/>
          <w:szCs w:val="24"/>
        </w:rPr>
      </w:pPr>
      <w:bookmarkStart w:id="36" w:name="_Toc225351295"/>
      <w:r w:rsidRPr="00430178">
        <w:rPr>
          <w:b/>
          <w:bCs/>
          <w:sz w:val="24"/>
          <w:szCs w:val="24"/>
        </w:rPr>
        <w:t xml:space="preserve">Ilustración </w:t>
      </w:r>
      <w:r w:rsidRPr="00430178">
        <w:rPr>
          <w:b/>
          <w:bCs/>
          <w:sz w:val="24"/>
          <w:szCs w:val="24"/>
        </w:rPr>
        <w:fldChar w:fldCharType="begin"/>
      </w:r>
      <w:r w:rsidRPr="00430178">
        <w:rPr>
          <w:b/>
          <w:bCs/>
          <w:sz w:val="24"/>
          <w:szCs w:val="24"/>
        </w:rPr>
        <w:instrText xml:space="preserve"> SEQ Ilustración \* ARABIC </w:instrText>
      </w:r>
      <w:r w:rsidRPr="00430178">
        <w:rPr>
          <w:b/>
          <w:bCs/>
          <w:sz w:val="24"/>
          <w:szCs w:val="24"/>
        </w:rPr>
        <w:fldChar w:fldCharType="separate"/>
      </w:r>
      <w:r w:rsidR="007B41AE">
        <w:rPr>
          <w:b/>
          <w:bCs/>
          <w:noProof/>
          <w:sz w:val="24"/>
          <w:szCs w:val="24"/>
        </w:rPr>
        <w:t>3</w:t>
      </w:r>
      <w:r w:rsidRPr="00430178">
        <w:rPr>
          <w:b/>
          <w:bCs/>
          <w:noProof/>
          <w:sz w:val="24"/>
          <w:szCs w:val="24"/>
        </w:rPr>
        <w:fldChar w:fldCharType="end"/>
      </w:r>
      <w:r w:rsidRPr="00E21C5A">
        <w:rPr>
          <w:sz w:val="24"/>
          <w:szCs w:val="24"/>
        </w:rPr>
        <w:t xml:space="preserve"> Cronograma de tareas definidas. Elaboración propia</w:t>
      </w:r>
      <w:bookmarkEnd w:id="36"/>
    </w:p>
    <w:p w14:paraId="4236342C" w14:textId="347C40B2" w:rsidR="00336909" w:rsidRDefault="00336909">
      <w:pPr>
        <w:spacing w:after="0" w:line="240" w:lineRule="auto"/>
        <w:jc w:val="left"/>
      </w:pPr>
      <w:r>
        <w:br w:type="page"/>
      </w:r>
    </w:p>
    <w:p w14:paraId="172AF9C5" w14:textId="2C053C66" w:rsidR="00336037" w:rsidRPr="00E21C5A" w:rsidRDefault="00B32A47" w:rsidP="00E21C5A">
      <w:pPr>
        <w:pStyle w:val="Ttulo1"/>
      </w:pPr>
      <w:r w:rsidRPr="00E21C5A">
        <w:lastRenderedPageBreak/>
        <w:t xml:space="preserve"> </w:t>
      </w:r>
      <w:bookmarkStart w:id="37" w:name="_Toc225864626"/>
      <w:r w:rsidR="00336037" w:rsidRPr="00E21C5A">
        <w:t>Desarrollo del proyecto.</w:t>
      </w:r>
      <w:bookmarkEnd w:id="37"/>
    </w:p>
    <w:p w14:paraId="3A00579B" w14:textId="61ABC4FF" w:rsidR="00E74C9F" w:rsidRPr="00E21C5A" w:rsidRDefault="00E74C9F" w:rsidP="00B32A47">
      <w:pPr>
        <w:ind w:firstLine="357"/>
        <w:rPr>
          <w:szCs w:val="24"/>
        </w:rPr>
      </w:pPr>
      <w:r w:rsidRPr="00E21C5A">
        <w:rPr>
          <w:szCs w:val="24"/>
        </w:rPr>
        <w:t>La implementación técnica de la arquitectura propuesta se ha llevado a cabo siguiendo los estándares de desarrollo de software y ciencia de datos. Cabe destacar que la totalidad del código fuente, los scripts de preprocesamiento y los cuadernos de experimentación se encuentran alojados en un repositorio público de GitHub</w:t>
      </w:r>
      <w:r w:rsidR="00FB529B" w:rsidRPr="00E21C5A">
        <w:rPr>
          <w:szCs w:val="24"/>
        </w:rPr>
        <w:t xml:space="preserve"> (</w:t>
      </w:r>
      <w:hyperlink w:anchor="_Apéndice_I:_Repositorio" w:history="1">
        <w:r w:rsidR="00FB529B" w:rsidRPr="00E21C5A">
          <w:rPr>
            <w:rStyle w:val="Hipervnculo"/>
            <w:szCs w:val="24"/>
          </w:rPr>
          <w:t>Véase Apéndice I</w:t>
        </w:r>
        <w:r w:rsidR="00AD24A7" w:rsidRPr="00E21C5A">
          <w:rPr>
            <w:rStyle w:val="Hipervnculo"/>
            <w:szCs w:val="24"/>
          </w:rPr>
          <w:t>: Repositorio de Código y Reproducibilidad</w:t>
        </w:r>
      </w:hyperlink>
      <w:r w:rsidR="00FB529B" w:rsidRPr="00E21C5A">
        <w:rPr>
          <w:szCs w:val="24"/>
        </w:rPr>
        <w:t>).</w:t>
      </w:r>
      <w:r w:rsidRPr="00E21C5A">
        <w:rPr>
          <w:szCs w:val="24"/>
        </w:rPr>
        <w:t xml:space="preserve"> Esta decisión responde a un doble objetivo metodológico:</w:t>
      </w:r>
    </w:p>
    <w:p w14:paraId="624B06B5" w14:textId="3766E890" w:rsidR="00E74C9F" w:rsidRPr="00E21C5A" w:rsidRDefault="00E74C9F">
      <w:pPr>
        <w:pStyle w:val="Prrafodelista"/>
        <w:numPr>
          <w:ilvl w:val="0"/>
          <w:numId w:val="8"/>
        </w:numPr>
        <w:ind w:left="426" w:hanging="284"/>
        <w:rPr>
          <w:szCs w:val="24"/>
        </w:rPr>
      </w:pPr>
      <w:r w:rsidRPr="00E21C5A">
        <w:rPr>
          <w:b/>
          <w:bCs/>
          <w:szCs w:val="24"/>
        </w:rPr>
        <w:t>Garantizar la trazabilidad y autoría:</w:t>
      </w:r>
      <w:r w:rsidRPr="00E21C5A">
        <w:rPr>
          <w:szCs w:val="24"/>
        </w:rPr>
        <w:t xml:space="preserve"> El historial de </w:t>
      </w:r>
      <w:r w:rsidRPr="00E21C5A">
        <w:rPr>
          <w:i/>
          <w:iCs/>
          <w:szCs w:val="24"/>
        </w:rPr>
        <w:t>commits</w:t>
      </w:r>
      <w:r w:rsidRPr="00E21C5A">
        <w:rPr>
          <w:szCs w:val="24"/>
        </w:rPr>
        <w:t xml:space="preserve"> (registro de cambios) actúa como una prueba temporal veraz del progreso y la originalidad del trabajo realizado</w:t>
      </w:r>
      <w:r w:rsidR="00AD24A7" w:rsidRPr="00E21C5A">
        <w:rPr>
          <w:szCs w:val="24"/>
        </w:rPr>
        <w:t>, así como la autoría de este</w:t>
      </w:r>
      <w:r w:rsidRPr="00E21C5A">
        <w:rPr>
          <w:szCs w:val="24"/>
        </w:rPr>
        <w:t>.</w:t>
      </w:r>
    </w:p>
    <w:p w14:paraId="3E859620" w14:textId="1C996D87" w:rsidR="00602E81" w:rsidRPr="00E21C5A" w:rsidRDefault="00E74C9F">
      <w:pPr>
        <w:pStyle w:val="Prrafodelista"/>
        <w:numPr>
          <w:ilvl w:val="0"/>
          <w:numId w:val="8"/>
        </w:numPr>
        <w:ind w:left="426" w:hanging="284"/>
        <w:rPr>
          <w:szCs w:val="24"/>
        </w:rPr>
      </w:pPr>
      <w:r w:rsidRPr="00E21C5A">
        <w:rPr>
          <w:b/>
          <w:bCs/>
          <w:szCs w:val="24"/>
        </w:rPr>
        <w:t>Optimizar la memoria académica:</w:t>
      </w:r>
      <w:r w:rsidRPr="00E21C5A">
        <w:rPr>
          <w:szCs w:val="24"/>
        </w:rPr>
        <w:t xml:space="preserve"> Para evitar que este documento se extienda innecesariamente con bloques de código, este apartado se centra en describir la lógica, las decisiones arquitectónicas y los flujos de datos más relevantes. </w:t>
      </w:r>
    </w:p>
    <w:p w14:paraId="26AB3530" w14:textId="511CD420" w:rsidR="002A4C98" w:rsidRPr="00E21C5A" w:rsidRDefault="00E74C9F" w:rsidP="00B32A47">
      <w:pPr>
        <w:ind w:firstLine="284"/>
        <w:rPr>
          <w:szCs w:val="24"/>
        </w:rPr>
      </w:pPr>
      <w:r w:rsidRPr="00E21C5A">
        <w:rPr>
          <w:szCs w:val="24"/>
        </w:rPr>
        <w:t xml:space="preserve">La estructura de este apartado sigue fielmente las fases del ciclo de vida </w:t>
      </w:r>
      <w:r w:rsidRPr="00E21C5A">
        <w:rPr>
          <w:b/>
          <w:bCs/>
          <w:szCs w:val="24"/>
        </w:rPr>
        <w:t>CRISP-DM</w:t>
      </w:r>
      <w:r w:rsidRPr="00E21C5A">
        <w:rPr>
          <w:szCs w:val="24"/>
        </w:rPr>
        <w:t>, detallando cómo se ha ejecutado cada etapa técnica:</w:t>
      </w:r>
    </w:p>
    <w:p w14:paraId="008F6D7D" w14:textId="42375853" w:rsidR="00565E6B" w:rsidRPr="00E21C5A" w:rsidRDefault="00A604EE" w:rsidP="00D42511">
      <w:pPr>
        <w:pStyle w:val="Ttulo2"/>
      </w:pPr>
      <w:bookmarkStart w:id="38" w:name="_Toc225864627"/>
      <w:r w:rsidRPr="00E21C5A">
        <w:t>Comprensión del negocio</w:t>
      </w:r>
      <w:r w:rsidR="00565E6B" w:rsidRPr="00E21C5A">
        <w:t>.</w:t>
      </w:r>
      <w:bookmarkEnd w:id="38"/>
    </w:p>
    <w:p w14:paraId="62E34014" w14:textId="37C2A361" w:rsidR="00E5688E" w:rsidRPr="00E21C5A" w:rsidRDefault="00600CF7" w:rsidP="00D85A8B">
      <w:pPr>
        <w:ind w:firstLine="284"/>
        <w:rPr>
          <w:szCs w:val="24"/>
        </w:rPr>
      </w:pPr>
      <w:r w:rsidRPr="00E21C5A">
        <w:rPr>
          <w:szCs w:val="24"/>
        </w:rPr>
        <w:t>El proceso</w:t>
      </w:r>
      <w:r w:rsidR="002A4C98" w:rsidRPr="00E21C5A">
        <w:rPr>
          <w:szCs w:val="24"/>
        </w:rPr>
        <w:t xml:space="preserve"> de comprensión del negocio</w:t>
      </w:r>
      <w:r w:rsidRPr="00E21C5A">
        <w:rPr>
          <w:szCs w:val="24"/>
        </w:rPr>
        <w:t xml:space="preserve"> se inició con una investigación sobre fuentes de datos que cumplieran con requisitos de fiabilidad, volumen y representatividad de un entorno LMS real. Tras evaluar diversas alternativas, se seleccionó el conjunto de datos OULAD (</w:t>
      </w:r>
      <w:r w:rsidRPr="008B5387">
        <w:rPr>
          <w:i/>
          <w:iCs/>
          <w:szCs w:val="24"/>
        </w:rPr>
        <w:t>Open University Learning Analytics Dataset</w:t>
      </w:r>
      <w:r w:rsidRPr="00E21C5A">
        <w:rPr>
          <w:szCs w:val="24"/>
        </w:rPr>
        <w:t>)</w:t>
      </w:r>
      <w:r w:rsidR="00754AB4">
        <w:rPr>
          <w:szCs w:val="24"/>
        </w:rPr>
        <w:t xml:space="preserve"> t</w:t>
      </w:r>
      <w:r w:rsidR="00CF23F6">
        <w:rPr>
          <w:szCs w:val="24"/>
        </w:rPr>
        <w:t>al y como se vio en el marco teórico l</w:t>
      </w:r>
      <w:r w:rsidR="005C0410" w:rsidRPr="005C0410">
        <w:rPr>
          <w:szCs w:val="24"/>
        </w:rPr>
        <w:t>a elección de este dataset se fundamenta en su veracidad, a</w:t>
      </w:r>
      <w:r w:rsidR="003F2525">
        <w:rPr>
          <w:szCs w:val="24"/>
        </w:rPr>
        <w:t>nonimización</w:t>
      </w:r>
      <w:r w:rsidR="005C0410" w:rsidRPr="005C0410">
        <w:rPr>
          <w:szCs w:val="24"/>
        </w:rPr>
        <w:t>, volumen representativo y su idoneidad para realizar comparativas (benchmarking) con el estado del arte.</w:t>
      </w:r>
    </w:p>
    <w:p w14:paraId="375F0D09" w14:textId="0BF04C5A" w:rsidR="005C6609" w:rsidRPr="00E21C5A" w:rsidRDefault="00600CF7" w:rsidP="00FE4253">
      <w:pPr>
        <w:ind w:left="284" w:firstLine="424"/>
        <w:rPr>
          <w:szCs w:val="24"/>
        </w:rPr>
      </w:pPr>
      <w:r w:rsidRPr="00E21C5A">
        <w:rPr>
          <w:szCs w:val="24"/>
        </w:rPr>
        <w:lastRenderedPageBreak/>
        <w:t xml:space="preserve">Cabe señalar que la fundamentación del problema, así como el análisis profundo del estado del arte que contextualiza estos datos, se encuentran documentados en detalle en el </w:t>
      </w:r>
      <w:r w:rsidRPr="00E21C5A">
        <w:rPr>
          <w:b/>
          <w:bCs/>
          <w:szCs w:val="24"/>
        </w:rPr>
        <w:t>Capítulo 3</w:t>
      </w:r>
      <w:r w:rsidRPr="00E21C5A">
        <w:rPr>
          <w:szCs w:val="24"/>
        </w:rPr>
        <w:t xml:space="preserve"> de esta memoria.</w:t>
      </w:r>
      <w:r w:rsidR="00FE4253">
        <w:rPr>
          <w:szCs w:val="24"/>
        </w:rPr>
        <w:t xml:space="preserve"> </w:t>
      </w:r>
      <w:r w:rsidR="005C6609" w:rsidRPr="00E21C5A">
        <w:rPr>
          <w:szCs w:val="24"/>
        </w:rPr>
        <w:t xml:space="preserve">El análisis estructural </w:t>
      </w:r>
      <w:r w:rsidR="005C0410">
        <w:rPr>
          <w:szCs w:val="24"/>
        </w:rPr>
        <w:t>del conjunto de datos OULAD</w:t>
      </w:r>
      <w:r w:rsidR="005C6609" w:rsidRPr="00E21C5A">
        <w:rPr>
          <w:szCs w:val="24"/>
        </w:rPr>
        <w:t xml:space="preserve"> se fundamenta en tres dimensiones que alimentarán el modelo híbrido propuesto:</w:t>
      </w:r>
    </w:p>
    <w:p w14:paraId="67BD83A7" w14:textId="39ED961E" w:rsidR="00105669" w:rsidRPr="00E21C5A" w:rsidRDefault="005C6609">
      <w:pPr>
        <w:pStyle w:val="Prrafodelista"/>
        <w:numPr>
          <w:ilvl w:val="0"/>
          <w:numId w:val="12"/>
        </w:numPr>
        <w:ind w:left="709" w:hanging="425"/>
        <w:contextualSpacing w:val="0"/>
        <w:rPr>
          <w:szCs w:val="24"/>
        </w:rPr>
      </w:pPr>
      <w:r w:rsidRPr="00E21C5A">
        <w:rPr>
          <w:b/>
          <w:bCs/>
          <w:szCs w:val="24"/>
        </w:rPr>
        <w:t>Dimensión del estudiante:</w:t>
      </w:r>
      <w:r w:rsidRPr="00E21C5A">
        <w:rPr>
          <w:szCs w:val="24"/>
        </w:rPr>
        <w:t xml:space="preserve"> </w:t>
      </w:r>
      <w:r w:rsidR="00CF23F6">
        <w:rPr>
          <w:szCs w:val="24"/>
        </w:rPr>
        <w:t>Se trata de</w:t>
      </w:r>
      <w:r w:rsidRPr="00E21C5A">
        <w:rPr>
          <w:szCs w:val="24"/>
        </w:rPr>
        <w:t xml:space="preserve"> la información estática y demográfica, actuando como el perfil base de cada alumno matriculado. </w:t>
      </w:r>
      <w:r w:rsidRPr="00E21C5A">
        <w:rPr>
          <w:b/>
          <w:bCs/>
          <w:szCs w:val="24"/>
        </w:rPr>
        <w:t>Ejemplos:</w:t>
      </w:r>
      <w:r w:rsidRPr="00E21C5A">
        <w:rPr>
          <w:szCs w:val="24"/>
        </w:rPr>
        <w:t xml:space="preserve"> </w:t>
      </w:r>
      <w:r w:rsidR="007C1FD3">
        <w:rPr>
          <w:szCs w:val="24"/>
        </w:rPr>
        <w:t>Índice de riqueza del código postal, créditos matriculados</w:t>
      </w:r>
      <w:r w:rsidRPr="00E21C5A">
        <w:rPr>
          <w:szCs w:val="24"/>
        </w:rPr>
        <w:t>, su región de residencia, el nivel educativo previo</w:t>
      </w:r>
      <w:r w:rsidR="00052CC3" w:rsidRPr="00E21C5A">
        <w:rPr>
          <w:szCs w:val="24"/>
        </w:rPr>
        <w:t>, etc</w:t>
      </w:r>
      <w:r w:rsidRPr="00E21C5A">
        <w:rPr>
          <w:szCs w:val="24"/>
        </w:rPr>
        <w:t>.</w:t>
      </w:r>
    </w:p>
    <w:p w14:paraId="0C3ADF50" w14:textId="6AA4D696" w:rsidR="00B32A47" w:rsidRPr="00E21C5A" w:rsidRDefault="005C6609">
      <w:pPr>
        <w:pStyle w:val="Prrafodelista"/>
        <w:numPr>
          <w:ilvl w:val="0"/>
          <w:numId w:val="12"/>
        </w:numPr>
        <w:ind w:left="709" w:hanging="425"/>
        <w:contextualSpacing w:val="0"/>
        <w:rPr>
          <w:szCs w:val="24"/>
        </w:rPr>
      </w:pPr>
      <w:r w:rsidRPr="00E21C5A">
        <w:rPr>
          <w:b/>
          <w:bCs/>
          <w:szCs w:val="24"/>
        </w:rPr>
        <w:t>Dimensión de actividades:</w:t>
      </w:r>
      <w:r w:rsidRPr="00E21C5A">
        <w:rPr>
          <w:szCs w:val="24"/>
        </w:rPr>
        <w:t xml:space="preserve"> Contiene los resultados en diferentes actividades realizadas durante el curso por parte del alumno.</w:t>
      </w:r>
      <w:r w:rsidR="00B32A47" w:rsidRPr="00E21C5A">
        <w:rPr>
          <w:szCs w:val="24"/>
        </w:rPr>
        <w:t xml:space="preserve"> </w:t>
      </w:r>
      <w:r w:rsidR="00052CC3" w:rsidRPr="00E21C5A">
        <w:rPr>
          <w:b/>
          <w:bCs/>
          <w:szCs w:val="24"/>
        </w:rPr>
        <w:t xml:space="preserve">Ejemplos: </w:t>
      </w:r>
      <w:r w:rsidR="00052CC3" w:rsidRPr="00E21C5A">
        <w:rPr>
          <w:szCs w:val="24"/>
        </w:rPr>
        <w:t>La calificación obtenida en una tarea (escala 0-100), el tipo de evaluación (si es corregida por un tutor o automática) y la fecha real en la que el alumno realizó la entrega frente a la fecha límite</w:t>
      </w:r>
      <w:r w:rsidR="007C1FD3">
        <w:rPr>
          <w:szCs w:val="24"/>
        </w:rPr>
        <w:t>.</w:t>
      </w:r>
    </w:p>
    <w:p w14:paraId="33376E7E" w14:textId="4BB87307" w:rsidR="00052CC3" w:rsidRPr="00E21C5A" w:rsidRDefault="005C6609">
      <w:pPr>
        <w:pStyle w:val="Prrafodelista"/>
        <w:numPr>
          <w:ilvl w:val="0"/>
          <w:numId w:val="12"/>
        </w:numPr>
        <w:ind w:left="709" w:hanging="425"/>
        <w:contextualSpacing w:val="0"/>
        <w:rPr>
          <w:szCs w:val="24"/>
        </w:rPr>
      </w:pPr>
      <w:r w:rsidRPr="00E21C5A">
        <w:rPr>
          <w:b/>
          <w:bCs/>
          <w:szCs w:val="24"/>
        </w:rPr>
        <w:t>Dimensión de comportamiento:</w:t>
      </w:r>
      <w:r w:rsidRPr="00E21C5A">
        <w:rPr>
          <w:szCs w:val="24"/>
        </w:rPr>
        <w:t xml:space="preserve"> Representa el log de actividad diario en el Sistema de gestión del aprendizaje (LMS) y constituye la huella digital que el estudiante deja al interaccionar con la plataforma.</w:t>
      </w:r>
      <w:r w:rsidR="00B32A47" w:rsidRPr="00E21C5A">
        <w:rPr>
          <w:szCs w:val="24"/>
        </w:rPr>
        <w:t xml:space="preserve"> </w:t>
      </w:r>
      <w:r w:rsidR="00052CC3" w:rsidRPr="00E21C5A">
        <w:rPr>
          <w:b/>
          <w:bCs/>
          <w:szCs w:val="24"/>
        </w:rPr>
        <w:t>Ejemplos:</w:t>
      </w:r>
      <w:r w:rsidR="00052CC3" w:rsidRPr="00E21C5A">
        <w:rPr>
          <w:szCs w:val="24"/>
        </w:rPr>
        <w:t xml:space="preserve"> El número de clics o interacciones diarias con materiales de lectura, la participación en foros de discusión, el acceso a cuestionarios o la descarga de recursos específicos del curso.</w:t>
      </w:r>
    </w:p>
    <w:p w14:paraId="4B36609A" w14:textId="512C42E9" w:rsidR="00052CC3" w:rsidRPr="00E21C5A" w:rsidRDefault="005C6609" w:rsidP="00CF23F6">
      <w:pPr>
        <w:ind w:left="284" w:firstLine="424"/>
        <w:rPr>
          <w:szCs w:val="24"/>
        </w:rPr>
      </w:pPr>
      <w:r w:rsidRPr="00E21C5A">
        <w:rPr>
          <w:szCs w:val="24"/>
        </w:rPr>
        <w:t xml:space="preserve">El diccionario de datos detallado con la descripción de todas las variables que componen estas tres dimensiones puede consultarse en el </w:t>
      </w:r>
      <w:hyperlink w:anchor="_Anexos_I:_Estructura" w:history="1">
        <w:r w:rsidRPr="00E21C5A">
          <w:rPr>
            <w:rStyle w:val="Hipervnculo"/>
            <w:szCs w:val="24"/>
          </w:rPr>
          <w:t>Anexo I: Estructura y Diccionario de Datos OULAD</w:t>
        </w:r>
      </w:hyperlink>
      <w:r w:rsidRPr="00E21C5A">
        <w:rPr>
          <w:szCs w:val="24"/>
        </w:rPr>
        <w:t>.</w:t>
      </w:r>
      <w:r w:rsidR="00052CC3" w:rsidRPr="00E21C5A">
        <w:rPr>
          <w:szCs w:val="24"/>
        </w:rPr>
        <w:t xml:space="preserve"> Otros aspectos relevantes de la base de datos son: </w:t>
      </w:r>
    </w:p>
    <w:p w14:paraId="0DC6C7D2" w14:textId="492920E6" w:rsidR="00052CC3" w:rsidRPr="00E21C5A" w:rsidRDefault="00052CC3">
      <w:pPr>
        <w:pStyle w:val="Prrafodelista"/>
        <w:numPr>
          <w:ilvl w:val="0"/>
          <w:numId w:val="13"/>
        </w:numPr>
        <w:ind w:left="851" w:hanging="425"/>
        <w:rPr>
          <w:szCs w:val="24"/>
        </w:rPr>
      </w:pPr>
      <w:r w:rsidRPr="00E21C5A">
        <w:rPr>
          <w:szCs w:val="24"/>
        </w:rPr>
        <w:t>Las fechas normalmente están relativizas con respecto al inicio del curso y se expresan en días previos</w:t>
      </w:r>
      <w:r w:rsidR="00A37BC7">
        <w:rPr>
          <w:szCs w:val="24"/>
        </w:rPr>
        <w:t xml:space="preserve"> (negativo)</w:t>
      </w:r>
      <w:r w:rsidRPr="00E21C5A">
        <w:rPr>
          <w:szCs w:val="24"/>
        </w:rPr>
        <w:t xml:space="preserve"> o posteriore</w:t>
      </w:r>
      <w:r w:rsidR="00A37BC7">
        <w:rPr>
          <w:szCs w:val="24"/>
        </w:rPr>
        <w:t>s (positivos)</w:t>
      </w:r>
      <w:r w:rsidRPr="00E21C5A">
        <w:rPr>
          <w:szCs w:val="24"/>
        </w:rPr>
        <w:t xml:space="preserve">. </w:t>
      </w:r>
    </w:p>
    <w:p w14:paraId="69AC0F9B" w14:textId="6872C5DA" w:rsidR="00052CC3" w:rsidRPr="00E21C5A" w:rsidRDefault="00052CC3">
      <w:pPr>
        <w:pStyle w:val="Prrafodelista"/>
        <w:numPr>
          <w:ilvl w:val="0"/>
          <w:numId w:val="13"/>
        </w:numPr>
        <w:ind w:left="851" w:hanging="425"/>
        <w:rPr>
          <w:szCs w:val="24"/>
        </w:rPr>
      </w:pPr>
      <w:r w:rsidRPr="00E21C5A">
        <w:rPr>
          <w:szCs w:val="24"/>
        </w:rPr>
        <w:lastRenderedPageBreak/>
        <w:t xml:space="preserve">Las interacciones no solo se recogen desde el día cero del curso, sino que antes de iniciar el curso, ya se capturan las interacciones que hacen los estudiantes con la plataforma.  </w:t>
      </w:r>
    </w:p>
    <w:p w14:paraId="57577EF4" w14:textId="79538FF5" w:rsidR="00052CC3" w:rsidRPr="00E21C5A" w:rsidRDefault="00277223" w:rsidP="00277223">
      <w:pPr>
        <w:ind w:firstLine="284"/>
        <w:rPr>
          <w:szCs w:val="24"/>
        </w:rPr>
      </w:pPr>
      <w:r>
        <w:rPr>
          <w:szCs w:val="24"/>
        </w:rPr>
        <w:t>E</w:t>
      </w:r>
      <w:r w:rsidR="00052CC3" w:rsidRPr="00E21C5A">
        <w:rPr>
          <w:szCs w:val="24"/>
        </w:rPr>
        <w:t xml:space="preserve">l análisis de la estructura y relación de los datos </w:t>
      </w:r>
      <w:r>
        <w:rPr>
          <w:szCs w:val="24"/>
        </w:rPr>
        <w:t xml:space="preserve">junto con </w:t>
      </w:r>
      <w:r w:rsidR="00052CC3" w:rsidRPr="00E21C5A">
        <w:rPr>
          <w:szCs w:val="24"/>
        </w:rPr>
        <w:t>el marco teórico y el estado del arte constituye</w:t>
      </w:r>
      <w:r>
        <w:rPr>
          <w:szCs w:val="24"/>
        </w:rPr>
        <w:t>n</w:t>
      </w:r>
      <w:r w:rsidR="00052CC3" w:rsidRPr="00E21C5A">
        <w:rPr>
          <w:szCs w:val="24"/>
        </w:rPr>
        <w:t xml:space="preserve"> el núcleo de la fase de comprensión del negocio. </w:t>
      </w:r>
      <w:r w:rsidR="003F2525">
        <w:rPr>
          <w:szCs w:val="24"/>
        </w:rPr>
        <w:t>Además, e</w:t>
      </w:r>
      <w:r w:rsidR="00052CC3" w:rsidRPr="00E21C5A">
        <w:rPr>
          <w:szCs w:val="24"/>
        </w:rPr>
        <w:t>s importante destacar que, bajo el enfoque iterativo de la metodología CRISP-DM, esta comprensión no es estática; por el contrario, se profundiza y matiza en la comprensión del negocio en cada una de las fases sucesivas del proyecto, desde el preprocesamiento hasta la evaluación de los modelos.</w:t>
      </w:r>
      <w:r>
        <w:rPr>
          <w:szCs w:val="24"/>
        </w:rPr>
        <w:t xml:space="preserve"> </w:t>
      </w:r>
      <w:r w:rsidR="00052CC3" w:rsidRPr="00E21C5A">
        <w:rPr>
          <w:szCs w:val="24"/>
        </w:rPr>
        <w:t>Una vez consolidada esta base conceptual y estratégica, se procede a ejecutar el análisis exploratorio de datos (</w:t>
      </w:r>
      <w:r w:rsidR="00052CC3" w:rsidRPr="00754AB4">
        <w:rPr>
          <w:i/>
          <w:iCs/>
          <w:szCs w:val="24"/>
        </w:rPr>
        <w:t>EDA</w:t>
      </w:r>
      <w:r w:rsidR="00052CC3" w:rsidRPr="00E21C5A">
        <w:rPr>
          <w:szCs w:val="24"/>
        </w:rPr>
        <w:t>).</w:t>
      </w:r>
    </w:p>
    <w:p w14:paraId="15357810" w14:textId="2C488EBA" w:rsidR="00336037" w:rsidRPr="00E21C5A" w:rsidRDefault="00565E6B" w:rsidP="00D42511">
      <w:pPr>
        <w:pStyle w:val="Ttulo2"/>
      </w:pPr>
      <w:bookmarkStart w:id="39" w:name="_Toc225864628"/>
      <w:r w:rsidRPr="00E21C5A">
        <w:t>A</w:t>
      </w:r>
      <w:r w:rsidR="00B82923" w:rsidRPr="00E21C5A">
        <w:t>nálisis exploratorio de datos</w:t>
      </w:r>
      <w:r w:rsidR="00CA1962" w:rsidRPr="00E21C5A">
        <w:t xml:space="preserve"> (EDA)</w:t>
      </w:r>
      <w:r w:rsidR="00A604EE" w:rsidRPr="00E21C5A">
        <w:t>.</w:t>
      </w:r>
      <w:bookmarkEnd w:id="39"/>
    </w:p>
    <w:p w14:paraId="6601FD75" w14:textId="75089292" w:rsidR="009E4B3A" w:rsidRDefault="009F42B9" w:rsidP="005E77C6">
      <w:pPr>
        <w:spacing w:after="0"/>
        <w:ind w:firstLine="284"/>
        <w:rPr>
          <w:szCs w:val="24"/>
        </w:rPr>
      </w:pPr>
      <w:r w:rsidRPr="00E21C5A">
        <w:rPr>
          <w:szCs w:val="24"/>
        </w:rPr>
        <w:t xml:space="preserve">A nivel técnico, la exploración de los datos (EDA) se materializó mediante scripts de </w:t>
      </w:r>
      <w:r w:rsidRPr="002F45B0">
        <w:rPr>
          <w:szCs w:val="24"/>
        </w:rPr>
        <w:t>análisis</w:t>
      </w:r>
      <w:r w:rsidRPr="00E21C5A">
        <w:rPr>
          <w:szCs w:val="24"/>
        </w:rPr>
        <w:t xml:space="preserve"> en un </w:t>
      </w:r>
      <w:r w:rsidR="00E15DA1" w:rsidRPr="00E15DA1">
        <w:rPr>
          <w:szCs w:val="24"/>
        </w:rPr>
        <w:t>Jupyter Notebook</w:t>
      </w:r>
      <w:r w:rsidRPr="00E21C5A">
        <w:rPr>
          <w:szCs w:val="24"/>
        </w:rPr>
        <w:t xml:space="preserve">, concretamente en el archivo </w:t>
      </w:r>
      <w:r w:rsidR="00E71F9F" w:rsidRPr="00E21C5A">
        <w:rPr>
          <w:szCs w:val="24"/>
        </w:rPr>
        <w:t>I_</w:t>
      </w:r>
      <w:r w:rsidRPr="00E21C5A">
        <w:rPr>
          <w:szCs w:val="24"/>
        </w:rPr>
        <w:t xml:space="preserve">data_exploration.ipynb. Este cuaderno, cuya ubicación exacta dentro de la estructura del proyecto se detalla en el </w:t>
      </w:r>
      <w:hyperlink w:anchor="_Apéndice_I:_Repositorio" w:history="1">
        <w:r w:rsidRPr="00E21C5A">
          <w:rPr>
            <w:rStyle w:val="Hipervnculo"/>
            <w:szCs w:val="24"/>
          </w:rPr>
          <w:t>Apéndice I</w:t>
        </w:r>
        <w:r w:rsidR="00AD24A7" w:rsidRPr="00E21C5A">
          <w:rPr>
            <w:rStyle w:val="Hipervnculo"/>
            <w:szCs w:val="24"/>
          </w:rPr>
          <w:t>: Repositorio de Código y Reproducibilidad</w:t>
        </w:r>
      </w:hyperlink>
      <w:r w:rsidRPr="00E21C5A">
        <w:rPr>
          <w:szCs w:val="24"/>
        </w:rPr>
        <w:t>, permite examinar las distribuciones de las variables y la correlación entre las interacciones y el rendimiento final.</w:t>
      </w:r>
      <w:r w:rsidR="00AD24A7" w:rsidRPr="00E21C5A">
        <w:rPr>
          <w:szCs w:val="24"/>
        </w:rPr>
        <w:t xml:space="preserve"> </w:t>
      </w:r>
      <w:r w:rsidRPr="00E21C5A">
        <w:rPr>
          <w:szCs w:val="24"/>
        </w:rPr>
        <w:t>Del análisis</w:t>
      </w:r>
      <w:r w:rsidR="00AD24A7" w:rsidRPr="00E21C5A">
        <w:rPr>
          <w:szCs w:val="24"/>
        </w:rPr>
        <w:t xml:space="preserve"> de datos exploratorio (EDA)</w:t>
      </w:r>
      <w:r w:rsidRPr="00E21C5A">
        <w:rPr>
          <w:szCs w:val="24"/>
        </w:rPr>
        <w:t xml:space="preserve"> realizado en dicho cuaderno, se extrajeron </w:t>
      </w:r>
      <w:r w:rsidR="00306076" w:rsidRPr="00E21C5A">
        <w:rPr>
          <w:szCs w:val="24"/>
        </w:rPr>
        <w:t>las siguientes</w:t>
      </w:r>
      <w:r w:rsidRPr="00E21C5A">
        <w:rPr>
          <w:szCs w:val="24"/>
        </w:rPr>
        <w:t xml:space="preserve"> conclusiones</w:t>
      </w:r>
      <w:r w:rsidR="00191289">
        <w:rPr>
          <w:szCs w:val="24"/>
        </w:rPr>
        <w:t xml:space="preserve"> más relevantes</w:t>
      </w:r>
      <w:r w:rsidRPr="00E21C5A">
        <w:rPr>
          <w:szCs w:val="24"/>
        </w:rPr>
        <w:t>:</w:t>
      </w:r>
    </w:p>
    <w:p w14:paraId="54452603" w14:textId="77777777" w:rsidR="009E4B3A" w:rsidRPr="009E4B3A" w:rsidRDefault="009E4B3A" w:rsidP="009E4B3A">
      <w:pPr>
        <w:spacing w:after="0"/>
        <w:ind w:left="284" w:firstLine="220"/>
        <w:rPr>
          <w:sz w:val="16"/>
          <w:szCs w:val="16"/>
        </w:rPr>
      </w:pPr>
    </w:p>
    <w:p w14:paraId="040CB3DB" w14:textId="39C22460" w:rsidR="00246246" w:rsidRPr="00E21C5A" w:rsidRDefault="00B53153">
      <w:pPr>
        <w:pStyle w:val="Prrafodelista"/>
        <w:numPr>
          <w:ilvl w:val="0"/>
          <w:numId w:val="11"/>
        </w:numPr>
        <w:spacing w:after="240"/>
        <w:ind w:left="567" w:hanging="425"/>
        <w:contextualSpacing w:val="0"/>
        <w:rPr>
          <w:szCs w:val="24"/>
        </w:rPr>
      </w:pPr>
      <w:r w:rsidRPr="00B53153">
        <w:rPr>
          <w:b/>
          <w:bCs/>
          <w:szCs w:val="24"/>
        </w:rPr>
        <w:t xml:space="preserve">Descarte por criterios éticos y </w:t>
      </w:r>
      <w:r w:rsidR="007C1FD3">
        <w:rPr>
          <w:b/>
          <w:bCs/>
          <w:szCs w:val="24"/>
        </w:rPr>
        <w:t>respeto a la Ley vigente</w:t>
      </w:r>
      <w:r w:rsidR="00FE7742" w:rsidRPr="00E21C5A">
        <w:rPr>
          <w:szCs w:val="24"/>
        </w:rPr>
        <w:t xml:space="preserve"> </w:t>
      </w:r>
      <w:sdt>
        <w:sdtPr>
          <w:rPr>
            <w:szCs w:val="24"/>
          </w:rPr>
          <w:id w:val="-308712680"/>
          <w:citation/>
        </w:sdtPr>
        <w:sdtContent>
          <w:r w:rsidR="00FE7742" w:rsidRPr="00E21C5A">
            <w:rPr>
              <w:szCs w:val="24"/>
            </w:rPr>
            <w:fldChar w:fldCharType="begin"/>
          </w:r>
          <w:r w:rsidR="00FE7742" w:rsidRPr="00E21C5A">
            <w:rPr>
              <w:szCs w:val="24"/>
            </w:rPr>
            <w:instrText xml:space="preserve"> CITATION Par24 \l 3082 </w:instrText>
          </w:r>
          <w:r w:rsidR="00FE7742" w:rsidRPr="00E21C5A">
            <w:rPr>
              <w:szCs w:val="24"/>
            </w:rPr>
            <w:fldChar w:fldCharType="separate"/>
          </w:r>
          <w:r w:rsidR="00871921" w:rsidRPr="00871921">
            <w:rPr>
              <w:noProof/>
              <w:szCs w:val="24"/>
            </w:rPr>
            <w:t>(Parlamento Europeo y Consejo de la Unión Europea, 2024)</w:t>
          </w:r>
          <w:r w:rsidR="00FE7742" w:rsidRPr="00E21C5A">
            <w:rPr>
              <w:szCs w:val="24"/>
            </w:rPr>
            <w:fldChar w:fldCharType="end"/>
          </w:r>
        </w:sdtContent>
      </w:sdt>
      <w:r w:rsidR="00EE1555" w:rsidRPr="00E21C5A">
        <w:rPr>
          <w:b/>
          <w:bCs/>
          <w:szCs w:val="24"/>
        </w:rPr>
        <w:t>:</w:t>
      </w:r>
      <w:r w:rsidR="00EE1555" w:rsidRPr="00E21C5A">
        <w:rPr>
          <w:szCs w:val="24"/>
        </w:rPr>
        <w:t xml:space="preserve"> </w:t>
      </w:r>
      <w:r>
        <w:rPr>
          <w:szCs w:val="24"/>
        </w:rPr>
        <w:t xml:space="preserve">con el fin de hacer un modelo más ético y </w:t>
      </w:r>
      <w:r w:rsidRPr="00B53153">
        <w:rPr>
          <w:szCs w:val="24"/>
        </w:rPr>
        <w:t xml:space="preserve">para reducir posibles sesgos y evitar el uso de atributos sensibles </w:t>
      </w:r>
      <w:r w:rsidR="007C1FD3">
        <w:rPr>
          <w:szCs w:val="24"/>
        </w:rPr>
        <w:t>en los modelos</w:t>
      </w:r>
      <w:r w:rsidRPr="00B53153">
        <w:rPr>
          <w:szCs w:val="24"/>
        </w:rPr>
        <w:t>, variables como género y discapacidad se excluyeron del estudio.</w:t>
      </w:r>
    </w:p>
    <w:p w14:paraId="17F9944B" w14:textId="03848529" w:rsidR="00246246" w:rsidRPr="00E21C5A" w:rsidRDefault="00014106">
      <w:pPr>
        <w:pStyle w:val="Prrafodelista"/>
        <w:numPr>
          <w:ilvl w:val="0"/>
          <w:numId w:val="11"/>
        </w:numPr>
        <w:spacing w:before="240" w:after="240"/>
        <w:ind w:left="567" w:hanging="425"/>
        <w:contextualSpacing w:val="0"/>
        <w:rPr>
          <w:szCs w:val="24"/>
        </w:rPr>
      </w:pPr>
      <w:r w:rsidRPr="00E21C5A">
        <w:rPr>
          <w:b/>
          <w:bCs/>
          <w:szCs w:val="24"/>
        </w:rPr>
        <w:lastRenderedPageBreak/>
        <w:t>Valores nulos</w:t>
      </w:r>
      <w:r w:rsidRPr="00E21C5A">
        <w:rPr>
          <w:szCs w:val="24"/>
        </w:rPr>
        <w:t xml:space="preserve">:  </w:t>
      </w:r>
      <w:r w:rsidR="00EE1555" w:rsidRPr="00E21C5A">
        <w:rPr>
          <w:szCs w:val="24"/>
        </w:rPr>
        <w:t xml:space="preserve">En el conjunto de datos OULAD, los valores nulos poseen un alto significado estructural y rara vez responden a deficiencias de calidad. Los casos </w:t>
      </w:r>
      <w:r w:rsidR="00246246" w:rsidRPr="00E21C5A">
        <w:rPr>
          <w:szCs w:val="24"/>
        </w:rPr>
        <w:t>en los que se detectan nulos</w:t>
      </w:r>
      <w:r w:rsidR="00EE1555" w:rsidRPr="00E21C5A">
        <w:rPr>
          <w:szCs w:val="24"/>
        </w:rPr>
        <w:t xml:space="preserve"> son:</w:t>
      </w:r>
    </w:p>
    <w:p w14:paraId="0C3FC424" w14:textId="5232007E" w:rsidR="00246246" w:rsidRPr="00E21C5A" w:rsidRDefault="00246246">
      <w:pPr>
        <w:pStyle w:val="Prrafodelista"/>
        <w:numPr>
          <w:ilvl w:val="0"/>
          <w:numId w:val="11"/>
        </w:numPr>
        <w:spacing w:before="240" w:after="240"/>
        <w:ind w:left="1134" w:hanging="425"/>
        <w:contextualSpacing w:val="0"/>
        <w:rPr>
          <w:szCs w:val="24"/>
        </w:rPr>
      </w:pPr>
      <w:r w:rsidRPr="00E21C5A">
        <w:rPr>
          <w:b/>
          <w:bCs/>
          <w:szCs w:val="24"/>
        </w:rPr>
        <w:t xml:space="preserve">Dimensión de Estudiantes: </w:t>
      </w:r>
      <w:r w:rsidRPr="00E21C5A">
        <w:rPr>
          <w:szCs w:val="24"/>
        </w:rPr>
        <w:t>Se detectaron nulos masivos en la variable</w:t>
      </w:r>
      <w:r w:rsidR="00754AB4">
        <w:rPr>
          <w:szCs w:val="24"/>
        </w:rPr>
        <w:t xml:space="preserve"> de fecha de abandono (</w:t>
      </w:r>
      <w:r w:rsidRPr="00E21C5A">
        <w:rPr>
          <w:szCs w:val="24"/>
        </w:rPr>
        <w:t>date_unregistration</w:t>
      </w:r>
      <w:r w:rsidR="00754AB4">
        <w:rPr>
          <w:szCs w:val="24"/>
        </w:rPr>
        <w:t xml:space="preserve">, </w:t>
      </w:r>
      <w:r w:rsidRPr="00E21C5A">
        <w:rPr>
          <w:szCs w:val="24"/>
        </w:rPr>
        <w:t>22</w:t>
      </w:r>
      <w:r w:rsidR="00754AB4">
        <w:rPr>
          <w:szCs w:val="24"/>
        </w:rPr>
        <w:t>.</w:t>
      </w:r>
      <w:r w:rsidRPr="00E21C5A">
        <w:rPr>
          <w:szCs w:val="24"/>
        </w:rPr>
        <w:t>521 registros)</w:t>
      </w:r>
      <w:r w:rsidR="00754AB4">
        <w:rPr>
          <w:szCs w:val="24"/>
        </w:rPr>
        <w:t>, esto es coherente con el hecho de que la mayoría nunca aba</w:t>
      </w:r>
      <w:r w:rsidR="00EC3F1B">
        <w:rPr>
          <w:szCs w:val="24"/>
        </w:rPr>
        <w:t>n</w:t>
      </w:r>
      <w:r w:rsidR="00754AB4">
        <w:rPr>
          <w:szCs w:val="24"/>
        </w:rPr>
        <w:t>donan</w:t>
      </w:r>
      <w:r w:rsidRPr="00E21C5A">
        <w:rPr>
          <w:szCs w:val="24"/>
        </w:rPr>
        <w:t xml:space="preserve">. Asimismo, variables como </w:t>
      </w:r>
      <w:r w:rsidR="00754AB4">
        <w:rPr>
          <w:szCs w:val="24"/>
        </w:rPr>
        <w:t>poder adquisit</w:t>
      </w:r>
      <w:r w:rsidR="00EC3F1B">
        <w:rPr>
          <w:szCs w:val="24"/>
        </w:rPr>
        <w:t>i</w:t>
      </w:r>
      <w:r w:rsidR="00754AB4">
        <w:rPr>
          <w:szCs w:val="24"/>
        </w:rPr>
        <w:t>vo del código postal (</w:t>
      </w:r>
      <w:r w:rsidRPr="00E21C5A">
        <w:rPr>
          <w:szCs w:val="24"/>
        </w:rPr>
        <w:t>imd_band</w:t>
      </w:r>
      <w:r w:rsidR="00754AB4">
        <w:rPr>
          <w:szCs w:val="24"/>
        </w:rPr>
        <w:t xml:space="preserve">, </w:t>
      </w:r>
      <w:r w:rsidRPr="00E21C5A">
        <w:rPr>
          <w:szCs w:val="24"/>
        </w:rPr>
        <w:t>1</w:t>
      </w:r>
      <w:r w:rsidR="00754AB4">
        <w:rPr>
          <w:szCs w:val="24"/>
        </w:rPr>
        <w:t>.</w:t>
      </w:r>
      <w:r w:rsidRPr="00E21C5A">
        <w:rPr>
          <w:szCs w:val="24"/>
        </w:rPr>
        <w:t xml:space="preserve">111 nulos) y </w:t>
      </w:r>
      <w:r w:rsidR="00754AB4">
        <w:rPr>
          <w:szCs w:val="24"/>
        </w:rPr>
        <w:t>fecha de registro (</w:t>
      </w:r>
      <w:r w:rsidRPr="00E21C5A">
        <w:rPr>
          <w:szCs w:val="24"/>
        </w:rPr>
        <w:t>date_registration</w:t>
      </w:r>
      <w:r w:rsidR="00754AB4">
        <w:rPr>
          <w:szCs w:val="24"/>
        </w:rPr>
        <w:t xml:space="preserve">, </w:t>
      </w:r>
      <w:r w:rsidRPr="00E21C5A">
        <w:rPr>
          <w:szCs w:val="24"/>
        </w:rPr>
        <w:t>45 nulos) requieren un tratamiento difer</w:t>
      </w:r>
      <w:r w:rsidR="00A37BC7">
        <w:rPr>
          <w:szCs w:val="24"/>
        </w:rPr>
        <w:t>ente</w:t>
      </w:r>
      <w:r w:rsidRPr="00E21C5A">
        <w:rPr>
          <w:szCs w:val="24"/>
        </w:rPr>
        <w:t xml:space="preserve"> para evitar sesgos de selección al eliminar registros.</w:t>
      </w:r>
    </w:p>
    <w:p w14:paraId="20E5847C" w14:textId="2222C0C6" w:rsidR="00CF6384" w:rsidRPr="00E21C5A" w:rsidRDefault="00246246">
      <w:pPr>
        <w:pStyle w:val="Prrafodelista"/>
        <w:numPr>
          <w:ilvl w:val="0"/>
          <w:numId w:val="11"/>
        </w:numPr>
        <w:spacing w:before="240" w:after="240"/>
        <w:ind w:left="1134" w:hanging="425"/>
        <w:contextualSpacing w:val="0"/>
        <w:rPr>
          <w:b/>
          <w:bCs/>
          <w:szCs w:val="24"/>
        </w:rPr>
      </w:pPr>
      <w:r w:rsidRPr="00E21C5A">
        <w:rPr>
          <w:b/>
          <w:bCs/>
          <w:szCs w:val="24"/>
        </w:rPr>
        <w:t xml:space="preserve">Dimensión de Evaluaciones: </w:t>
      </w:r>
      <w:r w:rsidRPr="00E21C5A">
        <w:rPr>
          <w:szCs w:val="24"/>
        </w:rPr>
        <w:t>Se identificaron 173 registros sin calificación (score) y 2,865 sin fecha de entrega definida. Estas inconsistencias en los hitos evaluativos marcan la necesidad de un filtrado en la fase de preprocesamiento.</w:t>
      </w:r>
    </w:p>
    <w:p w14:paraId="71274118" w14:textId="2CEABF2D" w:rsidR="00246246" w:rsidRPr="00E21C5A" w:rsidRDefault="00246246">
      <w:pPr>
        <w:pStyle w:val="Prrafodelista"/>
        <w:numPr>
          <w:ilvl w:val="0"/>
          <w:numId w:val="11"/>
        </w:numPr>
        <w:spacing w:before="240"/>
        <w:ind w:left="1134" w:hanging="425"/>
        <w:contextualSpacing w:val="0"/>
        <w:rPr>
          <w:szCs w:val="24"/>
        </w:rPr>
      </w:pPr>
      <w:r w:rsidRPr="00E21C5A">
        <w:rPr>
          <w:b/>
          <w:bCs/>
          <w:szCs w:val="24"/>
        </w:rPr>
        <w:t xml:space="preserve">Dimensión de Interacciones: </w:t>
      </w:r>
      <w:r w:rsidRPr="00E21C5A">
        <w:rPr>
          <w:szCs w:val="24"/>
        </w:rPr>
        <w:t>Los campos temporales en los logs muestran nulos que deben ser normalizados para no interrumpir el cálculo de métricas secuenciales como el momentum o el engagement pesado.</w:t>
      </w:r>
    </w:p>
    <w:p w14:paraId="773D2CFC" w14:textId="28C97C90" w:rsidR="00E71F9F" w:rsidRPr="00FE4253" w:rsidRDefault="00E71F9F">
      <w:pPr>
        <w:pStyle w:val="Prrafodelista"/>
        <w:numPr>
          <w:ilvl w:val="0"/>
          <w:numId w:val="11"/>
        </w:numPr>
        <w:spacing w:before="240"/>
        <w:ind w:left="567" w:hanging="425"/>
        <w:contextualSpacing w:val="0"/>
        <w:rPr>
          <w:szCs w:val="24"/>
        </w:rPr>
      </w:pPr>
      <w:r w:rsidRPr="00E21C5A">
        <w:rPr>
          <w:b/>
          <w:bCs/>
          <w:szCs w:val="24"/>
        </w:rPr>
        <w:t>Balanceo de clases</w:t>
      </w:r>
      <w:r w:rsidR="00EE1555" w:rsidRPr="00E21C5A">
        <w:rPr>
          <w:b/>
          <w:bCs/>
          <w:szCs w:val="24"/>
        </w:rPr>
        <w:t xml:space="preserve"> y representatividad</w:t>
      </w:r>
      <w:r w:rsidRPr="00E21C5A">
        <w:rPr>
          <w:szCs w:val="24"/>
        </w:rPr>
        <w:t xml:space="preserve">: </w:t>
      </w:r>
      <w:r w:rsidR="00FE4253" w:rsidRPr="00FE4253">
        <w:rPr>
          <w:szCs w:val="24"/>
        </w:rPr>
        <w:t xml:space="preserve">El análisis de la </w:t>
      </w:r>
      <w:r w:rsidR="005E768E">
        <w:rPr>
          <w:szCs w:val="24"/>
        </w:rPr>
        <w:t xml:space="preserve">ilustración </w:t>
      </w:r>
      <w:r w:rsidR="003F2525">
        <w:rPr>
          <w:szCs w:val="24"/>
        </w:rPr>
        <w:t xml:space="preserve">4 </w:t>
      </w:r>
      <w:r w:rsidR="00FE4253" w:rsidRPr="00FE4253">
        <w:rPr>
          <w:szCs w:val="24"/>
        </w:rPr>
        <w:t>evidencia una distribución asimétrica de los resultados académicos, con una representación mayoritaria de las categorías de aprobado y abandono y una presencia reducida de sobresalientes y suspensos. Este desbalance justifica la adopción de métricas robustas frente a clases mayoritarias, como el F1</w:t>
      </w:r>
      <w:r w:rsidR="00FE4253" w:rsidRPr="00FE4253">
        <w:rPr>
          <w:szCs w:val="24"/>
        </w:rPr>
        <w:noBreakHyphen/>
        <w:t xml:space="preserve">Score, así como el uso de arquitecturas de </w:t>
      </w:r>
      <w:r w:rsidR="00FE4253" w:rsidRPr="00FE4253">
        <w:rPr>
          <w:i/>
          <w:iCs/>
          <w:szCs w:val="24"/>
        </w:rPr>
        <w:t>Deep Learning</w:t>
      </w:r>
      <w:r w:rsidR="00FE4253" w:rsidRPr="00FE4253">
        <w:rPr>
          <w:szCs w:val="24"/>
        </w:rPr>
        <w:t xml:space="preserve"> capaces de identificar patrones sutiles en grupos minoritarios</w:t>
      </w:r>
      <w:r w:rsidR="00246246" w:rsidRPr="00FE4253">
        <w:rPr>
          <w:szCs w:val="24"/>
        </w:rPr>
        <w:t>.</w:t>
      </w:r>
    </w:p>
    <w:p w14:paraId="12BF7E0C" w14:textId="77777777" w:rsidR="00E71F9F" w:rsidRPr="00E21C5A" w:rsidRDefault="00E71F9F" w:rsidP="003F2525">
      <w:pPr>
        <w:keepNext/>
        <w:spacing w:after="0"/>
        <w:ind w:left="567" w:hanging="425"/>
        <w:jc w:val="center"/>
        <w:rPr>
          <w:szCs w:val="24"/>
        </w:rPr>
      </w:pPr>
      <w:r w:rsidRPr="00E21C5A">
        <w:rPr>
          <w:noProof/>
          <w:szCs w:val="24"/>
        </w:rPr>
        <w:lastRenderedPageBreak/>
        <w:drawing>
          <wp:inline distT="0" distB="0" distL="0" distR="0" wp14:anchorId="3D9C3ED8" wp14:editId="0E64F68E">
            <wp:extent cx="3425894" cy="2262850"/>
            <wp:effectExtent l="0" t="0" r="0" b="0"/>
            <wp:docPr id="434048161" name="Imagen 1" descr="Gráfico, Gráfico de barras,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48161" name="Imagen 1" descr="Gráfico, Gráfico de barras, Gráfico de rectángulos&#10;&#10;El contenido generado por IA puede ser incorrecto."/>
                    <pic:cNvPicPr/>
                  </pic:nvPicPr>
                  <pic:blipFill>
                    <a:blip r:embed="rId17"/>
                    <a:stretch>
                      <a:fillRect/>
                    </a:stretch>
                  </pic:blipFill>
                  <pic:spPr>
                    <a:xfrm>
                      <a:off x="0" y="0"/>
                      <a:ext cx="3465745" cy="2289172"/>
                    </a:xfrm>
                    <a:prstGeom prst="rect">
                      <a:avLst/>
                    </a:prstGeom>
                  </pic:spPr>
                </pic:pic>
              </a:graphicData>
            </a:graphic>
          </wp:inline>
        </w:drawing>
      </w:r>
    </w:p>
    <w:p w14:paraId="53B97A71" w14:textId="355F6FD1" w:rsidR="00E71F9F" w:rsidRDefault="00E71F9F" w:rsidP="00642571">
      <w:pPr>
        <w:pStyle w:val="Descripcin"/>
        <w:spacing w:after="0"/>
        <w:ind w:left="993" w:right="991"/>
        <w:rPr>
          <w:sz w:val="20"/>
          <w:szCs w:val="20"/>
        </w:rPr>
      </w:pPr>
      <w:bookmarkStart w:id="40" w:name="_Toc225351296"/>
      <w:r w:rsidRPr="003F2525">
        <w:rPr>
          <w:b/>
          <w:bCs/>
          <w:sz w:val="20"/>
          <w:szCs w:val="20"/>
        </w:rPr>
        <w:t xml:space="preserve">Ilustración </w:t>
      </w:r>
      <w:r w:rsidRPr="003F2525">
        <w:rPr>
          <w:b/>
          <w:bCs/>
          <w:sz w:val="20"/>
          <w:szCs w:val="20"/>
        </w:rPr>
        <w:fldChar w:fldCharType="begin"/>
      </w:r>
      <w:r w:rsidRPr="003F2525">
        <w:rPr>
          <w:b/>
          <w:bCs/>
          <w:sz w:val="20"/>
          <w:szCs w:val="20"/>
        </w:rPr>
        <w:instrText xml:space="preserve"> SEQ Ilustración \* ARABIC </w:instrText>
      </w:r>
      <w:r w:rsidRPr="003F2525">
        <w:rPr>
          <w:b/>
          <w:bCs/>
          <w:sz w:val="20"/>
          <w:szCs w:val="20"/>
        </w:rPr>
        <w:fldChar w:fldCharType="separate"/>
      </w:r>
      <w:r w:rsidR="007B41AE">
        <w:rPr>
          <w:b/>
          <w:bCs/>
          <w:noProof/>
          <w:sz w:val="20"/>
          <w:szCs w:val="20"/>
        </w:rPr>
        <w:t>4</w:t>
      </w:r>
      <w:r w:rsidRPr="003F2525">
        <w:rPr>
          <w:b/>
          <w:bCs/>
          <w:sz w:val="20"/>
          <w:szCs w:val="20"/>
        </w:rPr>
        <w:fldChar w:fldCharType="end"/>
      </w:r>
      <w:r w:rsidRPr="00845F50">
        <w:rPr>
          <w:sz w:val="20"/>
          <w:szCs w:val="20"/>
        </w:rPr>
        <w:t xml:space="preserve"> Distribución de estudiantes por resultado académico. Autoría propia - Apéndice 1 - Notebook I</w:t>
      </w:r>
      <w:bookmarkEnd w:id="40"/>
    </w:p>
    <w:p w14:paraId="10787D1F" w14:textId="77777777" w:rsidR="00845F50" w:rsidRPr="00845F50" w:rsidRDefault="00845F50" w:rsidP="003F2525">
      <w:pPr>
        <w:ind w:left="567" w:hanging="425"/>
        <w:rPr>
          <w:sz w:val="8"/>
          <w:szCs w:val="8"/>
        </w:rPr>
      </w:pPr>
    </w:p>
    <w:p w14:paraId="136C8E94" w14:textId="509BED51" w:rsidR="00CF6384" w:rsidRPr="00E21C5A" w:rsidRDefault="00885A93">
      <w:pPr>
        <w:pStyle w:val="Prrafodelista"/>
        <w:numPr>
          <w:ilvl w:val="0"/>
          <w:numId w:val="14"/>
        </w:numPr>
        <w:spacing w:after="0"/>
        <w:ind w:left="567" w:hanging="425"/>
        <w:contextualSpacing w:val="0"/>
        <w:rPr>
          <w:szCs w:val="24"/>
        </w:rPr>
      </w:pPr>
      <w:r w:rsidRPr="00E21C5A">
        <w:rPr>
          <w:b/>
          <w:bCs/>
          <w:szCs w:val="24"/>
        </w:rPr>
        <w:t>Ruido diario de interacciones diarias frente a ruido semanal</w:t>
      </w:r>
      <w:r w:rsidRPr="00E21C5A">
        <w:rPr>
          <w:szCs w:val="24"/>
        </w:rPr>
        <w:t xml:space="preserve">: </w:t>
      </w:r>
      <w:r w:rsidR="003F2525">
        <w:rPr>
          <w:szCs w:val="24"/>
        </w:rPr>
        <w:t>En la ilustración 5 a</w:t>
      </w:r>
      <w:r w:rsidR="00CF6384" w:rsidRPr="00E21C5A">
        <w:rPr>
          <w:szCs w:val="24"/>
        </w:rPr>
        <w:t>l contrastar el promedio de interacciones, se observó que el análisis diario presenta un ruido de alta frecuencia difícil de modelar. Por el contrario, la agregación semanal ofrece una señal limpia con patrones identificables. Esta observación justifica la decisión técnica de transformar los registros brutos en secuencias semanales para mejorar la capacidad predictiva del modelo.</w:t>
      </w:r>
    </w:p>
    <w:p w14:paraId="30AE9C97" w14:textId="77777777" w:rsidR="00CF6384" w:rsidRPr="00E21C5A" w:rsidRDefault="00CF6384" w:rsidP="003F2525">
      <w:pPr>
        <w:pStyle w:val="Prrafodelista"/>
        <w:keepNext/>
        <w:spacing w:after="0"/>
        <w:ind w:left="567" w:hanging="425"/>
        <w:contextualSpacing w:val="0"/>
        <w:jc w:val="center"/>
        <w:rPr>
          <w:szCs w:val="24"/>
        </w:rPr>
      </w:pPr>
      <w:r w:rsidRPr="00E21C5A">
        <w:rPr>
          <w:noProof/>
          <w:szCs w:val="24"/>
        </w:rPr>
        <w:drawing>
          <wp:inline distT="0" distB="0" distL="0" distR="0" wp14:anchorId="44AA05EF" wp14:editId="26DFC8CD">
            <wp:extent cx="4007825" cy="2848911"/>
            <wp:effectExtent l="0" t="0" r="0" b="0"/>
            <wp:docPr id="856516293"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6293" name="Imagen 2" descr="Gráfico&#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56088" cy="2954302"/>
                    </a:xfrm>
                    <a:prstGeom prst="rect">
                      <a:avLst/>
                    </a:prstGeom>
                    <a:noFill/>
                    <a:ln>
                      <a:noFill/>
                    </a:ln>
                  </pic:spPr>
                </pic:pic>
              </a:graphicData>
            </a:graphic>
          </wp:inline>
        </w:drawing>
      </w:r>
    </w:p>
    <w:p w14:paraId="57EC3D93" w14:textId="3F82387F" w:rsidR="00306076" w:rsidRPr="00845F50" w:rsidRDefault="00CF6384" w:rsidP="003F2525">
      <w:pPr>
        <w:pStyle w:val="Descripcin"/>
        <w:ind w:left="567" w:hanging="425"/>
        <w:rPr>
          <w:sz w:val="20"/>
          <w:szCs w:val="20"/>
        </w:rPr>
      </w:pPr>
      <w:bookmarkStart w:id="41" w:name="_Toc225351297"/>
      <w:r w:rsidRPr="003F2525">
        <w:rPr>
          <w:b/>
          <w:bCs/>
          <w:sz w:val="20"/>
          <w:szCs w:val="20"/>
        </w:rPr>
        <w:t xml:space="preserve">Ilustración </w:t>
      </w:r>
      <w:r w:rsidRPr="003F2525">
        <w:rPr>
          <w:b/>
          <w:bCs/>
          <w:sz w:val="20"/>
          <w:szCs w:val="20"/>
        </w:rPr>
        <w:fldChar w:fldCharType="begin"/>
      </w:r>
      <w:r w:rsidRPr="003F2525">
        <w:rPr>
          <w:b/>
          <w:bCs/>
          <w:sz w:val="20"/>
          <w:szCs w:val="20"/>
        </w:rPr>
        <w:instrText xml:space="preserve"> SEQ Ilustración \* ARABIC </w:instrText>
      </w:r>
      <w:r w:rsidRPr="003F2525">
        <w:rPr>
          <w:b/>
          <w:bCs/>
          <w:sz w:val="20"/>
          <w:szCs w:val="20"/>
        </w:rPr>
        <w:fldChar w:fldCharType="separate"/>
      </w:r>
      <w:r w:rsidR="007B41AE">
        <w:rPr>
          <w:b/>
          <w:bCs/>
          <w:noProof/>
          <w:sz w:val="20"/>
          <w:szCs w:val="20"/>
        </w:rPr>
        <w:t>5</w:t>
      </w:r>
      <w:r w:rsidRPr="003F2525">
        <w:rPr>
          <w:b/>
          <w:bCs/>
          <w:sz w:val="20"/>
          <w:szCs w:val="20"/>
        </w:rPr>
        <w:fldChar w:fldCharType="end"/>
      </w:r>
      <w:r w:rsidRPr="00845F50">
        <w:rPr>
          <w:sz w:val="20"/>
          <w:szCs w:val="20"/>
        </w:rPr>
        <w:t xml:space="preserve"> Análisis comparativo de interacciones: Ruido diario frente a señal semanal agregada. Autoría propia - Apendice I - Notebook I</w:t>
      </w:r>
      <w:bookmarkEnd w:id="41"/>
    </w:p>
    <w:p w14:paraId="18124E73" w14:textId="77777777" w:rsidR="00845F50" w:rsidRPr="00845F50" w:rsidRDefault="00845F50" w:rsidP="003F2525">
      <w:pPr>
        <w:ind w:left="567" w:hanging="425"/>
        <w:rPr>
          <w:sz w:val="2"/>
          <w:szCs w:val="2"/>
        </w:rPr>
      </w:pPr>
    </w:p>
    <w:p w14:paraId="27AB93C1" w14:textId="457B3942" w:rsidR="00DA5CCC" w:rsidRPr="003F2525" w:rsidRDefault="00754AB4">
      <w:pPr>
        <w:pStyle w:val="Prrafodelista"/>
        <w:numPr>
          <w:ilvl w:val="0"/>
          <w:numId w:val="14"/>
        </w:numPr>
        <w:ind w:left="567" w:hanging="425"/>
        <w:contextualSpacing w:val="0"/>
        <w:rPr>
          <w:szCs w:val="24"/>
        </w:rPr>
      </w:pPr>
      <w:r w:rsidRPr="00754AB4">
        <w:rPr>
          <w:b/>
          <w:bCs/>
          <w:szCs w:val="24"/>
        </w:rPr>
        <w:lastRenderedPageBreak/>
        <w:t>Nivel de riqueza medio del código postal</w:t>
      </w:r>
      <w:r w:rsidRPr="00754AB4">
        <w:rPr>
          <w:szCs w:val="24"/>
        </w:rPr>
        <w:t>: se observa una relación entre el nivel socioeconómico medio del entorno de residencia y los resultados académicos, con mayores tasas de abandono y suspenso en zonas más desfavorecidas, y una mayor proporción de aprobados y sobresalientes en áreas más acomodadas. Aunque se trata de una variable socialmente delicada, su uso resulta éticamente menos problemático al referirse a un indicador agregado del contexto territorial, y no a un atributo económico individual del estudiante.</w:t>
      </w:r>
    </w:p>
    <w:p w14:paraId="67B18782" w14:textId="77777777" w:rsidR="00845F50" w:rsidRDefault="00845F50" w:rsidP="003F2525">
      <w:pPr>
        <w:pStyle w:val="Prrafodelista"/>
        <w:keepNext/>
        <w:spacing w:after="0"/>
        <w:ind w:left="567" w:hanging="425"/>
        <w:contextualSpacing w:val="0"/>
        <w:jc w:val="center"/>
      </w:pPr>
      <w:r w:rsidRPr="00845F50">
        <w:rPr>
          <w:noProof/>
          <w:szCs w:val="24"/>
        </w:rPr>
        <w:drawing>
          <wp:inline distT="0" distB="0" distL="0" distR="0" wp14:anchorId="3F434845" wp14:editId="6AAC7429">
            <wp:extent cx="4199317" cy="2076450"/>
            <wp:effectExtent l="0" t="0" r="0" b="0"/>
            <wp:docPr id="169705258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52589" name="Imagen 1" descr="Gráfico, Gráfico de barras&#10;&#10;El contenido generado por IA puede ser incorrecto."/>
                    <pic:cNvPicPr/>
                  </pic:nvPicPr>
                  <pic:blipFill>
                    <a:blip r:embed="rId19"/>
                    <a:stretch>
                      <a:fillRect/>
                    </a:stretch>
                  </pic:blipFill>
                  <pic:spPr>
                    <a:xfrm>
                      <a:off x="0" y="0"/>
                      <a:ext cx="4282083" cy="2117376"/>
                    </a:xfrm>
                    <a:prstGeom prst="rect">
                      <a:avLst/>
                    </a:prstGeom>
                  </pic:spPr>
                </pic:pic>
              </a:graphicData>
            </a:graphic>
          </wp:inline>
        </w:drawing>
      </w:r>
    </w:p>
    <w:p w14:paraId="62C0CB97" w14:textId="2D018F7B" w:rsidR="009D0910" w:rsidRPr="009D0910" w:rsidRDefault="00845F50" w:rsidP="003F2525">
      <w:pPr>
        <w:pStyle w:val="Descripcin"/>
        <w:ind w:left="567" w:hanging="425"/>
      </w:pPr>
      <w:bookmarkStart w:id="42" w:name="_Toc225351298"/>
      <w:r w:rsidRPr="002F45B0">
        <w:rPr>
          <w:b/>
          <w:bCs/>
        </w:rPr>
        <w:t xml:space="preserve">Ilustración </w:t>
      </w:r>
      <w:r w:rsidR="000D3C76" w:rsidRPr="002F45B0">
        <w:rPr>
          <w:b/>
          <w:bCs/>
        </w:rPr>
        <w:fldChar w:fldCharType="begin"/>
      </w:r>
      <w:r w:rsidR="000D3C76" w:rsidRPr="002F45B0">
        <w:rPr>
          <w:b/>
          <w:bCs/>
        </w:rPr>
        <w:instrText xml:space="preserve"> SEQ Ilustración \* ARABIC </w:instrText>
      </w:r>
      <w:r w:rsidR="000D3C76" w:rsidRPr="002F45B0">
        <w:rPr>
          <w:b/>
          <w:bCs/>
        </w:rPr>
        <w:fldChar w:fldCharType="separate"/>
      </w:r>
      <w:r w:rsidR="007B41AE">
        <w:rPr>
          <w:b/>
          <w:bCs/>
          <w:noProof/>
        </w:rPr>
        <w:t>6</w:t>
      </w:r>
      <w:r w:rsidR="000D3C76" w:rsidRPr="002F45B0">
        <w:rPr>
          <w:b/>
          <w:bCs/>
          <w:noProof/>
        </w:rPr>
        <w:fldChar w:fldCharType="end"/>
      </w:r>
      <w:r>
        <w:t xml:space="preserve"> Contraste entre riqueza y resultados académicos</w:t>
      </w:r>
      <w:r>
        <w:br/>
        <w:t xml:space="preserve"> - Autoría Pro</w:t>
      </w:r>
      <w:r w:rsidR="006C5237">
        <w:t>p</w:t>
      </w:r>
      <w:r>
        <w:t>ia - Apéndice I - Notebook I</w:t>
      </w:r>
      <w:bookmarkEnd w:id="42"/>
    </w:p>
    <w:p w14:paraId="5FFF07CD" w14:textId="67F18A94" w:rsidR="009E5AB6" w:rsidRPr="00754AB4" w:rsidRDefault="002C3D04">
      <w:pPr>
        <w:pStyle w:val="Prrafodelista"/>
        <w:numPr>
          <w:ilvl w:val="0"/>
          <w:numId w:val="14"/>
        </w:numPr>
        <w:ind w:left="567" w:hanging="425"/>
        <w:contextualSpacing w:val="0"/>
        <w:rPr>
          <w:szCs w:val="24"/>
        </w:rPr>
      </w:pPr>
      <w:r w:rsidRPr="00845F50">
        <w:rPr>
          <w:b/>
          <w:bCs/>
          <w:szCs w:val="24"/>
        </w:rPr>
        <w:t>La influencia del tipo de curso en la cantidad de i</w:t>
      </w:r>
      <w:r w:rsidR="00426A71">
        <w:rPr>
          <w:b/>
          <w:bCs/>
          <w:szCs w:val="24"/>
        </w:rPr>
        <w:t>n</w:t>
      </w:r>
      <w:r w:rsidRPr="00845F50">
        <w:rPr>
          <w:b/>
          <w:bCs/>
          <w:szCs w:val="24"/>
        </w:rPr>
        <w:t>teraciones:</w:t>
      </w:r>
      <w:r w:rsidRPr="002C3D04">
        <w:t xml:space="preserve"> </w:t>
      </w:r>
      <w:r w:rsidRPr="002C3D04">
        <w:rPr>
          <w:szCs w:val="24"/>
        </w:rPr>
        <w:t>Como muestra el análisis diferencial (</w:t>
      </w:r>
      <w:r w:rsidR="003F2525">
        <w:rPr>
          <w:szCs w:val="24"/>
        </w:rPr>
        <w:t>ilustración 7</w:t>
      </w:r>
      <w:r w:rsidRPr="002C3D04">
        <w:rPr>
          <w:szCs w:val="24"/>
        </w:rPr>
        <w:t>), la intensidad de interacción varía drásticamente según la materia; por ejemplo, el curso FFF triplica la actividad del BBB. Sin un ajuste previo, el algoritmo de clustering sufriría un sesgo de volumen, agrupando a los estudiantes por la asignatura matriculada en lugar de por su comportamiento real, lo que invalidaría la identificación de patrones de compromiso genuinos.</w:t>
      </w:r>
      <w:r w:rsidR="00754AB4">
        <w:rPr>
          <w:szCs w:val="24"/>
        </w:rPr>
        <w:t xml:space="preserve"> </w:t>
      </w:r>
      <w:r w:rsidR="009E5AB6" w:rsidRPr="00754AB4">
        <w:rPr>
          <w:szCs w:val="24"/>
        </w:rPr>
        <w:t>Para evitar esto, en lugar de contar clics totales</w:t>
      </w:r>
      <w:r w:rsidR="009E5AB6" w:rsidRPr="00754AB4">
        <w:rPr>
          <w:b/>
          <w:bCs/>
          <w:szCs w:val="24"/>
        </w:rPr>
        <w:t>, se mide qué tanto destaca un alumno respecto al promedio de su propia clase</w:t>
      </w:r>
      <w:r w:rsidR="009E5AB6" w:rsidRPr="00754AB4">
        <w:rPr>
          <w:szCs w:val="24"/>
        </w:rPr>
        <w:t xml:space="preserve">. Así podemos comparar con justicia a estudiantes de distintos cursos, asegurando que el </w:t>
      </w:r>
      <w:r w:rsidR="009E5AB6" w:rsidRPr="00754AB4">
        <w:rPr>
          <w:szCs w:val="24"/>
        </w:rPr>
        <w:lastRenderedPageBreak/>
        <w:t>análisis se centre en el ritmo y la constancia individual, sin importar si la materia exige muchas o pocas interacciones.</w:t>
      </w:r>
    </w:p>
    <w:p w14:paraId="38142ED6" w14:textId="5A894A94" w:rsidR="009E5AB6" w:rsidRDefault="002F7480" w:rsidP="003F2525">
      <w:pPr>
        <w:pStyle w:val="Prrafodelista"/>
        <w:keepNext/>
        <w:spacing w:after="0"/>
        <w:ind w:left="567" w:hanging="425"/>
        <w:contextualSpacing w:val="0"/>
        <w:jc w:val="center"/>
      </w:pPr>
      <w:r w:rsidRPr="00E21C5A">
        <w:rPr>
          <w:noProof/>
        </w:rPr>
        <w:drawing>
          <wp:inline distT="0" distB="0" distL="0" distR="0" wp14:anchorId="4529E623" wp14:editId="365DC798">
            <wp:extent cx="3460831" cy="3108228"/>
            <wp:effectExtent l="0" t="0" r="0" b="0"/>
            <wp:docPr id="18828111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13466" cy="3155500"/>
                    </a:xfrm>
                    <a:prstGeom prst="rect">
                      <a:avLst/>
                    </a:prstGeom>
                    <a:noFill/>
                    <a:ln>
                      <a:noFill/>
                    </a:ln>
                  </pic:spPr>
                </pic:pic>
              </a:graphicData>
            </a:graphic>
          </wp:inline>
        </w:drawing>
      </w:r>
    </w:p>
    <w:p w14:paraId="1C87B593" w14:textId="35005FB0" w:rsidR="00810819" w:rsidRDefault="009E5AB6" w:rsidP="003F2525">
      <w:pPr>
        <w:pStyle w:val="Descripcin"/>
        <w:ind w:left="567" w:hanging="425"/>
        <w:rPr>
          <w:noProof/>
        </w:rPr>
      </w:pPr>
      <w:bookmarkStart w:id="43" w:name="_Toc225351299"/>
      <w:r w:rsidRPr="003612C3">
        <w:rPr>
          <w:b/>
          <w:bCs/>
        </w:rPr>
        <w:t xml:space="preserve">Ilustración </w:t>
      </w:r>
      <w:r w:rsidRPr="003612C3">
        <w:rPr>
          <w:b/>
          <w:bCs/>
        </w:rPr>
        <w:fldChar w:fldCharType="begin"/>
      </w:r>
      <w:r w:rsidRPr="003612C3">
        <w:rPr>
          <w:b/>
          <w:bCs/>
        </w:rPr>
        <w:instrText xml:space="preserve"> SEQ Ilustración \* ARABIC </w:instrText>
      </w:r>
      <w:r w:rsidRPr="003612C3">
        <w:rPr>
          <w:b/>
          <w:bCs/>
        </w:rPr>
        <w:fldChar w:fldCharType="separate"/>
      </w:r>
      <w:r w:rsidR="007B41AE">
        <w:rPr>
          <w:b/>
          <w:bCs/>
          <w:noProof/>
        </w:rPr>
        <w:t>7</w:t>
      </w:r>
      <w:r w:rsidRPr="003612C3">
        <w:rPr>
          <w:b/>
          <w:bCs/>
        </w:rPr>
        <w:fldChar w:fldCharType="end"/>
      </w:r>
      <w:r>
        <w:t xml:space="preserve"> </w:t>
      </w:r>
      <w:r>
        <w:rPr>
          <w:noProof/>
        </w:rPr>
        <w:t>Comparación de interacciones por curso.</w:t>
      </w:r>
      <w:r w:rsidR="005E768E">
        <w:rPr>
          <w:noProof/>
        </w:rPr>
        <w:br/>
      </w:r>
      <w:r>
        <w:rPr>
          <w:noProof/>
        </w:rPr>
        <w:t xml:space="preserve"> Autoría propia - Apéndice I - Notebook I</w:t>
      </w:r>
      <w:bookmarkEnd w:id="43"/>
    </w:p>
    <w:p w14:paraId="31A4A64B" w14:textId="08A068A1" w:rsidR="009D0910" w:rsidRPr="009D0910" w:rsidRDefault="009D0910">
      <w:pPr>
        <w:pStyle w:val="Prrafodelista"/>
        <w:numPr>
          <w:ilvl w:val="0"/>
          <w:numId w:val="14"/>
        </w:numPr>
        <w:ind w:left="567" w:hanging="425"/>
        <w:contextualSpacing w:val="0"/>
      </w:pPr>
      <w:r>
        <w:t xml:space="preserve">Si nos fijamos en la </w:t>
      </w:r>
      <w:r w:rsidR="003F2525">
        <w:t>ilustración 8</w:t>
      </w:r>
      <w:r>
        <w:t xml:space="preserve"> podemos apreciar que no hay relación entre el día que se matricularon los alumnos y si se abandona o si se aprueba, por el contrario, el número de intentos previos y el número de interacciones con la plataforma educativa antes del comienzo del curso </w:t>
      </w:r>
      <w:r w:rsidR="001A27DC">
        <w:t>sí</w:t>
      </w:r>
      <w:r>
        <w:t xml:space="preserve"> que están directamente relacionada con la tasa de abandono, el porcentaje de aprobados y el número de sobresalientes, por </w:t>
      </w:r>
      <w:r w:rsidR="001A27DC">
        <w:t>lo tanto,</w:t>
      </w:r>
      <w:r>
        <w:t xml:space="preserve"> se las proporcionaremos a nuestro modelo: </w:t>
      </w:r>
    </w:p>
    <w:p w14:paraId="7A7EAD0E" w14:textId="77777777" w:rsidR="009D0910" w:rsidRDefault="009D0910" w:rsidP="003F2525">
      <w:pPr>
        <w:keepNext/>
        <w:spacing w:after="0"/>
        <w:ind w:left="567" w:hanging="425"/>
        <w:jc w:val="center"/>
      </w:pPr>
      <w:r>
        <w:rPr>
          <w:noProof/>
          <w:szCs w:val="24"/>
        </w:rPr>
        <w:drawing>
          <wp:inline distT="0" distB="0" distL="0" distR="0" wp14:anchorId="02CCDD26" wp14:editId="7911AE6F">
            <wp:extent cx="4181351" cy="1475772"/>
            <wp:effectExtent l="0" t="0" r="0" b="0"/>
            <wp:docPr id="15058062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73707" cy="1508368"/>
                    </a:xfrm>
                    <a:prstGeom prst="rect">
                      <a:avLst/>
                    </a:prstGeom>
                    <a:noFill/>
                    <a:ln>
                      <a:noFill/>
                    </a:ln>
                  </pic:spPr>
                </pic:pic>
              </a:graphicData>
            </a:graphic>
          </wp:inline>
        </w:drawing>
      </w:r>
    </w:p>
    <w:p w14:paraId="1AD7853D" w14:textId="615B15B2" w:rsidR="00306076" w:rsidRDefault="009D0910" w:rsidP="003F2525">
      <w:pPr>
        <w:pStyle w:val="Descripcin"/>
        <w:ind w:left="567" w:hanging="425"/>
      </w:pPr>
      <w:bookmarkStart w:id="44" w:name="_Toc225351300"/>
      <w:r w:rsidRPr="003612C3">
        <w:rPr>
          <w:b/>
          <w:bCs/>
        </w:rPr>
        <w:t xml:space="preserve">Ilustración </w:t>
      </w:r>
      <w:r w:rsidRPr="003612C3">
        <w:rPr>
          <w:b/>
          <w:bCs/>
        </w:rPr>
        <w:fldChar w:fldCharType="begin"/>
      </w:r>
      <w:r w:rsidRPr="003612C3">
        <w:rPr>
          <w:b/>
          <w:bCs/>
        </w:rPr>
        <w:instrText xml:space="preserve"> SEQ Ilustración \* ARABIC </w:instrText>
      </w:r>
      <w:r w:rsidRPr="003612C3">
        <w:rPr>
          <w:b/>
          <w:bCs/>
        </w:rPr>
        <w:fldChar w:fldCharType="separate"/>
      </w:r>
      <w:r w:rsidR="007B41AE">
        <w:rPr>
          <w:b/>
          <w:bCs/>
          <w:noProof/>
        </w:rPr>
        <w:t>8</w:t>
      </w:r>
      <w:r w:rsidRPr="003612C3">
        <w:rPr>
          <w:b/>
          <w:bCs/>
        </w:rPr>
        <w:fldChar w:fldCharType="end"/>
      </w:r>
      <w:r>
        <w:t xml:space="preserve"> Relación entre diferentes métricas y resultados académicos. </w:t>
      </w:r>
      <w:r>
        <w:br/>
        <w:t>Apéndice 1 - Notebook I</w:t>
      </w:r>
      <w:bookmarkEnd w:id="44"/>
    </w:p>
    <w:p w14:paraId="78831737" w14:textId="5C0F4EC9" w:rsidR="003612C3" w:rsidRDefault="000D3C76">
      <w:pPr>
        <w:pStyle w:val="Prrafodelista"/>
        <w:numPr>
          <w:ilvl w:val="0"/>
          <w:numId w:val="14"/>
        </w:numPr>
        <w:tabs>
          <w:tab w:val="left" w:pos="1134"/>
        </w:tabs>
        <w:ind w:left="567" w:hanging="425"/>
        <w:contextualSpacing w:val="0"/>
      </w:pPr>
      <w:r>
        <w:lastRenderedPageBreak/>
        <w:t xml:space="preserve">Se puede ver también </w:t>
      </w:r>
      <w:r w:rsidR="003F2525">
        <w:t xml:space="preserve">en la ilustración 9 </w:t>
      </w:r>
      <w:r>
        <w:t xml:space="preserve">que hay una relación entre el nivel educativo previo y los resultados obtenidos. Cuanto mayor es el nivel educativo previo más probabilidades hay de que el estudiante tenga éxito. </w:t>
      </w:r>
    </w:p>
    <w:p w14:paraId="62F2ACA5" w14:textId="77777777" w:rsidR="000D3C76" w:rsidRDefault="000D3C76" w:rsidP="003F2525">
      <w:pPr>
        <w:keepNext/>
        <w:tabs>
          <w:tab w:val="left" w:pos="0"/>
        </w:tabs>
        <w:spacing w:after="0"/>
        <w:ind w:left="567" w:hanging="425"/>
        <w:jc w:val="center"/>
      </w:pPr>
      <w:r>
        <w:rPr>
          <w:noProof/>
        </w:rPr>
        <w:drawing>
          <wp:inline distT="0" distB="0" distL="0" distR="0" wp14:anchorId="58E9CF1F" wp14:editId="1AB25E77">
            <wp:extent cx="3721261" cy="2547968"/>
            <wp:effectExtent l="0" t="0" r="0" b="0"/>
            <wp:docPr id="20985463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79650" cy="2587947"/>
                    </a:xfrm>
                    <a:prstGeom prst="rect">
                      <a:avLst/>
                    </a:prstGeom>
                    <a:noFill/>
                    <a:ln>
                      <a:noFill/>
                    </a:ln>
                  </pic:spPr>
                </pic:pic>
              </a:graphicData>
            </a:graphic>
          </wp:inline>
        </w:drawing>
      </w:r>
    </w:p>
    <w:p w14:paraId="0C5B9140" w14:textId="2DBBE3B4" w:rsidR="002F45B0" w:rsidRPr="003612C3" w:rsidRDefault="000D3C76" w:rsidP="003F2525">
      <w:pPr>
        <w:pStyle w:val="Descripcin"/>
        <w:ind w:left="567" w:hanging="425"/>
      </w:pPr>
      <w:bookmarkStart w:id="45" w:name="_Toc225351301"/>
      <w:r w:rsidRPr="000D3C76">
        <w:rPr>
          <w:b/>
          <w:bCs/>
        </w:rPr>
        <w:t xml:space="preserve">Ilustración </w:t>
      </w:r>
      <w:r w:rsidRPr="000D3C76">
        <w:rPr>
          <w:b/>
          <w:bCs/>
        </w:rPr>
        <w:fldChar w:fldCharType="begin"/>
      </w:r>
      <w:r w:rsidRPr="000D3C76">
        <w:rPr>
          <w:b/>
          <w:bCs/>
        </w:rPr>
        <w:instrText xml:space="preserve"> SEQ Ilustración \* ARABIC </w:instrText>
      </w:r>
      <w:r w:rsidRPr="000D3C76">
        <w:rPr>
          <w:b/>
          <w:bCs/>
        </w:rPr>
        <w:fldChar w:fldCharType="separate"/>
      </w:r>
      <w:r w:rsidR="007B41AE">
        <w:rPr>
          <w:b/>
          <w:bCs/>
          <w:noProof/>
        </w:rPr>
        <w:t>9</w:t>
      </w:r>
      <w:r w:rsidRPr="000D3C76">
        <w:rPr>
          <w:b/>
          <w:bCs/>
        </w:rPr>
        <w:fldChar w:fldCharType="end"/>
      </w:r>
      <w:r>
        <w:t xml:space="preserve"> Relación entre nivel educativo y resultados académicos </w:t>
      </w:r>
      <w:r>
        <w:br/>
        <w:t>Apéndice 1 – Notebook I</w:t>
      </w:r>
      <w:bookmarkEnd w:id="45"/>
    </w:p>
    <w:p w14:paraId="61C35144" w14:textId="524E5C1F" w:rsidR="005E768E" w:rsidRDefault="000D3C76" w:rsidP="003F2525">
      <w:pPr>
        <w:spacing w:after="0"/>
        <w:ind w:firstLine="284"/>
        <w:rPr>
          <w:szCs w:val="24"/>
        </w:rPr>
      </w:pPr>
      <w:r w:rsidRPr="000D3C76">
        <w:rPr>
          <w:szCs w:val="24"/>
        </w:rPr>
        <w:t xml:space="preserve">Es fundamental señalar que esta fase de análisis exploratorio (EDA) no constituye un bloque estático o aislado dentro del flujo de trabajo. Por el contrario, el EDA actúa como un proceso transversal y evolutivo que acompaña al ciclo de vida del proyecto. A medida que se itera en las fases de preprocesamiento, entrenamiento de modelos y evaluación, los hallazgos obtenidos permiten volver al análisis de los datos para pulir métricas y perfeccionar la ingeniería de características. </w:t>
      </w:r>
    </w:p>
    <w:p w14:paraId="00988754" w14:textId="2FA8AAFA" w:rsidR="00845F50" w:rsidRDefault="00FD74FC" w:rsidP="00D42511">
      <w:pPr>
        <w:pStyle w:val="Ttulo2"/>
      </w:pPr>
      <w:bookmarkStart w:id="46" w:name="_Toc225864629"/>
      <w:r>
        <w:t>Preprocesamiento de datos.</w:t>
      </w:r>
      <w:bookmarkEnd w:id="46"/>
      <w:r>
        <w:t xml:space="preserve"> </w:t>
      </w:r>
    </w:p>
    <w:p w14:paraId="0D8E343B" w14:textId="66204D75" w:rsidR="003F2525" w:rsidRPr="003F2525" w:rsidRDefault="003F2525" w:rsidP="003F2525">
      <w:pPr>
        <w:ind w:firstLine="284"/>
        <w:rPr>
          <w:lang w:eastAsia="es-ES"/>
        </w:rPr>
      </w:pPr>
      <w:r>
        <w:t>Tras comprender la naturaleza de los datos, el preprocesamiento se estructuró en tres fases: un tratamiento inicial para el Análisis Exploratorio (EDA), y dos vías de ingeniería de características adaptadas a los requisitos de cada modelo</w:t>
      </w:r>
      <w:r w:rsidR="00D13919">
        <w:t xml:space="preserve">: </w:t>
      </w:r>
      <w:r>
        <w:t xml:space="preserve">el Autoencoder para el </w:t>
      </w:r>
      <w:r>
        <w:rPr>
          <w:i/>
          <w:iCs/>
        </w:rPr>
        <w:t>clustering</w:t>
      </w:r>
      <w:r>
        <w:t xml:space="preserve"> y la red neuronal Transformer</w:t>
      </w:r>
      <w:r w:rsidR="00D13919">
        <w:t xml:space="preserve"> para clasificación</w:t>
      </w:r>
      <w:r>
        <w:t>.</w:t>
      </w:r>
    </w:p>
    <w:p w14:paraId="76ECAFFB" w14:textId="14342BD3" w:rsidR="005C4DDD" w:rsidRDefault="005C4DDD" w:rsidP="00D42511">
      <w:pPr>
        <w:pStyle w:val="Ttulo3"/>
      </w:pPr>
      <w:bookmarkStart w:id="47" w:name="_Toc225864630"/>
      <w:r>
        <w:lastRenderedPageBreak/>
        <w:t>Preprocesamiento para EDA.</w:t>
      </w:r>
      <w:bookmarkEnd w:id="47"/>
    </w:p>
    <w:p w14:paraId="1262FFF4" w14:textId="2B837000" w:rsidR="009A0653" w:rsidRDefault="005C4DDD" w:rsidP="001A27DC">
      <w:pPr>
        <w:ind w:firstLine="488"/>
        <w:rPr>
          <w:szCs w:val="24"/>
          <w:lang w:eastAsia="es-ES"/>
        </w:rPr>
      </w:pPr>
      <w:r>
        <w:rPr>
          <w:lang w:eastAsia="es-ES"/>
        </w:rPr>
        <w:t xml:space="preserve">El procesado de los datos para </w:t>
      </w:r>
      <w:r w:rsidR="006C5237">
        <w:rPr>
          <w:lang w:eastAsia="es-ES"/>
        </w:rPr>
        <w:t>el análisis exploratorio de datos</w:t>
      </w:r>
      <w:r w:rsidR="009A0653">
        <w:rPr>
          <w:lang w:eastAsia="es-ES"/>
        </w:rPr>
        <w:t xml:space="preserve"> se </w:t>
      </w:r>
      <w:r w:rsidR="001A27DC">
        <w:rPr>
          <w:lang w:eastAsia="es-ES"/>
        </w:rPr>
        <w:t>llevó</w:t>
      </w:r>
      <w:r w:rsidR="009A0653">
        <w:rPr>
          <w:lang w:eastAsia="es-ES"/>
        </w:rPr>
        <w:t xml:space="preserve"> a cabo a partir de los datos obtenidos de la base de datos oficial de OULAD, el tratamiento de los datos se </w:t>
      </w:r>
      <w:r w:rsidR="001A27DC">
        <w:rPr>
          <w:lang w:eastAsia="es-ES"/>
        </w:rPr>
        <w:t>llevó</w:t>
      </w:r>
      <w:r w:rsidR="009A0653">
        <w:rPr>
          <w:lang w:eastAsia="es-ES"/>
        </w:rPr>
        <w:t xml:space="preserve"> a cabo en el script dataset.py dentro de la carpeta “</w:t>
      </w:r>
      <w:r w:rsidR="009A0653" w:rsidRPr="00E21C5A">
        <w:rPr>
          <w:szCs w:val="24"/>
          <w:lang w:eastAsia="es-ES"/>
        </w:rPr>
        <w:t>educational_ai_analytics/</w:t>
      </w:r>
      <w:r w:rsidR="009A0653">
        <w:rPr>
          <w:szCs w:val="24"/>
          <w:lang w:eastAsia="es-ES"/>
        </w:rPr>
        <w:t>0_data” (</w:t>
      </w:r>
      <w:hyperlink w:anchor="_Apéndice_I:_Repositorio" w:history="1">
        <w:r w:rsidR="009A0653" w:rsidRPr="009A0653">
          <w:rPr>
            <w:rStyle w:val="Hipervnculo"/>
            <w:szCs w:val="24"/>
            <w:lang w:eastAsia="es-ES"/>
          </w:rPr>
          <w:t>Véase apéndice I</w:t>
        </w:r>
      </w:hyperlink>
      <w:r w:rsidR="009A0653">
        <w:rPr>
          <w:szCs w:val="24"/>
          <w:lang w:eastAsia="es-ES"/>
        </w:rPr>
        <w:t>) y la</w:t>
      </w:r>
      <w:r w:rsidR="005F2DDA">
        <w:rPr>
          <w:szCs w:val="24"/>
          <w:lang w:eastAsia="es-ES"/>
        </w:rPr>
        <w:t>s</w:t>
      </w:r>
      <w:r w:rsidR="009A0653">
        <w:rPr>
          <w:szCs w:val="24"/>
          <w:lang w:eastAsia="es-ES"/>
        </w:rPr>
        <w:t xml:space="preserve"> salida</w:t>
      </w:r>
      <w:r w:rsidR="005F2DDA">
        <w:rPr>
          <w:szCs w:val="24"/>
          <w:lang w:eastAsia="es-ES"/>
        </w:rPr>
        <w:t>s</w:t>
      </w:r>
      <w:r w:rsidR="009A0653">
        <w:rPr>
          <w:szCs w:val="24"/>
          <w:lang w:eastAsia="es-ES"/>
        </w:rPr>
        <w:t xml:space="preserve"> tras procesar los datos se genera en “data</w:t>
      </w:r>
      <w:r w:rsidR="009A0653" w:rsidRPr="00E21C5A">
        <w:rPr>
          <w:szCs w:val="24"/>
          <w:lang w:eastAsia="es-ES"/>
        </w:rPr>
        <w:t>/</w:t>
      </w:r>
      <w:r w:rsidR="009A0653">
        <w:rPr>
          <w:szCs w:val="24"/>
          <w:lang w:eastAsia="es-ES"/>
        </w:rPr>
        <w:t>1_interim”</w:t>
      </w:r>
      <w:r w:rsidR="005F2DDA">
        <w:rPr>
          <w:szCs w:val="24"/>
          <w:lang w:eastAsia="es-ES"/>
        </w:rPr>
        <w:t xml:space="preserve"> y en “data/2_processed”.</w:t>
      </w:r>
      <w:r w:rsidR="00835035">
        <w:rPr>
          <w:szCs w:val="24"/>
          <w:lang w:eastAsia="es-ES"/>
        </w:rPr>
        <w:t xml:space="preserve"> </w:t>
      </w:r>
      <w:r w:rsidR="009A0653">
        <w:rPr>
          <w:szCs w:val="24"/>
          <w:lang w:eastAsia="es-ES"/>
        </w:rPr>
        <w:t xml:space="preserve">Las acciones </w:t>
      </w:r>
      <w:r w:rsidR="001A27DC">
        <w:rPr>
          <w:szCs w:val="24"/>
          <w:lang w:eastAsia="es-ES"/>
        </w:rPr>
        <w:t>específicas</w:t>
      </w:r>
      <w:r w:rsidR="009A0653">
        <w:rPr>
          <w:szCs w:val="24"/>
          <w:lang w:eastAsia="es-ES"/>
        </w:rPr>
        <w:t xml:space="preserve"> que se llevan a cabo en este script son:</w:t>
      </w:r>
    </w:p>
    <w:p w14:paraId="26049F53" w14:textId="00486C48" w:rsidR="009A0653" w:rsidRDefault="004D1E34">
      <w:pPr>
        <w:pStyle w:val="Prrafodelista"/>
        <w:numPr>
          <w:ilvl w:val="0"/>
          <w:numId w:val="14"/>
        </w:numPr>
        <w:ind w:left="567" w:hanging="357"/>
        <w:contextualSpacing w:val="0"/>
        <w:rPr>
          <w:lang w:eastAsia="es-ES"/>
        </w:rPr>
      </w:pPr>
      <w:r>
        <w:rPr>
          <w:b/>
          <w:bCs/>
          <w:lang w:eastAsia="es-ES"/>
        </w:rPr>
        <w:t>Unión</w:t>
      </w:r>
      <w:r w:rsidR="009A0653" w:rsidRPr="009A0653">
        <w:rPr>
          <w:lang w:eastAsia="es-ES"/>
        </w:rPr>
        <w:t xml:space="preserve"> de los múltiples archivos del sistema (estudiantes, cursos, registros, evaluaciones e interacciones VLE) en </w:t>
      </w:r>
      <w:r w:rsidR="009A0653" w:rsidRPr="009A0653">
        <w:rPr>
          <w:b/>
          <w:bCs/>
          <w:lang w:eastAsia="es-ES"/>
        </w:rPr>
        <w:t>tres conjuntos de datos</w:t>
      </w:r>
      <w:r w:rsidR="009A0653" w:rsidRPr="009A0653">
        <w:rPr>
          <w:lang w:eastAsia="es-ES"/>
        </w:rPr>
        <w:t>. Durante este proceso, se estandarizaron los valores faltantes o desconocidos (originalmente representados con caracteres especiales como '?')</w:t>
      </w:r>
      <w:r w:rsidR="009A0653">
        <w:rPr>
          <w:lang w:eastAsia="es-ES"/>
        </w:rPr>
        <w:t xml:space="preserve">. </w:t>
      </w:r>
    </w:p>
    <w:p w14:paraId="58B8EC48" w14:textId="77777777" w:rsidR="006A510E" w:rsidRDefault="009A0653">
      <w:pPr>
        <w:pStyle w:val="Prrafodelista"/>
        <w:numPr>
          <w:ilvl w:val="0"/>
          <w:numId w:val="14"/>
        </w:numPr>
        <w:ind w:left="567" w:hanging="357"/>
        <w:contextualSpacing w:val="0"/>
        <w:rPr>
          <w:lang w:eastAsia="es-ES"/>
        </w:rPr>
      </w:pPr>
      <w:r w:rsidRPr="009A0653">
        <w:rPr>
          <w:b/>
          <w:bCs/>
          <w:lang w:eastAsia="es-ES"/>
        </w:rPr>
        <w:t>Partición y protección contra fuga de datos (Data Leakage):</w:t>
      </w:r>
      <w:r w:rsidRPr="009A0653">
        <w:rPr>
          <w:lang w:eastAsia="es-ES"/>
        </w:rPr>
        <w:t xml:space="preserve"> División estratificada de la población estudiantil en conjuntos de Entrenamiento (70%), Validación (15%) y Prueba (15%). </w:t>
      </w:r>
    </w:p>
    <w:p w14:paraId="128BBC2B" w14:textId="7E96BDBF" w:rsidR="00191289" w:rsidRDefault="006A510E">
      <w:pPr>
        <w:pStyle w:val="Prrafodelista"/>
        <w:numPr>
          <w:ilvl w:val="0"/>
          <w:numId w:val="14"/>
        </w:numPr>
        <w:ind w:left="567" w:hanging="357"/>
        <w:contextualSpacing w:val="0"/>
        <w:rPr>
          <w:lang w:eastAsia="es-ES"/>
        </w:rPr>
      </w:pPr>
      <w:r w:rsidRPr="006A510E">
        <w:t xml:space="preserve">Durante este preprocesamiento, se prestó especial atención a la </w:t>
      </w:r>
      <w:r w:rsidRPr="006A510E">
        <w:rPr>
          <w:b/>
          <w:bCs/>
        </w:rPr>
        <w:t>imputación de valores nulos</w:t>
      </w:r>
      <w:r w:rsidRPr="006A510E">
        <w:t xml:space="preserve"> para no distorsionar la muestra. Concretamente, las ausencias en el índice de privación múltiple (</w:t>
      </w:r>
      <w:r w:rsidRPr="00B13216">
        <w:rPr>
          <w:i/>
          <w:iCs/>
        </w:rPr>
        <w:t>imd_band</w:t>
      </w:r>
      <w:r w:rsidRPr="006A510E">
        <w:t>) se recategorizaron bajo la etiqueta 'Unknown' para preservar los registros sin introducir sesgos poblacionales. Por su parte, los valores faltantes en la fecha de matriculación (</w:t>
      </w:r>
      <w:r w:rsidRPr="00B13216">
        <w:rPr>
          <w:i/>
          <w:iCs/>
        </w:rPr>
        <w:t>date_registration</w:t>
      </w:r>
      <w:r w:rsidRPr="006A510E">
        <w:t xml:space="preserve">) se imputaron estadísticamente utilizando la mediana temporal </w:t>
      </w:r>
      <w:r w:rsidR="002758DE">
        <w:t xml:space="preserve">del curso correspondiente </w:t>
      </w:r>
      <w:r w:rsidRPr="006A510E">
        <w:t>(code_presentation), calculada estrictamente sobre el conjunto de entrenamiento para evitar fuga de datos (</w:t>
      </w:r>
      <w:r w:rsidRPr="00754AB4">
        <w:rPr>
          <w:i/>
          <w:iCs/>
        </w:rPr>
        <w:t>data leakage</w:t>
      </w:r>
      <w:r w:rsidRPr="006A510E">
        <w:t>)</w:t>
      </w:r>
      <w:r w:rsidR="005C4DDD">
        <w:t>.</w:t>
      </w:r>
    </w:p>
    <w:p w14:paraId="55417750" w14:textId="3326807A" w:rsidR="002758DE" w:rsidRDefault="002758DE" w:rsidP="00D42511">
      <w:pPr>
        <w:pStyle w:val="Ttulo3"/>
      </w:pPr>
      <w:bookmarkStart w:id="48" w:name="_Toc225864631"/>
      <w:r>
        <w:lastRenderedPageBreak/>
        <w:t>Preprocesamiento para Autoencoder y clustering.</w:t>
      </w:r>
      <w:bookmarkEnd w:id="48"/>
    </w:p>
    <w:p w14:paraId="2A56CE80" w14:textId="1EE55EF4" w:rsidR="002758DE" w:rsidRDefault="005F2DDA" w:rsidP="00B13216">
      <w:pPr>
        <w:ind w:firstLine="488"/>
        <w:rPr>
          <w:lang w:eastAsia="es-ES"/>
        </w:rPr>
      </w:pPr>
      <w:r>
        <w:rPr>
          <w:lang w:eastAsia="es-ES"/>
        </w:rPr>
        <w:t>La preparación de los datos para el Autoencoder se llevó a cabo en dos scripts de Python, específicamente “</w:t>
      </w:r>
      <w:r w:rsidRPr="005F2DDA">
        <w:rPr>
          <w:lang w:eastAsia="es-ES"/>
        </w:rPr>
        <w:t>ae_uptow_features.py</w:t>
      </w:r>
      <w:r>
        <w:rPr>
          <w:lang w:eastAsia="es-ES"/>
        </w:rPr>
        <w:t>” y “</w:t>
      </w:r>
      <w:r w:rsidRPr="005F2DDA">
        <w:rPr>
          <w:lang w:eastAsia="es-ES"/>
        </w:rPr>
        <w:t>day0_static</w:t>
      </w:r>
      <w:r w:rsidR="00B13216">
        <w:rPr>
          <w:lang w:eastAsia="es-ES"/>
        </w:rPr>
        <w:br/>
      </w:r>
      <w:r w:rsidRPr="005F2DDA">
        <w:rPr>
          <w:lang w:eastAsia="es-ES"/>
        </w:rPr>
        <w:t>_features</w:t>
      </w:r>
      <w:r>
        <w:rPr>
          <w:lang w:eastAsia="es-ES"/>
        </w:rPr>
        <w:t>” dentro de la carpeta “</w:t>
      </w:r>
      <w:r w:rsidRPr="00E21C5A">
        <w:rPr>
          <w:szCs w:val="24"/>
          <w:lang w:eastAsia="es-ES"/>
        </w:rPr>
        <w:t>educational_ai_analytics/</w:t>
      </w:r>
      <w:r>
        <w:rPr>
          <w:szCs w:val="24"/>
          <w:lang w:eastAsia="es-ES"/>
        </w:rPr>
        <w:t xml:space="preserve">1_proccesed” y </w:t>
      </w:r>
      <w:r w:rsidR="00B13216">
        <w:rPr>
          <w:szCs w:val="24"/>
          <w:lang w:eastAsia="es-ES"/>
        </w:rPr>
        <w:t xml:space="preserve">la </w:t>
      </w:r>
      <w:r>
        <w:rPr>
          <w:szCs w:val="24"/>
          <w:lang w:eastAsia="es-ES"/>
        </w:rPr>
        <w:t xml:space="preserve">salida de estos scripts se </w:t>
      </w:r>
      <w:r w:rsidR="004D4DBC">
        <w:rPr>
          <w:szCs w:val="24"/>
          <w:lang w:eastAsia="es-ES"/>
        </w:rPr>
        <w:t>generó</w:t>
      </w:r>
      <w:r>
        <w:rPr>
          <w:szCs w:val="24"/>
          <w:lang w:eastAsia="es-ES"/>
        </w:rPr>
        <w:t xml:space="preserve"> en la carpeta “data/2_features”</w:t>
      </w:r>
      <w:r w:rsidR="00616118">
        <w:rPr>
          <w:szCs w:val="24"/>
          <w:lang w:eastAsia="es-ES"/>
        </w:rPr>
        <w:t xml:space="preserve"> (</w:t>
      </w:r>
      <w:hyperlink w:anchor="_Apéndice_I:_Repositorio" w:history="1">
        <w:r w:rsidR="00616118" w:rsidRPr="00616118">
          <w:rPr>
            <w:rStyle w:val="Hipervnculo"/>
            <w:szCs w:val="24"/>
            <w:lang w:eastAsia="es-ES"/>
          </w:rPr>
          <w:t>Véase Apéndice I</w:t>
        </w:r>
      </w:hyperlink>
      <w:r w:rsidR="00616118">
        <w:rPr>
          <w:szCs w:val="24"/>
          <w:lang w:eastAsia="es-ES"/>
        </w:rPr>
        <w:t>)</w:t>
      </w:r>
      <w:r>
        <w:rPr>
          <w:lang w:eastAsia="es-ES"/>
        </w:rPr>
        <w:t xml:space="preserve">. Aunque a nivel práctico se hayan fusionado el preprocesado e </w:t>
      </w:r>
      <w:r w:rsidR="004D4DBC">
        <w:rPr>
          <w:lang w:eastAsia="es-ES"/>
        </w:rPr>
        <w:t>ingeniería</w:t>
      </w:r>
      <w:r>
        <w:rPr>
          <w:lang w:eastAsia="es-ES"/>
        </w:rPr>
        <w:t xml:space="preserve"> de características en un mismo script. En este epígrafe nos limitaremos a la parte de preprocesamiento. </w:t>
      </w:r>
    </w:p>
    <w:p w14:paraId="3906E1F3" w14:textId="756EC1CC" w:rsidR="005F2DDA" w:rsidRDefault="005F2DDA">
      <w:pPr>
        <w:pStyle w:val="Prrafodelista"/>
        <w:numPr>
          <w:ilvl w:val="0"/>
          <w:numId w:val="16"/>
        </w:numPr>
        <w:ind w:left="567"/>
        <w:contextualSpacing w:val="0"/>
        <w:rPr>
          <w:lang w:eastAsia="es-ES"/>
        </w:rPr>
      </w:pPr>
      <w:r w:rsidRPr="005F2DDA">
        <w:rPr>
          <w:lang w:eastAsia="es-ES"/>
        </w:rPr>
        <w:t xml:space="preserve">Para evitar la redundancia y garantizar la trazabilidad del alumno, se construyó un </w:t>
      </w:r>
      <w:r w:rsidRPr="005F2DDA">
        <w:rPr>
          <w:b/>
          <w:bCs/>
          <w:lang w:eastAsia="es-ES"/>
        </w:rPr>
        <w:t>identificador único</w:t>
      </w:r>
      <w:r w:rsidRPr="005F2DDA">
        <w:rPr>
          <w:lang w:eastAsia="es-ES"/>
        </w:rPr>
        <w:t xml:space="preserve"> compuesto por el código del estudiante, el módulo matriculado y el semestre (id_student</w:t>
      </w:r>
      <w:r w:rsidR="00B13216">
        <w:rPr>
          <w:lang w:eastAsia="es-ES"/>
        </w:rPr>
        <w:t xml:space="preserve"> + </w:t>
      </w:r>
      <w:r w:rsidRPr="005F2DDA">
        <w:rPr>
          <w:lang w:eastAsia="es-ES"/>
        </w:rPr>
        <w:t>code_module</w:t>
      </w:r>
      <w:r w:rsidR="00B13216">
        <w:rPr>
          <w:lang w:eastAsia="es-ES"/>
        </w:rPr>
        <w:t xml:space="preserve"> + </w:t>
      </w:r>
      <w:r w:rsidRPr="005F2DDA">
        <w:rPr>
          <w:lang w:eastAsia="es-ES"/>
        </w:rPr>
        <w:t>code_presentation). Este identificador actuó como índice principal para todas las tablas.</w:t>
      </w:r>
    </w:p>
    <w:p w14:paraId="7E1D339A" w14:textId="3B11ADF8" w:rsidR="005F0D38" w:rsidRDefault="005F0D38">
      <w:pPr>
        <w:pStyle w:val="Prrafodelista"/>
        <w:numPr>
          <w:ilvl w:val="0"/>
          <w:numId w:val="16"/>
        </w:numPr>
        <w:ind w:left="567"/>
        <w:contextualSpacing w:val="0"/>
        <w:rPr>
          <w:lang w:eastAsia="es-ES"/>
        </w:rPr>
      </w:pPr>
      <w:r w:rsidRPr="005F0D38">
        <w:rPr>
          <w:b/>
          <w:bCs/>
          <w:lang w:eastAsia="es-ES"/>
        </w:rPr>
        <w:t>Normalización condicional por curso:</w:t>
      </w:r>
      <w:r w:rsidRPr="005F0D38">
        <w:rPr>
          <w:lang w:eastAsia="es-ES"/>
        </w:rPr>
        <w:t xml:space="preserve"> Para evitar que las variaciones inherentes a cada asignatura distorsionaran el análisis del comportamiento, se aplicó una normalización estadística (</w:t>
      </w:r>
      <w:r w:rsidRPr="00B13216">
        <w:rPr>
          <w:i/>
          <w:iCs/>
          <w:lang w:eastAsia="es-ES"/>
        </w:rPr>
        <w:t>Z-score</w:t>
      </w:r>
      <w:r w:rsidRPr="005F0D38">
        <w:rPr>
          <w:lang w:eastAsia="es-ES"/>
        </w:rPr>
        <w:t>) sobre las variables continuas. Esta normalización no se calculó de forma global, sino de manera agrupada y específica para cada cohorte (curso y convocatoria), asegurando que el comportamiento de un estudiante se evalúe exclusivamente en relación con el promedio de sus compañeros de clase.</w:t>
      </w:r>
    </w:p>
    <w:p w14:paraId="4D99A05B" w14:textId="515E3FB9" w:rsidR="005F0D38" w:rsidRPr="005F0D38" w:rsidRDefault="005F2DDA">
      <w:pPr>
        <w:pStyle w:val="Prrafodelista"/>
        <w:numPr>
          <w:ilvl w:val="0"/>
          <w:numId w:val="16"/>
        </w:numPr>
        <w:ind w:left="567"/>
        <w:contextualSpacing w:val="0"/>
        <w:rPr>
          <w:lang w:eastAsia="es-ES"/>
        </w:rPr>
      </w:pPr>
      <w:r w:rsidRPr="005F0D38">
        <w:rPr>
          <w:b/>
          <w:bCs/>
          <w:lang w:eastAsia="es-ES"/>
        </w:rPr>
        <w:t>Gestión de variables categóricas y valores atípicos</w:t>
      </w:r>
      <w:r w:rsidRPr="005F2DDA">
        <w:rPr>
          <w:lang w:eastAsia="es-ES"/>
        </w:rPr>
        <w:t xml:space="preserve"> (Demografía):</w:t>
      </w:r>
      <w:r w:rsidR="005F0D38">
        <w:rPr>
          <w:lang w:eastAsia="es-ES"/>
        </w:rPr>
        <w:t xml:space="preserve"> </w:t>
      </w:r>
      <w:r w:rsidR="005F0D38" w:rsidRPr="005F0D38">
        <w:rPr>
          <w:lang w:eastAsia="es-ES"/>
        </w:rPr>
        <w:t>Variables ordinales como el índice de privación múltiple (</w:t>
      </w:r>
      <w:r w:rsidR="005F0D38" w:rsidRPr="00B13216">
        <w:rPr>
          <w:i/>
          <w:iCs/>
          <w:lang w:eastAsia="es-ES"/>
        </w:rPr>
        <w:t>imd_band</w:t>
      </w:r>
      <w:r w:rsidR="005F0D38" w:rsidRPr="005F0D38">
        <w:rPr>
          <w:lang w:eastAsia="es-ES"/>
        </w:rPr>
        <w:t>), el rango de edad (</w:t>
      </w:r>
      <w:r w:rsidR="005F0D38" w:rsidRPr="00B13216">
        <w:rPr>
          <w:i/>
          <w:iCs/>
          <w:lang w:eastAsia="es-ES"/>
        </w:rPr>
        <w:t>age_band</w:t>
      </w:r>
      <w:r w:rsidR="005F0D38" w:rsidRPr="005F0D38">
        <w:rPr>
          <w:lang w:eastAsia="es-ES"/>
        </w:rPr>
        <w:t>) y el nivel educativo previo (</w:t>
      </w:r>
      <w:r w:rsidR="005F0D38" w:rsidRPr="00B13216">
        <w:rPr>
          <w:i/>
          <w:iCs/>
          <w:lang w:eastAsia="es-ES"/>
        </w:rPr>
        <w:t>highest_education</w:t>
      </w:r>
      <w:r w:rsidR="005F0D38" w:rsidRPr="005F0D38">
        <w:rPr>
          <w:lang w:eastAsia="es-ES"/>
        </w:rPr>
        <w:t>) se mapearon a escalas numéricas continuas o discretas, facilitando su interpretación por parte de las redes neuronales.</w:t>
      </w:r>
      <w:r w:rsidR="005F0D38">
        <w:rPr>
          <w:lang w:eastAsia="es-ES"/>
        </w:rPr>
        <w:t xml:space="preserve"> </w:t>
      </w:r>
    </w:p>
    <w:p w14:paraId="1870A65D" w14:textId="649EFEFD" w:rsidR="005F0D38" w:rsidRDefault="005F0D38">
      <w:pPr>
        <w:pStyle w:val="Prrafodelista"/>
        <w:numPr>
          <w:ilvl w:val="0"/>
          <w:numId w:val="16"/>
        </w:numPr>
        <w:ind w:left="567"/>
        <w:contextualSpacing w:val="0"/>
        <w:rPr>
          <w:lang w:eastAsia="es-ES"/>
        </w:rPr>
      </w:pPr>
      <w:r w:rsidRPr="005F0D38">
        <w:rPr>
          <w:b/>
          <w:bCs/>
          <w:lang w:eastAsia="es-ES"/>
        </w:rPr>
        <w:lastRenderedPageBreak/>
        <w:t>Tratamiento robusto de interacciones (Clipping):</w:t>
      </w:r>
      <w:r w:rsidRPr="005F0D38">
        <w:rPr>
          <w:lang w:eastAsia="es-ES"/>
        </w:rPr>
        <w:t xml:space="preserve"> Dada la alta varianza en la frecuencia de interacción diaria de los estudiantes con la plataforma (clics), se implementó una técnica de clipping (acotamiento). Se limitaron los valores máximos de actividad diaria utilizando el cuantil superior de la distribución, mitigando así el impacto de outliers generados por actividad inusual.</w:t>
      </w:r>
    </w:p>
    <w:p w14:paraId="213AB7DF" w14:textId="211F1D36" w:rsidR="005F0D38" w:rsidRDefault="00835035" w:rsidP="00D42511">
      <w:pPr>
        <w:pStyle w:val="Ttulo3"/>
      </w:pPr>
      <w:bookmarkStart w:id="49" w:name="_Toc225864632"/>
      <w:r>
        <w:t>Preprocesamiento para red neuronal Transformer.</w:t>
      </w:r>
      <w:bookmarkEnd w:id="49"/>
    </w:p>
    <w:p w14:paraId="17B26F66" w14:textId="4DBFFBDA" w:rsidR="005C5B5B" w:rsidRDefault="005C5B5B" w:rsidP="00D13919">
      <w:pPr>
        <w:ind w:firstLine="284"/>
        <w:rPr>
          <w:szCs w:val="24"/>
        </w:rPr>
      </w:pPr>
      <w:r w:rsidRPr="005C5B5B">
        <w:rPr>
          <w:szCs w:val="24"/>
        </w:rPr>
        <w:t>El preprocesamiento para el modelo Transformer difiere del enfoque tradicional, ya que requiere estructurar la información en secuencias temporales en lugar de vectores planos. Este tratamiento se automatizó para transformar los registros diarios en tensores</w:t>
      </w:r>
      <w:r w:rsidR="00D13919">
        <w:rPr>
          <w:szCs w:val="24"/>
        </w:rPr>
        <w:t xml:space="preserve">, </w:t>
      </w:r>
      <w:r w:rsidRPr="005C5B5B">
        <w:rPr>
          <w:szCs w:val="24"/>
        </w:rPr>
        <w:t>ejecutando las siguientes acciones clave:</w:t>
      </w:r>
    </w:p>
    <w:p w14:paraId="0A5D78F9" w14:textId="00338291" w:rsidR="005C5B5B" w:rsidRDefault="005C5B5B" w:rsidP="00D13919">
      <w:pPr>
        <w:pStyle w:val="Prrafodelista"/>
        <w:numPr>
          <w:ilvl w:val="0"/>
          <w:numId w:val="16"/>
        </w:numPr>
        <w:spacing w:after="120"/>
        <w:ind w:left="567" w:hanging="357"/>
        <w:contextualSpacing w:val="0"/>
        <w:rPr>
          <w:szCs w:val="24"/>
        </w:rPr>
      </w:pPr>
      <w:r w:rsidRPr="005C5B5B">
        <w:rPr>
          <w:b/>
          <w:bCs/>
          <w:szCs w:val="24"/>
        </w:rPr>
        <w:t>Estructuración temporal y de identidad:</w:t>
      </w:r>
      <w:r w:rsidRPr="005C5B5B">
        <w:rPr>
          <w:szCs w:val="24"/>
        </w:rPr>
        <w:t xml:space="preserve"> Se generó un identificador único por estudiante y curso.</w:t>
      </w:r>
      <w:r w:rsidR="00D13919">
        <w:rPr>
          <w:szCs w:val="24"/>
        </w:rPr>
        <w:t xml:space="preserve"> Adicionalmente se transforman los datos para ir de un enfoque diario a uno semanal.</w:t>
      </w:r>
    </w:p>
    <w:p w14:paraId="2BBA57C9" w14:textId="77777777" w:rsidR="005C5B5B" w:rsidRDefault="005C5B5B" w:rsidP="00D13919">
      <w:pPr>
        <w:pStyle w:val="Prrafodelista"/>
        <w:numPr>
          <w:ilvl w:val="0"/>
          <w:numId w:val="16"/>
        </w:numPr>
        <w:spacing w:after="120"/>
        <w:ind w:left="567" w:hanging="357"/>
        <w:contextualSpacing w:val="0"/>
        <w:rPr>
          <w:szCs w:val="24"/>
        </w:rPr>
      </w:pPr>
      <w:r w:rsidRPr="005C5B5B">
        <w:rPr>
          <w:b/>
          <w:bCs/>
          <w:szCs w:val="24"/>
        </w:rPr>
        <w:t>Generación de tensores y máscaras:</w:t>
      </w:r>
      <w:r w:rsidRPr="005C5B5B">
        <w:rPr>
          <w:szCs w:val="24"/>
        </w:rPr>
        <w:t xml:space="preserve"> Los registros se agruparon en un tensor de dimensionalidad (N, T, F) (estudiantes, semanas transcurridas, tipos de actividad). Simultáneamente, se creó una máscara booleana (</w:t>
      </w:r>
      <w:r w:rsidRPr="00D13919">
        <w:rPr>
          <w:i/>
          <w:iCs/>
          <w:szCs w:val="24"/>
        </w:rPr>
        <w:t>mask_activity</w:t>
      </w:r>
      <w:r w:rsidRPr="005C5B5B">
        <w:rPr>
          <w:szCs w:val="24"/>
        </w:rPr>
        <w:t>) para indicar explícitamente al mecanismo de atención del Transformer qué semanas contienen señales de comportamiento real y cuáles son vacíos estructurales por inactividad.</w:t>
      </w:r>
    </w:p>
    <w:p w14:paraId="197E0A38" w14:textId="7F3E1828" w:rsidR="005C5B5B" w:rsidRDefault="005C5B5B" w:rsidP="00D13919">
      <w:pPr>
        <w:pStyle w:val="Prrafodelista"/>
        <w:numPr>
          <w:ilvl w:val="0"/>
          <w:numId w:val="16"/>
        </w:numPr>
        <w:spacing w:after="120"/>
        <w:ind w:left="567" w:hanging="357"/>
        <w:contextualSpacing w:val="0"/>
        <w:rPr>
          <w:szCs w:val="24"/>
        </w:rPr>
      </w:pPr>
      <w:r w:rsidRPr="005C5B5B">
        <w:rPr>
          <w:b/>
          <w:bCs/>
          <w:szCs w:val="24"/>
        </w:rPr>
        <w:t>Normalización contextualizada:</w:t>
      </w:r>
      <w:r w:rsidRPr="005C5B5B">
        <w:rPr>
          <w:szCs w:val="24"/>
        </w:rPr>
        <w:t xml:space="preserve"> Para mitigar la alta varianza en la frecuencia de clics, se aplicó una transformación Log1p seguida de una estandarización (</w:t>
      </w:r>
      <w:r w:rsidRPr="00D13919">
        <w:rPr>
          <w:i/>
          <w:iCs/>
          <w:szCs w:val="24"/>
        </w:rPr>
        <w:t>Z-score</w:t>
      </w:r>
      <w:r w:rsidRPr="005C5B5B">
        <w:rPr>
          <w:szCs w:val="24"/>
        </w:rPr>
        <w:t xml:space="preserve">). </w:t>
      </w:r>
      <w:r w:rsidR="009A1874" w:rsidRPr="009A1874">
        <w:rPr>
          <w:szCs w:val="24"/>
        </w:rPr>
        <w:t>Manteniendo el control de fuga de datos previamente establecido, los estadísticos de normalización se calcularon exclusivamente sobre el conjunto de entrenamiento</w:t>
      </w:r>
      <w:r w:rsidRPr="005C5B5B">
        <w:rPr>
          <w:szCs w:val="24"/>
        </w:rPr>
        <w:t>.</w:t>
      </w:r>
    </w:p>
    <w:p w14:paraId="3128E20A" w14:textId="5B6E6E22" w:rsidR="00A604EE" w:rsidRPr="00E21C5A" w:rsidRDefault="00E40E8C" w:rsidP="00D42511">
      <w:pPr>
        <w:pStyle w:val="Ttulo2"/>
      </w:pPr>
      <w:bookmarkStart w:id="50" w:name="_Toc225864633"/>
      <w:r w:rsidRPr="00E21C5A">
        <w:lastRenderedPageBreak/>
        <w:t>Ingeniería de características</w:t>
      </w:r>
      <w:r w:rsidR="00835035">
        <w:t>.</w:t>
      </w:r>
      <w:bookmarkEnd w:id="50"/>
    </w:p>
    <w:p w14:paraId="427C0E0C" w14:textId="376AC4B1" w:rsidR="00E15DA1" w:rsidRDefault="007829AB" w:rsidP="00B13216">
      <w:pPr>
        <w:ind w:firstLine="284"/>
        <w:rPr>
          <w:szCs w:val="24"/>
          <w:lang w:eastAsia="es-ES"/>
        </w:rPr>
      </w:pPr>
      <w:r>
        <w:rPr>
          <w:szCs w:val="24"/>
          <w:lang w:eastAsia="es-ES"/>
        </w:rPr>
        <w:t xml:space="preserve">En el caso de la ingeniería de características tenemos dos fases: La primera </w:t>
      </w:r>
      <w:r w:rsidR="004837B0">
        <w:rPr>
          <w:szCs w:val="24"/>
          <w:lang w:eastAsia="es-ES"/>
        </w:rPr>
        <w:t>consiste</w:t>
      </w:r>
      <w:r>
        <w:rPr>
          <w:szCs w:val="24"/>
          <w:lang w:eastAsia="es-ES"/>
        </w:rPr>
        <w:t xml:space="preserve"> en la preparación y selección de los datos para el </w:t>
      </w:r>
      <w:r w:rsidR="004837B0">
        <w:rPr>
          <w:szCs w:val="24"/>
          <w:lang w:eastAsia="es-ES"/>
        </w:rPr>
        <w:t>A</w:t>
      </w:r>
      <w:r>
        <w:rPr>
          <w:szCs w:val="24"/>
          <w:lang w:eastAsia="es-ES"/>
        </w:rPr>
        <w:t xml:space="preserve">utoencoder, el cual representará la información en un espacio latente de menor dimensión que luego será </w:t>
      </w:r>
      <w:r w:rsidR="004837B0">
        <w:rPr>
          <w:szCs w:val="24"/>
          <w:lang w:eastAsia="es-ES"/>
        </w:rPr>
        <w:t>agrupado</w:t>
      </w:r>
      <w:r>
        <w:rPr>
          <w:szCs w:val="24"/>
          <w:lang w:eastAsia="es-ES"/>
        </w:rPr>
        <w:t xml:space="preserve">. </w:t>
      </w:r>
      <w:r w:rsidR="00642571" w:rsidRPr="00642571">
        <w:rPr>
          <w:szCs w:val="24"/>
          <w:lang w:eastAsia="es-ES"/>
        </w:rPr>
        <w:t xml:space="preserve">La segunda fase se diseñó inicialmente para evaluar la incorporación de señales derivadas del clustering a la entrada del Transformer. No obstante, tras la validación experimental, la configuración final priorizó variables secuenciales, estáticas y acumulativas, </w:t>
      </w:r>
      <w:r w:rsidR="00642571" w:rsidRPr="004837B0">
        <w:rPr>
          <w:b/>
          <w:bCs/>
          <w:szCs w:val="24"/>
          <w:lang w:eastAsia="es-ES"/>
        </w:rPr>
        <w:t>manteniendo el clustering como módulo complementario de interpretabilidad</w:t>
      </w:r>
      <w:r w:rsidR="00E85CCA">
        <w:rPr>
          <w:szCs w:val="24"/>
          <w:lang w:eastAsia="es-ES"/>
        </w:rPr>
        <w:t>.</w:t>
      </w:r>
    </w:p>
    <w:p w14:paraId="4EE7D177" w14:textId="67AA2642" w:rsidR="004A0A36" w:rsidRDefault="004A0A36" w:rsidP="00D42511">
      <w:pPr>
        <w:pStyle w:val="Ttulo3"/>
      </w:pPr>
      <w:bookmarkStart w:id="51" w:name="_Toc225864634"/>
      <w:r>
        <w:t>Fase I: Características para Autoencoder.</w:t>
      </w:r>
      <w:bookmarkEnd w:id="51"/>
    </w:p>
    <w:p w14:paraId="3BA46B7B" w14:textId="1902D2D9" w:rsidR="006F2341" w:rsidRDefault="006F2341" w:rsidP="00D635C7">
      <w:pPr>
        <w:ind w:firstLine="488"/>
        <w:rPr>
          <w:lang w:eastAsia="es-ES"/>
        </w:rPr>
      </w:pPr>
      <w:r w:rsidRPr="006F2341">
        <w:rPr>
          <w:lang w:eastAsia="es-ES"/>
        </w:rPr>
        <w:t>El conjunto de características que alimenta el entrenamiento del modelo se construye a partir de los scripts ae_uptow_features.py y day0_static_</w:t>
      </w:r>
      <w:r w:rsidR="0054433B">
        <w:rPr>
          <w:lang w:eastAsia="es-ES"/>
        </w:rPr>
        <w:br/>
      </w:r>
      <w:r w:rsidRPr="006F2341">
        <w:rPr>
          <w:lang w:eastAsia="es-ES"/>
        </w:rPr>
        <w:t>features</w:t>
      </w:r>
      <w:r>
        <w:rPr>
          <w:lang w:eastAsia="es-ES"/>
        </w:rPr>
        <w:t>.py</w:t>
      </w:r>
      <w:r w:rsidRPr="006F2341">
        <w:rPr>
          <w:lang w:eastAsia="es-ES"/>
        </w:rPr>
        <w:t>, alojados en la carpeta educational_analytics/1_features/ (</w:t>
      </w:r>
      <w:hyperlink w:anchor="_Apéndice_I:_Repositorio" w:history="1">
        <w:r w:rsidRPr="006F2341">
          <w:rPr>
            <w:rStyle w:val="Hipervnculo"/>
            <w:lang w:eastAsia="es-ES"/>
          </w:rPr>
          <w:t>véase el Apéndice I</w:t>
        </w:r>
      </w:hyperlink>
      <w:r w:rsidRPr="006F2341">
        <w:rPr>
          <w:lang w:eastAsia="es-ES"/>
        </w:rPr>
        <w:t>). Una vez procesados los datos provenientes del directorio data/2_processed, las variables resultantes para el autoencoder se exportan a data/3_features. La arquitectura de estos datos se fundamenta en dos bloques principales:</w:t>
      </w:r>
    </w:p>
    <w:p w14:paraId="4582A9E1" w14:textId="698C04E3" w:rsidR="00846079" w:rsidRDefault="00846079">
      <w:pPr>
        <w:pStyle w:val="Prrafodelista"/>
        <w:numPr>
          <w:ilvl w:val="0"/>
          <w:numId w:val="16"/>
        </w:numPr>
        <w:ind w:left="426"/>
        <w:contextualSpacing w:val="0"/>
        <w:rPr>
          <w:lang w:eastAsia="es-ES"/>
        </w:rPr>
      </w:pPr>
      <w:r>
        <w:rPr>
          <w:lang w:eastAsia="es-ES"/>
        </w:rPr>
        <w:t>Información que se tiene del estudiante desde el comienzo del curs</w:t>
      </w:r>
      <w:r w:rsidR="00C13D1C">
        <w:rPr>
          <w:lang w:eastAsia="es-ES"/>
        </w:rPr>
        <w:t>o, es decir desde el día cero</w:t>
      </w:r>
      <w:r>
        <w:rPr>
          <w:lang w:eastAsia="es-ES"/>
        </w:rPr>
        <w:t xml:space="preserve">: </w:t>
      </w:r>
    </w:p>
    <w:p w14:paraId="234AB82B" w14:textId="2808A93E" w:rsidR="00247F8C" w:rsidRDefault="00C13D1C">
      <w:pPr>
        <w:pStyle w:val="Prrafodelista"/>
        <w:numPr>
          <w:ilvl w:val="1"/>
          <w:numId w:val="3"/>
        </w:numPr>
        <w:ind w:left="993"/>
        <w:contextualSpacing w:val="0"/>
        <w:rPr>
          <w:lang w:eastAsia="es-ES"/>
        </w:rPr>
      </w:pPr>
      <w:r w:rsidRPr="00C13D1C">
        <w:rPr>
          <w:b/>
          <w:bCs/>
          <w:lang w:eastAsia="es-ES"/>
        </w:rPr>
        <w:t>Datos sociodemográficos</w:t>
      </w:r>
      <w:r>
        <w:rPr>
          <w:lang w:eastAsia="es-ES"/>
        </w:rPr>
        <w:t xml:space="preserve">: Con el fin de cumplir con aspectos éticos y legales, se </w:t>
      </w:r>
      <w:r w:rsidR="004047B8">
        <w:rPr>
          <w:lang w:eastAsia="es-ES"/>
        </w:rPr>
        <w:t>descartó</w:t>
      </w:r>
      <w:r>
        <w:rPr>
          <w:lang w:eastAsia="es-ES"/>
        </w:rPr>
        <w:t xml:space="preserve"> incluir información como discapacidad o género. Sin embargo, dado el poder discriminativo que se encontró en EDA de variables como Región, índice de riqueza del código postal, nivel educativo previo, número de veces que intento previamente el curso, etc. Se opt</w:t>
      </w:r>
      <w:r w:rsidR="002B2968">
        <w:rPr>
          <w:lang w:eastAsia="es-ES"/>
        </w:rPr>
        <w:t>ó</w:t>
      </w:r>
      <w:r>
        <w:rPr>
          <w:lang w:eastAsia="es-ES"/>
        </w:rPr>
        <w:t xml:space="preserve"> por incluirlas </w:t>
      </w:r>
    </w:p>
    <w:p w14:paraId="3DA79DD7" w14:textId="1DE4F31B" w:rsidR="00C13D1C" w:rsidRDefault="00AA450E">
      <w:pPr>
        <w:pStyle w:val="Prrafodelista"/>
        <w:numPr>
          <w:ilvl w:val="1"/>
          <w:numId w:val="3"/>
        </w:numPr>
        <w:ind w:left="993"/>
        <w:contextualSpacing w:val="0"/>
        <w:rPr>
          <w:lang w:eastAsia="es-ES"/>
        </w:rPr>
      </w:pPr>
      <w:r w:rsidRPr="00247F8C">
        <w:rPr>
          <w:b/>
          <w:bCs/>
          <w:lang w:eastAsia="es-ES"/>
        </w:rPr>
        <w:lastRenderedPageBreak/>
        <w:t>Características de Arranque (Preinicio del curso):</w:t>
      </w:r>
      <w:r w:rsidR="00C13D1C" w:rsidRPr="00247F8C">
        <w:rPr>
          <w:b/>
          <w:bCs/>
          <w:lang w:eastAsia="es-ES"/>
        </w:rPr>
        <w:t xml:space="preserve"> S</w:t>
      </w:r>
      <w:r>
        <w:rPr>
          <w:lang w:eastAsia="es-ES"/>
        </w:rPr>
        <w:t xml:space="preserve">e modeló </w:t>
      </w:r>
      <w:r w:rsidR="004047B8">
        <w:rPr>
          <w:lang w:eastAsia="es-ES"/>
        </w:rPr>
        <w:t>el nivel de</w:t>
      </w:r>
      <w:r>
        <w:rPr>
          <w:lang w:eastAsia="es-ES"/>
        </w:rPr>
        <w:t xml:space="preserve"> proactividad antes del comienzo oficial de las clases (Día 0). Para ello, se calcularon métricas como la intensidad previa (</w:t>
      </w:r>
      <w:r w:rsidRPr="0054433B">
        <w:rPr>
          <w:i/>
          <w:iCs/>
          <w:lang w:eastAsia="es-ES"/>
        </w:rPr>
        <w:t>prestart_intensity</w:t>
      </w:r>
      <w:r>
        <w:rPr>
          <w:lang w:eastAsia="es-ES"/>
        </w:rPr>
        <w:t>), que mide la relación entre los clics totales y los días activos, y la anticipación (</w:t>
      </w:r>
      <w:r w:rsidRPr="0054433B">
        <w:rPr>
          <w:i/>
          <w:iCs/>
          <w:lang w:eastAsia="es-ES"/>
        </w:rPr>
        <w:t>prestart_anticipation</w:t>
      </w:r>
      <w:r>
        <w:rPr>
          <w:lang w:eastAsia="es-ES"/>
        </w:rPr>
        <w:t>), que cuantifica cuántos días antes del inicio el alumno comenzó a interactuar con la plataforma.</w:t>
      </w:r>
    </w:p>
    <w:p w14:paraId="5D2302B0" w14:textId="208F521D" w:rsidR="00247F8C" w:rsidRPr="00247F8C" w:rsidRDefault="00247F8C">
      <w:pPr>
        <w:pStyle w:val="Prrafodelista"/>
        <w:numPr>
          <w:ilvl w:val="0"/>
          <w:numId w:val="16"/>
        </w:numPr>
        <w:ind w:left="426" w:hanging="426"/>
        <w:contextualSpacing w:val="0"/>
        <w:rPr>
          <w:lang w:eastAsia="es-ES"/>
        </w:rPr>
      </w:pPr>
      <w:r w:rsidRPr="00F277F1">
        <w:rPr>
          <w:b/>
          <w:bCs/>
          <w:lang w:eastAsia="es-ES"/>
        </w:rPr>
        <w:t xml:space="preserve">Información acumulada en diferentes ventanas de tiempo: </w:t>
      </w:r>
      <w:r>
        <w:rPr>
          <w:lang w:eastAsia="es-ES"/>
        </w:rPr>
        <w:t>El objetivo es que para diferentes ventanas de tiempo (desde la semana cero hasta la semana X)</w:t>
      </w:r>
      <w:r w:rsidR="00F277F1">
        <w:rPr>
          <w:lang w:eastAsia="es-ES"/>
        </w:rPr>
        <w:t xml:space="preserve"> </w:t>
      </w:r>
      <w:r>
        <w:rPr>
          <w:lang w:eastAsia="es-ES"/>
        </w:rPr>
        <w:t>se calcule</w:t>
      </w:r>
      <w:r w:rsidR="00EC3F1B">
        <w:rPr>
          <w:lang w:eastAsia="es-ES"/>
        </w:rPr>
        <w:t>n</w:t>
      </w:r>
      <w:r>
        <w:rPr>
          <w:lang w:eastAsia="es-ES"/>
        </w:rPr>
        <w:t xml:space="preserve"> los valores acumulados de clics en los diferentes tipos de actividad, junto con calificación obtenida hasta la fecha, etc. </w:t>
      </w:r>
    </w:p>
    <w:p w14:paraId="4F3E8444" w14:textId="5506B41C" w:rsidR="00AA450E" w:rsidRDefault="00AA450E">
      <w:pPr>
        <w:pStyle w:val="Prrafodelista"/>
        <w:numPr>
          <w:ilvl w:val="0"/>
          <w:numId w:val="16"/>
        </w:numPr>
        <w:ind w:left="426" w:hanging="425"/>
        <w:contextualSpacing w:val="0"/>
        <w:rPr>
          <w:lang w:eastAsia="es-ES"/>
        </w:rPr>
      </w:pPr>
      <w:r w:rsidRPr="00AA450E">
        <w:rPr>
          <w:b/>
          <w:bCs/>
          <w:lang w:eastAsia="es-ES"/>
        </w:rPr>
        <w:t>Métricas de Compromiso Ponderado (Weighted Engagement):</w:t>
      </w:r>
      <w:r>
        <w:rPr>
          <w:lang w:eastAsia="es-ES"/>
        </w:rPr>
        <w:t xml:space="preserve"> </w:t>
      </w:r>
      <w:r w:rsidR="0054433B">
        <w:rPr>
          <w:lang w:eastAsia="es-ES"/>
        </w:rPr>
        <w:t>S</w:t>
      </w:r>
      <w:r>
        <w:rPr>
          <w:lang w:eastAsia="es-ES"/>
        </w:rPr>
        <w:t>e creó una métrica de compromiso ponderado (total_weighted_engagement) donde se asignó un mayor peso (1.3) a actividades que requieren esfuerzo cognitivo activo (como cuestionarios o herramientas colaborativas) y un peso menor (0.8) a la lectura pasiva de recursos.</w:t>
      </w:r>
    </w:p>
    <w:p w14:paraId="2C0F0484" w14:textId="429E232F" w:rsidR="00AA450E" w:rsidRDefault="00AA450E">
      <w:pPr>
        <w:pStyle w:val="Prrafodelista"/>
        <w:numPr>
          <w:ilvl w:val="0"/>
          <w:numId w:val="16"/>
        </w:numPr>
        <w:ind w:left="426"/>
        <w:contextualSpacing w:val="0"/>
        <w:rPr>
          <w:lang w:eastAsia="es-ES"/>
        </w:rPr>
      </w:pPr>
      <w:r w:rsidRPr="00AA450E">
        <w:rPr>
          <w:b/>
          <w:bCs/>
          <w:lang w:eastAsia="es-ES"/>
        </w:rPr>
        <w:t>Dinámicas Temporales y Momentum</w:t>
      </w:r>
      <w:r>
        <w:rPr>
          <w:lang w:eastAsia="es-ES"/>
        </w:rPr>
        <w:t>: Para capturar el ritmo y la constancia del estudiante, se derivaron variables secuenciales</w:t>
      </w:r>
      <w:r w:rsidR="004837B0">
        <w:rPr>
          <w:lang w:eastAsia="es-ES"/>
        </w:rPr>
        <w:t>:</w:t>
      </w:r>
    </w:p>
    <w:p w14:paraId="2E5B5B7A" w14:textId="20DC053F" w:rsidR="00AA450E" w:rsidRDefault="00AA450E">
      <w:pPr>
        <w:pStyle w:val="Prrafodelista"/>
        <w:numPr>
          <w:ilvl w:val="1"/>
          <w:numId w:val="16"/>
        </w:numPr>
        <w:ind w:left="1134"/>
        <w:contextualSpacing w:val="0"/>
        <w:rPr>
          <w:lang w:eastAsia="es-ES"/>
        </w:rPr>
      </w:pPr>
      <w:r w:rsidRPr="00AA450E">
        <w:rPr>
          <w:b/>
          <w:bCs/>
          <w:lang w:eastAsia="es-ES"/>
        </w:rPr>
        <w:t>Tendencia de esfuerzo (effort_slope):</w:t>
      </w:r>
      <w:r>
        <w:rPr>
          <w:lang w:eastAsia="es-ES"/>
        </w:rPr>
        <w:t xml:space="preserve"> </w:t>
      </w:r>
      <w:r w:rsidR="00F277F1">
        <w:rPr>
          <w:lang w:eastAsia="es-ES"/>
        </w:rPr>
        <w:t>Indica</w:t>
      </w:r>
      <w:r>
        <w:rPr>
          <w:lang w:eastAsia="es-ES"/>
        </w:rPr>
        <w:t xml:space="preserve"> si la actividad del alumno va en aumento o en declive.</w:t>
      </w:r>
    </w:p>
    <w:p w14:paraId="34E43F5D" w14:textId="2AD66744" w:rsidR="00AA450E" w:rsidRDefault="00AA450E">
      <w:pPr>
        <w:pStyle w:val="Prrafodelista"/>
        <w:numPr>
          <w:ilvl w:val="1"/>
          <w:numId w:val="16"/>
        </w:numPr>
        <w:ind w:left="1134"/>
        <w:contextualSpacing w:val="0"/>
        <w:rPr>
          <w:lang w:eastAsia="es-ES"/>
        </w:rPr>
      </w:pPr>
      <w:r w:rsidRPr="00AA450E">
        <w:rPr>
          <w:b/>
          <w:bCs/>
          <w:lang w:eastAsia="es-ES"/>
        </w:rPr>
        <w:t>Momentum a corto plazo (momentum)</w:t>
      </w:r>
      <w:r>
        <w:rPr>
          <w:lang w:eastAsia="es-ES"/>
        </w:rPr>
        <w:t>: Cuantifica la aceleración o desaceleración del compromiso.</w:t>
      </w:r>
    </w:p>
    <w:p w14:paraId="708DC915" w14:textId="47B8A8CD" w:rsidR="00F277F1" w:rsidRDefault="00AA450E">
      <w:pPr>
        <w:pStyle w:val="Prrafodelista"/>
        <w:numPr>
          <w:ilvl w:val="1"/>
          <w:numId w:val="16"/>
        </w:numPr>
        <w:ind w:left="1134"/>
        <w:contextualSpacing w:val="0"/>
        <w:rPr>
          <w:lang w:eastAsia="es-ES"/>
        </w:rPr>
      </w:pPr>
      <w:r w:rsidRPr="00AA450E">
        <w:rPr>
          <w:b/>
          <w:bCs/>
          <w:lang w:eastAsia="es-ES"/>
        </w:rPr>
        <w:t>Rachas y latencia:</w:t>
      </w:r>
      <w:r>
        <w:rPr>
          <w:lang w:eastAsia="es-ES"/>
        </w:rPr>
        <w:t xml:space="preserve"> Se extrajeron métricas como la racha final de semanas consecutivas activas (</w:t>
      </w:r>
      <w:r w:rsidRPr="004837B0">
        <w:rPr>
          <w:i/>
          <w:iCs/>
          <w:lang w:eastAsia="es-ES"/>
        </w:rPr>
        <w:t>streak_final</w:t>
      </w:r>
      <w:r>
        <w:rPr>
          <w:lang w:eastAsia="es-ES"/>
        </w:rPr>
        <w:t xml:space="preserve">) y la cantidad de semanas </w:t>
      </w:r>
      <w:r>
        <w:rPr>
          <w:lang w:eastAsia="es-ES"/>
        </w:rPr>
        <w:lastRenderedPageBreak/>
        <w:t>transcurridas desde la última actividad (</w:t>
      </w:r>
      <w:r w:rsidRPr="004837B0">
        <w:rPr>
          <w:i/>
          <w:iCs/>
          <w:lang w:eastAsia="es-ES"/>
        </w:rPr>
        <w:t>weeks_since_last_activity</w:t>
      </w:r>
      <w:r>
        <w:rPr>
          <w:lang w:eastAsia="es-ES"/>
        </w:rPr>
        <w:t>), fundamentales para detectar riesgo de abandono.</w:t>
      </w:r>
    </w:p>
    <w:p w14:paraId="4B1FF5A0" w14:textId="7F72C83C" w:rsidR="00F277F1" w:rsidRDefault="00AA450E">
      <w:pPr>
        <w:pStyle w:val="Prrafodelista"/>
        <w:numPr>
          <w:ilvl w:val="1"/>
          <w:numId w:val="16"/>
        </w:numPr>
        <w:ind w:left="1134" w:hanging="425"/>
        <w:contextualSpacing w:val="0"/>
        <w:rPr>
          <w:lang w:eastAsia="es-ES"/>
        </w:rPr>
      </w:pPr>
      <w:r w:rsidRPr="00F277F1">
        <w:rPr>
          <w:b/>
          <w:bCs/>
          <w:lang w:eastAsia="es-ES"/>
        </w:rPr>
        <w:t>Diversidad y Dispersión del Aprendizaje</w:t>
      </w:r>
      <w:r>
        <w:rPr>
          <w:lang w:eastAsia="es-ES"/>
        </w:rPr>
        <w:t xml:space="preserve">: Se diseñaron indicadores para perfilar el estilo de navegación del alumno. Entre ellos destaca la entropía temporal (temporal_entropy_uptoW), que diferencia a los estudiantes constantes de aquellos que concentran su actividad en picos esporádicos. Asimismo, métricas como el top1_share (proporción de clics en la actividad principal) y el índice de curiosidad (curiosity_index) permitieron medir si el estudiante explora transversalmente </w:t>
      </w:r>
      <w:r w:rsidR="00841790">
        <w:rPr>
          <w:lang w:eastAsia="es-ES"/>
        </w:rPr>
        <w:t xml:space="preserve">varios </w:t>
      </w:r>
      <w:r>
        <w:rPr>
          <w:lang w:eastAsia="es-ES"/>
        </w:rPr>
        <w:t>recursos.</w:t>
      </w:r>
    </w:p>
    <w:p w14:paraId="00A327A2" w14:textId="3C4A374B" w:rsidR="00AA450E" w:rsidRDefault="00AA450E">
      <w:pPr>
        <w:pStyle w:val="Prrafodelista"/>
        <w:numPr>
          <w:ilvl w:val="1"/>
          <w:numId w:val="16"/>
        </w:numPr>
        <w:ind w:left="1134" w:hanging="425"/>
        <w:contextualSpacing w:val="0"/>
        <w:rPr>
          <w:lang w:eastAsia="es-ES"/>
        </w:rPr>
      </w:pPr>
      <w:r w:rsidRPr="00F277F1">
        <w:rPr>
          <w:b/>
          <w:bCs/>
          <w:lang w:eastAsia="es-ES"/>
        </w:rPr>
        <w:t>Evolución del Rendimiento (Assessments):</w:t>
      </w:r>
      <w:r>
        <w:rPr>
          <w:lang w:eastAsia="es-ES"/>
        </w:rPr>
        <w:t xml:space="preserve"> Se generaron características</w:t>
      </w:r>
      <w:r w:rsidR="00F277F1">
        <w:rPr>
          <w:lang w:eastAsia="es-ES"/>
        </w:rPr>
        <w:t xml:space="preserve"> </w:t>
      </w:r>
      <w:r>
        <w:rPr>
          <w:lang w:eastAsia="es-ES"/>
        </w:rPr>
        <w:t xml:space="preserve">de evaluación que incluyen </w:t>
      </w:r>
      <w:r w:rsidR="00841790">
        <w:rPr>
          <w:lang w:eastAsia="es-ES"/>
        </w:rPr>
        <w:t xml:space="preserve">el </w:t>
      </w:r>
      <w:r>
        <w:rPr>
          <w:lang w:eastAsia="es-ES"/>
        </w:rPr>
        <w:t xml:space="preserve">ratio de </w:t>
      </w:r>
      <w:r w:rsidR="00841790">
        <w:rPr>
          <w:lang w:eastAsia="es-ES"/>
        </w:rPr>
        <w:t xml:space="preserve">actividades </w:t>
      </w:r>
      <w:r>
        <w:rPr>
          <w:lang w:eastAsia="es-ES"/>
        </w:rPr>
        <w:t>aprobad</w:t>
      </w:r>
      <w:r w:rsidR="00841790">
        <w:rPr>
          <w:lang w:eastAsia="es-ES"/>
        </w:rPr>
        <w:t>a</w:t>
      </w:r>
      <w:r>
        <w:rPr>
          <w:lang w:eastAsia="es-ES"/>
        </w:rPr>
        <w:t>s (</w:t>
      </w:r>
      <w:r w:rsidRPr="004837B0">
        <w:rPr>
          <w:i/>
          <w:iCs/>
          <w:lang w:eastAsia="es-ES"/>
        </w:rPr>
        <w:t>pass_ratio</w:t>
      </w:r>
      <w:r>
        <w:rPr>
          <w:lang w:eastAsia="es-ES"/>
        </w:rPr>
        <w:t>), la tendencia en las calificaciones (</w:t>
      </w:r>
      <w:r w:rsidRPr="004837B0">
        <w:rPr>
          <w:i/>
          <w:iCs/>
          <w:lang w:eastAsia="es-ES"/>
        </w:rPr>
        <w:t>score_slope</w:t>
      </w:r>
      <w:r>
        <w:rPr>
          <w:lang w:eastAsia="es-ES"/>
        </w:rPr>
        <w:t>), la proporción de entregas tardías (</w:t>
      </w:r>
      <w:r w:rsidRPr="004837B0">
        <w:rPr>
          <w:i/>
          <w:iCs/>
          <w:lang w:eastAsia="es-ES"/>
        </w:rPr>
        <w:t>late_ratio</w:t>
      </w:r>
      <w:r>
        <w:rPr>
          <w:lang w:eastAsia="es-ES"/>
        </w:rPr>
        <w:t>) y el tiempo transcurrido desde la última entrega (</w:t>
      </w:r>
      <w:r w:rsidRPr="004837B0">
        <w:rPr>
          <w:i/>
          <w:iCs/>
          <w:lang w:eastAsia="es-ES"/>
        </w:rPr>
        <w:t>weeks_</w:t>
      </w:r>
      <w:r w:rsidR="00F277F1" w:rsidRPr="004837B0">
        <w:rPr>
          <w:i/>
          <w:iCs/>
          <w:lang w:eastAsia="es-ES"/>
        </w:rPr>
        <w:br/>
      </w:r>
      <w:r w:rsidRPr="004837B0">
        <w:rPr>
          <w:i/>
          <w:iCs/>
          <w:lang w:eastAsia="es-ES"/>
        </w:rPr>
        <w:t>since_last_submission</w:t>
      </w:r>
      <w:r>
        <w:rPr>
          <w:lang w:eastAsia="es-ES"/>
        </w:rPr>
        <w:t>). Adicionalmente, se formuló un índice compuesto (</w:t>
      </w:r>
      <w:r w:rsidRPr="004837B0">
        <w:rPr>
          <w:i/>
          <w:iCs/>
          <w:lang w:eastAsia="es-ES"/>
        </w:rPr>
        <w:t>api_index</w:t>
      </w:r>
      <w:r>
        <w:rPr>
          <w:lang w:eastAsia="es-ES"/>
        </w:rPr>
        <w:t>) que pondera la nota media lograda por el logaritmo del volumen de entregas realizadas.</w:t>
      </w:r>
    </w:p>
    <w:p w14:paraId="30304757" w14:textId="6D1C4CE6" w:rsidR="0056216E" w:rsidRPr="00AA450E" w:rsidRDefault="00841790" w:rsidP="00906C59">
      <w:pPr>
        <w:ind w:firstLine="488"/>
        <w:rPr>
          <w:lang w:eastAsia="es-ES"/>
        </w:rPr>
      </w:pPr>
      <w:r>
        <w:rPr>
          <w:lang w:eastAsia="es-ES"/>
        </w:rPr>
        <w:t>E</w:t>
      </w:r>
      <w:r w:rsidR="00F277F1">
        <w:rPr>
          <w:lang w:eastAsia="es-ES"/>
        </w:rPr>
        <w:t xml:space="preserve">stas 58 características </w:t>
      </w:r>
      <w:r w:rsidR="00A90C89">
        <w:rPr>
          <w:lang w:eastAsia="es-ES"/>
        </w:rPr>
        <w:t>conformaron</w:t>
      </w:r>
      <w:r>
        <w:rPr>
          <w:lang w:eastAsia="es-ES"/>
        </w:rPr>
        <w:t xml:space="preserve"> </w:t>
      </w:r>
      <w:r w:rsidR="00323FF2" w:rsidRPr="00323FF2">
        <w:rPr>
          <w:lang w:eastAsia="es-ES"/>
        </w:rPr>
        <w:t>el vector que alimentó la arquitectura del Autoencoder. Esto permitió a la red comprimir la información en un espacio latente, extrayendo patrones de comportamiento no lineales</w:t>
      </w:r>
      <w:r>
        <w:rPr>
          <w:lang w:eastAsia="es-ES"/>
        </w:rPr>
        <w:t xml:space="preserve"> y limpios de ruido</w:t>
      </w:r>
      <w:r w:rsidR="00323FF2" w:rsidRPr="00323FF2">
        <w:rPr>
          <w:lang w:eastAsia="es-ES"/>
        </w:rPr>
        <w:t xml:space="preserve">. Para una revisión exhaustiva del conjunto de datos resultante, el </w:t>
      </w:r>
      <w:hyperlink w:anchor="_Características_del_autoencoder." w:history="1">
        <w:r w:rsidR="00323FF2" w:rsidRPr="00323FF2">
          <w:rPr>
            <w:rStyle w:val="Hipervnculo"/>
            <w:lang w:eastAsia="es-ES"/>
          </w:rPr>
          <w:t>Apéndice II</w:t>
        </w:r>
      </w:hyperlink>
      <w:r w:rsidR="00323FF2" w:rsidRPr="00323FF2">
        <w:rPr>
          <w:lang w:eastAsia="es-ES"/>
        </w:rPr>
        <w:t xml:space="preserve"> detalla las 58 características definitivas con las que se entrenó el modelo.</w:t>
      </w:r>
      <w:r w:rsidR="00323FF2">
        <w:rPr>
          <w:lang w:eastAsia="es-ES"/>
        </w:rPr>
        <w:t xml:space="preserve"> </w:t>
      </w:r>
    </w:p>
    <w:p w14:paraId="30871290" w14:textId="35AAD21B" w:rsidR="004A0A36" w:rsidRPr="004A0A36" w:rsidRDefault="004A0A36" w:rsidP="00D42511">
      <w:pPr>
        <w:pStyle w:val="Ttulo3"/>
      </w:pPr>
      <w:bookmarkStart w:id="52" w:name="_Toc225864635"/>
      <w:r>
        <w:t>Fase II: Características para Transformers.</w:t>
      </w:r>
      <w:bookmarkEnd w:id="52"/>
      <w:r>
        <w:t xml:space="preserve"> </w:t>
      </w:r>
    </w:p>
    <w:p w14:paraId="71A9CBC6" w14:textId="742B66AD" w:rsidR="00DE33E5" w:rsidRDefault="00DE33E5" w:rsidP="002F6318">
      <w:pPr>
        <w:ind w:firstLine="284"/>
        <w:rPr>
          <w:szCs w:val="24"/>
          <w:lang w:eastAsia="es-ES"/>
        </w:rPr>
      </w:pPr>
      <w:r w:rsidRPr="00DE33E5">
        <w:rPr>
          <w:szCs w:val="24"/>
          <w:lang w:eastAsia="es-ES"/>
        </w:rPr>
        <w:t xml:space="preserve">La segunda fase de la ingeniería de características tiene como propósito construir el conjunto de datos que alimentará el modelo secuencial. A diferencia </w:t>
      </w:r>
      <w:r w:rsidRPr="00DE33E5">
        <w:rPr>
          <w:szCs w:val="24"/>
          <w:lang w:eastAsia="es-ES"/>
        </w:rPr>
        <w:lastRenderedPageBreak/>
        <w:t>del Autoencoder, que evalúa vectores estáticos de datos agregados, la red neuronal Transformer requiere una representación enriquecida con el contexto global del estudiante.</w:t>
      </w:r>
      <w:r w:rsidR="002F6318">
        <w:rPr>
          <w:szCs w:val="24"/>
          <w:lang w:eastAsia="es-ES"/>
        </w:rPr>
        <w:t xml:space="preserve"> </w:t>
      </w:r>
      <w:r w:rsidR="00DC6FE6">
        <w:rPr>
          <w:szCs w:val="24"/>
          <w:lang w:eastAsia="es-ES"/>
        </w:rPr>
        <w:t xml:space="preserve">Esta fase </w:t>
      </w:r>
      <w:r w:rsidR="002B2968">
        <w:rPr>
          <w:szCs w:val="24"/>
          <w:lang w:eastAsia="es-ES"/>
        </w:rPr>
        <w:t>s</w:t>
      </w:r>
      <w:r w:rsidR="00DC6FE6">
        <w:rPr>
          <w:szCs w:val="24"/>
          <w:lang w:eastAsia="es-ES"/>
        </w:rPr>
        <w:t>e implement</w:t>
      </w:r>
      <w:r w:rsidR="002F47BE">
        <w:rPr>
          <w:szCs w:val="24"/>
          <w:lang w:eastAsia="es-ES"/>
        </w:rPr>
        <w:t>ó</w:t>
      </w:r>
      <w:r w:rsidR="00DC6FE6">
        <w:rPr>
          <w:szCs w:val="24"/>
          <w:lang w:eastAsia="es-ES"/>
        </w:rPr>
        <w:t xml:space="preserve"> en el script </w:t>
      </w:r>
      <w:r w:rsidR="00DC6FE6" w:rsidRPr="00DC6FE6">
        <w:rPr>
          <w:szCs w:val="24"/>
          <w:lang w:eastAsia="es-ES"/>
        </w:rPr>
        <w:t>transformer_GLU_classifier.py</w:t>
      </w:r>
      <w:r w:rsidR="00DC6FE6">
        <w:rPr>
          <w:szCs w:val="24"/>
          <w:lang w:eastAsia="es-ES"/>
        </w:rPr>
        <w:t xml:space="preserve"> dentro de la carpeta </w:t>
      </w:r>
      <w:r w:rsidR="00DC6FE6" w:rsidRPr="00DC6FE6">
        <w:rPr>
          <w:szCs w:val="24"/>
          <w:lang w:eastAsia="es-ES"/>
        </w:rPr>
        <w:t>educational_ai_analytics</w:t>
      </w:r>
      <w:r w:rsidR="00DC6FE6">
        <w:rPr>
          <w:szCs w:val="24"/>
          <w:lang w:eastAsia="es-ES"/>
        </w:rPr>
        <w:t>/</w:t>
      </w:r>
      <w:r w:rsidR="002F6318">
        <w:rPr>
          <w:szCs w:val="24"/>
          <w:lang w:eastAsia="es-ES"/>
        </w:rPr>
        <w:br/>
      </w:r>
      <w:r w:rsidR="00DC6FE6">
        <w:rPr>
          <w:szCs w:val="24"/>
          <w:lang w:eastAsia="es-ES"/>
        </w:rPr>
        <w:t>modeling/transformes, la exploración previa para modelar este script se encuentra en el notebook 5 (</w:t>
      </w:r>
      <w:hyperlink w:anchor="_Apéndice_I:_Repositorio" w:history="1">
        <w:r w:rsidR="00DC6FE6" w:rsidRPr="00DC6FE6">
          <w:rPr>
            <w:rStyle w:val="Hipervnculo"/>
            <w:szCs w:val="24"/>
            <w:lang w:eastAsia="es-ES"/>
          </w:rPr>
          <w:t>Apéndice I</w:t>
        </w:r>
      </w:hyperlink>
      <w:r w:rsidR="00DC6FE6">
        <w:rPr>
          <w:szCs w:val="24"/>
          <w:lang w:eastAsia="es-ES"/>
        </w:rPr>
        <w:t xml:space="preserve">).  </w:t>
      </w:r>
      <w:r w:rsidRPr="00DE33E5">
        <w:rPr>
          <w:szCs w:val="24"/>
          <w:lang w:eastAsia="es-ES"/>
        </w:rPr>
        <w:t xml:space="preserve">La arquitectura </w:t>
      </w:r>
      <w:r w:rsidR="004047B8">
        <w:rPr>
          <w:szCs w:val="24"/>
          <w:lang w:eastAsia="es-ES"/>
        </w:rPr>
        <w:t xml:space="preserve">de </w:t>
      </w:r>
      <w:r w:rsidR="00DC6FE6">
        <w:rPr>
          <w:szCs w:val="24"/>
          <w:lang w:eastAsia="es-ES"/>
        </w:rPr>
        <w:t xml:space="preserve">las </w:t>
      </w:r>
      <w:r w:rsidR="00DC6FE6" w:rsidRPr="00DE33E5">
        <w:rPr>
          <w:szCs w:val="24"/>
          <w:lang w:eastAsia="es-ES"/>
        </w:rPr>
        <w:t xml:space="preserve">características </w:t>
      </w:r>
      <w:r w:rsidR="00DC6FE6">
        <w:rPr>
          <w:szCs w:val="24"/>
          <w:lang w:eastAsia="es-ES"/>
        </w:rPr>
        <w:t xml:space="preserve">generadas en este script </w:t>
      </w:r>
      <w:r w:rsidRPr="00DE33E5">
        <w:rPr>
          <w:szCs w:val="24"/>
          <w:lang w:eastAsia="es-ES"/>
        </w:rPr>
        <w:t>se estructura en los siguientes tres bloques fundamentales:</w:t>
      </w:r>
    </w:p>
    <w:p w14:paraId="2D60498E" w14:textId="76855FEF" w:rsidR="00DE33E5" w:rsidRDefault="00DE33E5">
      <w:pPr>
        <w:pStyle w:val="Prrafodelista"/>
        <w:numPr>
          <w:ilvl w:val="0"/>
          <w:numId w:val="17"/>
        </w:numPr>
        <w:ind w:left="567"/>
        <w:rPr>
          <w:szCs w:val="24"/>
          <w:lang w:eastAsia="es-ES"/>
        </w:rPr>
      </w:pPr>
      <w:r w:rsidRPr="00DE33E5">
        <w:rPr>
          <w:b/>
          <w:bCs/>
          <w:szCs w:val="24"/>
          <w:lang w:eastAsia="es-ES"/>
        </w:rPr>
        <w:t>Matriz Secuencial de Interacciones (Comportamiento Temporal):</w:t>
      </w:r>
      <w:r w:rsidRPr="00DE33E5">
        <w:rPr>
          <w:szCs w:val="24"/>
          <w:lang w:eastAsia="es-ES"/>
        </w:rPr>
        <w:t xml:space="preserve"> Constituye el núcleo dinámico del modelo. En lugar de métricas acumuladas, la información se estructura en un tensor tridimensional de dimensionalidad </w:t>
      </w:r>
      <w:r>
        <w:rPr>
          <w:szCs w:val="24"/>
          <w:lang w:eastAsia="es-ES"/>
        </w:rPr>
        <w:t>(</w:t>
      </w:r>
      <w:r w:rsidRPr="00DE33E5">
        <w:rPr>
          <w:szCs w:val="24"/>
          <w:lang w:eastAsia="es-ES"/>
        </w:rPr>
        <w:t xml:space="preserve">N </w:t>
      </w:r>
      <w:r>
        <w:rPr>
          <w:szCs w:val="24"/>
          <w:lang w:eastAsia="es-ES"/>
        </w:rPr>
        <w:t>x</w:t>
      </w:r>
      <w:r w:rsidRPr="00DE33E5">
        <w:rPr>
          <w:szCs w:val="24"/>
          <w:lang w:eastAsia="es-ES"/>
        </w:rPr>
        <w:t xml:space="preserve"> T </w:t>
      </w:r>
      <w:r>
        <w:rPr>
          <w:szCs w:val="24"/>
          <w:lang w:eastAsia="es-ES"/>
        </w:rPr>
        <w:t>x</w:t>
      </w:r>
      <w:r w:rsidRPr="00DE33E5">
        <w:rPr>
          <w:szCs w:val="24"/>
          <w:lang w:eastAsia="es-ES"/>
        </w:rPr>
        <w:t xml:space="preserve"> F</w:t>
      </w:r>
      <w:r>
        <w:rPr>
          <w:szCs w:val="24"/>
          <w:lang w:eastAsia="es-ES"/>
        </w:rPr>
        <w:t>)</w:t>
      </w:r>
      <w:r w:rsidRPr="00DE33E5">
        <w:rPr>
          <w:szCs w:val="24"/>
          <w:lang w:eastAsia="es-ES"/>
        </w:rPr>
        <w:t xml:space="preserve"> (estudiantes, semanas transcurridas, tipos de actividad). Esto permite a la red evaluar la evolución de las interacciones semanales del alumno con cada recurso del LMS (foros, cuestionarios, lecturas) de forma cronológica.</w:t>
      </w:r>
    </w:p>
    <w:p w14:paraId="26F7AAF7" w14:textId="235E8B76" w:rsidR="0095133F" w:rsidRDefault="00DE33E5">
      <w:pPr>
        <w:pStyle w:val="Prrafodelista"/>
        <w:numPr>
          <w:ilvl w:val="0"/>
          <w:numId w:val="17"/>
        </w:numPr>
        <w:ind w:left="567"/>
        <w:rPr>
          <w:szCs w:val="24"/>
          <w:lang w:eastAsia="es-ES"/>
        </w:rPr>
      </w:pPr>
      <w:r w:rsidRPr="0095133F">
        <w:rPr>
          <w:b/>
          <w:bCs/>
          <w:szCs w:val="24"/>
          <w:lang w:eastAsia="es-ES"/>
        </w:rPr>
        <w:t>Características Estáticas y Perfil de Arranque (Día 0):</w:t>
      </w:r>
      <w:r w:rsidRPr="00DE33E5">
        <w:rPr>
          <w:szCs w:val="24"/>
          <w:lang w:eastAsia="es-ES"/>
        </w:rPr>
        <w:t xml:space="preserve"> Para contextualizar el punto de partida del estudiante, se concatena al tensor la información disponible antes de iniciar el curso. Esto incluye las variables sociodemográficas de alto poder predictivo (como el índice de riqueza del código postal, el nivel educativo previo y los intentos </w:t>
      </w:r>
      <w:r w:rsidR="004047B8" w:rsidRPr="00DE33E5">
        <w:rPr>
          <w:szCs w:val="24"/>
          <w:lang w:eastAsia="es-ES"/>
        </w:rPr>
        <w:t>anteriores)</w:t>
      </w:r>
      <w:r w:rsidRPr="00DE33E5">
        <w:rPr>
          <w:szCs w:val="24"/>
          <w:lang w:eastAsia="es-ES"/>
        </w:rPr>
        <w:t xml:space="preserve"> junto con las métricas de proactividad previas al arranque.</w:t>
      </w:r>
    </w:p>
    <w:p w14:paraId="4B0289C4" w14:textId="7D18FFD6" w:rsidR="00E419EE" w:rsidRPr="0095133F" w:rsidRDefault="00E419EE">
      <w:pPr>
        <w:pStyle w:val="Prrafodelista"/>
        <w:numPr>
          <w:ilvl w:val="0"/>
          <w:numId w:val="17"/>
        </w:numPr>
        <w:ind w:left="567"/>
        <w:rPr>
          <w:szCs w:val="24"/>
          <w:lang w:eastAsia="es-ES"/>
        </w:rPr>
      </w:pPr>
      <w:r>
        <w:rPr>
          <w:b/>
          <w:bCs/>
          <w:szCs w:val="24"/>
          <w:lang w:eastAsia="es-ES"/>
        </w:rPr>
        <w:t>Variables acumulativas en la ventana de tiempo:</w:t>
      </w:r>
      <w:r>
        <w:rPr>
          <w:szCs w:val="24"/>
          <w:lang w:eastAsia="es-ES"/>
        </w:rPr>
        <w:t xml:space="preserve"> </w:t>
      </w:r>
      <w:r w:rsidRPr="00E419EE">
        <w:rPr>
          <w:szCs w:val="24"/>
          <w:lang w:eastAsia="es-ES"/>
        </w:rPr>
        <w:t>Como resultado de la fase de experimentación, se optó por incorporar también las características históricas acumuladas por el estudiante hasta la semana objeto de predicción (W). La inyección de estas métricas agregadas —calculadas inicialmente para el Autoencoder— complementa el análisis secuencial del mecanismo de atención, lo que se tradujo empíricamente en una mejora sustancial de las métricas de rendimiento del modelo final.</w:t>
      </w:r>
    </w:p>
    <w:p w14:paraId="711F60EC" w14:textId="3EA26226" w:rsidR="00E419EE" w:rsidRPr="0095133F" w:rsidRDefault="003E3555" w:rsidP="004047B8">
      <w:pPr>
        <w:ind w:firstLine="207"/>
        <w:rPr>
          <w:szCs w:val="24"/>
          <w:lang w:eastAsia="es-ES"/>
        </w:rPr>
      </w:pPr>
      <w:r w:rsidRPr="003E3555">
        <w:rPr>
          <w:szCs w:val="24"/>
          <w:lang w:eastAsia="es-ES"/>
        </w:rPr>
        <w:lastRenderedPageBreak/>
        <w:t xml:space="preserve">De forma adicional, se evaluó la incorporación de señales procedentes del módulo de clustering, concretamente las soft labels y su entropía asociada. No obstante, dado que su impacto sobre las métricas de validación fue prácticamente nulo y no consistente, estas variables no se incluyeron en la configuración predictiva final del Transformer. </w:t>
      </w:r>
      <w:r>
        <w:rPr>
          <w:szCs w:val="24"/>
          <w:lang w:eastAsia="es-ES"/>
        </w:rPr>
        <w:t>Finalmente, e</w:t>
      </w:r>
      <w:r w:rsidR="0054433B">
        <w:rPr>
          <w:szCs w:val="24"/>
          <w:lang w:eastAsia="es-ES"/>
        </w:rPr>
        <w:t xml:space="preserve">n el </w:t>
      </w:r>
      <w:hyperlink w:anchor="_Apendice_II:_Tablas" w:history="1">
        <w:r w:rsidR="0054433B" w:rsidRPr="0054433B">
          <w:rPr>
            <w:rStyle w:val="Hipervnculo"/>
            <w:szCs w:val="24"/>
            <w:lang w:eastAsia="es-ES"/>
          </w:rPr>
          <w:t>apéndice II</w:t>
        </w:r>
      </w:hyperlink>
      <w:r w:rsidR="0054433B">
        <w:rPr>
          <w:szCs w:val="24"/>
          <w:lang w:eastAsia="es-ES"/>
        </w:rPr>
        <w:t>, en el subapartado de características del Transformer se ven más detall</w:t>
      </w:r>
      <w:r w:rsidR="002B2968">
        <w:rPr>
          <w:szCs w:val="24"/>
          <w:lang w:eastAsia="es-ES"/>
        </w:rPr>
        <w:t>e</w:t>
      </w:r>
      <w:r w:rsidR="0054433B">
        <w:rPr>
          <w:szCs w:val="24"/>
          <w:lang w:eastAsia="es-ES"/>
        </w:rPr>
        <w:t>s de las características utilizadas en esta fase.</w:t>
      </w:r>
    </w:p>
    <w:p w14:paraId="082ED34F" w14:textId="77777777" w:rsidR="00DF3606" w:rsidRDefault="003F32E3" w:rsidP="00D42511">
      <w:pPr>
        <w:pStyle w:val="Ttulo2"/>
      </w:pPr>
      <w:bookmarkStart w:id="53" w:name="_Toc225864636"/>
      <w:r w:rsidRPr="00E21C5A">
        <w:t>Modelado</w:t>
      </w:r>
      <w:bookmarkEnd w:id="53"/>
    </w:p>
    <w:p w14:paraId="52A3F9F9" w14:textId="12309B70" w:rsidR="0095133F" w:rsidRPr="00906C59" w:rsidRDefault="00D0328D" w:rsidP="0054433B">
      <w:pPr>
        <w:ind w:firstLine="284"/>
        <w:rPr>
          <w:lang w:eastAsia="es-ES"/>
        </w:rPr>
      </w:pPr>
      <w:r>
        <w:rPr>
          <w:lang w:eastAsia="es-ES"/>
        </w:rPr>
        <w:t>En esta fase</w:t>
      </w:r>
      <w:r w:rsidR="003E3555" w:rsidRPr="003E3555">
        <w:rPr>
          <w:lang w:eastAsia="es-ES"/>
        </w:rPr>
        <w:t xml:space="preserve"> se ha diseñado una arquitectura compuesta por dos módulos complementarios: una fase de aprendizaje no supervisado orientada al descubrimiento de perfiles latentes y una fase de aprendizaje supervisado basada en Transformers orientada a la predicción temprana del riesgo académico</w:t>
      </w:r>
      <w:r w:rsidR="0095133F" w:rsidRPr="0095133F">
        <w:rPr>
          <w:lang w:eastAsia="es-ES"/>
        </w:rPr>
        <w:t>.</w:t>
      </w:r>
    </w:p>
    <w:p w14:paraId="2E9B653B" w14:textId="77FCF803" w:rsidR="00DF3606" w:rsidRDefault="00DF3606" w:rsidP="00D42511">
      <w:pPr>
        <w:pStyle w:val="Ttulo3"/>
      </w:pPr>
      <w:bookmarkStart w:id="54" w:name="_Toc225864637"/>
      <w:r w:rsidRPr="00E21C5A">
        <w:t>Autoencoder</w:t>
      </w:r>
      <w:r w:rsidR="00FC69D1" w:rsidRPr="00E21C5A">
        <w:t>.</w:t>
      </w:r>
      <w:bookmarkEnd w:id="54"/>
    </w:p>
    <w:p w14:paraId="24793017" w14:textId="0D2433DE" w:rsidR="001E1BE8" w:rsidRDefault="003A3AE7" w:rsidP="003A3AE7">
      <w:pPr>
        <w:ind w:firstLine="488"/>
        <w:rPr>
          <w:lang w:eastAsia="es-ES"/>
        </w:rPr>
      </w:pPr>
      <w:r>
        <w:rPr>
          <w:lang w:eastAsia="es-ES"/>
        </w:rPr>
        <w:t>El modelado del</w:t>
      </w:r>
      <w:r w:rsidR="001138BF">
        <w:rPr>
          <w:lang w:eastAsia="es-ES"/>
        </w:rPr>
        <w:t xml:space="preserve"> </w:t>
      </w:r>
      <w:r w:rsidR="00CF23F6">
        <w:rPr>
          <w:lang w:eastAsia="es-ES"/>
        </w:rPr>
        <w:t>Autoencoder (</w:t>
      </w:r>
      <w:r w:rsidR="001E1BE8">
        <w:rPr>
          <w:lang w:eastAsia="es-ES"/>
        </w:rPr>
        <w:t>AE)</w:t>
      </w:r>
      <w:r>
        <w:rPr>
          <w:lang w:eastAsia="es-ES"/>
        </w:rPr>
        <w:t xml:space="preserve"> se materializa en los scripts autoencoder.py</w:t>
      </w:r>
      <w:r w:rsidR="001E1BE8">
        <w:rPr>
          <w:lang w:eastAsia="es-ES"/>
        </w:rPr>
        <w:t xml:space="preserve"> donde se construye la arquitectura del AE con Keras</w:t>
      </w:r>
      <w:r w:rsidR="00DD67C5">
        <w:rPr>
          <w:lang w:eastAsia="es-ES"/>
        </w:rPr>
        <w:t xml:space="preserve"> y </w:t>
      </w:r>
      <w:r>
        <w:rPr>
          <w:lang w:eastAsia="es-ES"/>
        </w:rPr>
        <w:t>train_autoencoder.py</w:t>
      </w:r>
      <w:r w:rsidR="001E1BE8">
        <w:rPr>
          <w:lang w:eastAsia="es-ES"/>
        </w:rPr>
        <w:t xml:space="preserve"> donde se especifica la manera en la que se entrena, todos estos ficheros se encuentra</w:t>
      </w:r>
      <w:r w:rsidR="00EF0B2E">
        <w:rPr>
          <w:lang w:eastAsia="es-ES"/>
        </w:rPr>
        <w:t xml:space="preserve">n </w:t>
      </w:r>
      <w:r>
        <w:rPr>
          <w:lang w:eastAsia="es-ES"/>
        </w:rPr>
        <w:t>en la carpeta “educational_ai_analytics/</w:t>
      </w:r>
      <w:r w:rsidR="00DD67C5">
        <w:rPr>
          <w:lang w:eastAsia="es-ES"/>
        </w:rPr>
        <w:br/>
      </w:r>
      <w:r>
        <w:rPr>
          <w:lang w:eastAsia="es-ES"/>
        </w:rPr>
        <w:t>2_modeling/ae” (</w:t>
      </w:r>
      <w:hyperlink w:anchor="_Apéndice_I:_Repositorio" w:history="1">
        <w:r w:rsidRPr="003A3AE7">
          <w:rPr>
            <w:rStyle w:val="Hipervnculo"/>
          </w:rPr>
          <w:t>véase apéndice I</w:t>
        </w:r>
      </w:hyperlink>
      <w:r>
        <w:rPr>
          <w:lang w:eastAsia="es-ES"/>
        </w:rPr>
        <w:t xml:space="preserve">). </w:t>
      </w:r>
    </w:p>
    <w:p w14:paraId="1B338326" w14:textId="27BAFA0C" w:rsidR="003A3AE7" w:rsidRDefault="009A1874" w:rsidP="009A1874">
      <w:pPr>
        <w:ind w:firstLine="488"/>
        <w:rPr>
          <w:lang w:eastAsia="es-ES"/>
        </w:rPr>
      </w:pPr>
      <w:r w:rsidRPr="009A1874">
        <w:rPr>
          <w:lang w:eastAsia="es-ES"/>
        </w:rPr>
        <w:t xml:space="preserve">Se entrena un único </w:t>
      </w:r>
      <w:r w:rsidR="004837B0">
        <w:rPr>
          <w:lang w:eastAsia="es-ES"/>
        </w:rPr>
        <w:t>A</w:t>
      </w:r>
      <w:r w:rsidRPr="009A1874">
        <w:rPr>
          <w:lang w:eastAsia="es-ES"/>
        </w:rPr>
        <w:t>utoencoder global que procesa simultáneamente todas las ventanas semanales previamente definidas. Esto garantiza la coherencia del espacio latente a lo largo del curso y actúa como aumento de datos implícito, reduciendo el sobreajuste</w:t>
      </w:r>
      <w:r w:rsidR="003A3AE7">
        <w:rPr>
          <w:lang w:eastAsia="es-ES"/>
        </w:rPr>
        <w:t>.</w:t>
      </w:r>
      <w:r>
        <w:rPr>
          <w:lang w:eastAsia="es-ES"/>
        </w:rPr>
        <w:t xml:space="preserve"> </w:t>
      </w:r>
      <w:r w:rsidR="003A3AE7" w:rsidRPr="003A3AE7">
        <w:rPr>
          <w:lang w:eastAsia="es-ES"/>
        </w:rPr>
        <w:t xml:space="preserve">Adicionalmente, la arquitectura implementada se enmarca en la categoría de redes Deep Clustering Networks (DCN), inspirada en los principios del Deep Embedded Clustering (DEC). A nivel de optimización, esto significa que el modelo no se limita </w:t>
      </w:r>
      <w:r w:rsidR="003A3AE7">
        <w:rPr>
          <w:lang w:eastAsia="es-ES"/>
        </w:rPr>
        <w:t xml:space="preserve">únicamente a la </w:t>
      </w:r>
      <w:r w:rsidR="003A3AE7" w:rsidRPr="003A3AE7">
        <w:rPr>
          <w:lang w:eastAsia="es-ES"/>
        </w:rPr>
        <w:t xml:space="preserve">reducción de </w:t>
      </w:r>
      <w:r w:rsidR="003A3AE7" w:rsidRPr="003A3AE7">
        <w:rPr>
          <w:lang w:eastAsia="es-ES"/>
        </w:rPr>
        <w:lastRenderedPageBreak/>
        <w:t>dimensionalidad, sino que es guiado por una función de pérdida dual durante su fase de entrenamiento.</w:t>
      </w:r>
      <w:r w:rsidR="003A3AE7">
        <w:rPr>
          <w:lang w:eastAsia="es-ES"/>
        </w:rPr>
        <w:t xml:space="preserve"> </w:t>
      </w:r>
    </w:p>
    <w:p w14:paraId="3ACB3071" w14:textId="5D85188B" w:rsidR="003A3AE7" w:rsidRDefault="003A3AE7" w:rsidP="003A3AE7">
      <w:pPr>
        <w:ind w:firstLine="488"/>
        <w:rPr>
          <w:lang w:eastAsia="es-ES"/>
        </w:rPr>
      </w:pPr>
      <w:r w:rsidRPr="003A3AE7">
        <w:rPr>
          <w:lang w:eastAsia="es-ES"/>
        </w:rPr>
        <w:t xml:space="preserve">Por un lado, la red minimiza una pérdida de reconstrucción (empleando la métrica Huber Loss) para garantizar que el espacio latente retenga fielmente la información estructural y las características originales del estudiante. Por otro lado, incorpora simultáneamente una pérdida de agrupamiento basada en la divergencia de Kullback-Leibler (KL). Mediante esta optimización conjunta, el </w:t>
      </w:r>
      <w:r w:rsidR="004837B0">
        <w:rPr>
          <w:lang w:eastAsia="es-ES"/>
        </w:rPr>
        <w:t>A</w:t>
      </w:r>
      <w:r w:rsidRPr="003A3AE7">
        <w:rPr>
          <w:lang w:eastAsia="es-ES"/>
        </w:rPr>
        <w:t>utoencoder genera embeddings que no solo están limpios de ruido, sino que están matemáticamente forzados a ser altamente discriminativos para la segmentación de perfiles de aprendizaje.</w:t>
      </w:r>
    </w:p>
    <w:p w14:paraId="4C39E937" w14:textId="77777777" w:rsidR="000F02EF" w:rsidRDefault="000F02EF" w:rsidP="003A3AE7">
      <w:pPr>
        <w:ind w:firstLine="488"/>
        <w:rPr>
          <w:lang w:eastAsia="es-ES"/>
        </w:rPr>
      </w:pPr>
      <w:r w:rsidRPr="000F02EF">
        <w:rPr>
          <w:lang w:eastAsia="es-ES"/>
        </w:rPr>
        <w:t>Para llevar a cabo esta optimización dual de manera estable, el proceso de entrenamiento del modelo (implementado en el script train_autoencoder.py) no se ejecuta en un solo paso, sino que se estructura cuidadosamente en tres fases secuenciales:</w:t>
      </w:r>
    </w:p>
    <w:p w14:paraId="72E5AE8F" w14:textId="76E70713" w:rsidR="000F02EF" w:rsidRDefault="000F02EF">
      <w:pPr>
        <w:pStyle w:val="Prrafodelista"/>
        <w:numPr>
          <w:ilvl w:val="0"/>
          <w:numId w:val="18"/>
        </w:numPr>
        <w:ind w:left="567" w:hanging="425"/>
        <w:contextualSpacing w:val="0"/>
        <w:rPr>
          <w:lang w:eastAsia="es-ES"/>
        </w:rPr>
      </w:pPr>
      <w:r w:rsidRPr="00D0328D">
        <w:rPr>
          <w:b/>
          <w:bCs/>
          <w:lang w:eastAsia="es-ES"/>
        </w:rPr>
        <w:t>Fase 1</w:t>
      </w:r>
      <w:r w:rsidR="00D0328D">
        <w:rPr>
          <w:b/>
          <w:bCs/>
          <w:lang w:eastAsia="es-ES"/>
        </w:rPr>
        <w:t xml:space="preserve"> -</w:t>
      </w:r>
      <w:r w:rsidRPr="000F02EF">
        <w:rPr>
          <w:lang w:eastAsia="es-ES"/>
        </w:rPr>
        <w:t xml:space="preserve"> Pre</w:t>
      </w:r>
      <w:r w:rsidR="0054433B">
        <w:rPr>
          <w:lang w:eastAsia="es-ES"/>
        </w:rPr>
        <w:t>-</w:t>
      </w:r>
      <w:r w:rsidRPr="000F02EF">
        <w:rPr>
          <w:lang w:eastAsia="es-ES"/>
        </w:rPr>
        <w:t>entrenamiento (Reconstrucción): En esta etapa inicial, la red se entrena como un autoencoder, desactivando temporalmente el objetivo de clustering. El objetivo exclusivo es minimizar el error de reconstrucción mediante la métrica Huber Loss</w:t>
      </w:r>
      <w:r w:rsidR="0054433B">
        <w:rPr>
          <w:lang w:eastAsia="es-ES"/>
        </w:rPr>
        <w:t xml:space="preserve"> garantizando </w:t>
      </w:r>
      <w:r w:rsidRPr="000F02EF">
        <w:rPr>
          <w:lang w:eastAsia="es-ES"/>
        </w:rPr>
        <w:t>que el modelo aprenda primero a proyectar los datos en un espacio latente que retenga toda la información estructural (estática y dinámica) de los estudiantes.</w:t>
      </w:r>
    </w:p>
    <w:p w14:paraId="028AA8B9" w14:textId="23638D9D" w:rsidR="00F07E09" w:rsidRDefault="000F02EF">
      <w:pPr>
        <w:pStyle w:val="Prrafodelista"/>
        <w:numPr>
          <w:ilvl w:val="0"/>
          <w:numId w:val="18"/>
        </w:numPr>
        <w:ind w:left="567" w:hanging="425"/>
        <w:contextualSpacing w:val="0"/>
        <w:rPr>
          <w:lang w:eastAsia="es-ES"/>
        </w:rPr>
      </w:pPr>
      <w:r w:rsidRPr="00D0328D">
        <w:rPr>
          <w:b/>
          <w:bCs/>
          <w:lang w:eastAsia="es-ES"/>
        </w:rPr>
        <w:t>Fase 2</w:t>
      </w:r>
      <w:r w:rsidR="00D0328D">
        <w:rPr>
          <w:b/>
          <w:bCs/>
          <w:lang w:eastAsia="es-ES"/>
        </w:rPr>
        <w:t xml:space="preserve"> - </w:t>
      </w:r>
      <w:r w:rsidRPr="000F02EF">
        <w:rPr>
          <w:lang w:eastAsia="es-ES"/>
        </w:rPr>
        <w:t>Inicialización de Centroides (</w:t>
      </w:r>
      <w:r w:rsidRPr="00A90C89">
        <w:rPr>
          <w:i/>
          <w:iCs/>
          <w:lang w:eastAsia="es-ES"/>
        </w:rPr>
        <w:t>K-Means</w:t>
      </w:r>
      <w:r w:rsidRPr="000F02EF">
        <w:rPr>
          <w:lang w:eastAsia="es-ES"/>
        </w:rPr>
        <w:t>): Una vez obtenido un espacio latente pre-entrenado y estable, se extraen los embeddings de los estudiantes y se aplica sobre ellos el algoritmo K-Means clásico. Los centroides encontrados (</w:t>
      </w:r>
      <w:r w:rsidRPr="00A90C89">
        <w:rPr>
          <w:i/>
          <w:iCs/>
          <w:lang w:eastAsia="es-ES"/>
        </w:rPr>
        <w:t>k=</w:t>
      </w:r>
      <w:r w:rsidR="0054433B" w:rsidRPr="00A90C89">
        <w:rPr>
          <w:i/>
          <w:iCs/>
          <w:lang w:eastAsia="es-ES"/>
        </w:rPr>
        <w:t>5</w:t>
      </w:r>
      <w:r w:rsidRPr="000F02EF">
        <w:rPr>
          <w:lang w:eastAsia="es-ES"/>
        </w:rPr>
        <w:t xml:space="preserve">, según lo determinado en la experimentación) no se usan como resultado final, sino que se inyectan en la red neuronal para inicializar los pesos de la capa específica de clustering. Este paso es </w:t>
      </w:r>
      <w:r w:rsidRPr="000F02EF">
        <w:rPr>
          <w:lang w:eastAsia="es-ES"/>
        </w:rPr>
        <w:lastRenderedPageBreak/>
        <w:t>un requisito clave del enfoque DEC, ya que proporciona a la red un punto de partida antes de aplicar la pérdida probabilística.</w:t>
      </w:r>
    </w:p>
    <w:p w14:paraId="4C332E73" w14:textId="67EDD57D" w:rsidR="00F07E09" w:rsidRDefault="000F02EF">
      <w:pPr>
        <w:pStyle w:val="Prrafodelista"/>
        <w:numPr>
          <w:ilvl w:val="0"/>
          <w:numId w:val="18"/>
        </w:numPr>
        <w:ind w:left="567" w:hanging="425"/>
        <w:contextualSpacing w:val="0"/>
        <w:rPr>
          <w:lang w:eastAsia="es-ES"/>
        </w:rPr>
      </w:pPr>
      <w:r w:rsidRPr="0054433B">
        <w:rPr>
          <w:b/>
          <w:bCs/>
          <w:lang w:eastAsia="es-ES"/>
        </w:rPr>
        <w:t>Fase 3</w:t>
      </w:r>
      <w:r w:rsidR="00D0328D">
        <w:rPr>
          <w:b/>
          <w:bCs/>
          <w:lang w:eastAsia="es-ES"/>
        </w:rPr>
        <w:t xml:space="preserve"> -</w:t>
      </w:r>
      <w:r w:rsidRPr="000F02EF">
        <w:rPr>
          <w:lang w:eastAsia="es-ES"/>
        </w:rPr>
        <w:t xml:space="preserve"> Optimización Conjunta (</w:t>
      </w:r>
      <w:r w:rsidRPr="00A90C89">
        <w:rPr>
          <w:i/>
          <w:iCs/>
          <w:lang w:eastAsia="es-ES"/>
        </w:rPr>
        <w:t>Entrenamiento DCN</w:t>
      </w:r>
      <w:r w:rsidRPr="000F02EF">
        <w:rPr>
          <w:lang w:eastAsia="es-ES"/>
        </w:rPr>
        <w:t>): Aquí, la red se afina (</w:t>
      </w:r>
      <w:r w:rsidRPr="0054433B">
        <w:rPr>
          <w:i/>
          <w:iCs/>
          <w:lang w:eastAsia="es-ES"/>
        </w:rPr>
        <w:t>fine-tuning</w:t>
      </w:r>
      <w:r w:rsidRPr="000F02EF">
        <w:rPr>
          <w:lang w:eastAsia="es-ES"/>
        </w:rPr>
        <w:t>) minimizando simultáneamente la pérdida de reconstrucción y la divergencia de Kullback-Leibler (</w:t>
      </w:r>
      <w:r w:rsidRPr="00A90C89">
        <w:rPr>
          <w:i/>
          <w:iCs/>
          <w:lang w:eastAsia="es-ES"/>
        </w:rPr>
        <w:t>KL</w:t>
      </w:r>
      <w:r w:rsidRPr="000F02EF">
        <w:rPr>
          <w:lang w:eastAsia="es-ES"/>
        </w:rPr>
        <w:t>). Durante esta etapa, el modelo calcula una distribución objetivo que fuerza a las predicciones probabilísticas a ser más "nítidas" (acercando los estudiantes a su centroide más próximo y alejándolos del resto). Esta distribución se recalcula iterativamente a lo largo de las épocas, guiando al espacio latente para que aumente la cohesión intra-clúster sin perder la capacidad de reconstrucción original.</w:t>
      </w:r>
    </w:p>
    <w:p w14:paraId="157616A8" w14:textId="4FE5F080" w:rsidR="003F5FA6" w:rsidRDefault="000F02EF" w:rsidP="00B861CC">
      <w:pPr>
        <w:ind w:firstLine="488"/>
        <w:rPr>
          <w:lang w:eastAsia="es-ES"/>
        </w:rPr>
      </w:pPr>
      <w:r w:rsidRPr="000F02EF">
        <w:rPr>
          <w:lang w:eastAsia="es-ES"/>
        </w:rPr>
        <w:t>Adicionalmente, a nivel de ingeniería de Machine Learning, el bucle de entrenamiento incorpora técnicas para garantizar la robustez del modelo, tales como Early Stopping basado en la pérdida conjunta para evitar el sobreajuste (</w:t>
      </w:r>
      <w:r w:rsidRPr="00D0328D">
        <w:rPr>
          <w:i/>
          <w:iCs/>
          <w:lang w:eastAsia="es-ES"/>
        </w:rPr>
        <w:t>overfitting</w:t>
      </w:r>
      <w:r w:rsidR="00256F59">
        <w:rPr>
          <w:lang w:eastAsia="es-ES"/>
        </w:rPr>
        <w:t>), visualización y monitorización de evolución del entrenamiento, etc</w:t>
      </w:r>
      <w:r w:rsidRPr="000F02EF">
        <w:rPr>
          <w:lang w:eastAsia="es-ES"/>
        </w:rPr>
        <w:t>.</w:t>
      </w:r>
    </w:p>
    <w:p w14:paraId="7C99B83B" w14:textId="04BF6F8E" w:rsidR="00045252" w:rsidRDefault="00045252" w:rsidP="00D42511">
      <w:pPr>
        <w:pStyle w:val="Ttulo3"/>
      </w:pPr>
      <w:bookmarkStart w:id="55" w:name="_Toc225864638"/>
      <w:r>
        <w:t>Embeddings</w:t>
      </w:r>
      <w:bookmarkEnd w:id="55"/>
    </w:p>
    <w:p w14:paraId="105A7E9F" w14:textId="71BEFB2E" w:rsidR="00B861CC" w:rsidRDefault="00B861CC" w:rsidP="00B861CC">
      <w:pPr>
        <w:ind w:firstLine="488"/>
        <w:rPr>
          <w:lang w:eastAsia="es-ES"/>
        </w:rPr>
      </w:pPr>
      <w:r>
        <w:rPr>
          <w:lang w:eastAsia="es-ES"/>
        </w:rPr>
        <w:t>Los</w:t>
      </w:r>
      <w:r w:rsidR="00EB1EC1" w:rsidRPr="00EB1EC1">
        <w:rPr>
          <w:lang w:eastAsia="es-ES"/>
        </w:rPr>
        <w:t xml:space="preserve"> embeddings —entendidos como representaciones de los vectores de datos de estudiantes en un espacio latente de menor dimensionalidad—</w:t>
      </w:r>
      <w:r>
        <w:rPr>
          <w:lang w:eastAsia="es-ES"/>
        </w:rPr>
        <w:t xml:space="preserve"> fueron creados </w:t>
      </w:r>
      <w:r w:rsidR="00EB1EC1" w:rsidRPr="00EB1EC1">
        <w:rPr>
          <w:lang w:eastAsia="es-ES"/>
        </w:rPr>
        <w:t>emple</w:t>
      </w:r>
      <w:r>
        <w:rPr>
          <w:lang w:eastAsia="es-ES"/>
        </w:rPr>
        <w:t>ando</w:t>
      </w:r>
      <w:r w:rsidR="00EB1EC1" w:rsidRPr="00EB1EC1">
        <w:rPr>
          <w:lang w:eastAsia="es-ES"/>
        </w:rPr>
        <w:t xml:space="preserve"> el autoencoder descrito en el epígrafe anterior. De forma complementaria, y con el objetivo de disponer de una línea base (</w:t>
      </w:r>
      <w:r w:rsidR="00EB1EC1" w:rsidRPr="00256F59">
        <w:rPr>
          <w:i/>
          <w:iCs/>
          <w:lang w:eastAsia="es-ES"/>
        </w:rPr>
        <w:t>baseline</w:t>
      </w:r>
      <w:r w:rsidR="00EB1EC1" w:rsidRPr="00EB1EC1">
        <w:rPr>
          <w:lang w:eastAsia="es-ES"/>
        </w:rPr>
        <w:t xml:space="preserve">) interpretable, se entrenó también un modelo PCA, ajustando su número de componentes al mismo tamaño dimensional del espacio latente del autoencoder. </w:t>
      </w:r>
      <w:r>
        <w:rPr>
          <w:lang w:eastAsia="es-ES"/>
        </w:rPr>
        <w:t>Esto nos permite reducir la dimensionalidad de los datos siguiendo dos filosofías diferentes (PCA y AE</w:t>
      </w:r>
      <w:r w:rsidR="00A90C89">
        <w:rPr>
          <w:lang w:eastAsia="es-ES"/>
        </w:rPr>
        <w:t>)</w:t>
      </w:r>
      <w:r w:rsidR="00256F59">
        <w:rPr>
          <w:lang w:eastAsia="es-ES"/>
        </w:rPr>
        <w:t xml:space="preserve"> permitiendo</w:t>
      </w:r>
      <w:r>
        <w:rPr>
          <w:lang w:eastAsia="es-ES"/>
        </w:rPr>
        <w:t xml:space="preserve"> realizar un</w:t>
      </w:r>
      <w:r w:rsidR="00256F59">
        <w:rPr>
          <w:lang w:eastAsia="es-ES"/>
        </w:rPr>
        <w:t>a</w:t>
      </w:r>
      <w:r>
        <w:rPr>
          <w:lang w:eastAsia="es-ES"/>
        </w:rPr>
        <w:t xml:space="preserve"> comparación que</w:t>
      </w:r>
      <w:r w:rsidR="00EB1EC1" w:rsidRPr="00EB1EC1">
        <w:rPr>
          <w:lang w:eastAsia="es-ES"/>
        </w:rPr>
        <w:t xml:space="preserve"> evaluar</w:t>
      </w:r>
      <w:r>
        <w:rPr>
          <w:lang w:eastAsia="es-ES"/>
        </w:rPr>
        <w:t>á</w:t>
      </w:r>
      <w:r w:rsidR="00EB1EC1" w:rsidRPr="00EB1EC1">
        <w:rPr>
          <w:lang w:eastAsia="es-ES"/>
        </w:rPr>
        <w:t xml:space="preserve"> cuál de las dos técnicas resulta más adecuada como etapa previa al clustering.</w:t>
      </w:r>
    </w:p>
    <w:p w14:paraId="043EA986" w14:textId="49E04087" w:rsidR="00B861CC" w:rsidRDefault="00B861CC" w:rsidP="007046E1">
      <w:pPr>
        <w:ind w:firstLine="488"/>
        <w:rPr>
          <w:lang w:eastAsia="es-ES"/>
        </w:rPr>
      </w:pPr>
      <w:r>
        <w:rPr>
          <w:lang w:eastAsia="es-ES"/>
        </w:rPr>
        <w:lastRenderedPageBreak/>
        <w:t>Para l</w:t>
      </w:r>
      <w:r w:rsidR="00691891">
        <w:rPr>
          <w:lang w:eastAsia="es-ES"/>
        </w:rPr>
        <w:t xml:space="preserve">a generación de los embeddings se </w:t>
      </w:r>
      <w:r w:rsidR="00EF0B2E">
        <w:rPr>
          <w:lang w:eastAsia="es-ES"/>
        </w:rPr>
        <w:t>utilizó</w:t>
      </w:r>
      <w:r w:rsidR="00691891">
        <w:rPr>
          <w:lang w:eastAsia="es-ES"/>
        </w:rPr>
        <w:t xml:space="preserve"> el script </w:t>
      </w:r>
      <w:r w:rsidR="00EF0B2E">
        <w:rPr>
          <w:lang w:eastAsia="es-ES"/>
        </w:rPr>
        <w:t>“</w:t>
      </w:r>
      <w:r w:rsidR="00DD67C5" w:rsidRPr="00DD67C5">
        <w:rPr>
          <w:lang w:eastAsia="es-ES"/>
        </w:rPr>
        <w:t>generate_embeddings.py</w:t>
      </w:r>
      <w:r w:rsidR="00EF0B2E">
        <w:rPr>
          <w:lang w:eastAsia="es-ES"/>
        </w:rPr>
        <w:t>”</w:t>
      </w:r>
      <w:r w:rsidR="00DD67C5">
        <w:rPr>
          <w:lang w:eastAsia="es-ES"/>
        </w:rPr>
        <w:t xml:space="preserve"> en la carpeta</w:t>
      </w:r>
      <w:r w:rsidR="00EF0B2E">
        <w:rPr>
          <w:lang w:eastAsia="es-ES"/>
        </w:rPr>
        <w:t xml:space="preserve"> educational_ai_analytics/2_modeling</w:t>
      </w:r>
      <w:r w:rsidR="00EF0B2E">
        <w:rPr>
          <w:lang w:eastAsia="es-ES"/>
        </w:rPr>
        <w:br/>
        <w:t>/ae (</w:t>
      </w:r>
      <w:hyperlink w:anchor="_Apéndice_I:_Repositorio" w:history="1">
        <w:r w:rsidR="00EF0B2E" w:rsidRPr="003A3AE7">
          <w:rPr>
            <w:rStyle w:val="Hipervnculo"/>
          </w:rPr>
          <w:t>véase apéndice I</w:t>
        </w:r>
      </w:hyperlink>
      <w:r w:rsidR="00EF0B2E">
        <w:rPr>
          <w:lang w:eastAsia="es-ES"/>
        </w:rPr>
        <w:t>), este script toma como entrada los datos en la carpeta “data/3_features” y a partir de ella se generan los embeddings tanto para AE (</w:t>
      </w:r>
      <w:r w:rsidR="00EF0B2E" w:rsidRPr="00D0328D">
        <w:rPr>
          <w:i/>
          <w:iCs/>
          <w:lang w:eastAsia="es-ES"/>
        </w:rPr>
        <w:t>ae_latent.csv</w:t>
      </w:r>
      <w:r w:rsidR="00EF0B2E">
        <w:rPr>
          <w:lang w:eastAsia="es-ES"/>
        </w:rPr>
        <w:t>) como para PCA(</w:t>
      </w:r>
      <w:r w:rsidR="00EF0B2E" w:rsidRPr="00D0328D">
        <w:rPr>
          <w:i/>
          <w:iCs/>
          <w:lang w:eastAsia="es-ES"/>
        </w:rPr>
        <w:t>pca_latent.csv</w:t>
      </w:r>
      <w:r w:rsidR="00EF0B2E">
        <w:rPr>
          <w:lang w:eastAsia="es-ES"/>
        </w:rPr>
        <w:t>), estos vectores característicos de los estudiantes en el espacio latente son los que se utilizarán en la siguiente fase de Clustering.</w:t>
      </w:r>
    </w:p>
    <w:p w14:paraId="2D6806A1" w14:textId="1BF126B5" w:rsidR="002A40C4" w:rsidRDefault="00F4369B" w:rsidP="00C2127C">
      <w:pPr>
        <w:pStyle w:val="Ttulo3"/>
      </w:pPr>
      <w:bookmarkStart w:id="56" w:name="_Clustering"/>
      <w:bookmarkStart w:id="57" w:name="_Toc225864639"/>
      <w:bookmarkEnd w:id="56"/>
      <w:r w:rsidRPr="00E21C5A">
        <w:t>Clustering</w:t>
      </w:r>
      <w:bookmarkEnd w:id="57"/>
    </w:p>
    <w:p w14:paraId="1524484C" w14:textId="48994BCF" w:rsidR="00CD7039" w:rsidRDefault="002A40C4" w:rsidP="002A40C4">
      <w:pPr>
        <w:tabs>
          <w:tab w:val="left" w:pos="709"/>
          <w:tab w:val="left" w:pos="993"/>
        </w:tabs>
        <w:rPr>
          <w:lang w:eastAsia="es-ES"/>
        </w:rPr>
      </w:pPr>
      <w:r>
        <w:rPr>
          <w:lang w:eastAsia="es-ES"/>
        </w:rPr>
        <w:tab/>
      </w:r>
      <w:r w:rsidR="00691891">
        <w:rPr>
          <w:lang w:eastAsia="es-ES"/>
        </w:rPr>
        <w:t>El detalle completo de los experimentos</w:t>
      </w:r>
      <w:r w:rsidR="00DD04E0">
        <w:rPr>
          <w:lang w:eastAsia="es-ES"/>
        </w:rPr>
        <w:t xml:space="preserve"> para tomar decisiones de clustering</w:t>
      </w:r>
      <w:r w:rsidR="00691891">
        <w:rPr>
          <w:lang w:eastAsia="es-ES"/>
        </w:rPr>
        <w:t xml:space="preserve"> puede consultarse en el Notebook 4 dentro de la carpeta Notebooks del repositorio (</w:t>
      </w:r>
      <w:hyperlink w:anchor="_Apéndice_I:_Repositorio" w:history="1">
        <w:r w:rsidR="00691891" w:rsidRPr="00DD04E0">
          <w:rPr>
            <w:rStyle w:val="Hipervnculo"/>
            <w:lang w:eastAsia="es-ES"/>
          </w:rPr>
          <w:t>véase Apéndice I</w:t>
        </w:r>
      </w:hyperlink>
      <w:r w:rsidR="00691891">
        <w:rPr>
          <w:lang w:eastAsia="es-ES"/>
        </w:rPr>
        <w:t>).</w:t>
      </w:r>
      <w:r w:rsidR="00745964">
        <w:rPr>
          <w:lang w:eastAsia="es-ES"/>
        </w:rPr>
        <w:t xml:space="preserve"> </w:t>
      </w:r>
      <w:r w:rsidR="00CD7039" w:rsidRPr="00CD7039">
        <w:rPr>
          <w:lang w:eastAsia="es-ES"/>
        </w:rPr>
        <w:t>En dicho notebook se exploran dos familias de combinaciones: (PCA o AE) + K-Means y (PCA o AE) + Gaussian Mixture Model (GMM). Para no extender excesivamente el presente documento, el análisis detallado se centrará únicamente en la segunda combinación (con GMM), ya que fue el modelo finalmente seleccionado.</w:t>
      </w:r>
    </w:p>
    <w:p w14:paraId="317F733A" w14:textId="146BBBCD" w:rsidR="000A3CBD" w:rsidRDefault="000A3CBD" w:rsidP="00DD04E0">
      <w:pPr>
        <w:tabs>
          <w:tab w:val="left" w:pos="709"/>
          <w:tab w:val="left" w:pos="993"/>
        </w:tabs>
        <w:rPr>
          <w:lang w:eastAsia="es-ES"/>
        </w:rPr>
      </w:pPr>
      <w:r>
        <w:rPr>
          <w:lang w:eastAsia="es-ES"/>
        </w:rPr>
        <w:tab/>
      </w:r>
      <w:r w:rsidR="00CD7039" w:rsidRPr="00CD7039">
        <w:rPr>
          <w:lang w:eastAsia="es-ES"/>
        </w:rPr>
        <w:t xml:space="preserve">Para fundamentar esta elección y evaluar la calidad de los clústeres formados por GMM, nos apoyamos en dos métricas: el Criterio de Información Bayesiano (BIC) y el Criterio de Akaike (AIC). </w:t>
      </w:r>
      <w:r w:rsidRPr="000A3CBD">
        <w:rPr>
          <w:lang w:eastAsia="es-ES"/>
        </w:rPr>
        <w:t xml:space="preserve"> En términos sencillos, ambos indicadores evalúan qué tan bien logra el modelo representar la realidad de los datos, pero le aplican una penalización matemática si utiliza una cantidad innecesaria de grupos para lograrlo. Por lo tanto, un valor más bajo indica siempre un modelo mejor y más eficiente.</w:t>
      </w:r>
      <w:r>
        <w:rPr>
          <w:lang w:eastAsia="es-ES"/>
        </w:rPr>
        <w:t xml:space="preserve"> Sin embargo, no siempre se escoge el valor más bajo, sino que aquel que da equilibrio entre un valor bajo de BIC/AIC y utilidad interpretativa.</w:t>
      </w:r>
      <w:r w:rsidR="00A50AE0">
        <w:rPr>
          <w:lang w:eastAsia="es-ES"/>
        </w:rPr>
        <w:t xml:space="preserve"> </w:t>
      </w:r>
      <w:r w:rsidRPr="000A3CBD">
        <w:rPr>
          <w:lang w:eastAsia="es-ES"/>
        </w:rPr>
        <w:t xml:space="preserve">En la </w:t>
      </w:r>
      <w:r w:rsidR="00CD7039">
        <w:rPr>
          <w:lang w:eastAsia="es-ES"/>
        </w:rPr>
        <w:t>ilustración 10</w:t>
      </w:r>
      <w:r w:rsidRPr="000A3CBD">
        <w:rPr>
          <w:lang w:eastAsia="es-ES"/>
        </w:rPr>
        <w:t xml:space="preserve"> se muestra la evolución de los criterios de información BIC/AIC para distintos valores de k (número de componentes) al aplicar GMM sobre embeddings generados mediante PCA y mediante autoencoder.</w:t>
      </w:r>
    </w:p>
    <w:p w14:paraId="22B97D60" w14:textId="6CBBB0D8" w:rsidR="00493A18" w:rsidRDefault="00A50AE0" w:rsidP="00493A18">
      <w:pPr>
        <w:keepNext/>
        <w:spacing w:after="0"/>
      </w:pPr>
      <w:r w:rsidRPr="00A50AE0">
        <w:rPr>
          <w:noProof/>
        </w:rPr>
        <w:lastRenderedPageBreak/>
        <w:drawing>
          <wp:inline distT="0" distB="0" distL="0" distR="0" wp14:anchorId="777C4620" wp14:editId="668CEEB5">
            <wp:extent cx="5448068" cy="1551008"/>
            <wp:effectExtent l="0" t="0" r="0" b="0"/>
            <wp:docPr id="2128727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7673" name=""/>
                    <pic:cNvPicPr/>
                  </pic:nvPicPr>
                  <pic:blipFill>
                    <a:blip r:embed="rId23"/>
                    <a:stretch>
                      <a:fillRect/>
                    </a:stretch>
                  </pic:blipFill>
                  <pic:spPr>
                    <a:xfrm>
                      <a:off x="0" y="0"/>
                      <a:ext cx="5458397" cy="1553949"/>
                    </a:xfrm>
                    <a:prstGeom prst="rect">
                      <a:avLst/>
                    </a:prstGeom>
                  </pic:spPr>
                </pic:pic>
              </a:graphicData>
            </a:graphic>
          </wp:inline>
        </w:drawing>
      </w:r>
    </w:p>
    <w:p w14:paraId="48652F77" w14:textId="7D6B5D59" w:rsidR="00493A18" w:rsidRPr="000A3CBD" w:rsidRDefault="00493A18" w:rsidP="000A3CBD">
      <w:pPr>
        <w:pStyle w:val="Descripcin"/>
      </w:pPr>
      <w:bookmarkStart w:id="58" w:name="_Toc225351302"/>
      <w:r w:rsidRPr="00493A18">
        <w:rPr>
          <w:b/>
          <w:bCs/>
        </w:rPr>
        <w:t xml:space="preserve">Ilustración </w:t>
      </w:r>
      <w:r w:rsidRPr="00493A18">
        <w:rPr>
          <w:b/>
          <w:bCs/>
        </w:rPr>
        <w:fldChar w:fldCharType="begin"/>
      </w:r>
      <w:r w:rsidRPr="00493A18">
        <w:rPr>
          <w:b/>
          <w:bCs/>
        </w:rPr>
        <w:instrText xml:space="preserve"> SEQ Ilustración \* ARABIC </w:instrText>
      </w:r>
      <w:r w:rsidRPr="00493A18">
        <w:rPr>
          <w:b/>
          <w:bCs/>
        </w:rPr>
        <w:fldChar w:fldCharType="separate"/>
      </w:r>
      <w:r w:rsidR="007B41AE">
        <w:rPr>
          <w:b/>
          <w:bCs/>
          <w:noProof/>
        </w:rPr>
        <w:t>10</w:t>
      </w:r>
      <w:r w:rsidRPr="00493A18">
        <w:rPr>
          <w:b/>
          <w:bCs/>
        </w:rPr>
        <w:fldChar w:fldCharType="end"/>
      </w:r>
      <w:r>
        <w:t xml:space="preserve"> Comparación BIC/AIC en PCA</w:t>
      </w:r>
      <w:r>
        <w:br/>
        <w:t>Autoría propia - Apéndice I - Notebook 4</w:t>
      </w:r>
      <w:bookmarkEnd w:id="58"/>
    </w:p>
    <w:p w14:paraId="7FE1AB5C" w14:textId="1B7B4FBA" w:rsidR="00493A18" w:rsidRDefault="00A50AE0" w:rsidP="00493A18">
      <w:pPr>
        <w:keepNext/>
        <w:spacing w:after="0"/>
      </w:pPr>
      <w:r w:rsidRPr="00A50AE0">
        <w:rPr>
          <w:noProof/>
        </w:rPr>
        <w:drawing>
          <wp:inline distT="0" distB="0" distL="0" distR="0" wp14:anchorId="64AE6357" wp14:editId="31EB50C5">
            <wp:extent cx="5469038" cy="1520321"/>
            <wp:effectExtent l="0" t="0" r="0" b="0"/>
            <wp:docPr id="1834141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41595" name=""/>
                    <pic:cNvPicPr/>
                  </pic:nvPicPr>
                  <pic:blipFill>
                    <a:blip r:embed="rId24"/>
                    <a:stretch>
                      <a:fillRect/>
                    </a:stretch>
                  </pic:blipFill>
                  <pic:spPr>
                    <a:xfrm>
                      <a:off x="0" y="0"/>
                      <a:ext cx="5497031" cy="1528103"/>
                    </a:xfrm>
                    <a:prstGeom prst="rect">
                      <a:avLst/>
                    </a:prstGeom>
                  </pic:spPr>
                </pic:pic>
              </a:graphicData>
            </a:graphic>
          </wp:inline>
        </w:drawing>
      </w:r>
    </w:p>
    <w:p w14:paraId="3BB0EC5A" w14:textId="6EB15CF8" w:rsidR="00493A18" w:rsidRDefault="00493A18" w:rsidP="00493A18">
      <w:pPr>
        <w:pStyle w:val="Descripcin"/>
        <w:rPr>
          <w:lang w:eastAsia="es-ES"/>
        </w:rPr>
      </w:pPr>
      <w:bookmarkStart w:id="59" w:name="_Toc225351303"/>
      <w:r w:rsidRPr="00493A18">
        <w:rPr>
          <w:b/>
          <w:bCs/>
        </w:rPr>
        <w:t xml:space="preserve">Ilustración </w:t>
      </w:r>
      <w:r w:rsidRPr="00493A18">
        <w:rPr>
          <w:b/>
          <w:bCs/>
        </w:rPr>
        <w:fldChar w:fldCharType="begin"/>
      </w:r>
      <w:r w:rsidRPr="00493A18">
        <w:rPr>
          <w:b/>
          <w:bCs/>
        </w:rPr>
        <w:instrText xml:space="preserve"> SEQ Ilustración \* ARABIC </w:instrText>
      </w:r>
      <w:r w:rsidRPr="00493A18">
        <w:rPr>
          <w:b/>
          <w:bCs/>
        </w:rPr>
        <w:fldChar w:fldCharType="separate"/>
      </w:r>
      <w:r w:rsidR="007B41AE">
        <w:rPr>
          <w:b/>
          <w:bCs/>
          <w:noProof/>
        </w:rPr>
        <w:t>11</w:t>
      </w:r>
      <w:r w:rsidRPr="00493A18">
        <w:rPr>
          <w:b/>
          <w:bCs/>
        </w:rPr>
        <w:fldChar w:fldCharType="end"/>
      </w:r>
      <w:r>
        <w:t xml:space="preserve"> Evolución BIC/AIC con AE - </w:t>
      </w:r>
      <w:r>
        <w:br/>
        <w:t>Autoría propia - Apéndice I - Notebook 4</w:t>
      </w:r>
      <w:bookmarkEnd w:id="59"/>
    </w:p>
    <w:p w14:paraId="3273A323" w14:textId="77777777" w:rsidR="00B861CC" w:rsidRPr="00B861CC" w:rsidRDefault="00B861CC" w:rsidP="006D70E5">
      <w:pPr>
        <w:ind w:firstLine="488"/>
        <w:rPr>
          <w:sz w:val="8"/>
          <w:szCs w:val="6"/>
          <w:lang w:eastAsia="es-ES"/>
        </w:rPr>
      </w:pPr>
    </w:p>
    <w:p w14:paraId="39DD56CE" w14:textId="707BC712" w:rsidR="00A50AE0" w:rsidRPr="00A50AE0" w:rsidRDefault="00A50AE0" w:rsidP="00A50AE0">
      <w:pPr>
        <w:ind w:firstLine="708"/>
        <w:rPr>
          <w:lang w:eastAsia="es-ES"/>
        </w:rPr>
      </w:pPr>
      <w:r w:rsidRPr="00A50AE0">
        <w:rPr>
          <w:lang w:eastAsia="es-ES"/>
        </w:rPr>
        <w:t>El análisis de las métricas revela una clara ventaja del Autoencoder sobre el PCA. Aunque ambos enfoques operan en el mismo orden de magnitud, el modelo AE presenta valores de BIC y AIC inferiores para cualquier número de componentes (</w:t>
      </w:r>
      <w:r w:rsidRPr="00C2127C">
        <w:rPr>
          <w:i/>
          <w:iCs/>
          <w:lang w:eastAsia="es-ES"/>
        </w:rPr>
        <w:t>k</w:t>
      </w:r>
      <w:r w:rsidRPr="00A50AE0">
        <w:rPr>
          <w:lang w:eastAsia="es-ES"/>
        </w:rPr>
        <w:t xml:space="preserve">). Mientras que el PCA se sitúa entre 1.36 y 1.50 millones, el AE logra reducir el </w:t>
      </w:r>
      <w:r w:rsidRPr="00A50AE0">
        <w:rPr>
          <w:i/>
          <w:iCs/>
          <w:lang w:eastAsia="es-ES"/>
        </w:rPr>
        <w:t>score</w:t>
      </w:r>
      <w:r w:rsidRPr="00A50AE0">
        <w:rPr>
          <w:lang w:eastAsia="es-ES"/>
        </w:rPr>
        <w:t xml:space="preserve"> al rango de 0.95 a 1.25 millones. Esta diferencia evidencia que las representaciones latentes extraídas por el Autoencoder logran un ajuste matemático muy</w:t>
      </w:r>
      <w:r w:rsidR="00745964">
        <w:rPr>
          <w:lang w:eastAsia="es-ES"/>
        </w:rPr>
        <w:t xml:space="preserve"> </w:t>
      </w:r>
      <w:r>
        <w:rPr>
          <w:lang w:eastAsia="es-ES"/>
        </w:rPr>
        <w:t>superior</w:t>
      </w:r>
      <w:r w:rsidRPr="00A50AE0">
        <w:rPr>
          <w:lang w:eastAsia="es-ES"/>
        </w:rPr>
        <w:t>.</w:t>
      </w:r>
    </w:p>
    <w:p w14:paraId="75CDD7E5" w14:textId="6CB7D56C" w:rsidR="00CB3260" w:rsidRDefault="00A50AE0" w:rsidP="00A50AE0">
      <w:pPr>
        <w:ind w:firstLine="708"/>
        <w:rPr>
          <w:lang w:eastAsia="es-ES"/>
        </w:rPr>
      </w:pPr>
      <w:r w:rsidRPr="00A50AE0">
        <w:rPr>
          <w:lang w:eastAsia="es-ES"/>
        </w:rPr>
        <w:t xml:space="preserve">Por otro lado, la evolución de la mejora marginal </w:t>
      </w:r>
      <w:r>
        <w:rPr>
          <w:lang w:eastAsia="es-ES"/>
        </w:rPr>
        <w:t>(</w:t>
      </w:r>
      <m:oMath>
        <m:r>
          <w:rPr>
            <w:rFonts w:ascii="Cambria Math" w:hAnsi="Cambria Math"/>
            <w:lang w:eastAsia="es-ES"/>
          </w:rPr>
          <m:t>∆</m:t>
        </m:r>
      </m:oMath>
      <w:r w:rsidRPr="00A50AE0">
        <w:rPr>
          <w:lang w:eastAsia="es-ES"/>
        </w:rPr>
        <w:t xml:space="preserve">BIC y </w:t>
      </w:r>
      <m:oMath>
        <m:r>
          <w:rPr>
            <w:rFonts w:ascii="Cambria Math" w:hAnsi="Cambria Math"/>
            <w:lang w:eastAsia="es-ES"/>
          </w:rPr>
          <m:t>∆</m:t>
        </m:r>
      </m:oMath>
      <w:r w:rsidRPr="00A50AE0">
        <w:rPr>
          <w:lang w:eastAsia="es-ES"/>
        </w:rPr>
        <w:t xml:space="preserve">AIC) resalta la mayor estabilidad del Autoencoder en la definición de perfiles. Mientras que el PCA presenta una curva de ganancias </w:t>
      </w:r>
      <w:r w:rsidR="0081467D">
        <w:rPr>
          <w:lang w:eastAsia="es-ES"/>
        </w:rPr>
        <w:t>ligeramente</w:t>
      </w:r>
      <w:r w:rsidRPr="00A50AE0">
        <w:rPr>
          <w:lang w:eastAsia="es-ES"/>
        </w:rPr>
        <w:t xml:space="preserve"> volátil —lo que dificulta al algoritmo GMM encontrar fronteras naturales constantes—, el AE muestra una estructura de descenso mucho más coherente. Específicamente, el modelo AE registra un último máximo local de ganancia en k=8, seguido de un desplome </w:t>
      </w:r>
      <w:r w:rsidRPr="00A50AE0">
        <w:rPr>
          <w:lang w:eastAsia="es-ES"/>
        </w:rPr>
        <w:lastRenderedPageBreak/>
        <w:t>drástico cercano a la línea del cero al probar con k=9. Este comportamiento marca un punto de inflexión, indicando que añadir un noveno clúster solo incrementaría la complejidad del modelo.</w:t>
      </w:r>
      <w:r>
        <w:rPr>
          <w:lang w:eastAsia="es-ES"/>
        </w:rPr>
        <w:t xml:space="preserve"> </w:t>
      </w:r>
    </w:p>
    <w:p w14:paraId="2430562A" w14:textId="14DA8FFC" w:rsidR="007B072F" w:rsidRDefault="007B072F" w:rsidP="007B072F">
      <w:pPr>
        <w:ind w:firstLine="708"/>
        <w:rPr>
          <w:lang w:eastAsia="es-ES"/>
        </w:rPr>
      </w:pPr>
      <w:r w:rsidRPr="007B072F">
        <w:rPr>
          <w:lang w:eastAsia="es-ES"/>
        </w:rPr>
        <w:t xml:space="preserve">Adicionalmente, en la ilustración </w:t>
      </w:r>
      <w:r>
        <w:rPr>
          <w:lang w:eastAsia="es-ES"/>
        </w:rPr>
        <w:t>12</w:t>
      </w:r>
      <w:r w:rsidRPr="007B072F">
        <w:rPr>
          <w:lang w:eastAsia="es-ES"/>
        </w:rPr>
        <w:t xml:space="preserve"> se corrobora visualmente la superioridad del Autoencoder al comparar las proyecciones en el espacio tridimensional (</w:t>
      </w:r>
      <w:r w:rsidRPr="007B072F">
        <w:rPr>
          <w:i/>
          <w:iCs/>
          <w:lang w:eastAsia="es-ES"/>
        </w:rPr>
        <w:t>3D Space</w:t>
      </w:r>
      <w:r w:rsidRPr="007B072F">
        <w:rPr>
          <w:lang w:eastAsia="es-ES"/>
        </w:rPr>
        <w:t>) y la distribución de frecuencias de las categorías desde etapas tempranas del curso, específicamente en las semanas 3 y 5 (W3 y W5).</w:t>
      </w:r>
      <w:r>
        <w:rPr>
          <w:lang w:eastAsia="es-ES"/>
        </w:rPr>
        <w:t xml:space="preserve"> </w:t>
      </w:r>
    </w:p>
    <w:p w14:paraId="2739A7E3" w14:textId="77777777" w:rsidR="007B072F" w:rsidRDefault="007B072F" w:rsidP="00C2127C">
      <w:pPr>
        <w:keepNext/>
        <w:spacing w:after="0"/>
        <w:jc w:val="center"/>
      </w:pPr>
      <w:r w:rsidRPr="007B072F">
        <w:rPr>
          <w:noProof/>
          <w:lang w:eastAsia="es-ES"/>
        </w:rPr>
        <w:drawing>
          <wp:inline distT="0" distB="0" distL="0" distR="0" wp14:anchorId="4278D272" wp14:editId="39ED7A16">
            <wp:extent cx="5409219" cy="2997843"/>
            <wp:effectExtent l="0" t="0" r="0" b="0"/>
            <wp:docPr id="1576350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50090" name=""/>
                    <pic:cNvPicPr/>
                  </pic:nvPicPr>
                  <pic:blipFill>
                    <a:blip r:embed="rId25"/>
                    <a:stretch>
                      <a:fillRect/>
                    </a:stretch>
                  </pic:blipFill>
                  <pic:spPr>
                    <a:xfrm>
                      <a:off x="0" y="0"/>
                      <a:ext cx="5426609" cy="3007481"/>
                    </a:xfrm>
                    <a:prstGeom prst="rect">
                      <a:avLst/>
                    </a:prstGeom>
                  </pic:spPr>
                </pic:pic>
              </a:graphicData>
            </a:graphic>
          </wp:inline>
        </w:drawing>
      </w:r>
    </w:p>
    <w:p w14:paraId="56B5DF93" w14:textId="06A3561E" w:rsidR="007B072F" w:rsidRPr="007B072F" w:rsidRDefault="007B072F" w:rsidP="007B072F">
      <w:pPr>
        <w:pStyle w:val="Descripcin"/>
        <w:spacing w:after="360"/>
      </w:pPr>
      <w:bookmarkStart w:id="60" w:name="_Toc225351304"/>
      <w:r w:rsidRPr="007B072F">
        <w:rPr>
          <w:b/>
          <w:bCs/>
        </w:rPr>
        <w:t xml:space="preserve">Ilustración </w:t>
      </w:r>
      <w:r w:rsidRPr="007B072F">
        <w:rPr>
          <w:b/>
          <w:bCs/>
        </w:rPr>
        <w:fldChar w:fldCharType="begin"/>
      </w:r>
      <w:r w:rsidRPr="007B072F">
        <w:rPr>
          <w:b/>
          <w:bCs/>
        </w:rPr>
        <w:instrText xml:space="preserve"> SEQ Ilustración \* ARABIC </w:instrText>
      </w:r>
      <w:r w:rsidRPr="007B072F">
        <w:rPr>
          <w:b/>
          <w:bCs/>
        </w:rPr>
        <w:fldChar w:fldCharType="separate"/>
      </w:r>
      <w:r w:rsidR="007B41AE">
        <w:rPr>
          <w:b/>
          <w:bCs/>
          <w:noProof/>
        </w:rPr>
        <w:t>12</w:t>
      </w:r>
      <w:r w:rsidRPr="007B072F">
        <w:rPr>
          <w:b/>
          <w:bCs/>
        </w:rPr>
        <w:fldChar w:fldCharType="end"/>
      </w:r>
      <w:r>
        <w:t xml:space="preserve"> </w:t>
      </w:r>
      <w:r w:rsidRPr="00604B07">
        <w:t xml:space="preserve">Comparativa visual de reducción de dimensionalidad </w:t>
      </w:r>
      <w:r>
        <w:br/>
      </w:r>
      <w:r w:rsidRPr="00604B07">
        <w:t>y clústeres: PCA vs. AE (Semanas 3 y 5)</w:t>
      </w:r>
      <w:bookmarkEnd w:id="60"/>
    </w:p>
    <w:p w14:paraId="59F3D3CD" w14:textId="0BD53884" w:rsidR="00C2127C" w:rsidRDefault="00C2127C" w:rsidP="00C2127C">
      <w:pPr>
        <w:ind w:firstLine="708"/>
        <w:rPr>
          <w:lang w:eastAsia="es-ES"/>
        </w:rPr>
      </w:pPr>
      <w:r w:rsidRPr="007B072F">
        <w:rPr>
          <w:lang w:eastAsia="es-ES"/>
        </w:rPr>
        <w:t xml:space="preserve">Al analizar en detalle la distribución de frecuencias en la semana 3, se evidencia que el modelo basado en PCA carece de una transición progresiva y escalonada desde los grupos con mayor índice de fracaso hacia aquellos con calificaciones sobresalientes. Por el contrario, el Autoencoder muestra una capacidad notable para perfilar y separar de forma clara los clústeres extremos desde etapas muy tempranas, delineando mejor las fronteras entre el riesgo crítico (R0) y el éxito académico (EXCELENCIA). En definitiva, esta </w:t>
      </w:r>
      <w:r w:rsidRPr="007B072F">
        <w:rPr>
          <w:lang w:eastAsia="es-ES"/>
        </w:rPr>
        <w:lastRenderedPageBreak/>
        <w:t>progresión confirma que el modelo AE logra mapear un gradiente de rendimiento mucho más lógico, coherente y útil para la detección temprana del alumnado.</w:t>
      </w:r>
    </w:p>
    <w:p w14:paraId="24216F4F" w14:textId="5E66938A" w:rsidR="00CB3260" w:rsidRDefault="007B072F" w:rsidP="007B072F">
      <w:pPr>
        <w:ind w:firstLine="708"/>
        <w:rPr>
          <w:lang w:eastAsia="es-ES"/>
        </w:rPr>
      </w:pPr>
      <w:r>
        <w:rPr>
          <w:lang w:eastAsia="es-ES"/>
        </w:rPr>
        <w:t>Además, a</w:t>
      </w:r>
      <w:r w:rsidRPr="007B072F">
        <w:rPr>
          <w:lang w:eastAsia="es-ES"/>
        </w:rPr>
        <w:t>l trasladar esto a los gráficos de frecuencias (columnas de barras), observamos el impacto real de dicha separación espacial</w:t>
      </w:r>
      <w:r>
        <w:rPr>
          <w:lang w:eastAsia="es-ES"/>
        </w:rPr>
        <w:t xml:space="preserve">, concretamente </w:t>
      </w:r>
      <w:r w:rsidRPr="007B072F">
        <w:rPr>
          <w:lang w:eastAsia="es-ES"/>
        </w:rPr>
        <w:t>en cómo se construyen estas agrupaciones. Mientras que en PCA el algoritmo de clustering se ve forzado a "cortar" fronteras de manera algo arbitraria dentro de una nube de puntos fuertemente solapada, en el Autoencoder la segmentación de todos los perfiles —incluyendo los grupos de riesgo intermedio (G1, G2, G3)— se apoya en una distribución espacial natural y robusta, validando así su mejor ajuste y su capacidad de perfilado temprano.</w:t>
      </w:r>
      <w:r w:rsidR="00DD4D68">
        <w:rPr>
          <w:lang w:eastAsia="es-ES"/>
        </w:rPr>
        <w:t xml:space="preserve"> </w:t>
      </w:r>
      <w:r w:rsidR="00A90C89">
        <w:rPr>
          <w:lang w:eastAsia="es-ES"/>
        </w:rPr>
        <w:t>Asimismo,</w:t>
      </w:r>
      <w:r w:rsidR="00C2127C">
        <w:rPr>
          <w:lang w:eastAsia="es-ES"/>
        </w:rPr>
        <w:t xml:space="preserve"> si nos fijamos</w:t>
      </w:r>
      <w:r w:rsidR="00DD4D68" w:rsidRPr="00DD4D68">
        <w:rPr>
          <w:lang w:eastAsia="es-ES"/>
        </w:rPr>
        <w:t xml:space="preserve"> en la tabla </w:t>
      </w:r>
      <w:r w:rsidR="00DD4D68">
        <w:rPr>
          <w:lang w:eastAsia="es-ES"/>
        </w:rPr>
        <w:t>1</w:t>
      </w:r>
      <w:r w:rsidR="00DD4D68" w:rsidRPr="00DD4D68">
        <w:rPr>
          <w:lang w:eastAsia="es-ES"/>
        </w:rPr>
        <w:t xml:space="preserve">, </w:t>
      </w:r>
      <w:r w:rsidR="00C2127C">
        <w:rPr>
          <w:lang w:eastAsia="es-ES"/>
        </w:rPr>
        <w:t>el</w:t>
      </w:r>
      <w:r w:rsidR="00DD4D68" w:rsidRPr="00DD4D68">
        <w:rPr>
          <w:lang w:eastAsia="es-ES"/>
        </w:rPr>
        <w:t xml:space="preserve"> Autoencoder </w:t>
      </w:r>
      <w:r w:rsidR="009F5F0B">
        <w:rPr>
          <w:lang w:eastAsia="es-ES"/>
        </w:rPr>
        <w:t>apunta a una</w:t>
      </w:r>
      <w:r w:rsidR="00DD4D68" w:rsidRPr="00DD4D68">
        <w:rPr>
          <w:lang w:eastAsia="es-ES"/>
        </w:rPr>
        <w:t xml:space="preserve"> superioridad frente al PCA en todas las dimensiones evaluadas.</w:t>
      </w:r>
    </w:p>
    <w:p w14:paraId="469D6667" w14:textId="77777777" w:rsidR="00DD4D68" w:rsidRDefault="007B072F" w:rsidP="00DD4D68">
      <w:pPr>
        <w:keepNext/>
        <w:spacing w:after="0"/>
        <w:ind w:firstLine="142"/>
      </w:pPr>
      <w:r w:rsidRPr="007B072F">
        <w:rPr>
          <w:noProof/>
          <w:lang w:eastAsia="es-ES"/>
        </w:rPr>
        <w:drawing>
          <wp:inline distT="0" distB="0" distL="0" distR="0" wp14:anchorId="3B30A49C" wp14:editId="4A0BC098">
            <wp:extent cx="5691811" cy="1491176"/>
            <wp:effectExtent l="0" t="0" r="0" b="0"/>
            <wp:docPr id="1102598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8188" name=""/>
                    <pic:cNvPicPr/>
                  </pic:nvPicPr>
                  <pic:blipFill rotWithShape="1">
                    <a:blip r:embed="rId26"/>
                    <a:srcRect l="3992"/>
                    <a:stretch>
                      <a:fillRect/>
                    </a:stretch>
                  </pic:blipFill>
                  <pic:spPr bwMode="auto">
                    <a:xfrm>
                      <a:off x="0" y="0"/>
                      <a:ext cx="5711181" cy="1496251"/>
                    </a:xfrm>
                    <a:prstGeom prst="rect">
                      <a:avLst/>
                    </a:prstGeom>
                    <a:ln>
                      <a:noFill/>
                    </a:ln>
                    <a:extLst>
                      <a:ext uri="{53640926-AAD7-44D8-BBD7-CCE9431645EC}">
                        <a14:shadowObscured xmlns:a14="http://schemas.microsoft.com/office/drawing/2010/main"/>
                      </a:ext>
                    </a:extLst>
                  </pic:spPr>
                </pic:pic>
              </a:graphicData>
            </a:graphic>
          </wp:inline>
        </w:drawing>
      </w:r>
    </w:p>
    <w:p w14:paraId="65AAB06D" w14:textId="6E5BB613" w:rsidR="007B072F" w:rsidRDefault="00DD4D68" w:rsidP="00DD4D68">
      <w:pPr>
        <w:pStyle w:val="Descripcin"/>
        <w:rPr>
          <w:lang w:eastAsia="es-ES"/>
        </w:rPr>
      </w:pPr>
      <w:bookmarkStart w:id="61" w:name="_Toc224677083"/>
      <w:r>
        <w:t xml:space="preserve">Tabla </w:t>
      </w:r>
      <w:fldSimple w:instr=" SEQ Tabla \* ARABIC ">
        <w:r w:rsidR="00A0111F">
          <w:rPr>
            <w:noProof/>
          </w:rPr>
          <w:t>1</w:t>
        </w:r>
      </w:fldSimple>
      <w:r>
        <w:t xml:space="preserve"> </w:t>
      </w:r>
      <w:r w:rsidRPr="000F254A">
        <w:t>Métricas de evaluación: PCA vs. AE.</w:t>
      </w:r>
      <w:bookmarkEnd w:id="61"/>
    </w:p>
    <w:p w14:paraId="54A361C5" w14:textId="2036EDA0" w:rsidR="00DD4D68" w:rsidRPr="00DD4D68" w:rsidRDefault="00DD4D68" w:rsidP="00745964">
      <w:pPr>
        <w:ind w:firstLine="708"/>
        <w:rPr>
          <w:lang w:eastAsia="es-ES"/>
        </w:rPr>
      </w:pPr>
      <w:r w:rsidRPr="00DD4D68">
        <w:rPr>
          <w:lang w:eastAsia="es-ES"/>
        </w:rPr>
        <w:t>Esta mejora generalizada muestra que el modelo AE no solo genera clústeres más compactos y mejor separados espacialmente, sino que también garantiza un ajuste probabilístico superior y más robusto para los datos.</w:t>
      </w:r>
      <w:r w:rsidR="00745964">
        <w:rPr>
          <w:lang w:eastAsia="es-ES"/>
        </w:rPr>
        <w:t xml:space="preserve"> </w:t>
      </w:r>
      <w:r w:rsidRPr="00DD4D68">
        <w:rPr>
          <w:lang w:eastAsia="es-ES"/>
        </w:rPr>
        <w:t>Finalmente, la elección de k=5 se establece como la configuración óptima para el modelo Autoencoder. Como refleja la curva de mejora marginal, este valor proporciona el equilibrio ideal: captura una ganancia matemática sustancial en el ajuste del modelo y, al mismo tiempo, garantiza una alta interpretabilidad, evitando una fragmentación excesiva y poco práctica de los perfiles estudiantiles</w:t>
      </w:r>
    </w:p>
    <w:p w14:paraId="0D3E8FB6" w14:textId="314C7BDC" w:rsidR="002D1788" w:rsidRDefault="00613A75" w:rsidP="00D42511">
      <w:pPr>
        <w:pStyle w:val="Ttulo3"/>
      </w:pPr>
      <w:bookmarkStart w:id="62" w:name="_Toc225864640"/>
      <w:r>
        <w:lastRenderedPageBreak/>
        <w:t xml:space="preserve">Transformer I: </w:t>
      </w:r>
      <w:r w:rsidR="002F679D">
        <w:t>Modelado</w:t>
      </w:r>
      <w:r w:rsidR="00F4369B" w:rsidRPr="00E21C5A">
        <w:t>.</w:t>
      </w:r>
      <w:bookmarkEnd w:id="62"/>
      <w:r w:rsidR="00DF3606" w:rsidRPr="00E21C5A">
        <w:t xml:space="preserve"> </w:t>
      </w:r>
    </w:p>
    <w:p w14:paraId="64C0829C" w14:textId="6CFDC3C7" w:rsidR="007F4B17" w:rsidRDefault="007F4B17" w:rsidP="006E4774">
      <w:pPr>
        <w:ind w:firstLine="488"/>
        <w:rPr>
          <w:lang w:eastAsia="es-ES"/>
        </w:rPr>
      </w:pPr>
      <w:r>
        <w:rPr>
          <w:lang w:eastAsia="es-ES"/>
        </w:rPr>
        <w:t>Para el modelado de</w:t>
      </w:r>
      <w:r w:rsidR="00642571">
        <w:rPr>
          <w:lang w:eastAsia="es-ES"/>
        </w:rPr>
        <w:t xml:space="preserve">l modelo </w:t>
      </w:r>
      <w:r>
        <w:rPr>
          <w:lang w:eastAsia="es-ES"/>
        </w:rPr>
        <w:t xml:space="preserve">Transformer se </w:t>
      </w:r>
      <w:r w:rsidR="00182A48">
        <w:rPr>
          <w:lang w:eastAsia="es-ES"/>
        </w:rPr>
        <w:t>usó</w:t>
      </w:r>
      <w:r>
        <w:rPr>
          <w:lang w:eastAsia="es-ES"/>
        </w:rPr>
        <w:t xml:space="preserve"> Keras, el archivo en el que se materializa la implementación del modelo es “</w:t>
      </w:r>
      <w:r w:rsidRPr="007F4B17">
        <w:rPr>
          <w:lang w:eastAsia="es-ES"/>
        </w:rPr>
        <w:t>transformer_GLU_classifier.py</w:t>
      </w:r>
      <w:r>
        <w:rPr>
          <w:lang w:eastAsia="es-ES"/>
        </w:rPr>
        <w:t xml:space="preserve">” dentro de la carpeta “ai_educational_analytics/2_modeling/transformer”, y su entrenamiento se realiza </w:t>
      </w:r>
      <w:r w:rsidR="00BC4FEE">
        <w:rPr>
          <w:lang w:eastAsia="es-ES"/>
        </w:rPr>
        <w:t>en el archivo “</w:t>
      </w:r>
      <w:r w:rsidR="00BC4FEE" w:rsidRPr="00BC4FEE">
        <w:rPr>
          <w:lang w:eastAsia="es-ES"/>
        </w:rPr>
        <w:t>train_transformer.py</w:t>
      </w:r>
      <w:r w:rsidR="00BC4FEE">
        <w:rPr>
          <w:lang w:eastAsia="es-ES"/>
        </w:rPr>
        <w:t>”</w:t>
      </w:r>
      <w:r w:rsidR="00C67361">
        <w:rPr>
          <w:lang w:eastAsia="es-ES"/>
        </w:rPr>
        <w:t xml:space="preserve"> (</w:t>
      </w:r>
      <w:hyperlink w:anchor="_Apendice_II:_Tablas" w:history="1">
        <w:r w:rsidR="00C67361" w:rsidRPr="00C67361">
          <w:rPr>
            <w:rStyle w:val="Hipervnculo"/>
            <w:lang w:eastAsia="es-ES"/>
          </w:rPr>
          <w:t>Apéndice II</w:t>
        </w:r>
      </w:hyperlink>
      <w:r w:rsidR="00C67361">
        <w:rPr>
          <w:lang w:eastAsia="es-ES"/>
        </w:rPr>
        <w:t>)</w:t>
      </w:r>
      <w:r w:rsidR="00BC4FEE">
        <w:rPr>
          <w:lang w:eastAsia="es-ES"/>
        </w:rPr>
        <w:t>, complementariamente hay muchos scripts que sirven de utilidades (finetuning, comparaciones de métricas entre entrenamientos, etc.)</w:t>
      </w:r>
      <w:r w:rsidR="006E4774">
        <w:rPr>
          <w:lang w:eastAsia="es-ES"/>
        </w:rPr>
        <w:t xml:space="preserve">. Las principales características de su arquitectura son: </w:t>
      </w:r>
    </w:p>
    <w:p w14:paraId="2148649D" w14:textId="37100F33" w:rsidR="008C760A" w:rsidRPr="00EB35CB" w:rsidRDefault="008C760A">
      <w:pPr>
        <w:pStyle w:val="Prrafodelista"/>
        <w:numPr>
          <w:ilvl w:val="2"/>
          <w:numId w:val="19"/>
        </w:numPr>
        <w:ind w:left="567" w:hanging="425"/>
        <w:contextualSpacing w:val="0"/>
        <w:rPr>
          <w:lang w:eastAsia="es-ES"/>
        </w:rPr>
      </w:pPr>
      <w:r w:rsidRPr="00EB35CB">
        <w:rPr>
          <w:b/>
          <w:bCs/>
          <w:lang w:eastAsia="es-ES"/>
        </w:rPr>
        <w:t>Procesamiento en paralelo:</w:t>
      </w:r>
      <w:r>
        <w:rPr>
          <w:lang w:eastAsia="es-ES"/>
        </w:rPr>
        <w:t xml:space="preserve"> </w:t>
      </w:r>
      <w:r w:rsidRPr="008C760A">
        <w:rPr>
          <w:lang w:eastAsia="es-ES"/>
        </w:rPr>
        <w:t xml:space="preserve">El modelo recibe la información dividida en dos naturalezas muy distintas, </w:t>
      </w:r>
      <w:r w:rsidR="00EB35CB">
        <w:rPr>
          <w:lang w:eastAsia="es-ES"/>
        </w:rPr>
        <w:t>por un lado, una r</w:t>
      </w:r>
      <w:r w:rsidRPr="00EB35CB">
        <w:rPr>
          <w:b/>
          <w:bCs/>
          <w:lang w:eastAsia="es-ES"/>
        </w:rPr>
        <w:t>ama de secuencias temporales</w:t>
      </w:r>
      <w:r w:rsidR="00C2127C" w:rsidRPr="00C2127C">
        <w:rPr>
          <w:lang w:eastAsia="es-ES"/>
        </w:rPr>
        <w:t xml:space="preserve"> que</w:t>
      </w:r>
      <w:r w:rsidR="00C2127C">
        <w:rPr>
          <w:b/>
          <w:bCs/>
          <w:lang w:eastAsia="es-ES"/>
        </w:rPr>
        <w:t xml:space="preserve"> </w:t>
      </w:r>
      <w:r w:rsidR="00C2127C" w:rsidRPr="00C2127C">
        <w:rPr>
          <w:lang w:eastAsia="es-ES"/>
        </w:rPr>
        <w:t>t</w:t>
      </w:r>
      <w:r>
        <w:rPr>
          <w:lang w:eastAsia="es-ES"/>
        </w:rPr>
        <w:t xml:space="preserve">oma las interacciones del estudiante semana a semana (clics, entregas, tiempo de conexión). Esta información </w:t>
      </w:r>
      <w:r w:rsidR="00EB35CB">
        <w:rPr>
          <w:lang w:eastAsia="es-ES"/>
        </w:rPr>
        <w:t>se</w:t>
      </w:r>
      <w:r>
        <w:rPr>
          <w:lang w:eastAsia="es-ES"/>
        </w:rPr>
        <w:t xml:space="preserve"> transforma en representaciones vectoriales (</w:t>
      </w:r>
      <w:r w:rsidRPr="00DD4D68">
        <w:rPr>
          <w:i/>
          <w:iCs/>
          <w:lang w:eastAsia="es-ES"/>
        </w:rPr>
        <w:t>embeddings</w:t>
      </w:r>
      <w:r>
        <w:rPr>
          <w:lang w:eastAsia="es-ES"/>
        </w:rPr>
        <w:t>) más compactas y ricas en significado</w:t>
      </w:r>
      <w:r w:rsidR="00EB35CB">
        <w:rPr>
          <w:lang w:eastAsia="es-ES"/>
        </w:rPr>
        <w:t xml:space="preserve">. Por otro lado, una </w:t>
      </w:r>
      <w:r w:rsidR="00EB35CB" w:rsidRPr="00EB35CB">
        <w:rPr>
          <w:lang w:eastAsia="es-ES"/>
        </w:rPr>
        <w:t>r</w:t>
      </w:r>
      <w:r w:rsidRPr="00EB35CB">
        <w:rPr>
          <w:lang w:eastAsia="es-ES"/>
        </w:rPr>
        <w:t>ama de contexto estático</w:t>
      </w:r>
      <w:r w:rsidR="00EB35CB" w:rsidRPr="00EB35CB">
        <w:rPr>
          <w:lang w:eastAsia="es-ES"/>
        </w:rPr>
        <w:t xml:space="preserve">, de la cual, se comentará en más detalle en el siguiente epígrafe. </w:t>
      </w:r>
    </w:p>
    <w:p w14:paraId="075A6837" w14:textId="3ECEF2E6" w:rsidR="008C760A" w:rsidRPr="00C55376" w:rsidRDefault="008C760A">
      <w:pPr>
        <w:pStyle w:val="Prrafodelista"/>
        <w:numPr>
          <w:ilvl w:val="0"/>
          <w:numId w:val="19"/>
        </w:numPr>
        <w:ind w:left="567"/>
        <w:contextualSpacing w:val="0"/>
        <w:rPr>
          <w:b/>
          <w:bCs/>
          <w:lang w:eastAsia="es-ES"/>
        </w:rPr>
      </w:pPr>
      <w:r w:rsidRPr="008C760A">
        <w:rPr>
          <w:b/>
          <w:bCs/>
          <w:lang w:eastAsia="es-ES"/>
        </w:rPr>
        <w:t>Fusión temprana (</w:t>
      </w:r>
      <w:r w:rsidRPr="00DD4D68">
        <w:rPr>
          <w:b/>
          <w:bCs/>
          <w:i/>
          <w:iCs/>
          <w:lang w:eastAsia="es-ES"/>
        </w:rPr>
        <w:t>Early Fusion</w:t>
      </w:r>
      <w:r w:rsidRPr="008C760A">
        <w:rPr>
          <w:b/>
          <w:bCs/>
          <w:lang w:eastAsia="es-ES"/>
        </w:rPr>
        <w:t>):</w:t>
      </w:r>
      <w:r w:rsidR="00C55376" w:rsidRPr="00C55376">
        <w:t xml:space="preserve"> </w:t>
      </w:r>
      <w:r w:rsidR="00C55376" w:rsidRPr="00C55376">
        <w:rPr>
          <w:lang w:eastAsia="es-ES"/>
        </w:rPr>
        <w:t>Mediante un mecanismo de compuertas (</w:t>
      </w:r>
      <w:r w:rsidR="00C55376" w:rsidRPr="00DD4D68">
        <w:rPr>
          <w:i/>
          <w:iCs/>
          <w:lang w:eastAsia="es-ES"/>
        </w:rPr>
        <w:t>Gated Fusion</w:t>
      </w:r>
      <w:r w:rsidR="00C55376" w:rsidRPr="00C55376">
        <w:rPr>
          <w:lang w:eastAsia="es-ES"/>
        </w:rPr>
        <w:t xml:space="preserve">), el modelo inyecta el "perfil base" del estudiante en cada una de las semanas de su secuencia temporal. De este modo, la red aprende a interpretar una misma acción (por ejemplo, una bajada de actividad en la semana 3) de forma distinta dependiendo de si el alumno tiene un perfil histórico de alto riesgo o </w:t>
      </w:r>
      <w:r w:rsidR="00EB35CB">
        <w:rPr>
          <w:lang w:eastAsia="es-ES"/>
        </w:rPr>
        <w:t>no.</w:t>
      </w:r>
    </w:p>
    <w:p w14:paraId="0388AA93" w14:textId="70377DD1" w:rsidR="008C760A" w:rsidRDefault="00C55376">
      <w:pPr>
        <w:pStyle w:val="Prrafodelista"/>
        <w:numPr>
          <w:ilvl w:val="0"/>
          <w:numId w:val="19"/>
        </w:numPr>
        <w:ind w:left="567"/>
        <w:contextualSpacing w:val="0"/>
        <w:rPr>
          <w:lang w:eastAsia="es-ES"/>
        </w:rPr>
      </w:pPr>
      <w:r>
        <w:rPr>
          <w:b/>
          <w:bCs/>
          <w:lang w:eastAsia="es-ES"/>
        </w:rPr>
        <w:t xml:space="preserve">El motor de atención: </w:t>
      </w:r>
      <w:r w:rsidR="00C840B0" w:rsidRPr="00C840B0">
        <w:rPr>
          <w:lang w:eastAsia="es-ES"/>
        </w:rPr>
        <w:t>Una vez enriquecida, la secuencia ingresa al bloque Transformer. Allí, l</w:t>
      </w:r>
      <w:r w:rsidR="00C2127C">
        <w:rPr>
          <w:lang w:eastAsia="es-ES"/>
        </w:rPr>
        <w:t>os mecanismos de atención</w:t>
      </w:r>
      <w:r w:rsidR="00C840B0" w:rsidRPr="00C840B0">
        <w:rPr>
          <w:lang w:eastAsia="es-ES"/>
        </w:rPr>
        <w:t xml:space="preserve"> </w:t>
      </w:r>
      <w:r w:rsidR="00C2127C" w:rsidRPr="00C840B0">
        <w:rPr>
          <w:lang w:eastAsia="es-ES"/>
        </w:rPr>
        <w:t>eval</w:t>
      </w:r>
      <w:r w:rsidR="00C2127C">
        <w:rPr>
          <w:lang w:eastAsia="es-ES"/>
        </w:rPr>
        <w:t>ú</w:t>
      </w:r>
      <w:r w:rsidR="00C2127C" w:rsidRPr="00C840B0">
        <w:rPr>
          <w:lang w:eastAsia="es-ES"/>
        </w:rPr>
        <w:t>a</w:t>
      </w:r>
      <w:r w:rsidR="00C2127C">
        <w:rPr>
          <w:lang w:eastAsia="es-ES"/>
        </w:rPr>
        <w:t>n</w:t>
      </w:r>
      <w:r w:rsidR="00C840B0" w:rsidRPr="00C840B0">
        <w:rPr>
          <w:lang w:eastAsia="es-ES"/>
        </w:rPr>
        <w:t xml:space="preserve"> toda la evolución del estudiante de forma simultánea, relacionando patrones pasados y recientes. Para garantizar la precisión matemática de este </w:t>
      </w:r>
      <w:r w:rsidR="00C840B0" w:rsidRPr="00C840B0">
        <w:rPr>
          <w:lang w:eastAsia="es-ES"/>
        </w:rPr>
        <w:lastRenderedPageBreak/>
        <w:t xml:space="preserve">análisis, se aplican máscaras que filtran el "ruido" (semanas inactivas o de </w:t>
      </w:r>
      <w:r w:rsidR="00C840B0" w:rsidRPr="00C840B0">
        <w:rPr>
          <w:i/>
          <w:iCs/>
          <w:lang w:eastAsia="es-ES"/>
        </w:rPr>
        <w:t>padding</w:t>
      </w:r>
      <w:r w:rsidR="00C840B0" w:rsidRPr="00C840B0">
        <w:rPr>
          <w:lang w:eastAsia="es-ES"/>
        </w:rPr>
        <w:t>), obligando a la red a concentrarse en la información válida.</w:t>
      </w:r>
    </w:p>
    <w:p w14:paraId="71349909" w14:textId="745EDE3F" w:rsidR="00C55376" w:rsidRDefault="00C55376">
      <w:pPr>
        <w:pStyle w:val="Prrafodelista"/>
        <w:numPr>
          <w:ilvl w:val="0"/>
          <w:numId w:val="19"/>
        </w:numPr>
        <w:ind w:left="567"/>
        <w:contextualSpacing w:val="0"/>
        <w:rPr>
          <w:lang w:eastAsia="es-ES"/>
        </w:rPr>
      </w:pPr>
      <w:r w:rsidRPr="00C55376">
        <w:rPr>
          <w:b/>
          <w:bCs/>
          <w:lang w:eastAsia="es-ES"/>
        </w:rPr>
        <w:t xml:space="preserve">Decisión final: </w:t>
      </w:r>
      <w:r>
        <w:rPr>
          <w:lang w:eastAsia="es-ES"/>
        </w:rPr>
        <w:t xml:space="preserve">Tras el análisis secuencial, el Transformer comprime toda la evolución del estudiante en un único vector de resumen. Para tomar la decisión final con garantía, el modelo junta </w:t>
      </w:r>
      <w:r w:rsidR="00DD4D68">
        <w:rPr>
          <w:lang w:eastAsia="es-ES"/>
        </w:rPr>
        <w:t>e</w:t>
      </w:r>
      <w:r>
        <w:rPr>
          <w:lang w:eastAsia="es-ES"/>
        </w:rPr>
        <w:t>l resumen de la evolución temporal</w:t>
      </w:r>
      <w:r w:rsidR="00DD4D68">
        <w:rPr>
          <w:lang w:eastAsia="es-ES"/>
        </w:rPr>
        <w:t xml:space="preserve"> y e</w:t>
      </w:r>
      <w:r>
        <w:rPr>
          <w:lang w:eastAsia="es-ES"/>
        </w:rPr>
        <w:t>l perfil estático procesado.</w:t>
      </w:r>
    </w:p>
    <w:p w14:paraId="2248FD7F" w14:textId="3735272D" w:rsidR="00182A48" w:rsidRDefault="00C55376" w:rsidP="00EB35CB">
      <w:pPr>
        <w:ind w:firstLine="284"/>
        <w:rPr>
          <w:lang w:eastAsia="es-ES"/>
        </w:rPr>
      </w:pPr>
      <w:r>
        <w:rPr>
          <w:lang w:eastAsia="es-ES"/>
        </w:rPr>
        <w:t>Finalmente, esta información combinada pasa por un último bloque de red neuronal (el Head de clasificación) que emite la predicción probabilística</w:t>
      </w:r>
      <w:r w:rsidR="00F33679">
        <w:rPr>
          <w:lang w:eastAsia="es-ES"/>
        </w:rPr>
        <w:t xml:space="preserve"> (Aprobado / </w:t>
      </w:r>
      <w:r w:rsidR="00182A48">
        <w:rPr>
          <w:lang w:eastAsia="es-ES"/>
        </w:rPr>
        <w:t>Abandono</w:t>
      </w:r>
      <w:r w:rsidR="00F33679">
        <w:rPr>
          <w:lang w:eastAsia="es-ES"/>
        </w:rPr>
        <w:t>)</w:t>
      </w:r>
      <w:r>
        <w:rPr>
          <w:lang w:eastAsia="es-ES"/>
        </w:rPr>
        <w:t xml:space="preserve"> sobre el estado final del estudiante en el curso.</w:t>
      </w:r>
    </w:p>
    <w:p w14:paraId="68EDB53A" w14:textId="2FEEC507" w:rsidR="00182A48" w:rsidRDefault="00182A48" w:rsidP="00D42511">
      <w:pPr>
        <w:pStyle w:val="Ttulo3"/>
      </w:pPr>
      <w:bookmarkStart w:id="63" w:name="_Toc225864641"/>
      <w:r w:rsidRPr="00F96A28">
        <w:rPr>
          <w:b/>
          <w:bCs/>
        </w:rPr>
        <w:t>Transformer II</w:t>
      </w:r>
      <w:r>
        <w:t xml:space="preserve">: </w:t>
      </w:r>
      <w:r w:rsidR="00A92A02">
        <w:t>Influencia</w:t>
      </w:r>
      <w:r w:rsidR="00C840B0">
        <w:t xml:space="preserve"> de características.</w:t>
      </w:r>
      <w:bookmarkEnd w:id="63"/>
    </w:p>
    <w:p w14:paraId="1514A80A" w14:textId="4FFE0EEF" w:rsidR="00001E0A" w:rsidRDefault="00001E0A" w:rsidP="00001E0A">
      <w:pPr>
        <w:ind w:firstLine="488"/>
        <w:rPr>
          <w:lang w:eastAsia="es-ES"/>
        </w:rPr>
      </w:pPr>
      <w:r w:rsidRPr="00001E0A">
        <w:rPr>
          <w:lang w:eastAsia="es-ES"/>
        </w:rPr>
        <w:t>Como se expuso previamente, el diseño multimodal del Transformer cuenta con una rama de entrada específica para procesar el contexto estático del alumno. Inicialmente, el modelo se entrenó empleando de forma exclusiva las secuencias temporales (interacciones semanales por tipo de actividad). Posteriormente, se integró la información socioeconómica y demográfica (rango de edad, índice de riqueza, nivel educativo previo, etc.), obteniendo los siguientes resultados:</w:t>
      </w:r>
    </w:p>
    <w:p w14:paraId="1B724754" w14:textId="77777777" w:rsidR="00001E0A" w:rsidRDefault="00C840B0" w:rsidP="00001E0A">
      <w:pPr>
        <w:keepNext/>
        <w:spacing w:after="0"/>
        <w:jc w:val="center"/>
      </w:pPr>
      <w:r w:rsidRPr="00C840B0">
        <w:rPr>
          <w:noProof/>
          <w:lang w:eastAsia="es-ES"/>
        </w:rPr>
        <w:drawing>
          <wp:inline distT="0" distB="0" distL="0" distR="0" wp14:anchorId="476906DA" wp14:editId="003EC916">
            <wp:extent cx="4195823" cy="1440710"/>
            <wp:effectExtent l="0" t="0" r="0" b="0"/>
            <wp:docPr id="919656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56588" name=""/>
                    <pic:cNvPicPr/>
                  </pic:nvPicPr>
                  <pic:blipFill>
                    <a:blip r:embed="rId27"/>
                    <a:stretch>
                      <a:fillRect/>
                    </a:stretch>
                  </pic:blipFill>
                  <pic:spPr>
                    <a:xfrm>
                      <a:off x="0" y="0"/>
                      <a:ext cx="4244072" cy="1457277"/>
                    </a:xfrm>
                    <a:prstGeom prst="rect">
                      <a:avLst/>
                    </a:prstGeom>
                  </pic:spPr>
                </pic:pic>
              </a:graphicData>
            </a:graphic>
          </wp:inline>
        </w:drawing>
      </w:r>
    </w:p>
    <w:p w14:paraId="4D0D934A" w14:textId="67D5C8FE" w:rsidR="00182A48" w:rsidRPr="00182A48" w:rsidRDefault="00001E0A" w:rsidP="00001E0A">
      <w:pPr>
        <w:pStyle w:val="Descripcin"/>
        <w:rPr>
          <w:lang w:eastAsia="es-ES"/>
        </w:rPr>
      </w:pPr>
      <w:bookmarkStart w:id="64" w:name="_Toc225351305"/>
      <w:r w:rsidRPr="00001E0A">
        <w:rPr>
          <w:b/>
          <w:bCs/>
        </w:rPr>
        <w:t xml:space="preserve">Ilustración </w:t>
      </w:r>
      <w:r w:rsidRPr="00001E0A">
        <w:rPr>
          <w:b/>
          <w:bCs/>
        </w:rPr>
        <w:fldChar w:fldCharType="begin"/>
      </w:r>
      <w:r w:rsidRPr="00001E0A">
        <w:rPr>
          <w:b/>
          <w:bCs/>
        </w:rPr>
        <w:instrText xml:space="preserve"> SEQ Ilustración \* ARABIC </w:instrText>
      </w:r>
      <w:r w:rsidRPr="00001E0A">
        <w:rPr>
          <w:b/>
          <w:bCs/>
        </w:rPr>
        <w:fldChar w:fldCharType="separate"/>
      </w:r>
      <w:r w:rsidR="007B41AE">
        <w:rPr>
          <w:b/>
          <w:bCs/>
          <w:noProof/>
        </w:rPr>
        <w:t>13</w:t>
      </w:r>
      <w:r w:rsidRPr="00001E0A">
        <w:rPr>
          <w:b/>
          <w:bCs/>
        </w:rPr>
        <w:fldChar w:fldCharType="end"/>
      </w:r>
      <w:r>
        <w:t xml:space="preserve"> Resultados al inyectar variables sociodemográficas</w:t>
      </w:r>
      <w:bookmarkEnd w:id="64"/>
    </w:p>
    <w:p w14:paraId="016613D8" w14:textId="5EA135E0" w:rsidR="00001E0A" w:rsidRDefault="00001E0A" w:rsidP="00001E0A">
      <w:pPr>
        <w:ind w:firstLine="488"/>
      </w:pPr>
      <w:r w:rsidRPr="00001E0A">
        <w:t>Como se aprecia en la comparativa de resultados</w:t>
      </w:r>
      <w:r w:rsidR="00816174">
        <w:t xml:space="preserve"> con la incorporación</w:t>
      </w:r>
      <w:r w:rsidRPr="00001E0A">
        <w:t xml:space="preserve"> variables sociodemográficas y de contexto al proceso de entrenamiento</w:t>
      </w:r>
      <w:r w:rsidR="00816174">
        <w:t xml:space="preserve"> </w:t>
      </w:r>
      <w:r w:rsidR="0081467D">
        <w:t xml:space="preserve">se </w:t>
      </w:r>
      <w:r w:rsidR="001F440C">
        <w:t>observa</w:t>
      </w:r>
      <w:r w:rsidRPr="00001E0A">
        <w:t xml:space="preserve"> </w:t>
      </w:r>
      <w:r w:rsidR="00FA4CCD">
        <w:t>que,</w:t>
      </w:r>
      <w:r w:rsidRPr="00001E0A">
        <w:t xml:space="preserve"> a excepción de un levísimo descenso en el recall, la inclusión de la </w:t>
      </w:r>
      <w:r w:rsidRPr="00001E0A">
        <w:lastRenderedPageBreak/>
        <w:t xml:space="preserve">información estática se traduce en una mejora de la capacidad predictiva del modelo, </w:t>
      </w:r>
      <w:r w:rsidR="00816174" w:rsidRPr="00001E0A">
        <w:t>optimizándola</w:t>
      </w:r>
      <w:r w:rsidRPr="00001E0A">
        <w:t xml:space="preserve"> precisión, el F1-Score y reduciendo la pérdida global (loss).</w:t>
      </w:r>
    </w:p>
    <w:p w14:paraId="4D3F1657" w14:textId="4A0A8669" w:rsidR="00FA4CCD" w:rsidRDefault="00DE030E" w:rsidP="00FA4CCD">
      <w:pPr>
        <w:ind w:firstLine="488"/>
      </w:pPr>
      <w:r w:rsidRPr="00DE030E">
        <w:t>Posteriormente, para completar el marco de información del modelo, se procedió a integrar un bloque de variables acumulativas a la arquitectura que ya contenía las secuencias temporales y los datos estáticos</w:t>
      </w:r>
      <w:r w:rsidR="00FA4CCD" w:rsidRPr="0076704D">
        <w:t>. Estas nuevas características sintetizan el historial de esfuerzo del estudiante hasta la semana objeto de predicción (como, por ejemplo, el volumen total de clics acumulados o la nota media en las evaluaciones entregadas hasta la fecha). La incorporación de esta</w:t>
      </w:r>
      <w:r w:rsidR="00816174">
        <w:t>s características ar</w:t>
      </w:r>
      <w:r w:rsidR="00FA4CCD" w:rsidRPr="0076704D">
        <w:t xml:space="preserve">rojó los </w:t>
      </w:r>
      <w:r w:rsidR="00816174">
        <w:t>resultados expuestos en la ilustración 1</w:t>
      </w:r>
      <w:r w:rsidR="00CC13E6">
        <w:t>4</w:t>
      </w:r>
      <w:r w:rsidR="00816174">
        <w:t>.</w:t>
      </w:r>
    </w:p>
    <w:p w14:paraId="0848F1DC" w14:textId="437DE0B1" w:rsidR="00FA4CCD" w:rsidRDefault="00FA4CCD" w:rsidP="00FA4CCD">
      <w:pPr>
        <w:keepNext/>
        <w:spacing w:after="0"/>
        <w:jc w:val="center"/>
      </w:pPr>
      <w:r w:rsidRPr="00FA4CCD">
        <w:rPr>
          <w:noProof/>
        </w:rPr>
        <w:drawing>
          <wp:inline distT="0" distB="0" distL="0" distR="0" wp14:anchorId="4F21B127" wp14:editId="37A1CE2E">
            <wp:extent cx="3781993" cy="1348424"/>
            <wp:effectExtent l="0" t="0" r="0" b="0"/>
            <wp:docPr id="330781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81212" name=""/>
                    <pic:cNvPicPr/>
                  </pic:nvPicPr>
                  <pic:blipFill>
                    <a:blip r:embed="rId28"/>
                    <a:stretch>
                      <a:fillRect/>
                    </a:stretch>
                  </pic:blipFill>
                  <pic:spPr>
                    <a:xfrm>
                      <a:off x="0" y="0"/>
                      <a:ext cx="3876881" cy="1382255"/>
                    </a:xfrm>
                    <a:prstGeom prst="rect">
                      <a:avLst/>
                    </a:prstGeom>
                  </pic:spPr>
                </pic:pic>
              </a:graphicData>
            </a:graphic>
          </wp:inline>
        </w:drawing>
      </w:r>
    </w:p>
    <w:p w14:paraId="717327C3" w14:textId="36FECC0C" w:rsidR="00FA4CCD" w:rsidRDefault="00FA4CCD" w:rsidP="00FA4CCD">
      <w:pPr>
        <w:pStyle w:val="Descripcin"/>
      </w:pPr>
      <w:bookmarkStart w:id="65" w:name="_Toc225351306"/>
      <w:r w:rsidRPr="00816174">
        <w:rPr>
          <w:b/>
          <w:bCs/>
        </w:rPr>
        <w:t xml:space="preserve">Ilustración </w:t>
      </w:r>
      <w:r w:rsidRPr="00816174">
        <w:rPr>
          <w:b/>
          <w:bCs/>
        </w:rPr>
        <w:fldChar w:fldCharType="begin"/>
      </w:r>
      <w:r w:rsidRPr="00816174">
        <w:rPr>
          <w:b/>
          <w:bCs/>
        </w:rPr>
        <w:instrText xml:space="preserve"> SEQ Ilustración \* ARABIC </w:instrText>
      </w:r>
      <w:r w:rsidRPr="00816174">
        <w:rPr>
          <w:b/>
          <w:bCs/>
        </w:rPr>
        <w:fldChar w:fldCharType="separate"/>
      </w:r>
      <w:r w:rsidR="007B41AE">
        <w:rPr>
          <w:b/>
          <w:bCs/>
          <w:noProof/>
        </w:rPr>
        <w:t>14</w:t>
      </w:r>
      <w:r w:rsidRPr="00816174">
        <w:rPr>
          <w:b/>
          <w:bCs/>
          <w:noProof/>
        </w:rPr>
        <w:fldChar w:fldCharType="end"/>
      </w:r>
      <w:r>
        <w:t xml:space="preserve"> Influencia de variables acumulativas en resultados de entrenamiento</w:t>
      </w:r>
      <w:bookmarkEnd w:id="65"/>
    </w:p>
    <w:p w14:paraId="3562F8CE" w14:textId="43BC26DA" w:rsidR="005E7CED" w:rsidRDefault="0076269C" w:rsidP="00CD58C6">
      <w:pPr>
        <w:ind w:firstLine="488"/>
      </w:pPr>
      <w:r w:rsidRPr="0076269C">
        <w:t>Como muestra la comparativa, las métricas acumulativas mejoran de forma consistente el rendimiento del modelo, especialmente en precisión y F1-score. Para analizar el papel del clustering, se realizaron dos pruebas sucesivas. En la primera, mostrada en la Ilustración 1</w:t>
      </w:r>
      <w:r>
        <w:t>5</w:t>
      </w:r>
      <w:r w:rsidRPr="0076269C">
        <w:t xml:space="preserve">, se incorporaron las soft labels y la entropía a una configuración que aún no incluía variables acumulativas, observándose una mejora moderada en validación. </w:t>
      </w:r>
      <w:r w:rsidR="00DE030E" w:rsidRPr="00DE030E">
        <w:t>Esto sugiere que las señales de clustering pueden aportar contexto útil cuando el modelo aún no dispone de variables acumulativas</w:t>
      </w:r>
      <w:r w:rsidR="005E7CED">
        <w:t xml:space="preserve">: </w:t>
      </w:r>
    </w:p>
    <w:p w14:paraId="7E0B3BDD" w14:textId="77777777" w:rsidR="005E7CED" w:rsidRDefault="005E7CED" w:rsidP="0060328F">
      <w:pPr>
        <w:keepNext/>
        <w:spacing w:after="0"/>
        <w:jc w:val="center"/>
      </w:pPr>
      <w:r w:rsidRPr="005E7CED">
        <w:rPr>
          <w:noProof/>
        </w:rPr>
        <w:lastRenderedPageBreak/>
        <w:drawing>
          <wp:inline distT="0" distB="0" distL="0" distR="0" wp14:anchorId="07A281E0" wp14:editId="7A247762">
            <wp:extent cx="4596089" cy="1533832"/>
            <wp:effectExtent l="0" t="0" r="0" b="0"/>
            <wp:docPr id="1287737395"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37395" name="Imagen 1" descr="Pantalla de computadora con letras&#10;&#10;El contenido generado por IA puede ser incorrecto."/>
                    <pic:cNvPicPr/>
                  </pic:nvPicPr>
                  <pic:blipFill>
                    <a:blip r:embed="rId29"/>
                    <a:stretch>
                      <a:fillRect/>
                    </a:stretch>
                  </pic:blipFill>
                  <pic:spPr>
                    <a:xfrm>
                      <a:off x="0" y="0"/>
                      <a:ext cx="4733559" cy="1579709"/>
                    </a:xfrm>
                    <a:prstGeom prst="rect">
                      <a:avLst/>
                    </a:prstGeom>
                  </pic:spPr>
                </pic:pic>
              </a:graphicData>
            </a:graphic>
          </wp:inline>
        </w:drawing>
      </w:r>
    </w:p>
    <w:p w14:paraId="1E011F74" w14:textId="7668DC2E" w:rsidR="005E7CED" w:rsidRDefault="005E7CED" w:rsidP="005E7CED">
      <w:pPr>
        <w:pStyle w:val="Descripcin"/>
      </w:pPr>
      <w:bookmarkStart w:id="66" w:name="_Toc225351307"/>
      <w:r w:rsidRPr="005E7CED">
        <w:rPr>
          <w:b/>
          <w:bCs/>
        </w:rPr>
        <w:t xml:space="preserve">Ilustración </w:t>
      </w:r>
      <w:r w:rsidRPr="005E7CED">
        <w:rPr>
          <w:b/>
          <w:bCs/>
        </w:rPr>
        <w:fldChar w:fldCharType="begin"/>
      </w:r>
      <w:r w:rsidRPr="005E7CED">
        <w:rPr>
          <w:b/>
          <w:bCs/>
        </w:rPr>
        <w:instrText xml:space="preserve"> SEQ Ilustración \* ARABIC </w:instrText>
      </w:r>
      <w:r w:rsidRPr="005E7CED">
        <w:rPr>
          <w:b/>
          <w:bCs/>
        </w:rPr>
        <w:fldChar w:fldCharType="separate"/>
      </w:r>
      <w:r w:rsidR="007B41AE">
        <w:rPr>
          <w:b/>
          <w:bCs/>
          <w:noProof/>
        </w:rPr>
        <w:t>15</w:t>
      </w:r>
      <w:r w:rsidRPr="005E7CED">
        <w:rPr>
          <w:b/>
          <w:bCs/>
        </w:rPr>
        <w:fldChar w:fldCharType="end"/>
      </w:r>
      <w:r>
        <w:t xml:space="preserve"> </w:t>
      </w:r>
      <w:r w:rsidR="00DE030E" w:rsidRPr="00DE030E">
        <w:t xml:space="preserve">Resultados de inyectar variables asociadas al clustering </w:t>
      </w:r>
      <w:r w:rsidR="00DE030E">
        <w:br/>
      </w:r>
      <w:r w:rsidR="00DE030E" w:rsidRPr="00DE030E">
        <w:t>en ausencia de variables acumulativas</w:t>
      </w:r>
      <w:bookmarkEnd w:id="66"/>
    </w:p>
    <w:p w14:paraId="42EFF3C0" w14:textId="03645BD7" w:rsidR="00CD58C6" w:rsidRDefault="00DE030E" w:rsidP="005E7CED">
      <w:pPr>
        <w:ind w:firstLine="488"/>
      </w:pPr>
      <w:r w:rsidRPr="00DE030E">
        <w:t xml:space="preserve">No obstante, este resultado se contrastó en una configuración más completa, incorporando variables </w:t>
      </w:r>
      <w:r w:rsidR="00816174">
        <w:t>de clustering cuando se habían incluido previamente las comparativas</w:t>
      </w:r>
      <w:r w:rsidRPr="00DE030E">
        <w:t>, como se muestra en la Ilustración 16</w:t>
      </w:r>
      <w:r w:rsidR="00CD58C6" w:rsidRPr="00CD58C6">
        <w:t>. En este nuevo escenario, la mejora asociada al clustering dejó de ser determinante, ya que la información acumulada capturaba de manera más directa y robusta la evolución del comportamiento del estudiante. Esto sugiere que la ganancia observada inicialmente no respondía tanto a un valor diferencial del clustering, sino a que, en ausencia de señales acumulativas, este actuaba como una fuente auxiliar de contexto.</w:t>
      </w:r>
    </w:p>
    <w:p w14:paraId="2F3B3198" w14:textId="77777777" w:rsidR="00CD58C6" w:rsidRDefault="00CD58C6" w:rsidP="00816174">
      <w:pPr>
        <w:keepNext/>
        <w:spacing w:after="0"/>
        <w:ind w:firstLine="488"/>
        <w:jc w:val="center"/>
      </w:pPr>
      <w:r w:rsidRPr="00CD58C6">
        <w:rPr>
          <w:noProof/>
        </w:rPr>
        <w:drawing>
          <wp:inline distT="0" distB="0" distL="0" distR="0" wp14:anchorId="6D274E07" wp14:editId="08C280F8">
            <wp:extent cx="4381018" cy="1478026"/>
            <wp:effectExtent l="0" t="0" r="0" b="0"/>
            <wp:docPr id="1430220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20921" name=""/>
                    <pic:cNvPicPr/>
                  </pic:nvPicPr>
                  <pic:blipFill>
                    <a:blip r:embed="rId30"/>
                    <a:stretch>
                      <a:fillRect/>
                    </a:stretch>
                  </pic:blipFill>
                  <pic:spPr>
                    <a:xfrm>
                      <a:off x="0" y="0"/>
                      <a:ext cx="4408953" cy="1487450"/>
                    </a:xfrm>
                    <a:prstGeom prst="rect">
                      <a:avLst/>
                    </a:prstGeom>
                  </pic:spPr>
                </pic:pic>
              </a:graphicData>
            </a:graphic>
          </wp:inline>
        </w:drawing>
      </w:r>
    </w:p>
    <w:p w14:paraId="0FA98792" w14:textId="5BF2EE38" w:rsidR="0076269C" w:rsidRDefault="00CD58C6" w:rsidP="0060328F">
      <w:pPr>
        <w:pStyle w:val="Descripcin"/>
        <w:spacing w:after="360"/>
        <w:ind w:firstLine="284"/>
      </w:pPr>
      <w:bookmarkStart w:id="67" w:name="_Toc225351308"/>
      <w:r w:rsidRPr="00CD58C6">
        <w:rPr>
          <w:b/>
          <w:bCs/>
        </w:rPr>
        <w:t xml:space="preserve">Ilustración </w:t>
      </w:r>
      <w:r w:rsidRPr="00CD58C6">
        <w:rPr>
          <w:b/>
          <w:bCs/>
        </w:rPr>
        <w:fldChar w:fldCharType="begin"/>
      </w:r>
      <w:r w:rsidRPr="00CD58C6">
        <w:rPr>
          <w:b/>
          <w:bCs/>
        </w:rPr>
        <w:instrText xml:space="preserve"> SEQ Ilustración \* ARABIC </w:instrText>
      </w:r>
      <w:r w:rsidRPr="00CD58C6">
        <w:rPr>
          <w:b/>
          <w:bCs/>
        </w:rPr>
        <w:fldChar w:fldCharType="separate"/>
      </w:r>
      <w:r w:rsidR="007B41AE">
        <w:rPr>
          <w:b/>
          <w:bCs/>
          <w:noProof/>
        </w:rPr>
        <w:t>16</w:t>
      </w:r>
      <w:r w:rsidRPr="00CD58C6">
        <w:rPr>
          <w:b/>
          <w:bCs/>
        </w:rPr>
        <w:fldChar w:fldCharType="end"/>
      </w:r>
      <w:r>
        <w:t xml:space="preserve"> </w:t>
      </w:r>
      <w:r w:rsidR="00DE030E" w:rsidRPr="00DE030E">
        <w:t>Efecto del clustering en una configuración con variables acumulativas</w:t>
      </w:r>
      <w:bookmarkEnd w:id="67"/>
    </w:p>
    <w:p w14:paraId="2A4F8D85" w14:textId="6267864C" w:rsidR="00CD58C6" w:rsidRDefault="0076269C" w:rsidP="005E7CED">
      <w:pPr>
        <w:ind w:firstLine="488"/>
      </w:pPr>
      <w:r>
        <w:t>En síntesis,</w:t>
      </w:r>
      <w:r w:rsidR="00DE030E">
        <w:t xml:space="preserve"> </w:t>
      </w:r>
      <w:r>
        <w:t>l</w:t>
      </w:r>
      <w:r w:rsidRPr="0076269C">
        <w:t>as variables acumulativas ofrece</w:t>
      </w:r>
      <w:r>
        <w:t>n</w:t>
      </w:r>
      <w:r w:rsidRPr="0076269C">
        <w:t xml:space="preserve"> una representación </w:t>
      </w:r>
      <w:r>
        <w:t xml:space="preserve">más </w:t>
      </w:r>
      <w:r w:rsidRPr="0076269C">
        <w:t xml:space="preserve">compacta y altamente informativa del historial del estudiante, con un margen de mejora mucho más notable sobre el rendimiento del modelo. Por su parte, las variables de clustering mostraron cierta utilidad en escenarios donde el Transformer aún no disponía de información acumulativa, ya que aportaban contexto adicional sobre patrones de comportamiento. Sin embargo, su </w:t>
      </w:r>
      <w:r w:rsidRPr="0076269C">
        <w:lastRenderedPageBreak/>
        <w:t>contribución se redujo al incorporar las métricas acumuladas</w:t>
      </w:r>
      <w:r>
        <w:t xml:space="preserve">. </w:t>
      </w:r>
      <w:r w:rsidR="00DE030E" w:rsidRPr="00DE030E">
        <w:t xml:space="preserve">En consecuencia, la configuración final prioriza las variables acumulativas como componente central del modelo predictivo, </w:t>
      </w:r>
      <w:r w:rsidR="00DE030E" w:rsidRPr="0081467D">
        <w:rPr>
          <w:b/>
          <w:bCs/>
        </w:rPr>
        <w:t xml:space="preserve">mientras que el clustering se mantiene como un módulo complementario de segmentación e interpretabilidad </w:t>
      </w:r>
      <w:r w:rsidR="00566463" w:rsidRPr="00566463">
        <w:t>dentro del ecosistema global del sistema</w:t>
      </w:r>
      <w:r w:rsidR="00566463">
        <w:t>.</w:t>
      </w:r>
    </w:p>
    <w:p w14:paraId="14B06E7C" w14:textId="4C3F48BF" w:rsidR="002F679D" w:rsidRDefault="00613A75" w:rsidP="00D42511">
      <w:pPr>
        <w:pStyle w:val="Ttulo3"/>
      </w:pPr>
      <w:bookmarkStart w:id="68" w:name="_Toc225864642"/>
      <w:r w:rsidRPr="00976FEB">
        <w:t>Transformer I</w:t>
      </w:r>
      <w:r w:rsidR="00C67361" w:rsidRPr="00976FEB">
        <w:t>I</w:t>
      </w:r>
      <w:r w:rsidR="00182A48" w:rsidRPr="00976FEB">
        <w:t>I</w:t>
      </w:r>
      <w:r>
        <w:t xml:space="preserve">: </w:t>
      </w:r>
      <w:r w:rsidR="002F679D">
        <w:t xml:space="preserve">Estrategia del </w:t>
      </w:r>
      <w:r w:rsidR="00C83B42">
        <w:t>entrenamiento</w:t>
      </w:r>
      <w:r w:rsidR="002F679D">
        <w:t>.</w:t>
      </w:r>
      <w:bookmarkEnd w:id="68"/>
    </w:p>
    <w:p w14:paraId="0D91BC6B" w14:textId="0ACA7E12" w:rsidR="002F679D" w:rsidRDefault="002F679D" w:rsidP="001811E5">
      <w:pPr>
        <w:ind w:firstLine="488"/>
        <w:rPr>
          <w:lang w:eastAsia="es-ES"/>
        </w:rPr>
      </w:pPr>
      <w:r>
        <w:rPr>
          <w:lang w:eastAsia="es-ES"/>
        </w:rPr>
        <w:t>Una vez diseñada la arquitectura multimodal, el proceso de aprendizaje del modelo gestionado mediante el script train_transformer.py</w:t>
      </w:r>
      <w:r w:rsidR="00816174">
        <w:rPr>
          <w:lang w:eastAsia="es-ES"/>
        </w:rPr>
        <w:t xml:space="preserve"> (</w:t>
      </w:r>
      <w:hyperlink w:anchor="_Apéndice_I:_Repositorio" w:history="1">
        <w:r w:rsidR="00816174" w:rsidRPr="00816174">
          <w:rPr>
            <w:rStyle w:val="Hipervnculo"/>
            <w:lang w:eastAsia="es-ES"/>
          </w:rPr>
          <w:t>Apéndice I</w:t>
        </w:r>
      </w:hyperlink>
      <w:r w:rsidR="00816174">
        <w:rPr>
          <w:lang w:eastAsia="es-ES"/>
        </w:rPr>
        <w:t>)</w:t>
      </w:r>
      <w:r>
        <w:rPr>
          <w:lang w:eastAsia="es-ES"/>
        </w:rPr>
        <w:t xml:space="preserve"> se configuró estratégicamente para afrontar el fuerte desbalanceo natural de los alumnos y la necesidad de adaptar el sistema a diferentes definiciones de "riesgo académico".</w:t>
      </w:r>
      <w:r w:rsidR="001811E5">
        <w:rPr>
          <w:lang w:eastAsia="es-ES"/>
        </w:rPr>
        <w:t xml:space="preserve"> </w:t>
      </w:r>
      <w:r>
        <w:rPr>
          <w:lang w:eastAsia="es-ES"/>
        </w:rPr>
        <w:t>Para lograr que el modelo sea útil en un entorno real, la estrategia de entrenamiento se fundamenta en los siguientes pilares:</w:t>
      </w:r>
    </w:p>
    <w:p w14:paraId="2C1924CE" w14:textId="29186F3E" w:rsidR="00281C47" w:rsidRDefault="002F679D">
      <w:pPr>
        <w:pStyle w:val="Prrafodelista"/>
        <w:numPr>
          <w:ilvl w:val="0"/>
          <w:numId w:val="20"/>
        </w:numPr>
        <w:ind w:left="567"/>
        <w:rPr>
          <w:lang w:eastAsia="es-ES"/>
        </w:rPr>
      </w:pPr>
      <w:r w:rsidRPr="00281C47">
        <w:rPr>
          <w:b/>
          <w:bCs/>
          <w:lang w:eastAsia="es-ES"/>
        </w:rPr>
        <w:t>Flexibilidad en los escenarios de predicción:</w:t>
      </w:r>
      <w:r>
        <w:rPr>
          <w:lang w:eastAsia="es-ES"/>
        </w:rPr>
        <w:t xml:space="preserve"> El sistema no está anclado a un único objetivo. Permite resolver el problema con distintos niveles de granularidad</w:t>
      </w:r>
      <w:r w:rsidR="00816174">
        <w:rPr>
          <w:lang w:eastAsia="es-ES"/>
        </w:rPr>
        <w:t>,</w:t>
      </w:r>
      <w:r>
        <w:rPr>
          <w:lang w:eastAsia="es-ES"/>
        </w:rPr>
        <w:t xml:space="preserve"> desde una clasificación binaria directa (estudiantes en riesgo frente a casos de éxito, permitiendo aislar abandonos o suspensos según convenga), pasando por una visión </w:t>
      </w:r>
      <w:r w:rsidR="0060328F">
        <w:rPr>
          <w:lang w:eastAsia="es-ES"/>
        </w:rPr>
        <w:t>trinaría</w:t>
      </w:r>
      <w:r>
        <w:rPr>
          <w:lang w:eastAsia="es-ES"/>
        </w:rPr>
        <w:t xml:space="preserve"> (fracaso, abandono y éxito), hasta una clasificación cuaternaria que respeta todas las calificaciones originales (incluyendo las matrículas de honor</w:t>
      </w:r>
      <w:r w:rsidR="006E4774">
        <w:rPr>
          <w:lang w:eastAsia="es-ES"/>
        </w:rPr>
        <w:t>)</w:t>
      </w:r>
      <w:r w:rsidR="00281C47">
        <w:rPr>
          <w:lang w:eastAsia="es-ES"/>
        </w:rPr>
        <w:t>.</w:t>
      </w:r>
    </w:p>
    <w:p w14:paraId="25F4B0CB" w14:textId="3CC052A6" w:rsidR="00281C47" w:rsidRDefault="002F679D">
      <w:pPr>
        <w:pStyle w:val="Prrafodelista"/>
        <w:numPr>
          <w:ilvl w:val="0"/>
          <w:numId w:val="20"/>
        </w:numPr>
        <w:ind w:left="567"/>
        <w:rPr>
          <w:lang w:eastAsia="es-ES"/>
        </w:rPr>
      </w:pPr>
      <w:r w:rsidRPr="00281C47">
        <w:rPr>
          <w:b/>
          <w:bCs/>
          <w:lang w:eastAsia="es-ES"/>
        </w:rPr>
        <w:t>Aprendizaje enfocado en la minoría (</w:t>
      </w:r>
      <w:r w:rsidRPr="0060328F">
        <w:rPr>
          <w:b/>
          <w:bCs/>
          <w:i/>
          <w:iCs/>
          <w:lang w:eastAsia="es-ES"/>
        </w:rPr>
        <w:t>Focal Loss</w:t>
      </w:r>
      <w:r w:rsidRPr="00281C47">
        <w:rPr>
          <w:b/>
          <w:bCs/>
          <w:lang w:eastAsia="es-ES"/>
        </w:rPr>
        <w:t>):</w:t>
      </w:r>
      <w:r w:rsidR="00976FEB">
        <w:rPr>
          <w:lang w:eastAsia="es-ES"/>
        </w:rPr>
        <w:t xml:space="preserve"> </w:t>
      </w:r>
      <w:r w:rsidR="00976FEB" w:rsidRPr="00976FEB">
        <w:rPr>
          <w:lang w:eastAsia="es-ES"/>
        </w:rPr>
        <w:t xml:space="preserve">Debido al desbalance natural en las aulas (donde la gran mayoría aprueba), los algoritmos tradicionales tienden a ignorar a la minoría en riesgo para maximizar su acierto global. Para neutralizar este sesgo, se implementa la técnica </w:t>
      </w:r>
      <w:r w:rsidR="00976FEB" w:rsidRPr="00976FEB">
        <w:rPr>
          <w:i/>
          <w:iCs/>
          <w:lang w:eastAsia="es-ES"/>
        </w:rPr>
        <w:t>Focal Loss</w:t>
      </w:r>
      <w:r w:rsidR="00976FEB" w:rsidRPr="00976FEB">
        <w:rPr>
          <w:lang w:eastAsia="es-ES"/>
        </w:rPr>
        <w:t>. Este mecanismo penaliza severamente los errores en la clase minoritaria y resta peso a los casos evidentes, obligando al modelo a concentrarse en los estudiantes más difíciles de detectar</w:t>
      </w:r>
      <w:r>
        <w:rPr>
          <w:lang w:eastAsia="es-ES"/>
        </w:rPr>
        <w:t>.</w:t>
      </w:r>
    </w:p>
    <w:p w14:paraId="7094D513" w14:textId="289F45E1" w:rsidR="00281C47" w:rsidRDefault="002F679D">
      <w:pPr>
        <w:pStyle w:val="Prrafodelista"/>
        <w:numPr>
          <w:ilvl w:val="0"/>
          <w:numId w:val="20"/>
        </w:numPr>
        <w:ind w:left="567"/>
        <w:rPr>
          <w:lang w:eastAsia="es-ES"/>
        </w:rPr>
      </w:pPr>
      <w:r w:rsidRPr="00281C47">
        <w:rPr>
          <w:b/>
          <w:bCs/>
          <w:lang w:eastAsia="es-ES"/>
        </w:rPr>
        <w:lastRenderedPageBreak/>
        <w:t>Ajuste dinámico de la alerta (</w:t>
      </w:r>
      <w:r w:rsidRPr="0060328F">
        <w:rPr>
          <w:b/>
          <w:bCs/>
          <w:i/>
          <w:iCs/>
          <w:lang w:eastAsia="es-ES"/>
        </w:rPr>
        <w:t>Threshold Tuning</w:t>
      </w:r>
      <w:r w:rsidRPr="00281C47">
        <w:rPr>
          <w:b/>
          <w:bCs/>
          <w:lang w:eastAsia="es-ES"/>
        </w:rPr>
        <w:t>)</w:t>
      </w:r>
      <w:r>
        <w:rPr>
          <w:lang w:eastAsia="es-ES"/>
        </w:rPr>
        <w:t>: En los escenarios de predicción de riesgo, disparar una alerta simplemente porque la probabilidad cruza la barrera del 50% rara vez es la mejor decisión. El sistema incorpora un algoritmo que evalúa cientos de puntos de corte de forma automática durante la fase de validación. Su objetivo es encontrar el umbral matemático óptimo que logre maximizar la cantidad de alumnos en peligro detectados (exhaustividad), garantizando al mismo tiempo que no se sature a los docentes con falsas alarmas (precisión).</w:t>
      </w:r>
    </w:p>
    <w:p w14:paraId="5B4D5A7D" w14:textId="7D39A4E5" w:rsidR="00281C47" w:rsidRDefault="002F679D">
      <w:pPr>
        <w:pStyle w:val="Prrafodelista"/>
        <w:numPr>
          <w:ilvl w:val="0"/>
          <w:numId w:val="20"/>
        </w:numPr>
        <w:ind w:left="567"/>
        <w:rPr>
          <w:lang w:eastAsia="es-ES"/>
        </w:rPr>
      </w:pPr>
      <w:r w:rsidRPr="00281C47">
        <w:rPr>
          <w:b/>
          <w:bCs/>
          <w:lang w:eastAsia="es-ES"/>
        </w:rPr>
        <w:t>Estabilidad y prevención de sobreajuste</w:t>
      </w:r>
      <w:r>
        <w:rPr>
          <w:lang w:eastAsia="es-ES"/>
        </w:rPr>
        <w:t>: Si detecta que el aprendizaje se estanca, reduce de forma autónoma la velocidad a la que actualiza sus conocimientos para realizar ajustes más finos. Si la mejora se detiene por completo, el entrenamiento finaliza prematuramente (Early Stopping) y rescata la versión exacta de la red que logró el mejor equilibrio predictivo.</w:t>
      </w:r>
    </w:p>
    <w:p w14:paraId="54336B7A" w14:textId="6F43660F" w:rsidR="00281C47" w:rsidRDefault="00281C47" w:rsidP="00281C47">
      <w:pPr>
        <w:ind w:firstLine="284"/>
        <w:rPr>
          <w:lang w:eastAsia="es-ES"/>
        </w:rPr>
      </w:pPr>
      <w:r w:rsidRPr="00281C47">
        <w:rPr>
          <w:lang w:eastAsia="es-ES"/>
        </w:rPr>
        <w:t xml:space="preserve">Finalmente, para gobernar la complejidad de este ecosistema predictivo y garantizar la robustez de los resultados, el proyecto se dotó de una infraestructura de experimentación automatizada. Conscientes de que el rendimiento de una red Transformer es sensible a su configuración, se desarrolló un script de búsqueda diseñado para evaluar </w:t>
      </w:r>
      <w:r w:rsidR="00FF0DAF">
        <w:rPr>
          <w:lang w:eastAsia="es-ES"/>
        </w:rPr>
        <w:t>varias</w:t>
      </w:r>
      <w:r w:rsidRPr="00281C47">
        <w:rPr>
          <w:lang w:eastAsia="es-ES"/>
        </w:rPr>
        <w:t xml:space="preserve"> combinaciones de hiperparámetros (tasas de aprendizaje, dimensiones latentes, número de cabezas de atención, ratios de dropout, etc.). Para gestionar la cantidad de modelos generados en este proceso, se implementó paralelamente un sistema de evaluación comparativa automática. Esta herramienta rastrea, archiva y contrasta el rendimiento de cada iteración, permitiendo auditar de un vistazo qué modificaciones se traducen en mejoras reales (aumentos en Recall o precisión) y cuáles provocan un empeoramiento. </w:t>
      </w:r>
    </w:p>
    <w:p w14:paraId="697641F4" w14:textId="014893F8" w:rsidR="004117EF" w:rsidRDefault="00281C47" w:rsidP="00FC6417">
      <w:pPr>
        <w:ind w:firstLine="284"/>
        <w:rPr>
          <w:lang w:eastAsia="es-ES"/>
        </w:rPr>
      </w:pPr>
      <w:r w:rsidRPr="00281C47">
        <w:rPr>
          <w:lang w:eastAsia="es-ES"/>
        </w:rPr>
        <w:lastRenderedPageBreak/>
        <w:t>Gracias a este marco de trabajo, el ajuste fino del modelo dejó de ser un proceso de ensayo y error manual para convertirse en una toma de decisiones guiada por la evidencia empírica.</w:t>
      </w:r>
    </w:p>
    <w:p w14:paraId="0ADD99DB" w14:textId="01F6AF07" w:rsidR="00DF3606" w:rsidRDefault="00745EE6" w:rsidP="00D42511">
      <w:pPr>
        <w:pStyle w:val="Ttulo2"/>
      </w:pPr>
      <w:bookmarkStart w:id="69" w:name="_Toc225864643"/>
      <w:r>
        <w:t>Evaluación</w:t>
      </w:r>
      <w:bookmarkEnd w:id="69"/>
    </w:p>
    <w:p w14:paraId="22D94AC9" w14:textId="69B2D937" w:rsidR="0093129E" w:rsidRDefault="004117EF" w:rsidP="00816174">
      <w:pPr>
        <w:ind w:firstLine="284"/>
        <w:rPr>
          <w:lang w:eastAsia="es-ES"/>
        </w:rPr>
      </w:pPr>
      <w:r>
        <w:rPr>
          <w:lang w:eastAsia="es-ES"/>
        </w:rPr>
        <w:t xml:space="preserve"> </w:t>
      </w:r>
      <w:r w:rsidR="0093129E" w:rsidRPr="0093129E">
        <w:rPr>
          <w:lang w:eastAsia="es-ES"/>
        </w:rPr>
        <w:t xml:space="preserve">A nivel técnico, el proceso de evaluación se ha diseñado de manera transversal a lo largo de los diferentes scripts y cuadernos de experimentación del proyecto. Para garantizar trazabilidad, todos los reportes, gráficas y métricas generadas durante las fases de validación se exportan al directorio reports/, mientras que los archivos con los pesos de los modelos finalmente entrenados se preservan en la carpeta models </w:t>
      </w:r>
      <w:r>
        <w:rPr>
          <w:lang w:eastAsia="es-ES"/>
        </w:rPr>
        <w:t>(</w:t>
      </w:r>
      <w:hyperlink w:anchor="_Apéndice_I:_Repositorio" w:history="1">
        <w:r w:rsidRPr="004117EF">
          <w:rPr>
            <w:rStyle w:val="Hipervnculo"/>
            <w:lang w:eastAsia="es-ES"/>
          </w:rPr>
          <w:t>Véase apéndice I</w:t>
        </w:r>
      </w:hyperlink>
      <w:r>
        <w:rPr>
          <w:lang w:eastAsia="es-ES"/>
        </w:rPr>
        <w:t>).</w:t>
      </w:r>
      <w:r w:rsidR="00816174">
        <w:rPr>
          <w:lang w:eastAsia="es-ES"/>
        </w:rPr>
        <w:t xml:space="preserve"> </w:t>
      </w:r>
      <w:r w:rsidR="0093129E" w:rsidRPr="0093129E">
        <w:rPr>
          <w:lang w:eastAsia="es-ES"/>
        </w:rPr>
        <w:t xml:space="preserve">El presente epígrafe tiene como propósito establecer el marco teórico y justificar la elección de las métricas que rigen esta evaluación, reservando el análisis de las cifras obtenidas para el capítulo de </w:t>
      </w:r>
      <w:r w:rsidR="0093129E">
        <w:rPr>
          <w:lang w:eastAsia="es-ES"/>
        </w:rPr>
        <w:t>R</w:t>
      </w:r>
      <w:r w:rsidR="0093129E" w:rsidRPr="0093129E">
        <w:rPr>
          <w:lang w:eastAsia="es-ES"/>
        </w:rPr>
        <w:t>esultados.</w:t>
      </w:r>
    </w:p>
    <w:p w14:paraId="3603029A" w14:textId="656BB83E" w:rsidR="00633F4B" w:rsidRDefault="00633F4B" w:rsidP="00D42511">
      <w:pPr>
        <w:pStyle w:val="Ttulo3"/>
      </w:pPr>
      <w:bookmarkStart w:id="70" w:name="_Toc225864644"/>
      <w:r>
        <w:t xml:space="preserve">Evaluación de </w:t>
      </w:r>
      <w:r w:rsidR="00374591" w:rsidRPr="00374591">
        <w:t>A</w:t>
      </w:r>
      <w:r w:rsidRPr="00374591">
        <w:t>utoencoder</w:t>
      </w:r>
      <w:r>
        <w:t>.</w:t>
      </w:r>
      <w:bookmarkEnd w:id="70"/>
      <w:r>
        <w:t xml:space="preserve"> </w:t>
      </w:r>
    </w:p>
    <w:p w14:paraId="2ED36F6F" w14:textId="310855DF" w:rsidR="00257AE3" w:rsidRDefault="00257AE3" w:rsidP="00257AE3">
      <w:pPr>
        <w:ind w:firstLine="207"/>
        <w:rPr>
          <w:lang w:eastAsia="es-ES"/>
        </w:rPr>
      </w:pPr>
      <w:r>
        <w:rPr>
          <w:lang w:eastAsia="es-ES"/>
        </w:rPr>
        <w:t>Dado que el ecosistema propuesto incluye un bloque de aprendizaje no supervisado, su éxito no puede medirse con métricas de clasificación tradicionales. La calidad del Autoencoder y del agrupamiento posterior se evaluará mediante</w:t>
      </w:r>
      <w:r w:rsidR="00A24D8C">
        <w:rPr>
          <w:lang w:eastAsia="es-ES"/>
        </w:rPr>
        <w:t xml:space="preserve"> dos</w:t>
      </w:r>
      <w:r>
        <w:rPr>
          <w:lang w:eastAsia="es-ES"/>
        </w:rPr>
        <w:t xml:space="preserve"> enfoques:</w:t>
      </w:r>
    </w:p>
    <w:p w14:paraId="47779665" w14:textId="0D492F40" w:rsidR="00257AE3" w:rsidRDefault="00257AE3">
      <w:pPr>
        <w:pStyle w:val="Prrafodelista"/>
        <w:numPr>
          <w:ilvl w:val="0"/>
          <w:numId w:val="21"/>
        </w:numPr>
        <w:ind w:left="567"/>
        <w:rPr>
          <w:lang w:eastAsia="es-ES"/>
        </w:rPr>
      </w:pPr>
      <w:r w:rsidRPr="00257AE3">
        <w:rPr>
          <w:b/>
          <w:bCs/>
          <w:lang w:eastAsia="es-ES"/>
        </w:rPr>
        <w:t>Fidelidad de Reconstrucción</w:t>
      </w:r>
      <w:r w:rsidR="009D5665">
        <w:rPr>
          <w:b/>
          <w:bCs/>
          <w:lang w:eastAsia="es-ES"/>
        </w:rPr>
        <w:t xml:space="preserve"> y perdida KL</w:t>
      </w:r>
      <w:r w:rsidRPr="00257AE3">
        <w:rPr>
          <w:b/>
          <w:bCs/>
          <w:lang w:eastAsia="es-ES"/>
        </w:rPr>
        <w:t>:</w:t>
      </w:r>
      <w:r>
        <w:rPr>
          <w:lang w:eastAsia="es-ES"/>
        </w:rPr>
        <w:t xml:space="preserve"> </w:t>
      </w:r>
      <w:r w:rsidR="009D5665" w:rsidRPr="009D5665">
        <w:rPr>
          <w:lang w:eastAsia="es-ES"/>
        </w:rPr>
        <w:t>monitorización conjunta de la pérdida de reconstrucción (Huber Loss) y de la divergencia KL, con el fin de asegurar no solo que la compresión preserve la información relevante del estudiante, sino también que el espacio latente mantenga una estructura continua, estable y útil para el agrupamiento posterior.</w:t>
      </w:r>
    </w:p>
    <w:p w14:paraId="7038DBFC" w14:textId="40029FAC" w:rsidR="00257AE3" w:rsidRPr="00257AE3" w:rsidRDefault="00257AE3">
      <w:pPr>
        <w:pStyle w:val="Prrafodelista"/>
        <w:numPr>
          <w:ilvl w:val="0"/>
          <w:numId w:val="21"/>
        </w:numPr>
        <w:ind w:left="567"/>
        <w:rPr>
          <w:lang w:eastAsia="es-ES"/>
        </w:rPr>
      </w:pPr>
      <w:r w:rsidRPr="00257AE3">
        <w:rPr>
          <w:b/>
          <w:bCs/>
          <w:lang w:eastAsia="es-ES"/>
        </w:rPr>
        <w:t xml:space="preserve">Clustering como </w:t>
      </w:r>
      <w:r w:rsidR="00B0597C">
        <w:rPr>
          <w:b/>
          <w:bCs/>
          <w:lang w:eastAsia="es-ES"/>
        </w:rPr>
        <w:t>t</w:t>
      </w:r>
      <w:r>
        <w:rPr>
          <w:b/>
          <w:bCs/>
          <w:lang w:eastAsia="es-ES"/>
        </w:rPr>
        <w:t xml:space="preserve">area </w:t>
      </w:r>
      <w:r w:rsidR="00B0597C">
        <w:rPr>
          <w:b/>
          <w:bCs/>
          <w:lang w:eastAsia="es-ES"/>
        </w:rPr>
        <w:t>derivada</w:t>
      </w:r>
      <w:r w:rsidRPr="00257AE3">
        <w:rPr>
          <w:b/>
          <w:bCs/>
          <w:lang w:eastAsia="es-ES"/>
        </w:rPr>
        <w:t>:</w:t>
      </w:r>
      <w:r>
        <w:rPr>
          <w:lang w:eastAsia="es-ES"/>
        </w:rPr>
        <w:t xml:space="preserve"> La prueba definitiva de la utilidad del Autoencoder no es su capacidad de compresión aislada, sino su impacto en la fase de agrupamiento. Se contrastará si el espacio latente generado </w:t>
      </w:r>
      <w:r>
        <w:rPr>
          <w:lang w:eastAsia="es-ES"/>
        </w:rPr>
        <w:lastRenderedPageBreak/>
        <w:t>por el AE permite encontrar perfiles de estudiantes más definidos y robustos frente al uso de reducciones lineales clásicas (PCA).</w:t>
      </w:r>
    </w:p>
    <w:p w14:paraId="19A07439" w14:textId="72FBC148" w:rsidR="00633F4B" w:rsidRDefault="00633F4B" w:rsidP="00D42511">
      <w:pPr>
        <w:pStyle w:val="Ttulo3"/>
      </w:pPr>
      <w:bookmarkStart w:id="71" w:name="_Toc225864645"/>
      <w:r>
        <w:t>Evaluación de Clustering.</w:t>
      </w:r>
      <w:bookmarkEnd w:id="71"/>
      <w:r>
        <w:t xml:space="preserve"> </w:t>
      </w:r>
    </w:p>
    <w:p w14:paraId="7440044B" w14:textId="61D32694" w:rsidR="00B0597C" w:rsidRPr="00B0597C" w:rsidRDefault="00B0597C" w:rsidP="00B0597C">
      <w:pPr>
        <w:ind w:firstLine="488"/>
        <w:rPr>
          <w:rFonts w:cs="CMU Serif"/>
          <w:lang w:eastAsia="es-ES"/>
        </w:rPr>
      </w:pPr>
      <w:r w:rsidRPr="00B0597C">
        <w:rPr>
          <w:rFonts w:cs="CMU Serif"/>
          <w:lang w:eastAsia="es-ES"/>
        </w:rPr>
        <w:t>Para medir la calidad de las agrupaciones generadas, la evaluación no se limita a un único indicador, sino que aborda el problema desde dos dimensiones complementarias: la forma geométrica de los grupos y su eficiencia matemática.</w:t>
      </w:r>
    </w:p>
    <w:p w14:paraId="05E00AA8" w14:textId="3FB44E32" w:rsidR="00B0597C" w:rsidRPr="00B0597C" w:rsidRDefault="00B0597C">
      <w:pPr>
        <w:pStyle w:val="Prrafodelista"/>
        <w:numPr>
          <w:ilvl w:val="0"/>
          <w:numId w:val="23"/>
        </w:numPr>
        <w:ind w:left="567"/>
        <w:contextualSpacing w:val="0"/>
        <w:rPr>
          <w:lang w:eastAsia="es-ES"/>
        </w:rPr>
      </w:pPr>
      <w:r w:rsidRPr="00B0597C">
        <w:rPr>
          <w:b/>
          <w:bCs/>
          <w:lang w:eastAsia="es-ES"/>
        </w:rPr>
        <w:t>Calidad Estructural de la Segmentación:</w:t>
      </w:r>
      <w:r w:rsidRPr="00B0597C">
        <w:rPr>
          <w:lang w:eastAsia="es-ES"/>
        </w:rPr>
        <w:t xml:space="preserve"> Para comprobar si los grupos están bien construidos, utilizamos tres métricas:</w:t>
      </w:r>
    </w:p>
    <w:p w14:paraId="5EE98211" w14:textId="03289D4C" w:rsidR="00B0597C" w:rsidRPr="00B0597C" w:rsidRDefault="00B0597C">
      <w:pPr>
        <w:pStyle w:val="Prrafodelista"/>
        <w:numPr>
          <w:ilvl w:val="0"/>
          <w:numId w:val="23"/>
        </w:numPr>
        <w:ind w:left="1134" w:hanging="425"/>
        <w:contextualSpacing w:val="0"/>
      </w:pPr>
      <w:r w:rsidRPr="00B0597C">
        <w:rPr>
          <w:b/>
          <w:bCs/>
        </w:rPr>
        <w:t>Coeficiente de Silueta:</w:t>
      </w:r>
      <w:r w:rsidRPr="00B0597C">
        <w:t xml:space="preserve"> si los alumnos de un mismo clúster están muy juntos entre sí (cohesión) y, al mismo tiempo, muy lejos de los alumnos de otros perfiles (separación). Cuanto más alto es el valor, más claras son las fronteras del grupo.</w:t>
      </w:r>
    </w:p>
    <w:p w14:paraId="3F2FA0EA" w14:textId="48272AE0" w:rsidR="00B0597C" w:rsidRPr="00B0597C" w:rsidRDefault="00B0597C">
      <w:pPr>
        <w:pStyle w:val="Prrafodelista"/>
        <w:numPr>
          <w:ilvl w:val="0"/>
          <w:numId w:val="23"/>
        </w:numPr>
        <w:ind w:left="1134" w:hanging="425"/>
        <w:contextualSpacing w:val="0"/>
      </w:pPr>
      <w:r w:rsidRPr="00B0597C">
        <w:rPr>
          <w:b/>
          <w:bCs/>
        </w:rPr>
        <w:t>Índice de Calinski-Harabasz:</w:t>
      </w:r>
      <w:r w:rsidRPr="00B0597C">
        <w:t xml:space="preserve"> Premia matemáticamente a los modelos que logran formar grupos que parecen "islas": muy compactos por dentro y muy alejados del resto de grupos. Un valor alto indica una estructuración fuerte y bien definida.</w:t>
      </w:r>
    </w:p>
    <w:p w14:paraId="01E9D345" w14:textId="21A4AB0C" w:rsidR="00B0597C" w:rsidRPr="00B0597C" w:rsidRDefault="00B0597C">
      <w:pPr>
        <w:pStyle w:val="Prrafodelista"/>
        <w:numPr>
          <w:ilvl w:val="0"/>
          <w:numId w:val="23"/>
        </w:numPr>
        <w:ind w:left="1134" w:hanging="425"/>
        <w:contextualSpacing w:val="0"/>
        <w:rPr>
          <w:lang w:eastAsia="es-ES"/>
        </w:rPr>
      </w:pPr>
      <w:r w:rsidRPr="00B0597C">
        <w:rPr>
          <w:b/>
          <w:bCs/>
        </w:rPr>
        <w:t>Índice de Davies-Bouldin:</w:t>
      </w:r>
      <w:r w:rsidRPr="00B0597C">
        <w:t xml:space="preserve"> Su objetivo es calcular cuánto se mezclan o se "pisan" las fronteras de los diferentes clústeres. Al revés que los anteriores, aquí se busca el valor más bajo posible, ya que penaliza a los grupos que se confunden entre sí</w:t>
      </w:r>
      <w:r>
        <w:t>.</w:t>
      </w:r>
    </w:p>
    <w:p w14:paraId="024C1CF7" w14:textId="77777777" w:rsidR="00B0597C" w:rsidRPr="00B0597C" w:rsidRDefault="00B0597C" w:rsidP="00B0597C">
      <w:pPr>
        <w:pStyle w:val="Prrafodelista"/>
        <w:spacing w:after="0" w:line="240" w:lineRule="auto"/>
        <w:ind w:left="848"/>
        <w:contextualSpacing w:val="0"/>
        <w:rPr>
          <w:rFonts w:cs="CMU Serif"/>
          <w:lang w:eastAsia="es-ES"/>
        </w:rPr>
      </w:pPr>
    </w:p>
    <w:p w14:paraId="19332D1E" w14:textId="4542A368" w:rsidR="00B0597C" w:rsidRDefault="00B0597C">
      <w:pPr>
        <w:pStyle w:val="Prrafodelista"/>
        <w:numPr>
          <w:ilvl w:val="0"/>
          <w:numId w:val="22"/>
        </w:numPr>
        <w:spacing w:after="0"/>
        <w:contextualSpacing w:val="0"/>
        <w:rPr>
          <w:lang w:eastAsia="es-ES"/>
        </w:rPr>
      </w:pPr>
      <w:r w:rsidRPr="00B0597C">
        <w:rPr>
          <w:b/>
          <w:bCs/>
          <w:lang w:eastAsia="es-ES"/>
        </w:rPr>
        <w:t>Criterio de Información Bayesiano (BIC)</w:t>
      </w:r>
      <w:r w:rsidRPr="00B0597C">
        <w:rPr>
          <w:lang w:eastAsia="es-ES"/>
        </w:rPr>
        <w:t xml:space="preserve"> y el </w:t>
      </w:r>
      <w:r w:rsidRPr="00B0597C">
        <w:rPr>
          <w:b/>
          <w:bCs/>
          <w:lang w:eastAsia="es-ES"/>
        </w:rPr>
        <w:t>Criterio de Akaike (AIC)</w:t>
      </w:r>
      <w:r w:rsidRPr="00B0597C">
        <w:rPr>
          <w:lang w:eastAsia="es-ES"/>
        </w:rPr>
        <w:t>.</w:t>
      </w:r>
      <w:r>
        <w:rPr>
          <w:lang w:eastAsia="es-ES"/>
        </w:rPr>
        <w:t xml:space="preserve"> </w:t>
      </w:r>
      <w:r w:rsidRPr="00B0597C">
        <w:rPr>
          <w:lang w:eastAsia="es-ES"/>
        </w:rPr>
        <w:t xml:space="preserve">Miden con qué exactitud el modelo representa la realidad de los estudiantes, pero le aplican una "multa" o penalización matemática por cada grupo extra que se crea de forma innecesaria. De </w:t>
      </w:r>
      <w:r w:rsidRPr="00B0597C">
        <w:rPr>
          <w:lang w:eastAsia="es-ES"/>
        </w:rPr>
        <w:lastRenderedPageBreak/>
        <w:t>esta manera, nos garantizan encontrar el modelo más eficiente: aquel que explica bien los datos utilizando la menor cantidad de clústeres posible (por lo que siempre buscaremos los valores más bajos en ambos criterios).</w:t>
      </w:r>
    </w:p>
    <w:p w14:paraId="345AEAAE" w14:textId="4B987D79" w:rsidR="00633F4B" w:rsidRDefault="00633F4B" w:rsidP="00D42511">
      <w:pPr>
        <w:pStyle w:val="Ttulo3"/>
      </w:pPr>
      <w:bookmarkStart w:id="72" w:name="_Toc225864646"/>
      <w:r>
        <w:t>Evaluación de</w:t>
      </w:r>
      <w:r w:rsidR="007D464F">
        <w:t>l</w:t>
      </w:r>
      <w:r>
        <w:t xml:space="preserve"> Transformer.</w:t>
      </w:r>
      <w:bookmarkEnd w:id="72"/>
    </w:p>
    <w:p w14:paraId="0CC8A016" w14:textId="77777777" w:rsidR="005E0AD7" w:rsidRDefault="005E0AD7" w:rsidP="005E0AD7">
      <w:pPr>
        <w:ind w:firstLine="488"/>
        <w:rPr>
          <w:lang w:eastAsia="es-ES"/>
        </w:rPr>
      </w:pPr>
      <w:r>
        <w:rPr>
          <w:lang w:eastAsia="es-ES"/>
        </w:rPr>
        <w:t>A diferencia de los modelos tradicionales donde el éxito se mide habitualmente por la exactitud global (Accuracy), la evaluación de la red neuronal Transformer debe alinearse estrictamente con su propósito pedagógico: funcionar como un sistema de alerta temprana.</w:t>
      </w:r>
    </w:p>
    <w:p w14:paraId="4464A93F" w14:textId="79445DE8" w:rsidR="005E0AD7" w:rsidRDefault="005E0AD7" w:rsidP="005E0AD7">
      <w:pPr>
        <w:ind w:firstLine="488"/>
        <w:rPr>
          <w:lang w:eastAsia="es-ES"/>
        </w:rPr>
      </w:pPr>
      <w:r>
        <w:rPr>
          <w:lang w:eastAsia="es-ES"/>
        </w:rPr>
        <w:t xml:space="preserve">En un entorno educativo real, existe un fuerte desbalance natural en las aulas (donde la gran mayoría del alumnado aprueba y solo una minoría fracasa o abandona). En este contexto, el coste de cometer un error no es simétrico. Para un docente, </w:t>
      </w:r>
      <w:r w:rsidRPr="00596542">
        <w:rPr>
          <w:b/>
          <w:bCs/>
          <w:lang w:eastAsia="es-ES"/>
        </w:rPr>
        <w:t xml:space="preserve">es mucho más grave no detectar a un alumno en riesgo de abandono </w:t>
      </w:r>
      <w:r>
        <w:rPr>
          <w:lang w:eastAsia="es-ES"/>
        </w:rPr>
        <w:t>(falso negativo) que enviarle un mensaje de apoyo preventivo a un alumno que finalmente iba a aprobar (falso positivo). Por consiguiente, el desempeño del modelo se evaluará bajo el siguiente conjunto de métricas especializadas:</w:t>
      </w:r>
    </w:p>
    <w:p w14:paraId="5A537807" w14:textId="237C8398" w:rsidR="005E0AD7" w:rsidRDefault="005E0AD7">
      <w:pPr>
        <w:pStyle w:val="Prrafodelista"/>
        <w:numPr>
          <w:ilvl w:val="0"/>
          <w:numId w:val="22"/>
        </w:numPr>
        <w:ind w:left="567" w:hanging="425"/>
        <w:contextualSpacing w:val="0"/>
        <w:rPr>
          <w:lang w:eastAsia="es-ES"/>
        </w:rPr>
      </w:pPr>
      <w:r w:rsidRPr="005E0AD7">
        <w:rPr>
          <w:b/>
          <w:bCs/>
          <w:lang w:eastAsia="es-ES"/>
        </w:rPr>
        <w:t>Recall (Exhaustividad):</w:t>
      </w:r>
      <w:r>
        <w:rPr>
          <w:lang w:eastAsia="es-ES"/>
        </w:rPr>
        <w:t xml:space="preserve"> Mide la proporción de estudiantes en riesgo real que el modelo logra identificar correctamente. Un Recall alto garantiza que no</w:t>
      </w:r>
      <w:r w:rsidR="00596542">
        <w:rPr>
          <w:lang w:eastAsia="es-ES"/>
        </w:rPr>
        <w:t xml:space="preserve"> se</w:t>
      </w:r>
      <w:r>
        <w:rPr>
          <w:lang w:eastAsia="es-ES"/>
        </w:rPr>
        <w:t xml:space="preserve"> deje a ningún alumno vulnerable atrás.</w:t>
      </w:r>
    </w:p>
    <w:p w14:paraId="14DD0B36" w14:textId="46271738" w:rsidR="005E0AD7" w:rsidRDefault="00596542">
      <w:pPr>
        <w:pStyle w:val="Prrafodelista"/>
        <w:numPr>
          <w:ilvl w:val="0"/>
          <w:numId w:val="22"/>
        </w:numPr>
        <w:ind w:left="567" w:hanging="425"/>
        <w:contextualSpacing w:val="0"/>
        <w:rPr>
          <w:lang w:eastAsia="es-ES"/>
        </w:rPr>
      </w:pPr>
      <w:r w:rsidRPr="005E0AD7">
        <w:rPr>
          <w:b/>
          <w:bCs/>
          <w:lang w:eastAsia="es-ES"/>
        </w:rPr>
        <w:t>Precisión</w:t>
      </w:r>
      <w:r w:rsidR="005E0AD7" w:rsidRPr="005E0AD7">
        <w:rPr>
          <w:b/>
          <w:bCs/>
          <w:lang w:eastAsia="es-ES"/>
        </w:rPr>
        <w:t xml:space="preserve"> (Precisión):</w:t>
      </w:r>
      <w:r w:rsidR="005E0AD7">
        <w:rPr>
          <w:lang w:eastAsia="es-ES"/>
        </w:rPr>
        <w:t xml:space="preserve"> Evalúa la fiabilidad de las alertas generadas. Responde a la pregunta: de todos los estudiantes que el modelo marcó en riesgo, ¿cuántos lo estaban realmente? Actúa como contrapeso del Recall para garantizar que no se sature al equipo docente con falsas alarmas.</w:t>
      </w:r>
    </w:p>
    <w:p w14:paraId="04AE770B" w14:textId="48449FE8" w:rsidR="005E0AD7" w:rsidRDefault="005E0AD7">
      <w:pPr>
        <w:pStyle w:val="Prrafodelista"/>
        <w:numPr>
          <w:ilvl w:val="0"/>
          <w:numId w:val="22"/>
        </w:numPr>
        <w:ind w:left="567" w:hanging="425"/>
        <w:contextualSpacing w:val="0"/>
        <w:rPr>
          <w:lang w:eastAsia="es-ES"/>
        </w:rPr>
      </w:pPr>
      <w:r w:rsidRPr="005E0AD7">
        <w:rPr>
          <w:b/>
          <w:bCs/>
          <w:lang w:eastAsia="es-ES"/>
        </w:rPr>
        <w:t>F1-Score y Exactitud Balanceada (Balanced Accuracy):</w:t>
      </w:r>
      <w:r>
        <w:rPr>
          <w:lang w:eastAsia="es-ES"/>
        </w:rPr>
        <w:t xml:space="preserve"> </w:t>
      </w:r>
      <w:r w:rsidR="00384FDC">
        <w:rPr>
          <w:lang w:eastAsia="es-ES"/>
        </w:rPr>
        <w:t xml:space="preserve">Estas </w:t>
      </w:r>
      <w:r>
        <w:rPr>
          <w:lang w:eastAsia="es-ES"/>
        </w:rPr>
        <w:t xml:space="preserve">métricas son robustas ante el desbalanceo. El F1-Score proporciona la </w:t>
      </w:r>
      <w:r>
        <w:rPr>
          <w:lang w:eastAsia="es-ES"/>
        </w:rPr>
        <w:lastRenderedPageBreak/>
        <w:t>media</w:t>
      </w:r>
      <w:r w:rsidR="00A24D8C">
        <w:rPr>
          <w:lang w:eastAsia="es-ES"/>
        </w:rPr>
        <w:t xml:space="preserve"> armónica</w:t>
      </w:r>
      <w:r>
        <w:rPr>
          <w:lang w:eastAsia="es-ES"/>
        </w:rPr>
        <w:t xml:space="preserve"> entre Precisión y Exhaustividad, mientras que la Exactitud Balanceada calcula el acierto promedio ponderado de todas las clases, garantizando que el modelo es justo y aprende de los grupos minoritarios.</w:t>
      </w:r>
    </w:p>
    <w:p w14:paraId="715E844C" w14:textId="0BB75DC1" w:rsidR="005E0AD7" w:rsidRDefault="005E0AD7">
      <w:pPr>
        <w:pStyle w:val="Prrafodelista"/>
        <w:numPr>
          <w:ilvl w:val="0"/>
          <w:numId w:val="22"/>
        </w:numPr>
        <w:ind w:left="567" w:hanging="425"/>
        <w:contextualSpacing w:val="0"/>
        <w:rPr>
          <w:lang w:eastAsia="es-ES"/>
        </w:rPr>
      </w:pPr>
      <w:r w:rsidRPr="005E0AD7">
        <w:rPr>
          <w:b/>
          <w:bCs/>
          <w:lang w:eastAsia="es-ES"/>
        </w:rPr>
        <w:t>AUC-OVR (Área bajo la curva - One vs Rest):</w:t>
      </w:r>
      <w:r>
        <w:rPr>
          <w:lang w:eastAsia="es-ES"/>
        </w:rPr>
        <w:t xml:space="preserve"> Permite evaluar la capacidad del modelo para separar y distinguir correctamente a los alumnos de las diferentes categorías (Éxito, Fracaso, Abandono) sin depender de un umbral de decisión fijo.</w:t>
      </w:r>
    </w:p>
    <w:p w14:paraId="68412409" w14:textId="2D37FFD5" w:rsidR="000D737E" w:rsidRDefault="005E0AD7">
      <w:pPr>
        <w:pStyle w:val="Prrafodelista"/>
        <w:numPr>
          <w:ilvl w:val="0"/>
          <w:numId w:val="22"/>
        </w:numPr>
        <w:ind w:left="567" w:hanging="425"/>
        <w:contextualSpacing w:val="0"/>
        <w:rPr>
          <w:lang w:eastAsia="es-ES"/>
        </w:rPr>
      </w:pPr>
      <w:r w:rsidRPr="000D737E">
        <w:rPr>
          <w:b/>
          <w:bCs/>
          <w:lang w:eastAsia="es-ES"/>
        </w:rPr>
        <w:t>Loss (Pérdida Matemática y Calibración de Pesos):</w:t>
      </w:r>
      <w:r>
        <w:rPr>
          <w:lang w:eastAsia="es-ES"/>
        </w:rPr>
        <w:t xml:space="preserve"> Representa el error interno que la red intenta minimizar durante el entrenamiento. Es en este punto donde reside una de las características más potentes y adaptables del sistema: el modelo permite configurar la "fuerza" o el peso que se le otorga a cada clase. Dependiendo de la naturaleza del problema que se quiera resolver o de la política del centro educativo, </w:t>
      </w:r>
      <w:r w:rsidRPr="00384FDC">
        <w:rPr>
          <w:b/>
          <w:bCs/>
          <w:lang w:eastAsia="es-ES"/>
        </w:rPr>
        <w:t>el Transformer puede calibrarse matemáticamente para ser extremadamente sensible (penalizando fuertemente si se le escapa un abandono) o más equilibrado</w:t>
      </w:r>
      <w:r>
        <w:rPr>
          <w:lang w:eastAsia="es-ES"/>
        </w:rPr>
        <w:t xml:space="preserve">. </w:t>
      </w:r>
    </w:p>
    <w:p w14:paraId="3095A9B9" w14:textId="098BDFEB" w:rsidR="005E0AD7" w:rsidRDefault="005E0AD7">
      <w:pPr>
        <w:pStyle w:val="Prrafodelista"/>
        <w:numPr>
          <w:ilvl w:val="0"/>
          <w:numId w:val="22"/>
        </w:numPr>
        <w:ind w:left="567" w:hanging="425"/>
        <w:contextualSpacing w:val="0"/>
        <w:rPr>
          <w:lang w:eastAsia="es-ES"/>
        </w:rPr>
      </w:pPr>
      <w:r w:rsidRPr="000D737E">
        <w:rPr>
          <w:b/>
          <w:bCs/>
          <w:lang w:eastAsia="es-ES"/>
        </w:rPr>
        <w:t>Accuracy (Exactitud):</w:t>
      </w:r>
      <w:r>
        <w:rPr>
          <w:lang w:eastAsia="es-ES"/>
        </w:rPr>
        <w:t xml:space="preserve"> Aunque se registrará el porcentaje de acierto global del sistema para tener una visión general, se considerará una métrica secundaria, asumiendo que un descenso en la misma es aceptable si se traduce en una mejora en la detección de los casos de riesgo</w:t>
      </w:r>
      <w:r w:rsidR="00384FDC">
        <w:rPr>
          <w:lang w:eastAsia="es-ES"/>
        </w:rPr>
        <w:t>.</w:t>
      </w:r>
    </w:p>
    <w:p w14:paraId="618AB3C4" w14:textId="0F7B64CD" w:rsidR="0093129E" w:rsidRDefault="005E0AD7" w:rsidP="00374591">
      <w:pPr>
        <w:ind w:firstLine="488"/>
        <w:rPr>
          <w:lang w:eastAsia="es-ES"/>
        </w:rPr>
      </w:pPr>
      <w:r>
        <w:rPr>
          <w:lang w:eastAsia="es-ES"/>
        </w:rPr>
        <w:t>La combinación de estos indicadores permitirá realizar un análisis exhaustivo en el capítulo de Resultados, garantizando que el modelo no solo es matemáticamente sólido y configurable, sino pedagógicamente útil</w:t>
      </w:r>
      <w:r w:rsidR="00384FDC">
        <w:rPr>
          <w:lang w:eastAsia="es-ES"/>
        </w:rPr>
        <w:t xml:space="preserve"> y seguro.</w:t>
      </w:r>
      <w:r>
        <w:rPr>
          <w:lang w:eastAsia="es-ES"/>
        </w:rPr>
        <w:t>.</w:t>
      </w:r>
    </w:p>
    <w:p w14:paraId="483A4256" w14:textId="5927AABA" w:rsidR="00B41012" w:rsidRDefault="00B41012" w:rsidP="00D42511">
      <w:pPr>
        <w:pStyle w:val="Ttulo2"/>
      </w:pPr>
      <w:bookmarkStart w:id="73" w:name="_Toc225864647"/>
      <w:r w:rsidRPr="00E21C5A">
        <w:lastRenderedPageBreak/>
        <w:t>Dockerización y Pipelines Automatizados</w:t>
      </w:r>
      <w:bookmarkEnd w:id="73"/>
    </w:p>
    <w:p w14:paraId="3C1B81D3" w14:textId="7A0EDD32" w:rsidR="00384FDC" w:rsidRDefault="00384FDC" w:rsidP="00384FDC">
      <w:pPr>
        <w:ind w:firstLine="284"/>
        <w:rPr>
          <w:lang w:eastAsia="es-ES"/>
        </w:rPr>
      </w:pPr>
      <w:r>
        <w:rPr>
          <w:lang w:eastAsia="es-ES"/>
        </w:rPr>
        <w:t>El proyecto se ha diseñado sobre una infraestructura reproducible y portable orientada a reducir la dependencia del hardware y del entorno de ejecución. Para ello, el primer pilar es la contenerización mediante Docker, el cual, en conjunto garantiza consistencia entre diferentes tipos de hardware.</w:t>
      </w:r>
    </w:p>
    <w:p w14:paraId="503213DF" w14:textId="630AA1C1" w:rsidR="00384FDC" w:rsidRDefault="00384FDC" w:rsidP="00384FDC">
      <w:pPr>
        <w:ind w:firstLine="284"/>
        <w:rPr>
          <w:lang w:eastAsia="es-ES"/>
        </w:rPr>
      </w:pPr>
      <w:r>
        <w:rPr>
          <w:lang w:eastAsia="es-ES"/>
        </w:rPr>
        <w:t>El segundo pilar es la automatización del flujo de trabajo mediante un enfoque Pipeline-as-Code implementado con Makefile. Frente a una operativa puramente manual basada en notebooks, el proyecto encapsula las fases del experimento en objetivos declarativos y reutilizables: la preparación del dataset, la ingeniería de características, el entrenamiento del autoencoder, la generación de embeddings, el clustering, la construcción de features temporales para el transformer, el entrenamiento multiventana, la evaluación sobre test y la generación automática de resúmenes y análisis XAI.</w:t>
      </w:r>
    </w:p>
    <w:p w14:paraId="35652E90" w14:textId="0A4A1FB3" w:rsidR="00CD46A3" w:rsidRDefault="00384FDC" w:rsidP="00934DB8">
      <w:pPr>
        <w:ind w:firstLine="284"/>
        <w:rPr>
          <w:lang w:eastAsia="es-ES"/>
        </w:rPr>
      </w:pPr>
      <w:r>
        <w:rPr>
          <w:lang w:eastAsia="es-ES"/>
        </w:rPr>
        <w:t xml:space="preserve">Desde el punto de vista metodológico, esta combinación de contenerización y orquestación no solo mejora la mantenibilidad del sistema, sino que refuerza la validez experimental del trabajo. La ejecución automatizada minimiza la intervención manual, homogeneiza el preprocesamiento y asegura que modelos, embeddings, segmentaciones y reportes se generen bajo las mismas condiciones técnicas. Como resultado, </w:t>
      </w:r>
      <w:r w:rsidR="00934DB8" w:rsidRPr="00934DB8">
        <w:rPr>
          <w:lang w:eastAsia="es-ES"/>
        </w:rPr>
        <w:t>cualquier investigador puede reconstruir el pipeline de extremo a extremo con un alto grado de consistencia, siempre que se mantengan las mismas condiciones experimentales</w:t>
      </w:r>
      <w:r>
        <w:rPr>
          <w:lang w:eastAsia="es-ES"/>
        </w:rPr>
        <w:t>, replicando tanto los artefactos intermedios como los resultados finales del estudio.</w:t>
      </w:r>
    </w:p>
    <w:p w14:paraId="4F9441E0" w14:textId="77777777" w:rsidR="00CD46A3" w:rsidRDefault="00CD46A3">
      <w:pPr>
        <w:spacing w:after="0" w:line="240" w:lineRule="auto"/>
        <w:jc w:val="left"/>
        <w:rPr>
          <w:lang w:eastAsia="es-ES"/>
        </w:rPr>
      </w:pPr>
      <w:r>
        <w:rPr>
          <w:lang w:eastAsia="es-ES"/>
        </w:rPr>
        <w:br w:type="page"/>
      </w:r>
    </w:p>
    <w:p w14:paraId="4FC37C0C" w14:textId="62BAC412" w:rsidR="003710D2" w:rsidRDefault="0060328F" w:rsidP="003710D2">
      <w:pPr>
        <w:pStyle w:val="Ttulo1"/>
        <w:spacing w:after="240" w:line="240" w:lineRule="auto"/>
        <w:jc w:val="left"/>
      </w:pPr>
      <w:r>
        <w:lastRenderedPageBreak/>
        <w:t xml:space="preserve"> </w:t>
      </w:r>
      <w:bookmarkStart w:id="74" w:name="_Toc225864648"/>
      <w:r w:rsidR="00F973FF" w:rsidRPr="00E21C5A">
        <w:t>Resultados</w:t>
      </w:r>
      <w:r w:rsidR="005E0AD7" w:rsidRPr="005C1493">
        <w:t>.</w:t>
      </w:r>
      <w:bookmarkEnd w:id="74"/>
    </w:p>
    <w:p w14:paraId="16C7B586" w14:textId="6F6A3F64" w:rsidR="003710D2" w:rsidRPr="003710D2" w:rsidRDefault="003710D2" w:rsidP="003710D2">
      <w:pPr>
        <w:ind w:firstLine="284"/>
        <w:rPr>
          <w:lang w:eastAsia="es-ES"/>
        </w:rPr>
      </w:pPr>
      <w:r w:rsidRPr="003710D2">
        <w:rPr>
          <w:lang w:eastAsia="es-ES"/>
        </w:rPr>
        <w:t>En este capítulo se presentan los resultados obtenidos tras la implementación de la arquitectura propuesta. El análisis se estructura de acuerdo con las distintas fases del sistema</w:t>
      </w:r>
      <w:r w:rsidR="00E04461">
        <w:rPr>
          <w:lang w:eastAsia="es-ES"/>
        </w:rPr>
        <w:t>:</w:t>
      </w:r>
      <w:r w:rsidR="009D5665">
        <w:rPr>
          <w:lang w:eastAsia="es-ES"/>
        </w:rPr>
        <w:t xml:space="preserve"> Autoencoder,</w:t>
      </w:r>
      <w:r w:rsidR="00E04461">
        <w:rPr>
          <w:lang w:eastAsia="es-ES"/>
        </w:rPr>
        <w:t xml:space="preserve"> </w:t>
      </w:r>
      <w:r w:rsidRPr="003710D2">
        <w:rPr>
          <w:lang w:eastAsia="es-ES"/>
        </w:rPr>
        <w:t xml:space="preserve">aprendizaje no supervisado, modelado secuencial con Transformer y mecanismos de explicabilidad. </w:t>
      </w:r>
      <w:r w:rsidR="007D71B1" w:rsidRPr="00372F42">
        <w:rPr>
          <w:lang w:eastAsia="es-ES"/>
        </w:rPr>
        <w:t xml:space="preserve">Asimismo, en el apartado 6.3.1 se incluye la contrastación de estos resultados con investigaciones recientes del estado del arte </w:t>
      </w:r>
      <w:sdt>
        <w:sdtPr>
          <w:rPr>
            <w:lang w:eastAsia="es-ES"/>
          </w:rPr>
          <w:id w:val="-29874236"/>
          <w:citation/>
        </w:sdtPr>
        <w:sdtContent>
          <w:r w:rsidR="007D71B1" w:rsidRPr="00372F42">
            <w:rPr>
              <w:lang w:eastAsia="es-ES"/>
            </w:rPr>
            <w:fldChar w:fldCharType="begin"/>
          </w:r>
          <w:r w:rsidR="007D71B1" w:rsidRPr="00372F42">
            <w:rPr>
              <w:lang w:eastAsia="es-ES"/>
            </w:rPr>
            <w:instrText xml:space="preserve"> CITATION Luo24 \l 3082 </w:instrText>
          </w:r>
          <w:r w:rsidR="007D71B1" w:rsidRPr="00372F42">
            <w:rPr>
              <w:lang w:eastAsia="es-ES"/>
            </w:rPr>
            <w:fldChar w:fldCharType="separate"/>
          </w:r>
          <w:r w:rsidR="00871921">
            <w:rPr>
              <w:noProof/>
              <w:lang w:eastAsia="es-ES"/>
            </w:rPr>
            <w:t>(Luo, Yu, Xie, Wu, &amp; Xu, 2024)</w:t>
          </w:r>
          <w:r w:rsidR="007D71B1" w:rsidRPr="00372F42">
            <w:rPr>
              <w:lang w:eastAsia="es-ES"/>
            </w:rPr>
            <w:fldChar w:fldCharType="end"/>
          </w:r>
        </w:sdtContent>
      </w:sdt>
      <w:r w:rsidR="00934DB8" w:rsidRPr="00934DB8">
        <w:rPr>
          <w:rFonts w:ascii="Georgia" w:hAnsi="Georgia"/>
        </w:rPr>
        <w:t xml:space="preserve"> </w:t>
      </w:r>
      <w:r w:rsidR="00934DB8" w:rsidRPr="00934DB8">
        <w:rPr>
          <w:lang w:eastAsia="es-ES"/>
        </w:rPr>
        <w:t>mostrando que el enfoque propuesto alcanza resultados competitivos dentro del escenario experimental analizado</w:t>
      </w:r>
      <w:r w:rsidR="007D71B1" w:rsidRPr="00372F42">
        <w:rPr>
          <w:lang w:eastAsia="es-ES"/>
        </w:rPr>
        <w:t>.</w:t>
      </w:r>
    </w:p>
    <w:p w14:paraId="057715F4" w14:textId="66D8A216" w:rsidR="004F36A4" w:rsidRDefault="00BC2F52" w:rsidP="00D42511">
      <w:pPr>
        <w:pStyle w:val="Ttulo2"/>
      </w:pPr>
      <w:bookmarkStart w:id="75" w:name="_Toc225864649"/>
      <w:r>
        <w:t>Resultados de Autoencoder.</w:t>
      </w:r>
      <w:bookmarkEnd w:id="75"/>
    </w:p>
    <w:p w14:paraId="588E907B" w14:textId="6EF22038" w:rsidR="003710D2" w:rsidRDefault="00796135" w:rsidP="003710D2">
      <w:pPr>
        <w:ind w:firstLine="284"/>
        <w:rPr>
          <w:lang w:eastAsia="es-ES"/>
        </w:rPr>
      </w:pPr>
      <w:r w:rsidRPr="00796135">
        <w:rPr>
          <w:lang w:eastAsia="es-ES"/>
        </w:rPr>
        <w:t xml:space="preserve">El entrenamiento del </w:t>
      </w:r>
      <w:r w:rsidR="001F54D5">
        <w:rPr>
          <w:lang w:eastAsia="es-ES"/>
        </w:rPr>
        <w:t>A</w:t>
      </w:r>
      <w:r w:rsidRPr="00796135">
        <w:rPr>
          <w:lang w:eastAsia="es-ES"/>
        </w:rPr>
        <w:t>utoencoder se realizó bajo un esquema no supervisado cuyo objetivo principal consiste en aprender una representación latente de los datos que preserve la mayor cantidad de información estructural posible</w:t>
      </w:r>
      <w:r w:rsidR="005C1493">
        <w:rPr>
          <w:lang w:eastAsia="es-ES"/>
        </w:rPr>
        <w:t>, para poder validar su funcionalidad se analiza la fidelidad de reconstrucción</w:t>
      </w:r>
      <w:r w:rsidR="006303E9">
        <w:rPr>
          <w:lang w:eastAsia="es-ES"/>
        </w:rPr>
        <w:t>, divergencia KL y visualización de reconstrucción de embeddings.</w:t>
      </w:r>
    </w:p>
    <w:p w14:paraId="1F6DBAF7" w14:textId="77777777" w:rsidR="003710D2" w:rsidRDefault="00FC776A" w:rsidP="00D42511">
      <w:pPr>
        <w:pStyle w:val="Ttulo3"/>
      </w:pPr>
      <w:r>
        <w:t xml:space="preserve"> </w:t>
      </w:r>
      <w:bookmarkStart w:id="76" w:name="_Toc225864650"/>
      <w:r>
        <w:t>Fidelidad de r</w:t>
      </w:r>
      <w:r w:rsidR="004E2596">
        <w:t>econstrucción.</w:t>
      </w:r>
      <w:bookmarkEnd w:id="76"/>
    </w:p>
    <w:p w14:paraId="42297010" w14:textId="29CEB82F" w:rsidR="00796135" w:rsidRDefault="00796135" w:rsidP="00E04461">
      <w:pPr>
        <w:ind w:firstLine="284"/>
        <w:rPr>
          <w:lang w:eastAsia="es-ES"/>
        </w:rPr>
      </w:pPr>
      <w:r w:rsidRPr="00796135">
        <w:rPr>
          <w:lang w:eastAsia="es-ES"/>
        </w:rPr>
        <w:t>Para evaluar la capacidad de reconstrucción del modelo se utilizó la función de pérdida Huber Loss</w:t>
      </w:r>
      <w:r w:rsidR="00802BEC">
        <w:rPr>
          <w:lang w:eastAsia="es-ES"/>
        </w:rPr>
        <w:t xml:space="preserve"> que</w:t>
      </w:r>
      <w:r>
        <w:rPr>
          <w:lang w:eastAsia="es-ES"/>
        </w:rPr>
        <w:t xml:space="preserve"> mide la discrepancia entre el vector original de entrada </w:t>
      </w:r>
      <w:r>
        <w:rPr>
          <w:rFonts w:ascii="Cambria Math" w:hAnsi="Cambria Math" w:cs="Cambria Math"/>
          <w:lang w:eastAsia="es-ES"/>
        </w:rPr>
        <w:t>𝑥</w:t>
      </w:r>
      <w:r>
        <w:rPr>
          <w:lang w:eastAsia="es-ES"/>
        </w:rPr>
        <w:t xml:space="preserve"> y su reconstrucción </w:t>
      </w:r>
      <w:r>
        <w:rPr>
          <w:rFonts w:ascii="Cambria Math" w:hAnsi="Cambria Math" w:cs="Cambria Math"/>
          <w:lang w:eastAsia="es-ES"/>
        </w:rPr>
        <w:t>𝑥</w:t>
      </w:r>
      <w:r>
        <w:rPr>
          <w:lang w:eastAsia="es-ES"/>
        </w:rPr>
        <w:t xml:space="preserve">’ generada por el </w:t>
      </w:r>
      <w:r w:rsidR="00D62C64">
        <w:rPr>
          <w:lang w:eastAsia="es-ES"/>
        </w:rPr>
        <w:t>Au</w:t>
      </w:r>
      <w:r>
        <w:rPr>
          <w:lang w:eastAsia="es-ES"/>
        </w:rPr>
        <w:t>toencoder. A mayor diferencia entre ambos, mayor será el valor de la pérdida.</w:t>
      </w:r>
      <w:r w:rsidR="00E04461">
        <w:rPr>
          <w:lang w:eastAsia="es-ES"/>
        </w:rPr>
        <w:t xml:space="preserve"> </w:t>
      </w:r>
      <w:r>
        <w:rPr>
          <w:lang w:eastAsia="es-ES"/>
        </w:rPr>
        <w:t xml:space="preserve"> </w:t>
      </w:r>
    </w:p>
    <w:p w14:paraId="668755BA" w14:textId="3B444FC0" w:rsidR="00CD46A3" w:rsidRPr="00E04461" w:rsidRDefault="00CD46A3" w:rsidP="00E04461">
      <w:pPr>
        <w:ind w:firstLine="284"/>
        <w:rPr>
          <w:lang w:eastAsia="es-ES"/>
        </w:rPr>
      </w:pPr>
      <w:r>
        <w:rPr>
          <w:lang w:eastAsia="es-ES"/>
        </w:rPr>
        <w:t>En la ilustración 17 se aprecia que e</w:t>
      </w:r>
      <w:r w:rsidRPr="00E2704C">
        <w:rPr>
          <w:lang w:eastAsia="es-ES"/>
        </w:rPr>
        <w:t xml:space="preserve">l descenso inicial de ambas curvas y su estabilización indican que el </w:t>
      </w:r>
      <w:r w:rsidR="00D62C64">
        <w:rPr>
          <w:lang w:eastAsia="es-ES"/>
        </w:rPr>
        <w:t>A</w:t>
      </w:r>
      <w:r w:rsidRPr="00E2704C">
        <w:rPr>
          <w:lang w:eastAsia="es-ES"/>
        </w:rPr>
        <w:t xml:space="preserve">utoencoder aprende eficazmente una representación latente y converge sin signos de sobreajuste, al no presentar divergencia entre ellas. Además, que la pérdida de validación se mantenga ligeramente por debajo de la de entrenamiento es un comportamiento esperado </w:t>
      </w:r>
      <w:r w:rsidRPr="00E2704C">
        <w:rPr>
          <w:lang w:eastAsia="es-ES"/>
        </w:rPr>
        <w:lastRenderedPageBreak/>
        <w:t xml:space="preserve">debido a mecanismos de regularización como Dropout o Batch Normalization. </w:t>
      </w:r>
      <w:r>
        <w:rPr>
          <w:lang w:eastAsia="es-ES"/>
        </w:rPr>
        <w:t xml:space="preserve"> </w:t>
      </w:r>
      <w:r w:rsidRPr="00E2704C">
        <w:rPr>
          <w:lang w:eastAsia="es-ES"/>
        </w:rPr>
        <w:t xml:space="preserve">Mientras que en la fase de entrenamiento estas técnicas introducen ruido y penalizan la red, durante la validación se desactivan, lo que </w:t>
      </w:r>
      <w:r w:rsidR="009F5F0B">
        <w:rPr>
          <w:lang w:eastAsia="es-ES"/>
        </w:rPr>
        <w:t>hace posible</w:t>
      </w:r>
      <w:r w:rsidRPr="00E2704C">
        <w:rPr>
          <w:lang w:eastAsia="es-ES"/>
        </w:rPr>
        <w:t xml:space="preserve"> al modelo generar reconstrucciones más consistentes y reportar un error menor.</w:t>
      </w:r>
    </w:p>
    <w:p w14:paraId="7152C628" w14:textId="4BC08E82" w:rsidR="004157EA" w:rsidRDefault="004A5953" w:rsidP="00796135">
      <w:pPr>
        <w:keepNext/>
        <w:spacing w:after="0"/>
        <w:ind w:firstLine="488"/>
        <w:jc w:val="center"/>
      </w:pPr>
      <w:r w:rsidRPr="004A5953">
        <w:rPr>
          <w:noProof/>
          <w:lang w:eastAsia="es-ES"/>
        </w:rPr>
        <w:drawing>
          <wp:inline distT="0" distB="0" distL="0" distR="0" wp14:anchorId="13328F8E" wp14:editId="2F226529">
            <wp:extent cx="3761353" cy="2340864"/>
            <wp:effectExtent l="0" t="0" r="0" b="0"/>
            <wp:docPr id="1181197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97297" name=""/>
                    <pic:cNvPicPr/>
                  </pic:nvPicPr>
                  <pic:blipFill rotWithShape="1">
                    <a:blip r:embed="rId31"/>
                    <a:srcRect r="55691"/>
                    <a:stretch>
                      <a:fillRect/>
                    </a:stretch>
                  </pic:blipFill>
                  <pic:spPr bwMode="auto">
                    <a:xfrm>
                      <a:off x="0" y="0"/>
                      <a:ext cx="3885911" cy="2418382"/>
                    </a:xfrm>
                    <a:prstGeom prst="rect">
                      <a:avLst/>
                    </a:prstGeom>
                    <a:ln>
                      <a:noFill/>
                    </a:ln>
                    <a:extLst>
                      <a:ext uri="{53640926-AAD7-44D8-BBD7-CCE9431645EC}">
                        <a14:shadowObscured xmlns:a14="http://schemas.microsoft.com/office/drawing/2010/main"/>
                      </a:ext>
                    </a:extLst>
                  </pic:spPr>
                </pic:pic>
              </a:graphicData>
            </a:graphic>
          </wp:inline>
        </w:drawing>
      </w:r>
    </w:p>
    <w:p w14:paraId="638CF1D6" w14:textId="2511540C" w:rsidR="00E2704C" w:rsidRDefault="004157EA" w:rsidP="00CD46A3">
      <w:pPr>
        <w:pStyle w:val="Descripcin"/>
        <w:ind w:firstLine="426"/>
        <w:rPr>
          <w:lang w:eastAsia="es-ES"/>
        </w:rPr>
      </w:pPr>
      <w:bookmarkStart w:id="77" w:name="_Toc225351309"/>
      <w:r w:rsidRPr="004157EA">
        <w:rPr>
          <w:b/>
          <w:bCs/>
        </w:rPr>
        <w:t xml:space="preserve">Ilustración </w:t>
      </w:r>
      <w:r w:rsidRPr="004157EA">
        <w:rPr>
          <w:b/>
          <w:bCs/>
        </w:rPr>
        <w:fldChar w:fldCharType="begin"/>
      </w:r>
      <w:r w:rsidRPr="004157EA">
        <w:rPr>
          <w:b/>
          <w:bCs/>
        </w:rPr>
        <w:instrText xml:space="preserve"> SEQ Ilustración \* ARABIC </w:instrText>
      </w:r>
      <w:r w:rsidRPr="004157EA">
        <w:rPr>
          <w:b/>
          <w:bCs/>
        </w:rPr>
        <w:fldChar w:fldCharType="separate"/>
      </w:r>
      <w:r w:rsidR="007B41AE">
        <w:rPr>
          <w:b/>
          <w:bCs/>
          <w:noProof/>
        </w:rPr>
        <w:t>17</w:t>
      </w:r>
      <w:r w:rsidRPr="004157EA">
        <w:rPr>
          <w:b/>
          <w:bCs/>
        </w:rPr>
        <w:fldChar w:fldCharType="end"/>
      </w:r>
      <w:r>
        <w:t xml:space="preserve"> Evolución de huber loss durante entrenamiento de autoencoder</w:t>
      </w:r>
      <w:bookmarkEnd w:id="77"/>
    </w:p>
    <w:p w14:paraId="0991C595" w14:textId="43A1F0F2" w:rsidR="009636B3" w:rsidRDefault="009636B3" w:rsidP="00E2704C">
      <w:pPr>
        <w:ind w:firstLine="708"/>
        <w:rPr>
          <w:lang w:eastAsia="es-ES"/>
        </w:rPr>
      </w:pPr>
      <w:r>
        <w:rPr>
          <w:lang w:eastAsia="es-ES"/>
        </w:rPr>
        <w:t xml:space="preserve">Una vez completada la fase de preentrenamiento se inicia la fase de entrenamiento conjunto, en la que se incorpora el término adicional correspondiente al objetivo de clustering (divergencia </w:t>
      </w:r>
      <w:r w:rsidRPr="00E30E0C">
        <w:rPr>
          <w:i/>
          <w:iCs/>
          <w:lang w:eastAsia="es-ES"/>
        </w:rPr>
        <w:t>KL</w:t>
      </w:r>
      <w:r>
        <w:rPr>
          <w:lang w:eastAsia="es-ES"/>
        </w:rPr>
        <w:t xml:space="preserve">): por un lado, busca la preservación de la información original y, por otro, la reorganización estructural del espacio latente en </w:t>
      </w:r>
      <w:r w:rsidR="001F7D5C">
        <w:rPr>
          <w:lang w:eastAsia="es-ES"/>
        </w:rPr>
        <w:t>agrupaciones</w:t>
      </w:r>
      <w:r>
        <w:rPr>
          <w:lang w:eastAsia="es-ES"/>
        </w:rPr>
        <w:t>.</w:t>
      </w:r>
      <w:r w:rsidR="00E2704C">
        <w:rPr>
          <w:lang w:eastAsia="es-ES"/>
        </w:rPr>
        <w:t xml:space="preserve"> </w:t>
      </w:r>
      <w:r>
        <w:rPr>
          <w:lang w:eastAsia="es-ES"/>
        </w:rPr>
        <w:t>La dinámica de este proceso puede observarse en la siguiente figura, donde se muestra la evolución de la pérdida asociada al objetivo de clustering durante el entrenamiento conjunto.</w:t>
      </w:r>
    </w:p>
    <w:p w14:paraId="2AC09459" w14:textId="36A55566" w:rsidR="003608CA" w:rsidRDefault="00CD46A3" w:rsidP="006002CF">
      <w:pPr>
        <w:keepNext/>
        <w:spacing w:after="0"/>
        <w:jc w:val="left"/>
      </w:pPr>
      <w:r w:rsidRPr="006002CF">
        <w:rPr>
          <w:noProof/>
        </w:rPr>
        <w:drawing>
          <wp:anchor distT="0" distB="0" distL="114300" distR="114300" simplePos="0" relativeHeight="251668992" behindDoc="0" locked="0" layoutInCell="1" allowOverlap="1" wp14:anchorId="231C1B18" wp14:editId="5C5C0546">
            <wp:simplePos x="0" y="0"/>
            <wp:positionH relativeFrom="column">
              <wp:posOffset>2688590</wp:posOffset>
            </wp:positionH>
            <wp:positionV relativeFrom="paragraph">
              <wp:posOffset>1905</wp:posOffset>
            </wp:positionV>
            <wp:extent cx="2837180" cy="1696085"/>
            <wp:effectExtent l="0" t="0" r="0" b="0"/>
            <wp:wrapSquare wrapText="bothSides"/>
            <wp:docPr id="966295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95497" name=""/>
                    <pic:cNvPicPr/>
                  </pic:nvPicPr>
                  <pic:blipFill rotWithShape="1">
                    <a:blip r:embed="rId32">
                      <a:extLst>
                        <a:ext uri="{28A0092B-C50C-407E-A947-70E740481C1C}">
                          <a14:useLocalDpi xmlns:a14="http://schemas.microsoft.com/office/drawing/2010/main" val="0"/>
                        </a:ext>
                      </a:extLst>
                    </a:blip>
                    <a:srcRect l="2635" r="1399"/>
                    <a:stretch>
                      <a:fillRect/>
                    </a:stretch>
                  </pic:blipFill>
                  <pic:spPr bwMode="auto">
                    <a:xfrm>
                      <a:off x="0" y="0"/>
                      <a:ext cx="2837180" cy="1696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08CA" w:rsidRPr="003608CA">
        <w:rPr>
          <w:noProof/>
        </w:rPr>
        <w:drawing>
          <wp:inline distT="0" distB="0" distL="0" distR="0" wp14:anchorId="44583FAC" wp14:editId="0FDCA3F2">
            <wp:extent cx="2657171" cy="1696085"/>
            <wp:effectExtent l="0" t="0" r="0" b="0"/>
            <wp:docPr id="203690176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01760" name="Imagen 1" descr="Gráfico, Gráfico de líneas&#10;&#10;El contenido generado por IA puede ser incorrecto."/>
                    <pic:cNvPicPr/>
                  </pic:nvPicPr>
                  <pic:blipFill rotWithShape="1">
                    <a:blip r:embed="rId33"/>
                    <a:srcRect l="2275" r="3876"/>
                    <a:stretch>
                      <a:fillRect/>
                    </a:stretch>
                  </pic:blipFill>
                  <pic:spPr bwMode="auto">
                    <a:xfrm>
                      <a:off x="0" y="0"/>
                      <a:ext cx="2657171" cy="1696085"/>
                    </a:xfrm>
                    <a:prstGeom prst="rect">
                      <a:avLst/>
                    </a:prstGeom>
                    <a:ln>
                      <a:noFill/>
                    </a:ln>
                    <a:extLst>
                      <a:ext uri="{53640926-AAD7-44D8-BBD7-CCE9431645EC}">
                        <a14:shadowObscured xmlns:a14="http://schemas.microsoft.com/office/drawing/2010/main"/>
                      </a:ext>
                    </a:extLst>
                  </pic:spPr>
                </pic:pic>
              </a:graphicData>
            </a:graphic>
          </wp:inline>
        </w:drawing>
      </w:r>
    </w:p>
    <w:p w14:paraId="5AED7966" w14:textId="4E2C4CA9" w:rsidR="003608CA" w:rsidRPr="00E04461" w:rsidRDefault="003608CA" w:rsidP="00E04461">
      <w:pPr>
        <w:pStyle w:val="Descripcin"/>
      </w:pPr>
      <w:bookmarkStart w:id="78" w:name="_Toc225351310"/>
      <w:r w:rsidRPr="003608CA">
        <w:rPr>
          <w:b/>
          <w:bCs/>
        </w:rPr>
        <w:t xml:space="preserve">Ilustración </w:t>
      </w:r>
      <w:r w:rsidRPr="003608CA">
        <w:rPr>
          <w:b/>
          <w:bCs/>
        </w:rPr>
        <w:fldChar w:fldCharType="begin"/>
      </w:r>
      <w:r w:rsidRPr="003608CA">
        <w:rPr>
          <w:b/>
          <w:bCs/>
        </w:rPr>
        <w:instrText xml:space="preserve"> SEQ Ilustración \* ARABIC </w:instrText>
      </w:r>
      <w:r w:rsidRPr="003608CA">
        <w:rPr>
          <w:b/>
          <w:bCs/>
        </w:rPr>
        <w:fldChar w:fldCharType="separate"/>
      </w:r>
      <w:r w:rsidR="007B41AE">
        <w:rPr>
          <w:b/>
          <w:bCs/>
          <w:noProof/>
        </w:rPr>
        <w:t>18</w:t>
      </w:r>
      <w:r w:rsidRPr="003608CA">
        <w:rPr>
          <w:b/>
          <w:bCs/>
        </w:rPr>
        <w:fldChar w:fldCharType="end"/>
      </w:r>
      <w:r>
        <w:t xml:space="preserve"> </w:t>
      </w:r>
      <w:r w:rsidRPr="005F06F2">
        <w:t>Evolución de perdidas en la fase de entrenamiento conjunto</w:t>
      </w:r>
      <w:bookmarkEnd w:id="78"/>
    </w:p>
    <w:p w14:paraId="0BBA7B8A" w14:textId="3E3D8793" w:rsidR="006002CF" w:rsidRDefault="006303E9" w:rsidP="006002CF">
      <w:pPr>
        <w:keepNext/>
        <w:spacing w:after="0"/>
        <w:ind w:firstLine="488"/>
        <w:rPr>
          <w:lang w:eastAsia="es-ES"/>
        </w:rPr>
      </w:pPr>
      <w:r>
        <w:rPr>
          <w:lang w:eastAsia="es-ES"/>
        </w:rPr>
        <w:lastRenderedPageBreak/>
        <w:t>En la ilustración 1</w:t>
      </w:r>
      <w:r w:rsidR="0060328F">
        <w:rPr>
          <w:lang w:eastAsia="es-ES"/>
        </w:rPr>
        <w:t>8</w:t>
      </w:r>
      <w:r>
        <w:rPr>
          <w:lang w:eastAsia="es-ES"/>
        </w:rPr>
        <w:t xml:space="preserve"> observamos que d</w:t>
      </w:r>
      <w:r w:rsidR="006002CF" w:rsidRPr="006002CF">
        <w:rPr>
          <w:lang w:eastAsia="es-ES"/>
        </w:rPr>
        <w:t>urante la Fase 3, en la gráfica izquierda</w:t>
      </w:r>
      <w:r w:rsidR="00E30E0C">
        <w:rPr>
          <w:lang w:eastAsia="es-ES"/>
        </w:rPr>
        <w:t>,</w:t>
      </w:r>
      <w:r w:rsidR="006002CF" w:rsidRPr="006002CF">
        <w:rPr>
          <w:lang w:eastAsia="es-ES"/>
        </w:rPr>
        <w:t xml:space="preserve"> la divergencia KL aumenta, tal y como se espera en un modelo DEC. A su vez, la gráfica de la derecha </w:t>
      </w:r>
      <w:r w:rsidR="009F5F0B">
        <w:rPr>
          <w:lang w:eastAsia="es-ES"/>
        </w:rPr>
        <w:t>sugiere</w:t>
      </w:r>
      <w:r w:rsidR="006002CF" w:rsidRPr="006002CF">
        <w:rPr>
          <w:lang w:eastAsia="es-ES"/>
        </w:rPr>
        <w:t xml:space="preserve"> que la pérdida de reconstrucción se mantiene estable y tiende a la baja, independientemente del aumento en la métrica objetivo. Los saltos visibles en ambas gráficas corresponden a la reagrupación periódica de los clústeres. Para demostrar que este comportamiento interno realmente optimiza nuestro objetivo, evaluamos el espacio latente con dos métricas independientes a la pérdida KL: el coeficiente de Silhouette y el índice Davies-Bouldin. La siguiente figura confirma el éxito del agrupamiento, mostrando una mejora significativa de ambas métricas durante esta fase.</w:t>
      </w:r>
    </w:p>
    <w:p w14:paraId="07C69B90" w14:textId="36E1B3C6" w:rsidR="003838F2" w:rsidRDefault="001F7D5C" w:rsidP="006002CF">
      <w:pPr>
        <w:keepNext/>
        <w:spacing w:after="0"/>
        <w:ind w:firstLine="488"/>
        <w:jc w:val="center"/>
      </w:pPr>
      <w:r w:rsidRPr="001F7D5C">
        <w:rPr>
          <w:noProof/>
        </w:rPr>
        <w:drawing>
          <wp:inline distT="0" distB="0" distL="0" distR="0" wp14:anchorId="1B2F1E54" wp14:editId="2E015A62">
            <wp:extent cx="5036316" cy="3073078"/>
            <wp:effectExtent l="0" t="0" r="0" b="0"/>
            <wp:docPr id="1276931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31809" name=""/>
                    <pic:cNvPicPr/>
                  </pic:nvPicPr>
                  <pic:blipFill>
                    <a:blip r:embed="rId34"/>
                    <a:stretch>
                      <a:fillRect/>
                    </a:stretch>
                  </pic:blipFill>
                  <pic:spPr>
                    <a:xfrm>
                      <a:off x="0" y="0"/>
                      <a:ext cx="5093687" cy="3108085"/>
                    </a:xfrm>
                    <a:prstGeom prst="rect">
                      <a:avLst/>
                    </a:prstGeom>
                  </pic:spPr>
                </pic:pic>
              </a:graphicData>
            </a:graphic>
          </wp:inline>
        </w:drawing>
      </w:r>
    </w:p>
    <w:p w14:paraId="5C67F5CC" w14:textId="0F4743A9" w:rsidR="003838F2" w:rsidRDefault="003838F2" w:rsidP="009D5665">
      <w:pPr>
        <w:pStyle w:val="Descripcin"/>
        <w:spacing w:after="240"/>
      </w:pPr>
      <w:bookmarkStart w:id="79" w:name="_Toc225351311"/>
      <w:r w:rsidRPr="003838F2">
        <w:rPr>
          <w:b/>
          <w:bCs/>
        </w:rPr>
        <w:t xml:space="preserve">Ilustración </w:t>
      </w:r>
      <w:r w:rsidRPr="003838F2">
        <w:rPr>
          <w:b/>
          <w:bCs/>
        </w:rPr>
        <w:fldChar w:fldCharType="begin"/>
      </w:r>
      <w:r w:rsidRPr="003838F2">
        <w:rPr>
          <w:b/>
          <w:bCs/>
        </w:rPr>
        <w:instrText xml:space="preserve"> SEQ Ilustración \* ARABIC </w:instrText>
      </w:r>
      <w:r w:rsidRPr="003838F2">
        <w:rPr>
          <w:b/>
          <w:bCs/>
        </w:rPr>
        <w:fldChar w:fldCharType="separate"/>
      </w:r>
      <w:r w:rsidR="007B41AE">
        <w:rPr>
          <w:b/>
          <w:bCs/>
          <w:noProof/>
        </w:rPr>
        <w:t>19</w:t>
      </w:r>
      <w:r w:rsidRPr="003838F2">
        <w:rPr>
          <w:b/>
          <w:bCs/>
        </w:rPr>
        <w:fldChar w:fldCharType="end"/>
      </w:r>
      <w:r>
        <w:t xml:space="preserve"> Evolución de Sillouette y Davies-Bounldir en la fase 3</w:t>
      </w:r>
      <w:bookmarkEnd w:id="79"/>
    </w:p>
    <w:p w14:paraId="70CFBA84" w14:textId="2A08D4F1" w:rsidR="001F7D5C" w:rsidRDefault="00E02D91" w:rsidP="006002CF">
      <w:pPr>
        <w:ind w:firstLine="708"/>
      </w:pPr>
      <w:r w:rsidRPr="00E02D91">
        <w:t>Específicamente</w:t>
      </w:r>
      <w:r w:rsidR="006002CF">
        <w:t>, l</w:t>
      </w:r>
      <w:r w:rsidR="006002CF" w:rsidRPr="006002CF">
        <w:t xml:space="preserve">a mejora de las métricas de clustering se intensifica a partir de la época 20 y alcanza sus mejores valores individuales en las últimas épocas del entrenamiento. No obstante, la selección final del modelo no se realiza únicamente por el máximo de separación entre clústeres, sino mediante un criterio híbrido que exige, en primer lugar, mantener la pérdida de reconstrucción de validación dentro del </w:t>
      </w:r>
      <w:r w:rsidR="006002CF">
        <w:t>3</w:t>
      </w:r>
      <w:r w:rsidR="006002CF" w:rsidRPr="006002CF">
        <w:t xml:space="preserve">% de su valor mínimo y, dentro de ese </w:t>
      </w:r>
      <w:r w:rsidR="006002CF" w:rsidRPr="006002CF">
        <w:lastRenderedPageBreak/>
        <w:t>conjunto de épocas admisibles, escoger la que optimiza conjuntamente Silhouette y Davies-Bouldin. Bajo este criterio, la época 33 se selecciona como el mejor punto de equilibrio entre fidelidad de reconstrucción y calidad del agrupamiento, mientras que la época 39 corresponde al punto de parada del entrenamiento y al mejor valor individual de Davies-Bouldin.</w:t>
      </w:r>
    </w:p>
    <w:p w14:paraId="7C67F7DF" w14:textId="50BBD63F" w:rsidR="00B36093" w:rsidRDefault="00B36093" w:rsidP="00D42511">
      <w:pPr>
        <w:pStyle w:val="Ttulo3"/>
      </w:pPr>
      <w:bookmarkStart w:id="80" w:name="_Toc225864651"/>
      <w:r>
        <w:t>Representaciones vectoriales (Embeddings).</w:t>
      </w:r>
      <w:bookmarkEnd w:id="80"/>
      <w:r>
        <w:t xml:space="preserve"> </w:t>
      </w:r>
    </w:p>
    <w:p w14:paraId="00D46C7D" w14:textId="13964FB7" w:rsidR="0008024E" w:rsidRDefault="006C7779" w:rsidP="00E62D40">
      <w:pPr>
        <w:spacing w:after="0"/>
        <w:ind w:firstLine="488"/>
        <w:rPr>
          <w:lang w:eastAsia="es-ES"/>
        </w:rPr>
      </w:pPr>
      <w:r>
        <w:rPr>
          <w:lang w:eastAsia="es-ES"/>
        </w:rPr>
        <w:t>T</w:t>
      </w:r>
      <w:r w:rsidRPr="006C7779">
        <w:rPr>
          <w:lang w:eastAsia="es-ES"/>
        </w:rPr>
        <w:t>al y como se aprecia en la Ilustración 2</w:t>
      </w:r>
      <w:r w:rsidR="00CC13E6">
        <w:rPr>
          <w:lang w:eastAsia="es-ES"/>
        </w:rPr>
        <w:t>0</w:t>
      </w:r>
      <w:r w:rsidRPr="006C7779">
        <w:rPr>
          <w:lang w:eastAsia="es-ES"/>
        </w:rPr>
        <w:t xml:space="preserve">, la primera columna muestra a cada estudiante representado por un punto, donde sus </w:t>
      </w:r>
      <w:r w:rsidR="0060328F">
        <w:rPr>
          <w:lang w:eastAsia="es-ES"/>
        </w:rPr>
        <w:t>58</w:t>
      </w:r>
      <w:r w:rsidRPr="006C7779">
        <w:rPr>
          <w:lang w:eastAsia="es-ES"/>
        </w:rPr>
        <w:t xml:space="preserve"> características originales han sido reducidas a un espacio </w:t>
      </w:r>
      <w:r w:rsidR="00662B0A">
        <w:rPr>
          <w:lang w:eastAsia="es-ES"/>
        </w:rPr>
        <w:t>tr</w:t>
      </w:r>
      <w:r w:rsidRPr="006C7779">
        <w:rPr>
          <w:lang w:eastAsia="es-ES"/>
        </w:rPr>
        <w:t xml:space="preserve">idimensional mediante PCA. La segunda columna exhibe a los mismos estudiantes tras procesar la información con un </w:t>
      </w:r>
      <w:r w:rsidRPr="006C7779">
        <w:rPr>
          <w:i/>
          <w:iCs/>
          <w:lang w:eastAsia="es-ES"/>
        </w:rPr>
        <w:t>autoencoder</w:t>
      </w:r>
      <w:r w:rsidRPr="006C7779">
        <w:rPr>
          <w:lang w:eastAsia="es-ES"/>
        </w:rPr>
        <w:t xml:space="preserve">, </w:t>
      </w:r>
      <w:r w:rsidR="00662B0A">
        <w:rPr>
          <w:lang w:eastAsia="es-ES"/>
        </w:rPr>
        <w:t>que</w:t>
      </w:r>
      <w:r w:rsidRPr="006C7779">
        <w:rPr>
          <w:lang w:eastAsia="es-ES"/>
        </w:rPr>
        <w:t xml:space="preserve"> comprime los datos de </w:t>
      </w:r>
      <w:r w:rsidR="0060328F">
        <w:rPr>
          <w:lang w:eastAsia="es-ES"/>
        </w:rPr>
        <w:t>58</w:t>
      </w:r>
      <w:r w:rsidRPr="006C7779">
        <w:rPr>
          <w:lang w:eastAsia="es-ES"/>
        </w:rPr>
        <w:t xml:space="preserve"> a 24 características latentes, proyectadas también en </w:t>
      </w:r>
      <w:r w:rsidR="009D5665">
        <w:rPr>
          <w:lang w:eastAsia="es-ES"/>
        </w:rPr>
        <w:t>3</w:t>
      </w:r>
      <w:r w:rsidRPr="006C7779">
        <w:rPr>
          <w:lang w:eastAsia="es-ES"/>
        </w:rPr>
        <w:t>D mediante PCA. Por último, la tercera columna ilustra la reconstrucción de los datos.</w:t>
      </w:r>
    </w:p>
    <w:p w14:paraId="299077FF" w14:textId="4EBB4F93" w:rsidR="0008024E" w:rsidRDefault="00662B0A" w:rsidP="00F75905">
      <w:pPr>
        <w:spacing w:after="0"/>
        <w:jc w:val="center"/>
        <w:rPr>
          <w:lang w:eastAsia="es-ES"/>
        </w:rPr>
      </w:pPr>
      <w:r w:rsidRPr="00662B0A">
        <w:rPr>
          <w:noProof/>
          <w:lang w:eastAsia="es-ES"/>
        </w:rPr>
        <w:drawing>
          <wp:inline distT="0" distB="0" distL="0" distR="0" wp14:anchorId="02E8A9E6" wp14:editId="2A2E7276">
            <wp:extent cx="4064910" cy="3125165"/>
            <wp:effectExtent l="0" t="0" r="0" b="0"/>
            <wp:docPr id="957800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00164" name=""/>
                    <pic:cNvPicPr/>
                  </pic:nvPicPr>
                  <pic:blipFill>
                    <a:blip r:embed="rId35"/>
                    <a:stretch>
                      <a:fillRect/>
                    </a:stretch>
                  </pic:blipFill>
                  <pic:spPr>
                    <a:xfrm>
                      <a:off x="0" y="0"/>
                      <a:ext cx="4115085" cy="3163740"/>
                    </a:xfrm>
                    <a:prstGeom prst="rect">
                      <a:avLst/>
                    </a:prstGeom>
                  </pic:spPr>
                </pic:pic>
              </a:graphicData>
            </a:graphic>
          </wp:inline>
        </w:drawing>
      </w:r>
    </w:p>
    <w:p w14:paraId="5023CE51" w14:textId="6EEAD44F" w:rsidR="00662B0A" w:rsidRDefault="007046E1" w:rsidP="00662B0A">
      <w:pPr>
        <w:pStyle w:val="Descripcin"/>
        <w:spacing w:after="240"/>
      </w:pPr>
      <w:bookmarkStart w:id="81" w:name="_Toc225351312"/>
      <w:r w:rsidRPr="003F5FA6">
        <w:rPr>
          <w:b/>
          <w:bCs/>
        </w:rPr>
        <w:t xml:space="preserve">Ilustración </w:t>
      </w:r>
      <w:r w:rsidRPr="003F5FA6">
        <w:rPr>
          <w:b/>
          <w:bCs/>
        </w:rPr>
        <w:fldChar w:fldCharType="begin"/>
      </w:r>
      <w:r w:rsidRPr="003F5FA6">
        <w:rPr>
          <w:b/>
          <w:bCs/>
        </w:rPr>
        <w:instrText xml:space="preserve"> SEQ Ilustración \* ARABIC </w:instrText>
      </w:r>
      <w:r w:rsidRPr="003F5FA6">
        <w:rPr>
          <w:b/>
          <w:bCs/>
        </w:rPr>
        <w:fldChar w:fldCharType="separate"/>
      </w:r>
      <w:r w:rsidR="007B41AE">
        <w:rPr>
          <w:b/>
          <w:bCs/>
          <w:noProof/>
        </w:rPr>
        <w:t>20</w:t>
      </w:r>
      <w:r w:rsidRPr="003F5FA6">
        <w:rPr>
          <w:b/>
          <w:bCs/>
        </w:rPr>
        <w:fldChar w:fldCharType="end"/>
      </w:r>
      <w:r>
        <w:t xml:space="preserve"> Representación de datos de estudiantes en el espacio original,</w:t>
      </w:r>
      <w:r>
        <w:br/>
        <w:t xml:space="preserve"> latente y reconstrucción - Autoría Propia - Apéndice I - Reportes -AE</w:t>
      </w:r>
      <w:bookmarkEnd w:id="81"/>
    </w:p>
    <w:p w14:paraId="500C696E" w14:textId="50E9C544" w:rsidR="00662B0A" w:rsidRPr="00662B0A" w:rsidRDefault="00372F42" w:rsidP="00662B0A">
      <w:pPr>
        <w:ind w:firstLine="284"/>
      </w:pPr>
      <w:r w:rsidRPr="00372F42">
        <w:t xml:space="preserve">Este resultado sugiere tres aspectos relevantes del modelo. Primero, en el espacio latente aparecen agrupaciones más compactas y mejor definidas. </w:t>
      </w:r>
      <w:r w:rsidRPr="00372F42">
        <w:lastRenderedPageBreak/>
        <w:t>Segundo, la reconstrucción conserva buena parte de la estructura de los datos originales</w:t>
      </w:r>
      <w:r w:rsidR="00E30E0C">
        <w:t xml:space="preserve"> y t</w:t>
      </w:r>
      <w:r w:rsidRPr="00372F42">
        <w:t>ercero, los embeddings obtenidos parecen más útiles para separar perfiles de aprendizaje</w:t>
      </w:r>
      <w:r w:rsidR="00662B0A" w:rsidRPr="00662B0A">
        <w:t>.</w:t>
      </w:r>
    </w:p>
    <w:p w14:paraId="0F5EFC83" w14:textId="6DBE431C" w:rsidR="004F36A4" w:rsidRDefault="00BC2F52" w:rsidP="00D42511">
      <w:pPr>
        <w:pStyle w:val="Ttulo2"/>
      </w:pPr>
      <w:bookmarkStart w:id="82" w:name="_Toc225864652"/>
      <w:r>
        <w:t>Resultados de clustering.</w:t>
      </w:r>
      <w:bookmarkEnd w:id="82"/>
    </w:p>
    <w:p w14:paraId="46E713E5" w14:textId="5389373B" w:rsidR="00F62C1E" w:rsidRDefault="00531CBF" w:rsidP="00F62C1E">
      <w:pPr>
        <w:ind w:firstLine="284"/>
        <w:rPr>
          <w:lang w:eastAsia="es-ES"/>
        </w:rPr>
      </w:pPr>
      <w:r>
        <w:rPr>
          <w:lang w:eastAsia="es-ES"/>
        </w:rPr>
        <w:t xml:space="preserve">Ya en el apartado </w:t>
      </w:r>
      <w:hyperlink w:anchor="_Clustering" w:history="1">
        <w:r w:rsidRPr="00531CBF">
          <w:rPr>
            <w:rStyle w:val="Hipervnculo"/>
            <w:lang w:eastAsia="es-ES"/>
          </w:rPr>
          <w:t>5.5.3 Clustering</w:t>
        </w:r>
      </w:hyperlink>
      <w:r>
        <w:rPr>
          <w:lang w:eastAsia="es-ES"/>
        </w:rPr>
        <w:t xml:space="preserve"> se </w:t>
      </w:r>
      <w:r w:rsidR="00CD7039">
        <w:rPr>
          <w:lang w:eastAsia="es-ES"/>
        </w:rPr>
        <w:t>justificó</w:t>
      </w:r>
      <w:r>
        <w:rPr>
          <w:lang w:eastAsia="es-ES"/>
        </w:rPr>
        <w:t xml:space="preserve"> porque se escogió el modelo de mixtura de gaussianas junto Autoencoder para la clusterización de los estudiantes</w:t>
      </w:r>
      <w:r w:rsidR="00F75905">
        <w:rPr>
          <w:lang w:eastAsia="es-ES"/>
        </w:rPr>
        <w:t>.</w:t>
      </w:r>
      <w:r w:rsidR="00F62C1E">
        <w:rPr>
          <w:lang w:eastAsia="es-ES"/>
        </w:rPr>
        <w:t xml:space="preserve"> </w:t>
      </w:r>
      <w:r w:rsidR="005154FB">
        <w:rPr>
          <w:lang w:eastAsia="es-ES"/>
        </w:rPr>
        <w:t>Los resultados que se analizarán a continuación se encuentran en la carpeta de reports/clustering (</w:t>
      </w:r>
      <w:hyperlink w:anchor="_Apéndice_I:_Repositorio" w:history="1">
        <w:r w:rsidR="005154FB" w:rsidRPr="005154FB">
          <w:rPr>
            <w:rStyle w:val="Hipervnculo"/>
            <w:lang w:eastAsia="es-ES"/>
          </w:rPr>
          <w:t>Véase Apéndice I</w:t>
        </w:r>
      </w:hyperlink>
      <w:r w:rsidR="005154FB">
        <w:rPr>
          <w:lang w:eastAsia="es-ES"/>
        </w:rPr>
        <w:t>)</w:t>
      </w:r>
      <w:r w:rsidR="005E3685">
        <w:rPr>
          <w:lang w:eastAsia="es-ES"/>
        </w:rPr>
        <w:t xml:space="preserve"> y se efectúan sobre el conjunto de validación y test</w:t>
      </w:r>
      <w:r w:rsidR="007675CD">
        <w:rPr>
          <w:lang w:eastAsia="es-ES"/>
        </w:rPr>
        <w:t>.</w:t>
      </w:r>
    </w:p>
    <w:p w14:paraId="4FA2E284" w14:textId="354E70F4" w:rsidR="00F62C1E" w:rsidRDefault="007675CD" w:rsidP="00F62C1E">
      <w:pPr>
        <w:ind w:firstLine="284"/>
        <w:rPr>
          <w:lang w:eastAsia="es-ES"/>
        </w:rPr>
      </w:pPr>
      <w:r>
        <w:rPr>
          <w:lang w:eastAsia="es-ES"/>
        </w:rPr>
        <w:t xml:space="preserve"> </w:t>
      </w:r>
      <w:r w:rsidR="006277BD">
        <w:rPr>
          <w:lang w:eastAsia="es-ES"/>
        </w:rPr>
        <w:t>S</w:t>
      </w:r>
      <w:r w:rsidR="006277BD" w:rsidRPr="006277BD">
        <w:rPr>
          <w:lang w:eastAsia="es-ES"/>
        </w:rPr>
        <w:t xml:space="preserve">e procede a analizar la distribución de resultados académicos dentro de cada </w:t>
      </w:r>
      <w:r w:rsidR="006277BD">
        <w:rPr>
          <w:lang w:eastAsia="es-ES"/>
        </w:rPr>
        <w:t xml:space="preserve">grupo </w:t>
      </w:r>
      <w:r w:rsidR="006277BD" w:rsidRPr="006277BD">
        <w:rPr>
          <w:lang w:eastAsia="es-ES"/>
        </w:rPr>
        <w:t>identificado</w:t>
      </w:r>
      <w:r w:rsidR="005E3685">
        <w:rPr>
          <w:lang w:eastAsia="es-ES"/>
        </w:rPr>
        <w:t xml:space="preserve"> permitiendo</w:t>
      </w:r>
      <w:r w:rsidR="006277BD" w:rsidRPr="006277BD">
        <w:rPr>
          <w:lang w:eastAsia="es-ES"/>
        </w:rPr>
        <w:t xml:space="preserve"> evaluar si los grupos generados presentan coherencia semántica y diferenciación real en términos de rendimiento y abandono</w:t>
      </w:r>
      <w:r w:rsidR="00CD7039">
        <w:rPr>
          <w:lang w:eastAsia="es-ES"/>
        </w:rPr>
        <w:t xml:space="preserve">, más allá de las métricas </w:t>
      </w:r>
      <w:r w:rsidR="009D337F">
        <w:rPr>
          <w:lang w:eastAsia="es-ES"/>
        </w:rPr>
        <w:t>propias de aprendizaje no supervisado para agrupaciones</w:t>
      </w:r>
      <w:r w:rsidR="006277BD" w:rsidRPr="006277BD">
        <w:rPr>
          <w:lang w:eastAsia="es-ES"/>
        </w:rPr>
        <w:t>.</w:t>
      </w:r>
      <w:r w:rsidR="00F62C1E">
        <w:rPr>
          <w:lang w:eastAsia="es-ES"/>
        </w:rPr>
        <w:t xml:space="preserve"> </w:t>
      </w:r>
      <w:r w:rsidR="009D337F">
        <w:rPr>
          <w:lang w:eastAsia="es-ES"/>
        </w:rPr>
        <w:t>En la ilustración 2</w:t>
      </w:r>
      <w:r w:rsidR="0060328F">
        <w:rPr>
          <w:lang w:eastAsia="es-ES"/>
        </w:rPr>
        <w:t>1</w:t>
      </w:r>
      <w:r w:rsidR="009D337F">
        <w:rPr>
          <w:lang w:eastAsia="es-ES"/>
        </w:rPr>
        <w:t xml:space="preserve"> observamos como el modelo ha agrupado a los estudiantes con la información </w:t>
      </w:r>
      <w:r w:rsidR="00295BF6">
        <w:rPr>
          <w:lang w:eastAsia="es-ES"/>
        </w:rPr>
        <w:t>acumulada únicamente</w:t>
      </w:r>
      <w:r w:rsidR="009D337F">
        <w:rPr>
          <w:lang w:eastAsia="es-ES"/>
        </w:rPr>
        <w:t xml:space="preserve"> de la primera semana</w:t>
      </w:r>
      <w:r w:rsidR="00F62C1E">
        <w:rPr>
          <w:lang w:eastAsia="es-ES"/>
        </w:rPr>
        <w:t>.</w:t>
      </w:r>
    </w:p>
    <w:p w14:paraId="103EFC20" w14:textId="77777777" w:rsidR="00F62C1E" w:rsidRDefault="00F62C1E" w:rsidP="00F62C1E">
      <w:pPr>
        <w:keepNext/>
        <w:spacing w:after="0"/>
        <w:ind w:firstLine="284"/>
        <w:jc w:val="center"/>
      </w:pPr>
      <w:r w:rsidRPr="00F62C1E">
        <w:rPr>
          <w:noProof/>
          <w:lang w:eastAsia="es-ES"/>
        </w:rPr>
        <w:drawing>
          <wp:inline distT="0" distB="0" distL="0" distR="0" wp14:anchorId="0CBD6383" wp14:editId="774707DA">
            <wp:extent cx="4305571" cy="3198293"/>
            <wp:effectExtent l="0" t="0" r="0" b="0"/>
            <wp:docPr id="1506696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96995" name=""/>
                    <pic:cNvPicPr/>
                  </pic:nvPicPr>
                  <pic:blipFill>
                    <a:blip r:embed="rId36"/>
                    <a:stretch>
                      <a:fillRect/>
                    </a:stretch>
                  </pic:blipFill>
                  <pic:spPr>
                    <a:xfrm>
                      <a:off x="0" y="0"/>
                      <a:ext cx="4377571" cy="3251776"/>
                    </a:xfrm>
                    <a:prstGeom prst="rect">
                      <a:avLst/>
                    </a:prstGeom>
                  </pic:spPr>
                </pic:pic>
              </a:graphicData>
            </a:graphic>
          </wp:inline>
        </w:drawing>
      </w:r>
    </w:p>
    <w:p w14:paraId="13784003" w14:textId="57BAEF48" w:rsidR="009D337F" w:rsidRDefault="00F62C1E" w:rsidP="00F62C1E">
      <w:pPr>
        <w:pStyle w:val="Descripcin"/>
        <w:rPr>
          <w:lang w:eastAsia="es-ES"/>
        </w:rPr>
      </w:pPr>
      <w:bookmarkStart w:id="83" w:name="_Toc225351313"/>
      <w:r w:rsidRPr="00F62C1E">
        <w:rPr>
          <w:b/>
          <w:bCs/>
        </w:rPr>
        <w:t xml:space="preserve">Ilustración </w:t>
      </w:r>
      <w:r w:rsidRPr="00F62C1E">
        <w:rPr>
          <w:b/>
          <w:bCs/>
        </w:rPr>
        <w:fldChar w:fldCharType="begin"/>
      </w:r>
      <w:r w:rsidRPr="00F62C1E">
        <w:rPr>
          <w:b/>
          <w:bCs/>
        </w:rPr>
        <w:instrText xml:space="preserve"> SEQ Ilustración \* ARABIC </w:instrText>
      </w:r>
      <w:r w:rsidRPr="00F62C1E">
        <w:rPr>
          <w:b/>
          <w:bCs/>
        </w:rPr>
        <w:fldChar w:fldCharType="separate"/>
      </w:r>
      <w:r w:rsidR="007B41AE">
        <w:rPr>
          <w:b/>
          <w:bCs/>
          <w:noProof/>
        </w:rPr>
        <w:t>21</w:t>
      </w:r>
      <w:r w:rsidRPr="00F62C1E">
        <w:rPr>
          <w:b/>
          <w:bCs/>
        </w:rPr>
        <w:fldChar w:fldCharType="end"/>
      </w:r>
      <w:r>
        <w:t xml:space="preserve"> Agrupación de estudiantes a 1 semana de curso</w:t>
      </w:r>
      <w:bookmarkEnd w:id="83"/>
    </w:p>
    <w:p w14:paraId="6D9BE83B" w14:textId="21360EE8" w:rsidR="00F62C1E" w:rsidRDefault="00F62C1E" w:rsidP="00F62C1E">
      <w:pPr>
        <w:ind w:firstLine="708"/>
        <w:rPr>
          <w:lang w:eastAsia="es-ES"/>
        </w:rPr>
      </w:pPr>
      <w:r>
        <w:rPr>
          <w:lang w:eastAsia="es-ES"/>
        </w:rPr>
        <w:lastRenderedPageBreak/>
        <w:t xml:space="preserve">Uno de los aspectos más reseñables es como el modelo es capaz de crear un grupo cuya pertenencia implica un 65% de probabilidad de abandonar la universidad y aproximadamente un 20% de suspender. Por lo que ya si agrupa a un nuevo estudiante en este grupo hay suficientes motivos para intervenir. Sin embargo, el modelo aún no es lo suficientemente bueno para separar bien los grupos intermedios o dejar más limpio el grupo de alto rendimiento. </w:t>
      </w:r>
    </w:p>
    <w:p w14:paraId="12A101AA" w14:textId="22595AD3" w:rsidR="00F75905" w:rsidRDefault="00F62C1E" w:rsidP="00F62C1E">
      <w:pPr>
        <w:ind w:firstLine="708"/>
        <w:rPr>
          <w:lang w:eastAsia="es-ES"/>
        </w:rPr>
      </w:pPr>
      <w:r>
        <w:rPr>
          <w:lang w:eastAsia="es-ES"/>
        </w:rPr>
        <w:t>Continuamos observando l</w:t>
      </w:r>
      <w:r w:rsidR="00CD7039">
        <w:rPr>
          <w:lang w:eastAsia="es-ES"/>
        </w:rPr>
        <w:t>a ilustración 2</w:t>
      </w:r>
      <w:r w:rsidR="0060328F">
        <w:rPr>
          <w:lang w:eastAsia="es-ES"/>
        </w:rPr>
        <w:t>2</w:t>
      </w:r>
      <w:r>
        <w:rPr>
          <w:lang w:eastAsia="es-ES"/>
        </w:rPr>
        <w:t xml:space="preserve">, aquí el </w:t>
      </w:r>
      <w:r w:rsidR="00CD7039">
        <w:rPr>
          <w:lang w:eastAsia="es-ES"/>
        </w:rPr>
        <w:t>modelo ha agrupado a los estudiantes con la información de las primeras 5 semanas.</w:t>
      </w:r>
      <w:r w:rsidR="00CD7039" w:rsidRPr="00CD7039">
        <w:rPr>
          <w:lang w:eastAsia="es-ES"/>
        </w:rPr>
        <w:t xml:space="preserve"> </w:t>
      </w:r>
      <w:r>
        <w:rPr>
          <w:lang w:eastAsia="es-ES"/>
        </w:rPr>
        <w:t xml:space="preserve">Ya aquí vemos una reducción de casos que aprueban o sacan sobresalientes en el grupo de </w:t>
      </w:r>
      <w:r w:rsidR="005E3685">
        <w:rPr>
          <w:lang w:eastAsia="es-ES"/>
        </w:rPr>
        <w:t>riesgo y vemos que ya concentra más del 80% de los abandonos, además,</w:t>
      </w:r>
      <w:r>
        <w:rPr>
          <w:lang w:eastAsia="es-ES"/>
        </w:rPr>
        <w:t xml:space="preserve"> vemos también que </w:t>
      </w:r>
      <w:r w:rsidR="005E3685">
        <w:rPr>
          <w:lang w:eastAsia="es-ES"/>
        </w:rPr>
        <w:t>la proporción de aprobados y sobresalientes crece en el grupo de alto rendimiento y el perfil intermedio C</w:t>
      </w:r>
      <w:r>
        <w:rPr>
          <w:lang w:eastAsia="es-ES"/>
        </w:rPr>
        <w:t xml:space="preserve">. </w:t>
      </w:r>
      <w:r w:rsidR="005E3685">
        <w:rPr>
          <w:lang w:eastAsia="es-ES"/>
        </w:rPr>
        <w:t xml:space="preserve">Por lo que el modelo </w:t>
      </w:r>
      <w:r w:rsidR="00615C94">
        <w:rPr>
          <w:lang w:eastAsia="es-ES"/>
        </w:rPr>
        <w:t>está</w:t>
      </w:r>
      <w:r w:rsidR="005E3685">
        <w:rPr>
          <w:lang w:eastAsia="es-ES"/>
        </w:rPr>
        <w:t xml:space="preserve"> separando mejor, a pesar de esto, 5 semanas sigue siendo poca información.</w:t>
      </w:r>
    </w:p>
    <w:p w14:paraId="3C1CF0F0" w14:textId="038C66CB" w:rsidR="006277BD" w:rsidRDefault="00F62C1E" w:rsidP="00F62C1E">
      <w:pPr>
        <w:keepNext/>
        <w:spacing w:after="0"/>
        <w:jc w:val="center"/>
      </w:pPr>
      <w:r w:rsidRPr="00F62C1E">
        <w:rPr>
          <w:noProof/>
        </w:rPr>
        <w:drawing>
          <wp:inline distT="0" distB="0" distL="0" distR="0" wp14:anchorId="3C501D56" wp14:editId="43150639">
            <wp:extent cx="4223401" cy="3175000"/>
            <wp:effectExtent l="0" t="0" r="0" b="0"/>
            <wp:docPr id="1140483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83544" name=""/>
                    <pic:cNvPicPr/>
                  </pic:nvPicPr>
                  <pic:blipFill>
                    <a:blip r:embed="rId37"/>
                    <a:stretch>
                      <a:fillRect/>
                    </a:stretch>
                  </pic:blipFill>
                  <pic:spPr>
                    <a:xfrm>
                      <a:off x="0" y="0"/>
                      <a:ext cx="4257100" cy="3200334"/>
                    </a:xfrm>
                    <a:prstGeom prst="rect">
                      <a:avLst/>
                    </a:prstGeom>
                  </pic:spPr>
                </pic:pic>
              </a:graphicData>
            </a:graphic>
          </wp:inline>
        </w:drawing>
      </w:r>
    </w:p>
    <w:p w14:paraId="5E0EFAA2" w14:textId="07838B82" w:rsidR="006277BD" w:rsidRDefault="006277BD" w:rsidP="006277BD">
      <w:pPr>
        <w:pStyle w:val="Descripcin"/>
        <w:rPr>
          <w:lang w:eastAsia="es-ES"/>
        </w:rPr>
      </w:pPr>
      <w:bookmarkStart w:id="84" w:name="_Toc225351314"/>
      <w:r>
        <w:t xml:space="preserve">Ilustración </w:t>
      </w:r>
      <w:fldSimple w:instr=" SEQ Ilustración \* ARABIC ">
        <w:r w:rsidR="007B41AE">
          <w:rPr>
            <w:noProof/>
          </w:rPr>
          <w:t>22</w:t>
        </w:r>
      </w:fldSimple>
      <w:r>
        <w:t xml:space="preserve"> Agrupaciones de estudiantes por grupos</w:t>
      </w:r>
      <w:r w:rsidR="00AB1ED9">
        <w:t xml:space="preserve"> con W=5</w:t>
      </w:r>
      <w:bookmarkEnd w:id="84"/>
    </w:p>
    <w:p w14:paraId="2B8E5D9D" w14:textId="25EB20E7" w:rsidR="007675CD" w:rsidRDefault="006277BD" w:rsidP="00662B0A">
      <w:pPr>
        <w:rPr>
          <w:lang w:eastAsia="es-ES"/>
        </w:rPr>
      </w:pPr>
      <w:r>
        <w:rPr>
          <w:lang w:eastAsia="es-ES"/>
        </w:rPr>
        <w:tab/>
      </w:r>
      <w:r w:rsidR="007675CD">
        <w:rPr>
          <w:lang w:eastAsia="es-ES"/>
        </w:rPr>
        <w:t>A</w:t>
      </w:r>
      <w:r w:rsidR="006303E9">
        <w:rPr>
          <w:lang w:eastAsia="es-ES"/>
        </w:rPr>
        <w:t>dicionalmente</w:t>
      </w:r>
      <w:r w:rsidR="007675CD">
        <w:rPr>
          <w:lang w:eastAsia="es-ES"/>
        </w:rPr>
        <w:t xml:space="preserve">, los perfiles intermedios exhiben </w:t>
      </w:r>
      <w:r w:rsidR="00CA7370">
        <w:rPr>
          <w:lang w:eastAsia="es-ES"/>
        </w:rPr>
        <w:t>una evolución</w:t>
      </w:r>
      <w:r w:rsidR="007675CD">
        <w:rPr>
          <w:lang w:eastAsia="es-ES"/>
        </w:rPr>
        <w:t xml:space="preserve"> coherente y progresiv</w:t>
      </w:r>
      <w:r w:rsidR="00CA7370">
        <w:rPr>
          <w:lang w:eastAsia="es-ES"/>
        </w:rPr>
        <w:t>a</w:t>
      </w:r>
      <w:r w:rsidR="007675CD">
        <w:rPr>
          <w:lang w:eastAsia="es-ES"/>
        </w:rPr>
        <w:t xml:space="preserve"> desde las tasas de abandono hacia las de aprobación, confirmando la solidez del ordenamiento latente aprendido por el algoritmo.</w:t>
      </w:r>
      <w:r w:rsidR="00662B0A">
        <w:rPr>
          <w:lang w:eastAsia="es-ES"/>
        </w:rPr>
        <w:t xml:space="preserve"> </w:t>
      </w:r>
      <w:r w:rsidR="005E3685">
        <w:rPr>
          <w:lang w:eastAsia="es-ES"/>
        </w:rPr>
        <w:t xml:space="preserve">Todo esto indica </w:t>
      </w:r>
      <w:r w:rsidR="00662B0A">
        <w:rPr>
          <w:lang w:eastAsia="es-ES"/>
        </w:rPr>
        <w:lastRenderedPageBreak/>
        <w:t>que,</w:t>
      </w:r>
      <w:r w:rsidR="007675CD">
        <w:rPr>
          <w:lang w:eastAsia="es-ES"/>
        </w:rPr>
        <w:t xml:space="preserve"> con datos limitados, el modelo es más preciso detectando el riesgo de abandono que confirmando el éxito académico definitivo</w:t>
      </w:r>
      <w:r w:rsidR="00CA7370">
        <w:rPr>
          <w:lang w:eastAsia="es-ES"/>
        </w:rPr>
        <w:t>, lo cual, se alinea con nuestro objetivo</w:t>
      </w:r>
      <w:r w:rsidR="007675CD">
        <w:rPr>
          <w:lang w:eastAsia="es-ES"/>
        </w:rPr>
        <w:t>. Para evaluar la consolidación de estos grupos, a continuación, se analizan los resultados de la semana 20 (W20); en esta etapa avanzada, la mayor acumulación de información conductual y evaluativa debería reflejar una diferenciación mucho más nítida y definitiva entre todos los clústeres.</w:t>
      </w:r>
    </w:p>
    <w:p w14:paraId="507582F5" w14:textId="46FB19B1" w:rsidR="006277BD" w:rsidRDefault="005E3685" w:rsidP="00F437A8">
      <w:pPr>
        <w:keepNext/>
        <w:spacing w:after="0"/>
        <w:ind w:firstLine="488"/>
        <w:jc w:val="center"/>
      </w:pPr>
      <w:r w:rsidRPr="005E3685">
        <w:rPr>
          <w:noProof/>
        </w:rPr>
        <w:drawing>
          <wp:inline distT="0" distB="0" distL="0" distR="0" wp14:anchorId="2A1574C4" wp14:editId="7C06F3BE">
            <wp:extent cx="4214627" cy="3219450"/>
            <wp:effectExtent l="0" t="0" r="0" b="0"/>
            <wp:docPr id="2019930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30339" name=""/>
                    <pic:cNvPicPr/>
                  </pic:nvPicPr>
                  <pic:blipFill>
                    <a:blip r:embed="rId38"/>
                    <a:stretch>
                      <a:fillRect/>
                    </a:stretch>
                  </pic:blipFill>
                  <pic:spPr>
                    <a:xfrm>
                      <a:off x="0" y="0"/>
                      <a:ext cx="4275544" cy="3265983"/>
                    </a:xfrm>
                    <a:prstGeom prst="rect">
                      <a:avLst/>
                    </a:prstGeom>
                  </pic:spPr>
                </pic:pic>
              </a:graphicData>
            </a:graphic>
          </wp:inline>
        </w:drawing>
      </w:r>
    </w:p>
    <w:p w14:paraId="51ED5365" w14:textId="392FEE68" w:rsidR="007675CD" w:rsidRDefault="006277BD" w:rsidP="009D337F">
      <w:pPr>
        <w:pStyle w:val="Descripcin"/>
        <w:ind w:left="426"/>
      </w:pPr>
      <w:bookmarkStart w:id="85" w:name="_Toc225351315"/>
      <w:r w:rsidRPr="009D337F">
        <w:rPr>
          <w:b/>
          <w:bCs/>
        </w:rPr>
        <w:t xml:space="preserve">Ilustración </w:t>
      </w:r>
      <w:r w:rsidR="0076704D" w:rsidRPr="009D337F">
        <w:rPr>
          <w:b/>
          <w:bCs/>
        </w:rPr>
        <w:fldChar w:fldCharType="begin"/>
      </w:r>
      <w:r w:rsidR="0076704D" w:rsidRPr="009D337F">
        <w:rPr>
          <w:b/>
          <w:bCs/>
        </w:rPr>
        <w:instrText xml:space="preserve"> SEQ Ilustración \* ARABIC </w:instrText>
      </w:r>
      <w:r w:rsidR="0076704D" w:rsidRPr="009D337F">
        <w:rPr>
          <w:b/>
          <w:bCs/>
        </w:rPr>
        <w:fldChar w:fldCharType="separate"/>
      </w:r>
      <w:r w:rsidR="007B41AE">
        <w:rPr>
          <w:b/>
          <w:bCs/>
          <w:noProof/>
        </w:rPr>
        <w:t>23</w:t>
      </w:r>
      <w:r w:rsidR="0076704D" w:rsidRPr="009D337F">
        <w:rPr>
          <w:b/>
          <w:bCs/>
          <w:noProof/>
        </w:rPr>
        <w:fldChar w:fldCharType="end"/>
      </w:r>
      <w:r>
        <w:t xml:space="preserve"> </w:t>
      </w:r>
      <w:r w:rsidRPr="00514C0A">
        <w:t>Distribución de resultados académicos por perfil</w:t>
      </w:r>
      <w:r w:rsidR="009D337F">
        <w:br/>
      </w:r>
      <w:r w:rsidRPr="00514C0A">
        <w:t xml:space="preserve"> en la semana 20 (Validación y Test)</w:t>
      </w:r>
      <w:bookmarkEnd w:id="85"/>
    </w:p>
    <w:p w14:paraId="4FB878A4" w14:textId="63391C6F" w:rsidR="009D337F" w:rsidRDefault="007675CD" w:rsidP="00662B0A">
      <w:pPr>
        <w:ind w:firstLine="708"/>
      </w:pPr>
      <w:r>
        <w:t xml:space="preserve">En la semana 20 (W20), la mayor acumulación de datos </w:t>
      </w:r>
      <w:r w:rsidR="009F5F0B">
        <w:t>favorece</w:t>
      </w:r>
      <w:r>
        <w:t xml:space="preserve"> una consolidación más nítida de los perfiles. Por un lado, el grupo de "Riesgo crítico" (clúster 0) reafirma su estabilidad manteniendo una tasa de abandono cercana al 90%, </w:t>
      </w:r>
      <w:r w:rsidR="005E3685">
        <w:t xml:space="preserve">adicionalmente, ya no hay casos de aprobados o sobresalientes en este grupo, </w:t>
      </w:r>
      <w:r>
        <w:t xml:space="preserve">lo que confirma la fiabilidad de la alerta temprana. Por otro lado, a diferencia de lo ocurrido en la semana 5, el perfil de "Alto rendimiento" logra ahora una diferenciación clara, </w:t>
      </w:r>
      <w:r w:rsidR="005E3685">
        <w:t>reduciendo drásticamente su porcentaje de suspensos y abandonos</w:t>
      </w:r>
      <w:r>
        <w:t xml:space="preserve">. </w:t>
      </w:r>
      <w:r w:rsidR="00662B0A">
        <w:t xml:space="preserve"> </w:t>
      </w:r>
      <w:r w:rsidR="00615C94">
        <w:t>Además, s</w:t>
      </w:r>
      <w:r w:rsidR="00662B0A" w:rsidRPr="0060328F">
        <w:rPr>
          <w:b/>
          <w:bCs/>
        </w:rPr>
        <w:t xml:space="preserve">e empleará una matriz Z-Effect </w:t>
      </w:r>
      <w:r w:rsidR="0060328F" w:rsidRPr="0060328F">
        <w:rPr>
          <w:b/>
          <w:bCs/>
        </w:rPr>
        <w:t>e</w:t>
      </w:r>
      <w:r w:rsidR="005E3685" w:rsidRPr="0060328F">
        <w:rPr>
          <w:b/>
          <w:bCs/>
        </w:rPr>
        <w:t>n la parte de inteligencia artificial explicable p</w:t>
      </w:r>
      <w:r w:rsidRPr="0060328F">
        <w:rPr>
          <w:b/>
          <w:bCs/>
        </w:rPr>
        <w:t xml:space="preserve">ara dotar de </w:t>
      </w:r>
      <w:r w:rsidRPr="0060328F">
        <w:rPr>
          <w:b/>
          <w:bCs/>
        </w:rPr>
        <w:lastRenderedPageBreak/>
        <w:t>interpretabilidad a estos resultados</w:t>
      </w:r>
      <w:r w:rsidR="009D337F">
        <w:t xml:space="preserve"> y conocer mejor que caracteriza a cada grupo</w:t>
      </w:r>
      <w:r w:rsidR="005E3685">
        <w:t xml:space="preserve">, </w:t>
      </w:r>
      <w:r>
        <w:t xml:space="preserve">permitiendo identificar los patrones conductuales que definen a los perfiles extremos y revelando los matices específicos que justifican las agrupaciones intermedias. </w:t>
      </w:r>
    </w:p>
    <w:p w14:paraId="09A58073" w14:textId="5751572F" w:rsidR="006F01EF" w:rsidRDefault="00C40CF9" w:rsidP="00D42511">
      <w:pPr>
        <w:pStyle w:val="Ttulo2"/>
      </w:pPr>
      <w:bookmarkStart w:id="86" w:name="_Toc225864653"/>
      <w:r>
        <w:t>Resultados en Transformer.</w:t>
      </w:r>
      <w:bookmarkEnd w:id="86"/>
    </w:p>
    <w:p w14:paraId="09C664B5" w14:textId="34ECEBCF" w:rsidR="00D24F59" w:rsidRDefault="00890AE3" w:rsidP="00D24F59">
      <w:pPr>
        <w:ind w:firstLine="284"/>
      </w:pPr>
      <w:r w:rsidRPr="00890AE3">
        <w:t xml:space="preserve">Como se detalló en la fase de modelado, la arquitectura de entrenamiento diseñada ofrece una gran flexibilidad, permitiendo abordar el problema mediante clasificación binaria, </w:t>
      </w:r>
      <w:r w:rsidR="0060328F" w:rsidRPr="00890AE3">
        <w:t>trinaría</w:t>
      </w:r>
      <w:r w:rsidRPr="00890AE3">
        <w:t xml:space="preserve"> o cuaternaria de forma sencilla. </w:t>
      </w:r>
      <w:r w:rsidR="00615C94">
        <w:t>P</w:t>
      </w:r>
      <w:r w:rsidRPr="00890AE3">
        <w:t>ara evitar extender excesivamente esta memoria, el análisis se centrará en la clasificación binaria (Aprobado/Sobresaliente frente a Abandono), al ser el enfoque que reportó un mejor rendimiento predictivo. Adicionalmente, se incluirá una breve evaluación complementaria del resto de configuraciones.</w:t>
      </w:r>
      <w:r>
        <w:t xml:space="preserve"> </w:t>
      </w:r>
    </w:p>
    <w:p w14:paraId="05C649DA" w14:textId="73837DDF" w:rsidR="00B97ABC" w:rsidRDefault="00B53153" w:rsidP="00D42511">
      <w:pPr>
        <w:pStyle w:val="Ttulo3"/>
      </w:pPr>
      <w:bookmarkStart w:id="87" w:name="_Toc225864654"/>
      <w:r w:rsidRPr="00B53153">
        <w:t>Clasificación binaria: Éxito académico vs abandono</w:t>
      </w:r>
      <w:r w:rsidR="00B97ABC">
        <w:t>.</w:t>
      </w:r>
      <w:bookmarkEnd w:id="87"/>
    </w:p>
    <w:p w14:paraId="3C1F6AE1" w14:textId="50EEED1D" w:rsidR="00ED3FE2" w:rsidRDefault="005154FB" w:rsidP="00D24F59">
      <w:pPr>
        <w:ind w:firstLine="488"/>
        <w:rPr>
          <w:lang w:eastAsia="es-ES"/>
        </w:rPr>
      </w:pPr>
      <w:r w:rsidRPr="005154FB">
        <w:rPr>
          <w:lang w:eastAsia="es-ES"/>
        </w:rPr>
        <w:t xml:space="preserve">En esta configuración se consideran únicamente dos clases diferenciadas en el entrenamiento: por un lado, los estudiantes que aprueban o alcanzan </w:t>
      </w:r>
      <w:r w:rsidR="00D24F59">
        <w:rPr>
          <w:lang w:eastAsia="es-ES"/>
        </w:rPr>
        <w:t>sobresaliente</w:t>
      </w:r>
      <w:r w:rsidRPr="005154FB">
        <w:rPr>
          <w:lang w:eastAsia="es-ES"/>
        </w:rPr>
        <w:t>, y por otro, aquellos que abandonan el curso (</w:t>
      </w:r>
      <w:r w:rsidRPr="00890AE3">
        <w:rPr>
          <w:i/>
          <w:iCs/>
          <w:lang w:eastAsia="es-ES"/>
        </w:rPr>
        <w:t>withdrawn</w:t>
      </w:r>
      <w:r w:rsidRPr="005154FB">
        <w:rPr>
          <w:lang w:eastAsia="es-ES"/>
        </w:rPr>
        <w:t>). En consecuencia, los estudiantes con resultado de suspenso quedan excluidos de esta fase de modelado, con el objetivo de simplificar la frontera de decisión y centrar el análisis en la discriminación temprana entre éxito académico y abandono.</w:t>
      </w:r>
    </w:p>
    <w:tbl>
      <w:tblPr>
        <w:tblStyle w:val="Tablaconcuadrcula4-nfasis6"/>
        <w:tblW w:w="0" w:type="auto"/>
        <w:jc w:val="center"/>
        <w:tblLayout w:type="fixed"/>
        <w:tblLook w:val="04A0" w:firstRow="1" w:lastRow="0" w:firstColumn="1" w:lastColumn="0" w:noHBand="0" w:noVBand="1"/>
      </w:tblPr>
      <w:tblGrid>
        <w:gridCol w:w="817"/>
        <w:gridCol w:w="1134"/>
        <w:gridCol w:w="1276"/>
        <w:gridCol w:w="1276"/>
        <w:gridCol w:w="1559"/>
        <w:gridCol w:w="1276"/>
        <w:gridCol w:w="1382"/>
      </w:tblGrid>
      <w:tr w:rsidR="00A37F2A" w:rsidRPr="00A37F2A" w14:paraId="5DC03835" w14:textId="77777777" w:rsidTr="009662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7" w:type="dxa"/>
            <w:hideMark/>
          </w:tcPr>
          <w:p w14:paraId="6FFA35D8" w14:textId="3BF7FE97" w:rsidR="00A37F2A" w:rsidRPr="00A37F2A" w:rsidRDefault="00A37F2A" w:rsidP="00A37F2A">
            <w:pPr>
              <w:rPr>
                <w:sz w:val="20"/>
                <w:szCs w:val="18"/>
              </w:rPr>
            </w:pPr>
            <w:r w:rsidRPr="00A37F2A">
              <w:rPr>
                <w:sz w:val="20"/>
                <w:szCs w:val="18"/>
              </w:rPr>
              <w:t>week</w:t>
            </w:r>
          </w:p>
        </w:tc>
        <w:tc>
          <w:tcPr>
            <w:tcW w:w="1134" w:type="dxa"/>
            <w:hideMark/>
          </w:tcPr>
          <w:p w14:paraId="6CF07F99" w14:textId="48A6B303" w:rsidR="00A37F2A" w:rsidRPr="00A37F2A" w:rsidRDefault="009662C0" w:rsidP="00A37F2A">
            <w:pPr>
              <w:cnfStyle w:val="100000000000" w:firstRow="1" w:lastRow="0" w:firstColumn="0" w:lastColumn="0" w:oddVBand="0" w:evenVBand="0" w:oddHBand="0" w:evenHBand="0" w:firstRowFirstColumn="0" w:firstRowLastColumn="0" w:lastRowFirstColumn="0" w:lastRowLastColumn="0"/>
              <w:rPr>
                <w:sz w:val="20"/>
                <w:szCs w:val="18"/>
              </w:rPr>
            </w:pPr>
            <w:r w:rsidRPr="00A37F2A">
              <w:rPr>
                <w:sz w:val="20"/>
                <w:szCs w:val="18"/>
              </w:rPr>
              <w:t>N</w:t>
            </w:r>
            <w:r>
              <w:rPr>
                <w:sz w:val="20"/>
                <w:szCs w:val="18"/>
              </w:rPr>
              <w:t xml:space="preserve"> </w:t>
            </w:r>
            <w:r w:rsidR="00A37F2A" w:rsidRPr="00A37F2A">
              <w:rPr>
                <w:sz w:val="20"/>
                <w:szCs w:val="18"/>
              </w:rPr>
              <w:t>samples</w:t>
            </w:r>
            <w:r>
              <w:rPr>
                <w:sz w:val="20"/>
                <w:szCs w:val="18"/>
              </w:rPr>
              <w:t xml:space="preserve">  </w:t>
            </w:r>
          </w:p>
        </w:tc>
        <w:tc>
          <w:tcPr>
            <w:tcW w:w="1276" w:type="dxa"/>
            <w:hideMark/>
          </w:tcPr>
          <w:p w14:paraId="615C1295" w14:textId="77777777" w:rsidR="00A37F2A" w:rsidRPr="00A37F2A" w:rsidRDefault="00A37F2A" w:rsidP="00A37F2A">
            <w:pPr>
              <w:cnfStyle w:val="100000000000" w:firstRow="1" w:lastRow="0" w:firstColumn="0" w:lastColumn="0" w:oddVBand="0" w:evenVBand="0" w:oddHBand="0" w:evenHBand="0" w:firstRowFirstColumn="0" w:firstRowLastColumn="0" w:lastRowFirstColumn="0" w:lastRowLastColumn="0"/>
              <w:rPr>
                <w:sz w:val="20"/>
                <w:szCs w:val="18"/>
              </w:rPr>
            </w:pPr>
            <w:r w:rsidRPr="00A37F2A">
              <w:rPr>
                <w:sz w:val="20"/>
                <w:szCs w:val="18"/>
              </w:rPr>
              <w:t>accuracy</w:t>
            </w:r>
          </w:p>
        </w:tc>
        <w:tc>
          <w:tcPr>
            <w:tcW w:w="1276" w:type="dxa"/>
            <w:hideMark/>
          </w:tcPr>
          <w:p w14:paraId="2441BDAA" w14:textId="06CC70D8" w:rsidR="00A37F2A" w:rsidRPr="00A37F2A" w:rsidRDefault="009662C0" w:rsidP="00A37F2A">
            <w:pPr>
              <w:cnfStyle w:val="100000000000" w:firstRow="1" w:lastRow="0" w:firstColumn="0" w:lastColumn="0" w:oddVBand="0" w:evenVBand="0" w:oddHBand="0" w:evenHBand="0" w:firstRowFirstColumn="0" w:firstRowLastColumn="0" w:lastRowFirstColumn="0" w:lastRowLastColumn="0"/>
              <w:rPr>
                <w:sz w:val="20"/>
                <w:szCs w:val="18"/>
              </w:rPr>
            </w:pPr>
            <w:r w:rsidRPr="00A37F2A">
              <w:rPr>
                <w:sz w:val="20"/>
                <w:szCs w:val="18"/>
              </w:rPr>
              <w:t>B</w:t>
            </w:r>
            <w:r w:rsidR="00A37F2A" w:rsidRPr="00A37F2A">
              <w:rPr>
                <w:sz w:val="20"/>
                <w:szCs w:val="18"/>
              </w:rPr>
              <w:t>alanced</w:t>
            </w:r>
            <w:r>
              <w:rPr>
                <w:sz w:val="20"/>
                <w:szCs w:val="18"/>
              </w:rPr>
              <w:t xml:space="preserve"> </w:t>
            </w:r>
            <w:r w:rsidR="00A37F2A" w:rsidRPr="00A37F2A">
              <w:rPr>
                <w:sz w:val="20"/>
                <w:szCs w:val="18"/>
              </w:rPr>
              <w:t>accuracy</w:t>
            </w:r>
          </w:p>
        </w:tc>
        <w:tc>
          <w:tcPr>
            <w:tcW w:w="1559" w:type="dxa"/>
            <w:hideMark/>
          </w:tcPr>
          <w:p w14:paraId="0915ECF1" w14:textId="77777777" w:rsidR="00A37F2A" w:rsidRPr="00A37F2A" w:rsidRDefault="00A37F2A" w:rsidP="00A37F2A">
            <w:pPr>
              <w:cnfStyle w:val="100000000000" w:firstRow="1" w:lastRow="0" w:firstColumn="0" w:lastColumn="0" w:oddVBand="0" w:evenVBand="0" w:oddHBand="0" w:evenHBand="0" w:firstRowFirstColumn="0" w:firstRowLastColumn="0" w:lastRowFirstColumn="0" w:lastRowLastColumn="0"/>
              <w:rPr>
                <w:sz w:val="20"/>
                <w:szCs w:val="18"/>
              </w:rPr>
            </w:pPr>
            <w:r w:rsidRPr="00A37F2A">
              <w:rPr>
                <w:sz w:val="20"/>
                <w:szCs w:val="18"/>
              </w:rPr>
              <w:t>precision</w:t>
            </w:r>
          </w:p>
        </w:tc>
        <w:tc>
          <w:tcPr>
            <w:tcW w:w="1276" w:type="dxa"/>
            <w:hideMark/>
          </w:tcPr>
          <w:p w14:paraId="292F8649" w14:textId="77777777" w:rsidR="00A37F2A" w:rsidRPr="00A37F2A" w:rsidRDefault="00A37F2A" w:rsidP="00A37F2A">
            <w:pPr>
              <w:cnfStyle w:val="100000000000" w:firstRow="1" w:lastRow="0" w:firstColumn="0" w:lastColumn="0" w:oddVBand="0" w:evenVBand="0" w:oddHBand="0" w:evenHBand="0" w:firstRowFirstColumn="0" w:firstRowLastColumn="0" w:lastRowFirstColumn="0" w:lastRowLastColumn="0"/>
              <w:rPr>
                <w:sz w:val="20"/>
                <w:szCs w:val="18"/>
              </w:rPr>
            </w:pPr>
            <w:r w:rsidRPr="00A37F2A">
              <w:rPr>
                <w:sz w:val="20"/>
                <w:szCs w:val="18"/>
              </w:rPr>
              <w:t>recall</w:t>
            </w:r>
          </w:p>
        </w:tc>
        <w:tc>
          <w:tcPr>
            <w:tcW w:w="1382" w:type="dxa"/>
            <w:hideMark/>
          </w:tcPr>
          <w:p w14:paraId="1F3F62DB" w14:textId="77777777" w:rsidR="00A37F2A" w:rsidRPr="00A37F2A" w:rsidRDefault="00A37F2A" w:rsidP="00A37F2A">
            <w:pPr>
              <w:cnfStyle w:val="100000000000" w:firstRow="1" w:lastRow="0" w:firstColumn="0" w:lastColumn="0" w:oddVBand="0" w:evenVBand="0" w:oddHBand="0" w:evenHBand="0" w:firstRowFirstColumn="0" w:firstRowLastColumn="0" w:lastRowFirstColumn="0" w:lastRowLastColumn="0"/>
              <w:rPr>
                <w:sz w:val="20"/>
                <w:szCs w:val="18"/>
              </w:rPr>
            </w:pPr>
            <w:r w:rsidRPr="00A37F2A">
              <w:rPr>
                <w:sz w:val="20"/>
                <w:szCs w:val="18"/>
              </w:rPr>
              <w:t>auc</w:t>
            </w:r>
          </w:p>
        </w:tc>
      </w:tr>
      <w:tr w:rsidR="00A37F2A" w:rsidRPr="00A37F2A" w14:paraId="591C7D27" w14:textId="77777777" w:rsidTr="009662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7" w:type="dxa"/>
            <w:hideMark/>
          </w:tcPr>
          <w:p w14:paraId="3239427D" w14:textId="77777777" w:rsidR="00A37F2A" w:rsidRPr="00A37F2A" w:rsidRDefault="00A37F2A" w:rsidP="00A37F2A">
            <w:r w:rsidRPr="00A37F2A">
              <w:t>1</w:t>
            </w:r>
          </w:p>
        </w:tc>
        <w:tc>
          <w:tcPr>
            <w:tcW w:w="1134" w:type="dxa"/>
            <w:hideMark/>
          </w:tcPr>
          <w:p w14:paraId="59B88B34"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2774</w:t>
            </w:r>
          </w:p>
        </w:tc>
        <w:tc>
          <w:tcPr>
            <w:tcW w:w="1276" w:type="dxa"/>
            <w:hideMark/>
          </w:tcPr>
          <w:p w14:paraId="17C122E9"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0.695025</w:t>
            </w:r>
          </w:p>
        </w:tc>
        <w:tc>
          <w:tcPr>
            <w:tcW w:w="1276" w:type="dxa"/>
            <w:hideMark/>
          </w:tcPr>
          <w:p w14:paraId="6764F007"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0.634221</w:t>
            </w:r>
          </w:p>
        </w:tc>
        <w:tc>
          <w:tcPr>
            <w:tcW w:w="1559" w:type="dxa"/>
            <w:hideMark/>
          </w:tcPr>
          <w:p w14:paraId="26591CE7"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0.553603</w:t>
            </w:r>
          </w:p>
        </w:tc>
        <w:tc>
          <w:tcPr>
            <w:tcW w:w="1276" w:type="dxa"/>
            <w:hideMark/>
          </w:tcPr>
          <w:p w14:paraId="43B69406"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0.396725</w:t>
            </w:r>
          </w:p>
        </w:tc>
        <w:tc>
          <w:tcPr>
            <w:tcW w:w="1382" w:type="dxa"/>
            <w:hideMark/>
          </w:tcPr>
          <w:p w14:paraId="4E59764E"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0.713280</w:t>
            </w:r>
          </w:p>
        </w:tc>
      </w:tr>
      <w:tr w:rsidR="00A37F2A" w:rsidRPr="00A37F2A" w14:paraId="410E981E" w14:textId="77777777" w:rsidTr="009662C0">
        <w:trPr>
          <w:jc w:val="center"/>
        </w:trPr>
        <w:tc>
          <w:tcPr>
            <w:cnfStyle w:val="001000000000" w:firstRow="0" w:lastRow="0" w:firstColumn="1" w:lastColumn="0" w:oddVBand="0" w:evenVBand="0" w:oddHBand="0" w:evenHBand="0" w:firstRowFirstColumn="0" w:firstRowLastColumn="0" w:lastRowFirstColumn="0" w:lastRowLastColumn="0"/>
            <w:tcW w:w="817" w:type="dxa"/>
            <w:hideMark/>
          </w:tcPr>
          <w:p w14:paraId="34FA33CF" w14:textId="77777777" w:rsidR="00A37F2A" w:rsidRPr="00A37F2A" w:rsidRDefault="00A37F2A" w:rsidP="00A37F2A">
            <w:r w:rsidRPr="00A37F2A">
              <w:t>3</w:t>
            </w:r>
          </w:p>
        </w:tc>
        <w:tc>
          <w:tcPr>
            <w:tcW w:w="1134" w:type="dxa"/>
            <w:hideMark/>
          </w:tcPr>
          <w:p w14:paraId="7DA26297"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3203</w:t>
            </w:r>
          </w:p>
        </w:tc>
        <w:tc>
          <w:tcPr>
            <w:tcW w:w="1276" w:type="dxa"/>
            <w:hideMark/>
          </w:tcPr>
          <w:p w14:paraId="59AD2541"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0.726506</w:t>
            </w:r>
          </w:p>
        </w:tc>
        <w:tc>
          <w:tcPr>
            <w:tcW w:w="1276" w:type="dxa"/>
            <w:hideMark/>
          </w:tcPr>
          <w:p w14:paraId="627B05C1"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0.719960</w:t>
            </w:r>
          </w:p>
        </w:tc>
        <w:tc>
          <w:tcPr>
            <w:tcW w:w="1559" w:type="dxa"/>
            <w:hideMark/>
          </w:tcPr>
          <w:p w14:paraId="2498A078"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0.567568</w:t>
            </w:r>
          </w:p>
        </w:tc>
        <w:tc>
          <w:tcPr>
            <w:tcW w:w="1276" w:type="dxa"/>
            <w:hideMark/>
          </w:tcPr>
          <w:p w14:paraId="0E50EFE4"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0.654206</w:t>
            </w:r>
          </w:p>
        </w:tc>
        <w:tc>
          <w:tcPr>
            <w:tcW w:w="1382" w:type="dxa"/>
            <w:hideMark/>
          </w:tcPr>
          <w:p w14:paraId="520FBE91"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0.783230</w:t>
            </w:r>
          </w:p>
        </w:tc>
      </w:tr>
      <w:tr w:rsidR="00A37F2A" w:rsidRPr="00A37F2A" w14:paraId="52E097E9" w14:textId="77777777" w:rsidTr="009662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7" w:type="dxa"/>
            <w:hideMark/>
          </w:tcPr>
          <w:p w14:paraId="67EE8FC3" w14:textId="77777777" w:rsidR="00A37F2A" w:rsidRPr="00A37F2A" w:rsidRDefault="00A37F2A" w:rsidP="00A37F2A">
            <w:r w:rsidRPr="00A37F2A">
              <w:t>5</w:t>
            </w:r>
          </w:p>
        </w:tc>
        <w:tc>
          <w:tcPr>
            <w:tcW w:w="1134" w:type="dxa"/>
            <w:hideMark/>
          </w:tcPr>
          <w:p w14:paraId="460E1603"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3252</w:t>
            </w:r>
          </w:p>
        </w:tc>
        <w:tc>
          <w:tcPr>
            <w:tcW w:w="1276" w:type="dxa"/>
            <w:hideMark/>
          </w:tcPr>
          <w:p w14:paraId="256F59B1"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0.803813</w:t>
            </w:r>
          </w:p>
        </w:tc>
        <w:tc>
          <w:tcPr>
            <w:tcW w:w="1276" w:type="dxa"/>
            <w:hideMark/>
          </w:tcPr>
          <w:p w14:paraId="3BD0A4A8"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0.761390</w:t>
            </w:r>
          </w:p>
        </w:tc>
        <w:tc>
          <w:tcPr>
            <w:tcW w:w="1559" w:type="dxa"/>
            <w:hideMark/>
          </w:tcPr>
          <w:p w14:paraId="4E499433"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0.682875</w:t>
            </w:r>
          </w:p>
        </w:tc>
        <w:tc>
          <w:tcPr>
            <w:tcW w:w="1276" w:type="dxa"/>
            <w:hideMark/>
          </w:tcPr>
          <w:p w14:paraId="77C75A31"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0.655172</w:t>
            </w:r>
          </w:p>
        </w:tc>
        <w:tc>
          <w:tcPr>
            <w:tcW w:w="1382" w:type="dxa"/>
            <w:hideMark/>
          </w:tcPr>
          <w:p w14:paraId="35DBF8B2"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0.832960</w:t>
            </w:r>
          </w:p>
        </w:tc>
      </w:tr>
      <w:tr w:rsidR="00A37F2A" w:rsidRPr="00A37F2A" w14:paraId="70419D8B" w14:textId="77777777" w:rsidTr="009662C0">
        <w:trPr>
          <w:jc w:val="center"/>
        </w:trPr>
        <w:tc>
          <w:tcPr>
            <w:cnfStyle w:val="001000000000" w:firstRow="0" w:lastRow="0" w:firstColumn="1" w:lastColumn="0" w:oddVBand="0" w:evenVBand="0" w:oddHBand="0" w:evenHBand="0" w:firstRowFirstColumn="0" w:firstRowLastColumn="0" w:lastRowFirstColumn="0" w:lastRowLastColumn="0"/>
            <w:tcW w:w="817" w:type="dxa"/>
            <w:hideMark/>
          </w:tcPr>
          <w:p w14:paraId="0D3097EB" w14:textId="77777777" w:rsidR="00A37F2A" w:rsidRPr="00A37F2A" w:rsidRDefault="00A37F2A" w:rsidP="00A37F2A">
            <w:r w:rsidRPr="00A37F2A">
              <w:lastRenderedPageBreak/>
              <w:t>8</w:t>
            </w:r>
          </w:p>
        </w:tc>
        <w:tc>
          <w:tcPr>
            <w:tcW w:w="1134" w:type="dxa"/>
            <w:hideMark/>
          </w:tcPr>
          <w:p w14:paraId="1C40D6C8"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3283</w:t>
            </w:r>
          </w:p>
        </w:tc>
        <w:tc>
          <w:tcPr>
            <w:tcW w:w="1276" w:type="dxa"/>
            <w:hideMark/>
          </w:tcPr>
          <w:p w14:paraId="7E7C8A46"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0.845263</w:t>
            </w:r>
          </w:p>
        </w:tc>
        <w:tc>
          <w:tcPr>
            <w:tcW w:w="1276" w:type="dxa"/>
            <w:hideMark/>
          </w:tcPr>
          <w:p w14:paraId="0AD1948C"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0.807918</w:t>
            </w:r>
          </w:p>
        </w:tc>
        <w:tc>
          <w:tcPr>
            <w:tcW w:w="1559" w:type="dxa"/>
            <w:hideMark/>
          </w:tcPr>
          <w:p w14:paraId="253C6EBE"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0.732932</w:t>
            </w:r>
          </w:p>
        </w:tc>
        <w:tc>
          <w:tcPr>
            <w:tcW w:w="1276" w:type="dxa"/>
            <w:hideMark/>
          </w:tcPr>
          <w:p w14:paraId="1A712520"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0.732197</w:t>
            </w:r>
          </w:p>
        </w:tc>
        <w:tc>
          <w:tcPr>
            <w:tcW w:w="1382" w:type="dxa"/>
            <w:hideMark/>
          </w:tcPr>
          <w:p w14:paraId="01A9F5A6"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0.877149</w:t>
            </w:r>
          </w:p>
        </w:tc>
      </w:tr>
      <w:tr w:rsidR="00A37F2A" w:rsidRPr="00A37F2A" w14:paraId="7662545C" w14:textId="77777777" w:rsidTr="009662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7" w:type="dxa"/>
            <w:hideMark/>
          </w:tcPr>
          <w:p w14:paraId="2045DF33" w14:textId="77777777" w:rsidR="00A37F2A" w:rsidRPr="00A37F2A" w:rsidRDefault="00A37F2A" w:rsidP="00A37F2A">
            <w:r w:rsidRPr="00A37F2A">
              <w:t>10</w:t>
            </w:r>
          </w:p>
        </w:tc>
        <w:tc>
          <w:tcPr>
            <w:tcW w:w="1134" w:type="dxa"/>
            <w:hideMark/>
          </w:tcPr>
          <w:p w14:paraId="339076BA"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3290</w:t>
            </w:r>
          </w:p>
        </w:tc>
        <w:tc>
          <w:tcPr>
            <w:tcW w:w="1276" w:type="dxa"/>
            <w:hideMark/>
          </w:tcPr>
          <w:p w14:paraId="4827972F"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0.864134</w:t>
            </w:r>
          </w:p>
        </w:tc>
        <w:tc>
          <w:tcPr>
            <w:tcW w:w="1276" w:type="dxa"/>
            <w:hideMark/>
          </w:tcPr>
          <w:p w14:paraId="31DFC935"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0.840348</w:t>
            </w:r>
          </w:p>
        </w:tc>
        <w:tc>
          <w:tcPr>
            <w:tcW w:w="1559" w:type="dxa"/>
            <w:hideMark/>
          </w:tcPr>
          <w:p w14:paraId="7136B5A4"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0.777555</w:t>
            </w:r>
          </w:p>
        </w:tc>
        <w:tc>
          <w:tcPr>
            <w:tcW w:w="1276" w:type="dxa"/>
            <w:hideMark/>
          </w:tcPr>
          <w:p w14:paraId="5AE3480B"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0.777555</w:t>
            </w:r>
          </w:p>
        </w:tc>
        <w:tc>
          <w:tcPr>
            <w:tcW w:w="1382" w:type="dxa"/>
            <w:hideMark/>
          </w:tcPr>
          <w:p w14:paraId="5C4FA463"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0.900789</w:t>
            </w:r>
          </w:p>
        </w:tc>
      </w:tr>
      <w:tr w:rsidR="00A37F2A" w:rsidRPr="00A37F2A" w14:paraId="52F25A74" w14:textId="77777777" w:rsidTr="009662C0">
        <w:trPr>
          <w:jc w:val="center"/>
        </w:trPr>
        <w:tc>
          <w:tcPr>
            <w:cnfStyle w:val="001000000000" w:firstRow="0" w:lastRow="0" w:firstColumn="1" w:lastColumn="0" w:oddVBand="0" w:evenVBand="0" w:oddHBand="0" w:evenHBand="0" w:firstRowFirstColumn="0" w:firstRowLastColumn="0" w:lastRowFirstColumn="0" w:lastRowLastColumn="0"/>
            <w:tcW w:w="817" w:type="dxa"/>
            <w:hideMark/>
          </w:tcPr>
          <w:p w14:paraId="354B4AEE" w14:textId="77777777" w:rsidR="00A37F2A" w:rsidRPr="00A37F2A" w:rsidRDefault="00A37F2A" w:rsidP="00A37F2A">
            <w:r w:rsidRPr="00A37F2A">
              <w:t>12</w:t>
            </w:r>
          </w:p>
        </w:tc>
        <w:tc>
          <w:tcPr>
            <w:tcW w:w="1134" w:type="dxa"/>
            <w:hideMark/>
          </w:tcPr>
          <w:p w14:paraId="24864988"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3291</w:t>
            </w:r>
          </w:p>
        </w:tc>
        <w:tc>
          <w:tcPr>
            <w:tcW w:w="1276" w:type="dxa"/>
            <w:hideMark/>
          </w:tcPr>
          <w:p w14:paraId="4EBF9B4E"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0.881191</w:t>
            </w:r>
          </w:p>
        </w:tc>
        <w:tc>
          <w:tcPr>
            <w:tcW w:w="1276" w:type="dxa"/>
            <w:hideMark/>
          </w:tcPr>
          <w:p w14:paraId="27B5E251"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0.844570</w:t>
            </w:r>
          </w:p>
        </w:tc>
        <w:tc>
          <w:tcPr>
            <w:tcW w:w="1559" w:type="dxa"/>
            <w:hideMark/>
          </w:tcPr>
          <w:p w14:paraId="07B8153F"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0.839866</w:t>
            </w:r>
          </w:p>
        </w:tc>
        <w:tc>
          <w:tcPr>
            <w:tcW w:w="1276" w:type="dxa"/>
            <w:hideMark/>
          </w:tcPr>
          <w:p w14:paraId="3C13C0DE"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0.751503</w:t>
            </w:r>
          </w:p>
        </w:tc>
        <w:tc>
          <w:tcPr>
            <w:tcW w:w="1382" w:type="dxa"/>
            <w:hideMark/>
          </w:tcPr>
          <w:p w14:paraId="5CDADA37"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0.908812</w:t>
            </w:r>
          </w:p>
        </w:tc>
      </w:tr>
      <w:tr w:rsidR="00A37F2A" w:rsidRPr="00A37F2A" w14:paraId="3F45A89D" w14:textId="77777777" w:rsidTr="009662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7" w:type="dxa"/>
            <w:hideMark/>
          </w:tcPr>
          <w:p w14:paraId="3684F240" w14:textId="77777777" w:rsidR="00A37F2A" w:rsidRPr="00A37F2A" w:rsidRDefault="00A37F2A" w:rsidP="00A37F2A">
            <w:r w:rsidRPr="00A37F2A">
              <w:t>15</w:t>
            </w:r>
          </w:p>
        </w:tc>
        <w:tc>
          <w:tcPr>
            <w:tcW w:w="1134" w:type="dxa"/>
            <w:hideMark/>
          </w:tcPr>
          <w:p w14:paraId="254E607C"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3295</w:t>
            </w:r>
          </w:p>
        </w:tc>
        <w:tc>
          <w:tcPr>
            <w:tcW w:w="1276" w:type="dxa"/>
            <w:hideMark/>
          </w:tcPr>
          <w:p w14:paraId="4AD849B7"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0.891958</w:t>
            </w:r>
          </w:p>
        </w:tc>
        <w:tc>
          <w:tcPr>
            <w:tcW w:w="1276" w:type="dxa"/>
            <w:hideMark/>
          </w:tcPr>
          <w:p w14:paraId="6690D50F"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0.871739</w:t>
            </w:r>
          </w:p>
        </w:tc>
        <w:tc>
          <w:tcPr>
            <w:tcW w:w="1559" w:type="dxa"/>
            <w:hideMark/>
          </w:tcPr>
          <w:p w14:paraId="5D4A89A6"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0.843424</w:t>
            </w:r>
          </w:p>
        </w:tc>
        <w:tc>
          <w:tcPr>
            <w:tcW w:w="1276" w:type="dxa"/>
            <w:hideMark/>
          </w:tcPr>
          <w:p w14:paraId="0F8F800C"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0.808809</w:t>
            </w:r>
          </w:p>
        </w:tc>
        <w:tc>
          <w:tcPr>
            <w:tcW w:w="1382" w:type="dxa"/>
            <w:hideMark/>
          </w:tcPr>
          <w:p w14:paraId="0F2FFE91"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0.934743</w:t>
            </w:r>
          </w:p>
        </w:tc>
      </w:tr>
      <w:tr w:rsidR="00A37F2A" w:rsidRPr="00A37F2A" w14:paraId="03F4FEFF" w14:textId="77777777" w:rsidTr="009662C0">
        <w:trPr>
          <w:jc w:val="center"/>
        </w:trPr>
        <w:tc>
          <w:tcPr>
            <w:cnfStyle w:val="001000000000" w:firstRow="0" w:lastRow="0" w:firstColumn="1" w:lastColumn="0" w:oddVBand="0" w:evenVBand="0" w:oddHBand="0" w:evenHBand="0" w:firstRowFirstColumn="0" w:firstRowLastColumn="0" w:lastRowFirstColumn="0" w:lastRowLastColumn="0"/>
            <w:tcW w:w="817" w:type="dxa"/>
            <w:hideMark/>
          </w:tcPr>
          <w:p w14:paraId="6E6261C1" w14:textId="77777777" w:rsidR="00A37F2A" w:rsidRPr="00A37F2A" w:rsidRDefault="00A37F2A" w:rsidP="00A37F2A">
            <w:r w:rsidRPr="00A37F2A">
              <w:t>18</w:t>
            </w:r>
          </w:p>
        </w:tc>
        <w:tc>
          <w:tcPr>
            <w:tcW w:w="1134" w:type="dxa"/>
            <w:hideMark/>
          </w:tcPr>
          <w:p w14:paraId="4F4D1755"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3297</w:t>
            </w:r>
          </w:p>
        </w:tc>
        <w:tc>
          <w:tcPr>
            <w:tcW w:w="1276" w:type="dxa"/>
            <w:hideMark/>
          </w:tcPr>
          <w:p w14:paraId="5B84F936"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0.909918</w:t>
            </w:r>
          </w:p>
        </w:tc>
        <w:tc>
          <w:tcPr>
            <w:tcW w:w="1276" w:type="dxa"/>
            <w:hideMark/>
          </w:tcPr>
          <w:p w14:paraId="17596496"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0.897196</w:t>
            </w:r>
          </w:p>
        </w:tc>
        <w:tc>
          <w:tcPr>
            <w:tcW w:w="1559" w:type="dxa"/>
            <w:hideMark/>
          </w:tcPr>
          <w:p w14:paraId="5B748B68"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0.849112</w:t>
            </w:r>
          </w:p>
        </w:tc>
        <w:tc>
          <w:tcPr>
            <w:tcW w:w="1276" w:type="dxa"/>
            <w:hideMark/>
          </w:tcPr>
          <w:p w14:paraId="21150879"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0.861000</w:t>
            </w:r>
          </w:p>
        </w:tc>
        <w:tc>
          <w:tcPr>
            <w:tcW w:w="1382" w:type="dxa"/>
            <w:hideMark/>
          </w:tcPr>
          <w:p w14:paraId="3EF2CED1"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0.954141</w:t>
            </w:r>
          </w:p>
        </w:tc>
      </w:tr>
      <w:tr w:rsidR="00A37F2A" w:rsidRPr="00A37F2A" w14:paraId="6D36F469" w14:textId="77777777" w:rsidTr="009662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7" w:type="dxa"/>
            <w:hideMark/>
          </w:tcPr>
          <w:p w14:paraId="68E732A8" w14:textId="77777777" w:rsidR="00A37F2A" w:rsidRPr="00A37F2A" w:rsidRDefault="00A37F2A" w:rsidP="00A37F2A">
            <w:r w:rsidRPr="00A37F2A">
              <w:t>20</w:t>
            </w:r>
          </w:p>
        </w:tc>
        <w:tc>
          <w:tcPr>
            <w:tcW w:w="1134" w:type="dxa"/>
            <w:hideMark/>
          </w:tcPr>
          <w:p w14:paraId="088F55D0"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3299</w:t>
            </w:r>
          </w:p>
        </w:tc>
        <w:tc>
          <w:tcPr>
            <w:tcW w:w="1276" w:type="dxa"/>
            <w:hideMark/>
          </w:tcPr>
          <w:p w14:paraId="7DDBCCEC"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0.933010</w:t>
            </w:r>
          </w:p>
        </w:tc>
        <w:tc>
          <w:tcPr>
            <w:tcW w:w="1276" w:type="dxa"/>
            <w:hideMark/>
          </w:tcPr>
          <w:p w14:paraId="74517B0F"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0.920534</w:t>
            </w:r>
          </w:p>
        </w:tc>
        <w:tc>
          <w:tcPr>
            <w:tcW w:w="1559" w:type="dxa"/>
            <w:hideMark/>
          </w:tcPr>
          <w:p w14:paraId="74EADC11"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0.897566</w:t>
            </w:r>
          </w:p>
        </w:tc>
        <w:tc>
          <w:tcPr>
            <w:tcW w:w="1276" w:type="dxa"/>
            <w:hideMark/>
          </w:tcPr>
          <w:p w14:paraId="71096E7C"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0.885000</w:t>
            </w:r>
          </w:p>
        </w:tc>
        <w:tc>
          <w:tcPr>
            <w:tcW w:w="1382" w:type="dxa"/>
            <w:hideMark/>
          </w:tcPr>
          <w:p w14:paraId="11E0840F"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0.966172</w:t>
            </w:r>
          </w:p>
        </w:tc>
      </w:tr>
      <w:tr w:rsidR="00A37F2A" w:rsidRPr="00A37F2A" w14:paraId="39F6B831" w14:textId="77777777" w:rsidTr="009662C0">
        <w:trPr>
          <w:jc w:val="center"/>
        </w:trPr>
        <w:tc>
          <w:tcPr>
            <w:cnfStyle w:val="001000000000" w:firstRow="0" w:lastRow="0" w:firstColumn="1" w:lastColumn="0" w:oddVBand="0" w:evenVBand="0" w:oddHBand="0" w:evenHBand="0" w:firstRowFirstColumn="0" w:firstRowLastColumn="0" w:lastRowFirstColumn="0" w:lastRowLastColumn="0"/>
            <w:tcW w:w="817" w:type="dxa"/>
            <w:hideMark/>
          </w:tcPr>
          <w:p w14:paraId="704B4C7D" w14:textId="77777777" w:rsidR="00A37F2A" w:rsidRPr="00A37F2A" w:rsidRDefault="00A37F2A" w:rsidP="00A37F2A">
            <w:r w:rsidRPr="00A37F2A">
              <w:t>24</w:t>
            </w:r>
          </w:p>
        </w:tc>
        <w:tc>
          <w:tcPr>
            <w:tcW w:w="1134" w:type="dxa"/>
            <w:hideMark/>
          </w:tcPr>
          <w:p w14:paraId="13C24A6E"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3299</w:t>
            </w:r>
          </w:p>
        </w:tc>
        <w:tc>
          <w:tcPr>
            <w:tcW w:w="1276" w:type="dxa"/>
            <w:hideMark/>
          </w:tcPr>
          <w:p w14:paraId="1FAE0A8C"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0.947560</w:t>
            </w:r>
          </w:p>
        </w:tc>
        <w:tc>
          <w:tcPr>
            <w:tcW w:w="1276" w:type="dxa"/>
            <w:hideMark/>
          </w:tcPr>
          <w:p w14:paraId="72D75341"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0.948014</w:t>
            </w:r>
          </w:p>
        </w:tc>
        <w:tc>
          <w:tcPr>
            <w:tcW w:w="1559" w:type="dxa"/>
            <w:hideMark/>
          </w:tcPr>
          <w:p w14:paraId="49A1DFDF"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0.916503</w:t>
            </w:r>
          </w:p>
        </w:tc>
        <w:tc>
          <w:tcPr>
            <w:tcW w:w="1276" w:type="dxa"/>
            <w:hideMark/>
          </w:tcPr>
          <w:p w14:paraId="62164035"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0.933000</w:t>
            </w:r>
          </w:p>
        </w:tc>
        <w:tc>
          <w:tcPr>
            <w:tcW w:w="1382" w:type="dxa"/>
            <w:hideMark/>
          </w:tcPr>
          <w:p w14:paraId="0AAA1510" w14:textId="77777777" w:rsidR="00A37F2A" w:rsidRPr="00A37F2A" w:rsidRDefault="00A37F2A" w:rsidP="00A37F2A">
            <w:pPr>
              <w:cnfStyle w:val="000000000000" w:firstRow="0" w:lastRow="0" w:firstColumn="0" w:lastColumn="0" w:oddVBand="0" w:evenVBand="0" w:oddHBand="0" w:evenHBand="0" w:firstRowFirstColumn="0" w:firstRowLastColumn="0" w:lastRowFirstColumn="0" w:lastRowLastColumn="0"/>
            </w:pPr>
            <w:r w:rsidRPr="00A37F2A">
              <w:t>0.985396</w:t>
            </w:r>
          </w:p>
        </w:tc>
      </w:tr>
      <w:tr w:rsidR="00A37F2A" w:rsidRPr="00A37F2A" w14:paraId="1EF53AA0" w14:textId="77777777" w:rsidTr="009662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7" w:type="dxa"/>
            <w:hideMark/>
          </w:tcPr>
          <w:p w14:paraId="4904FE2D" w14:textId="77777777" w:rsidR="00A37F2A" w:rsidRPr="00A37F2A" w:rsidRDefault="00A37F2A" w:rsidP="00A37F2A">
            <w:r w:rsidRPr="00A37F2A">
              <w:t>28</w:t>
            </w:r>
          </w:p>
        </w:tc>
        <w:tc>
          <w:tcPr>
            <w:tcW w:w="1134" w:type="dxa"/>
            <w:hideMark/>
          </w:tcPr>
          <w:p w14:paraId="5F97DE09"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3299</w:t>
            </w:r>
          </w:p>
        </w:tc>
        <w:tc>
          <w:tcPr>
            <w:tcW w:w="1276" w:type="dxa"/>
            <w:hideMark/>
          </w:tcPr>
          <w:p w14:paraId="602DE95E"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0.968172</w:t>
            </w:r>
          </w:p>
        </w:tc>
        <w:tc>
          <w:tcPr>
            <w:tcW w:w="1276" w:type="dxa"/>
            <w:hideMark/>
          </w:tcPr>
          <w:p w14:paraId="5C5E9CC7"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0.962908</w:t>
            </w:r>
          </w:p>
        </w:tc>
        <w:tc>
          <w:tcPr>
            <w:tcW w:w="1559" w:type="dxa"/>
            <w:hideMark/>
          </w:tcPr>
          <w:p w14:paraId="34B17222"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0.948949</w:t>
            </w:r>
          </w:p>
        </w:tc>
        <w:tc>
          <w:tcPr>
            <w:tcW w:w="1276" w:type="dxa"/>
            <w:hideMark/>
          </w:tcPr>
          <w:p w14:paraId="16745526"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0.948000</w:t>
            </w:r>
          </w:p>
        </w:tc>
        <w:tc>
          <w:tcPr>
            <w:tcW w:w="1382" w:type="dxa"/>
            <w:hideMark/>
          </w:tcPr>
          <w:p w14:paraId="07F361A2" w14:textId="77777777" w:rsidR="00A37F2A" w:rsidRPr="00A37F2A" w:rsidRDefault="00A37F2A" w:rsidP="00A37F2A">
            <w:pPr>
              <w:cnfStyle w:val="000000100000" w:firstRow="0" w:lastRow="0" w:firstColumn="0" w:lastColumn="0" w:oddVBand="0" w:evenVBand="0" w:oddHBand="1" w:evenHBand="0" w:firstRowFirstColumn="0" w:firstRowLastColumn="0" w:lastRowFirstColumn="0" w:lastRowLastColumn="0"/>
            </w:pPr>
            <w:r w:rsidRPr="00A37F2A">
              <w:t>0.990856</w:t>
            </w:r>
          </w:p>
        </w:tc>
      </w:tr>
    </w:tbl>
    <w:p w14:paraId="73C3BD1C" w14:textId="5CEF8944" w:rsidR="00C40CF9" w:rsidRDefault="0088678F" w:rsidP="00E62D40">
      <w:pPr>
        <w:pStyle w:val="Descripcin"/>
        <w:spacing w:before="240"/>
      </w:pPr>
      <w:bookmarkStart w:id="88" w:name="_Toc224677084"/>
      <w:r w:rsidRPr="0088678F">
        <w:rPr>
          <w:b/>
          <w:bCs/>
        </w:rPr>
        <w:t xml:space="preserve">Tabla </w:t>
      </w:r>
      <w:r w:rsidR="00A0111F">
        <w:rPr>
          <w:b/>
          <w:bCs/>
        </w:rPr>
        <w:fldChar w:fldCharType="begin"/>
      </w:r>
      <w:r w:rsidR="00A0111F">
        <w:rPr>
          <w:b/>
          <w:bCs/>
        </w:rPr>
        <w:instrText xml:space="preserve"> SEQ Tabla \* ARABIC </w:instrText>
      </w:r>
      <w:r w:rsidR="00A0111F">
        <w:rPr>
          <w:b/>
          <w:bCs/>
        </w:rPr>
        <w:fldChar w:fldCharType="separate"/>
      </w:r>
      <w:r w:rsidR="00A0111F">
        <w:rPr>
          <w:b/>
          <w:bCs/>
          <w:noProof/>
        </w:rPr>
        <w:t>2</w:t>
      </w:r>
      <w:r w:rsidR="00A0111F">
        <w:rPr>
          <w:b/>
          <w:bCs/>
        </w:rPr>
        <w:fldChar w:fldCharType="end"/>
      </w:r>
      <w:r>
        <w:t xml:space="preserve"> Métricas obtenidas en clasificación binaria (Éxito vs Abandono)</w:t>
      </w:r>
      <w:bookmarkEnd w:id="88"/>
    </w:p>
    <w:p w14:paraId="7C947CD7" w14:textId="77777777" w:rsidR="00834A2A" w:rsidRPr="00834A2A" w:rsidRDefault="00834A2A" w:rsidP="00834A2A">
      <w:pPr>
        <w:ind w:firstLine="708"/>
      </w:pPr>
      <w:r w:rsidRPr="00834A2A">
        <w:t xml:space="preserve">Los resultados muestran una idea bastante clara: cuanto más avanza el curso, mejor es el modelo identificando qué estudiantes tienen riesgo de abandono. Al principio, en las semanas 1 y 3, el rendimiento es más discreto porque todavía hay poca información sobre el comportamiento del alumnado; es decir, el sistema aún “conoce poco” a cada estudiante. Aun así, ya desde la semana 5 el modelo alcanza un </w:t>
      </w:r>
      <w:r w:rsidRPr="00834A2A">
        <w:rPr>
          <w:b/>
          <w:bCs/>
        </w:rPr>
        <w:t>AUC de 0.8266</w:t>
      </w:r>
      <w:r w:rsidRPr="00834A2A">
        <w:t xml:space="preserve">, lo que significa que </w:t>
      </w:r>
      <w:r w:rsidRPr="00834A2A">
        <w:rPr>
          <w:b/>
          <w:bCs/>
        </w:rPr>
        <w:t>distingue bastante bien entre estudiantes que acabarán teniendo éxito y estudiantes que podrían abandonar</w:t>
      </w:r>
      <w:r w:rsidRPr="00834A2A">
        <w:t>. Dicho de forma simple, el AUC mide la capacidad general del modelo para separar ambos perfiles: cuanto más cerca de 1, mejor lo hace.</w:t>
      </w:r>
    </w:p>
    <w:p w14:paraId="387DBDDD" w14:textId="5938D07E" w:rsidR="00834A2A" w:rsidRDefault="00834A2A" w:rsidP="00615C94">
      <w:pPr>
        <w:ind w:firstLine="488"/>
      </w:pPr>
      <w:r w:rsidRPr="00834A2A">
        <w:t xml:space="preserve">A partir de ahí, la mejora es constante. La </w:t>
      </w:r>
      <w:r w:rsidRPr="00834A2A">
        <w:rPr>
          <w:b/>
          <w:bCs/>
        </w:rPr>
        <w:t>accuracy</w:t>
      </w:r>
      <w:r w:rsidRPr="00834A2A">
        <w:t xml:space="preserve"> indica el porcentaje total de aciertos, mientras que la </w:t>
      </w:r>
      <w:r w:rsidRPr="00834A2A">
        <w:rPr>
          <w:b/>
          <w:bCs/>
        </w:rPr>
        <w:t>balanced accuracy</w:t>
      </w:r>
      <w:r w:rsidRPr="00834A2A">
        <w:t xml:space="preserve"> sirve para comprobar que el modelo no solo acierta en la clase mayoritaria, sino que mantiene un rendimiento equilibrado entre ambos grupos. Por su parte, la </w:t>
      </w:r>
      <w:r w:rsidRPr="00834A2A">
        <w:rPr>
          <w:b/>
          <w:bCs/>
        </w:rPr>
        <w:t>precision</w:t>
      </w:r>
      <w:r w:rsidRPr="00834A2A">
        <w:t xml:space="preserve"> nos dice cuántos de los estudiantes señalados como “en riesgo” realmente lo estaban, y el </w:t>
      </w:r>
      <w:r w:rsidRPr="00834A2A">
        <w:rPr>
          <w:b/>
          <w:bCs/>
        </w:rPr>
        <w:lastRenderedPageBreak/>
        <w:t>recall</w:t>
      </w:r>
      <w:r w:rsidRPr="00834A2A">
        <w:t xml:space="preserve"> refleja cuántos de todos los casos reales de abandono consiguió detectar el modelo. En este caso, ver que todas estas métricas suben de forma progresiva significa que </w:t>
      </w:r>
      <w:r w:rsidR="00B3004C" w:rsidRPr="00B3004C">
        <w:t>el modelo muestra utilidad desde fases relativamente tempranas y mejora conforme avanza el curso</w:t>
      </w:r>
      <w:r w:rsidRPr="00834A2A">
        <w:t xml:space="preserve">. Por ejemplo, en la </w:t>
      </w:r>
      <w:r w:rsidRPr="00834A2A">
        <w:rPr>
          <w:b/>
          <w:bCs/>
        </w:rPr>
        <w:t>semana 15 el AUC ya es 0.9231</w:t>
      </w:r>
      <w:r w:rsidRPr="00834A2A">
        <w:t xml:space="preserve">, lo que indica una capacidad </w:t>
      </w:r>
      <w:r w:rsidR="009F5F0B">
        <w:t>razonable</w:t>
      </w:r>
      <w:r w:rsidRPr="00834A2A">
        <w:t xml:space="preserve"> para identificar perfiles de riesgo, y en la </w:t>
      </w:r>
      <w:r w:rsidRPr="00834A2A">
        <w:rPr>
          <w:b/>
          <w:bCs/>
        </w:rPr>
        <w:t>semana 28 llega a 0.9831</w:t>
      </w:r>
      <w:r w:rsidRPr="00834A2A">
        <w:t xml:space="preserve">. Además, en esa fase final la </w:t>
      </w:r>
      <w:r w:rsidRPr="00834A2A">
        <w:rPr>
          <w:b/>
          <w:bCs/>
        </w:rPr>
        <w:t>precision (0.9247)</w:t>
      </w:r>
      <w:r w:rsidRPr="00834A2A">
        <w:t xml:space="preserve"> y el </w:t>
      </w:r>
      <w:r w:rsidRPr="00834A2A">
        <w:rPr>
          <w:b/>
          <w:bCs/>
        </w:rPr>
        <w:t>recall (0.9341)</w:t>
      </w:r>
      <w:r w:rsidRPr="00834A2A">
        <w:t xml:space="preserve"> están muy equilibrados, lo que sugiere que el sistema comete pocos errores tanto al señalar falsos riesgos como al dejar escapar estudiantes que realmente abandonan. En resumen, el modelo funciona como una </w:t>
      </w:r>
      <w:r w:rsidR="00B3004C" w:rsidRPr="00B3004C">
        <w:t>herramienta con potencial para tareas de alerta temprana</w:t>
      </w:r>
      <w:r w:rsidRPr="00834A2A">
        <w:t xml:space="preserve"> y gana fiabilidad a medida que dispone de más evidencia del comportamiento académico del estudiante.</w:t>
      </w:r>
    </w:p>
    <w:p w14:paraId="29B9944E" w14:textId="108D478B" w:rsidR="00B56037" w:rsidRPr="006A77E3" w:rsidRDefault="00B56037" w:rsidP="00B56037">
      <w:pPr>
        <w:pStyle w:val="Ttulo3"/>
      </w:pPr>
      <w:bookmarkStart w:id="89" w:name="_Toc225864655"/>
      <w:r w:rsidRPr="006A77E3">
        <w:t>Comparación con otros estudios.</w:t>
      </w:r>
      <w:bookmarkEnd w:id="89"/>
    </w:p>
    <w:p w14:paraId="4FB3D066" w14:textId="653C947A" w:rsidR="003828DF" w:rsidRPr="006A77E3" w:rsidRDefault="003828DF" w:rsidP="00834A2A">
      <w:r w:rsidRPr="006A77E3">
        <w:tab/>
        <w:t xml:space="preserve">Si tomamos como referencia los resultados reportados por el paper de </w:t>
      </w:r>
      <w:r w:rsidRPr="006A77E3">
        <w:rPr>
          <w:b/>
          <w:bCs/>
        </w:rPr>
        <w:t xml:space="preserve">GLU-Transformer </w:t>
      </w:r>
      <w:sdt>
        <w:sdtPr>
          <w:rPr>
            <w:b/>
            <w:bCs/>
          </w:rPr>
          <w:id w:val="-1067416036"/>
          <w:citation/>
        </w:sdtPr>
        <w:sdtContent>
          <w:r w:rsidR="001B1616" w:rsidRPr="006A77E3">
            <w:rPr>
              <w:b/>
              <w:bCs/>
            </w:rPr>
            <w:fldChar w:fldCharType="begin"/>
          </w:r>
          <w:r w:rsidR="001B1616" w:rsidRPr="006A77E3">
            <w:rPr>
              <w:b/>
              <w:bCs/>
            </w:rPr>
            <w:instrText xml:space="preserve"> CITATION Luo24 \l 3082 </w:instrText>
          </w:r>
          <w:r w:rsidR="001B1616" w:rsidRPr="006A77E3">
            <w:rPr>
              <w:b/>
              <w:bCs/>
            </w:rPr>
            <w:fldChar w:fldCharType="separate"/>
          </w:r>
          <w:r w:rsidR="00871921">
            <w:rPr>
              <w:noProof/>
            </w:rPr>
            <w:t>(Luo, Yu, Xie, Wu, &amp; Xu, 2024)</w:t>
          </w:r>
          <w:r w:rsidR="001B1616" w:rsidRPr="006A77E3">
            <w:rPr>
              <w:b/>
              <w:bCs/>
            </w:rPr>
            <w:fldChar w:fldCharType="end"/>
          </w:r>
        </w:sdtContent>
      </w:sdt>
      <w:r w:rsidRPr="006A77E3">
        <w:rPr>
          <w:b/>
          <w:bCs/>
        </w:rPr>
        <w:t xml:space="preserve"> </w:t>
      </w:r>
      <w:r w:rsidRPr="006A77E3">
        <w:t>expuestos en la ilustración 2</w:t>
      </w:r>
      <w:r w:rsidR="00CC13E6" w:rsidRPr="006A77E3">
        <w:t>4</w:t>
      </w:r>
      <w:r w:rsidRPr="006A77E3">
        <w:t>, se observa un comportamiento muy similar al obtenido en nuestro modelo: el rendimiento mejora de forma progresiva a medida que avanza el curso y se acumula más información sobre la actividad del estudiante en el entorno virtual. En su caso, las métricas evolucionan desde valores moderados en la semana 5 hasta un desempeño muy elevado en la semana 25, lo que refuerza la idea de que los modelos secuenciales son especialmente adecuados para capturar patrones de riesgo de abandono cuando la evidencia temporal se va consolidando.</w:t>
      </w:r>
    </w:p>
    <w:p w14:paraId="1E58A1F3" w14:textId="77777777" w:rsidR="003828DF" w:rsidRPr="006A77E3" w:rsidRDefault="003828DF" w:rsidP="003828DF">
      <w:pPr>
        <w:keepNext/>
        <w:spacing w:after="0"/>
      </w:pPr>
      <w:r w:rsidRPr="006A77E3">
        <w:rPr>
          <w:noProof/>
        </w:rPr>
        <w:lastRenderedPageBreak/>
        <w:drawing>
          <wp:inline distT="0" distB="0" distL="0" distR="0" wp14:anchorId="070C20F9" wp14:editId="70811DE7">
            <wp:extent cx="5400040" cy="902970"/>
            <wp:effectExtent l="0" t="0" r="0" b="0"/>
            <wp:docPr id="484873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73556" name=""/>
                    <pic:cNvPicPr/>
                  </pic:nvPicPr>
                  <pic:blipFill>
                    <a:blip r:embed="rId39"/>
                    <a:stretch>
                      <a:fillRect/>
                    </a:stretch>
                  </pic:blipFill>
                  <pic:spPr>
                    <a:xfrm>
                      <a:off x="0" y="0"/>
                      <a:ext cx="5400040" cy="902970"/>
                    </a:xfrm>
                    <a:prstGeom prst="rect">
                      <a:avLst/>
                    </a:prstGeom>
                  </pic:spPr>
                </pic:pic>
              </a:graphicData>
            </a:graphic>
          </wp:inline>
        </w:drawing>
      </w:r>
    </w:p>
    <w:p w14:paraId="615DF127" w14:textId="2A6D1F8A" w:rsidR="003828DF" w:rsidRPr="009A25F7" w:rsidRDefault="003828DF" w:rsidP="009A25F7">
      <w:pPr>
        <w:pStyle w:val="Descripcin"/>
      </w:pPr>
      <w:bookmarkStart w:id="90" w:name="_Toc225351316"/>
      <w:r w:rsidRPr="006A77E3">
        <w:rPr>
          <w:b/>
          <w:bCs/>
        </w:rPr>
        <w:t xml:space="preserve">Ilustración </w:t>
      </w:r>
      <w:r w:rsidR="007B072F" w:rsidRPr="006A77E3">
        <w:rPr>
          <w:b/>
          <w:bCs/>
        </w:rPr>
        <w:fldChar w:fldCharType="begin"/>
      </w:r>
      <w:r w:rsidR="007B072F" w:rsidRPr="006A77E3">
        <w:rPr>
          <w:b/>
          <w:bCs/>
        </w:rPr>
        <w:instrText xml:space="preserve"> SEQ Ilustración \* ARABIC </w:instrText>
      </w:r>
      <w:r w:rsidR="007B072F" w:rsidRPr="006A77E3">
        <w:rPr>
          <w:b/>
          <w:bCs/>
        </w:rPr>
        <w:fldChar w:fldCharType="separate"/>
      </w:r>
      <w:r w:rsidR="007B41AE" w:rsidRPr="006A77E3">
        <w:rPr>
          <w:b/>
          <w:bCs/>
          <w:noProof/>
        </w:rPr>
        <w:t>24</w:t>
      </w:r>
      <w:r w:rsidR="007B072F" w:rsidRPr="006A77E3">
        <w:rPr>
          <w:b/>
          <w:bCs/>
          <w:noProof/>
        </w:rPr>
        <w:fldChar w:fldCharType="end"/>
      </w:r>
      <w:r w:rsidRPr="006A77E3">
        <w:t xml:space="preserve"> Resultados del paper </w:t>
      </w:r>
      <w:r w:rsidRPr="006A77E3">
        <w:rPr>
          <w:b/>
          <w:bCs/>
        </w:rPr>
        <w:t>GLU-Transformer</w:t>
      </w:r>
      <w:r w:rsidRPr="006A77E3">
        <w:rPr>
          <w:b/>
          <w:bCs/>
        </w:rPr>
        <w:br/>
      </w:r>
      <w:sdt>
        <w:sdtPr>
          <w:rPr>
            <w:b/>
            <w:bCs/>
          </w:rPr>
          <w:id w:val="318079997"/>
          <w:citation/>
        </w:sdtPr>
        <w:sdtContent>
          <w:r w:rsidRPr="006A77E3">
            <w:rPr>
              <w:b/>
              <w:bCs/>
            </w:rPr>
            <w:fldChar w:fldCharType="begin"/>
          </w:r>
          <w:r w:rsidRPr="006A77E3">
            <w:rPr>
              <w:b/>
              <w:bCs/>
            </w:rPr>
            <w:instrText xml:space="preserve"> CITATION Luo24 \l 3082 </w:instrText>
          </w:r>
          <w:r w:rsidRPr="006A77E3">
            <w:rPr>
              <w:b/>
              <w:bCs/>
            </w:rPr>
            <w:fldChar w:fldCharType="separate"/>
          </w:r>
          <w:r w:rsidR="00871921">
            <w:rPr>
              <w:noProof/>
            </w:rPr>
            <w:t>(Luo, Yu, Xie, Wu, &amp; Xu, 2024)</w:t>
          </w:r>
          <w:r w:rsidRPr="006A77E3">
            <w:rPr>
              <w:b/>
              <w:bCs/>
            </w:rPr>
            <w:fldChar w:fldCharType="end"/>
          </w:r>
        </w:sdtContent>
      </w:sdt>
      <w:bookmarkEnd w:id="90"/>
    </w:p>
    <w:p w14:paraId="26942F85" w14:textId="721789EB" w:rsidR="006C38B8" w:rsidRPr="00834A2A" w:rsidRDefault="003828DF" w:rsidP="006C38B8">
      <w:pPr>
        <w:ind w:firstLine="488"/>
      </w:pPr>
      <w:r w:rsidRPr="006A77E3">
        <w:t xml:space="preserve">Al comparar ambos resultados, la tendencia es similar: el rendimiento mejora conforme avanza el curso y el modelo dispone de más información para distinguir entre éxito y abandono. En nuestro caso, esta evolución se aprecia especialmente en el AUC, que pasa de 0.8266 en la semana 5 a 0.9831 en la semana 28, </w:t>
      </w:r>
      <w:r w:rsidR="00B3004C" w:rsidRPr="00B3004C">
        <w:t>lo que indica una buena capacidad de discriminación entre ambas clases en este conjunto de datos</w:t>
      </w:r>
      <w:r w:rsidRPr="006A77E3">
        <w:t xml:space="preserve">. No obstante, </w:t>
      </w:r>
      <w:r w:rsidR="00B3004C" w:rsidRPr="00B3004C">
        <w:t>el modelo se configuró para priorizar la detección de abandonos, aun a costa de reducir la precisión en algunos casos</w:t>
      </w:r>
      <w:r w:rsidRPr="006A77E3">
        <w:t xml:space="preserve">, una decisión coherente con el objetivo de alerta temprana. En conjunto, </w:t>
      </w:r>
      <w:r w:rsidR="00B3004C" w:rsidRPr="00B3004C">
        <w:t>estos resultados muestran una evolución coherente con trabajos previos, aunque la comparabilidad debe interpretarse con cautela por las posibles diferencias de configuración experimental</w:t>
      </w:r>
      <w:r w:rsidRPr="00B3004C">
        <w:t>.</w:t>
      </w:r>
    </w:p>
    <w:p w14:paraId="388EC126" w14:textId="77777777" w:rsidR="00BB1383" w:rsidRDefault="00BB1383" w:rsidP="00D42511">
      <w:pPr>
        <w:pStyle w:val="Ttulo3"/>
      </w:pPr>
      <w:bookmarkStart w:id="91" w:name="_Toc225864656"/>
      <w:r>
        <w:t>Otros tipos de clasificación.</w:t>
      </w:r>
      <w:bookmarkEnd w:id="91"/>
    </w:p>
    <w:p w14:paraId="3FC6D281" w14:textId="03E14938" w:rsidR="00DB5F34" w:rsidRDefault="00BB1383" w:rsidP="001F67B0">
      <w:pPr>
        <w:ind w:firstLine="488"/>
      </w:pPr>
      <w:r>
        <w:t>De forma complementaria a la formulación binaria principal (</w:t>
      </w:r>
      <w:r w:rsidR="00AE0083">
        <w:t>Aprobados</w:t>
      </w:r>
      <w:r>
        <w:t xml:space="preserve"> vs. </w:t>
      </w:r>
      <w:r w:rsidR="00AE0083">
        <w:t>Abandonos</w:t>
      </w:r>
      <w:r>
        <w:t xml:space="preserve">), se evaluaron configuraciones de clasificación </w:t>
      </w:r>
      <w:r w:rsidR="00AE0083">
        <w:t>trinaría</w:t>
      </w:r>
      <w:r>
        <w:t xml:space="preserve"> y cuaternaria</w:t>
      </w:r>
      <w:r w:rsidR="00B41F84">
        <w:t>, cada una de ellas con su propia configuración de hiper</w:t>
      </w:r>
      <w:r w:rsidR="006303E9">
        <w:t xml:space="preserve"> parámetros,</w:t>
      </w:r>
      <w:r w:rsidR="00B41F84">
        <w:t xml:space="preserve"> pero sobre la misma arquitectura neuronal, </w:t>
      </w:r>
      <w:r>
        <w:t xml:space="preserve">con el objetivo de analizar el comportamiento del modelo bajo escenarios de mayor granularidad. Los resultados completos pueden consultarse en el </w:t>
      </w:r>
      <w:hyperlink w:anchor="_Apéndice_III:_Métricas" w:history="1">
        <w:r w:rsidRPr="0088678F">
          <w:rPr>
            <w:rStyle w:val="Hipervnculo"/>
          </w:rPr>
          <w:t>Apéndice III</w:t>
        </w:r>
      </w:hyperlink>
      <w:r>
        <w:t xml:space="preserve">, donde se detallan todas las métricas por ventana temporal. De manera general, se observa una evolución coherente y progresiva del rendimiento en </w:t>
      </w:r>
      <w:r w:rsidR="00AE0083">
        <w:t>todos los</w:t>
      </w:r>
      <w:r>
        <w:t xml:space="preserve"> casos: las métricas mejoran sistemáticamente conforme aumenta la información disponible (W=</w:t>
      </w:r>
      <w:r w:rsidR="008734AE">
        <w:t>1</w:t>
      </w:r>
      <w:r>
        <w:t xml:space="preserve"> </w:t>
      </w:r>
      <w:r>
        <w:rPr>
          <w:rFonts w:ascii="Times New Roman" w:hAnsi="Times New Roman" w:cs="Times New Roman"/>
        </w:rPr>
        <w:t>→</w:t>
      </w:r>
      <w:r>
        <w:t xml:space="preserve"> W=2</w:t>
      </w:r>
      <w:r w:rsidR="008734AE">
        <w:t>8</w:t>
      </w:r>
      <w:r>
        <w:t>) y la funci</w:t>
      </w:r>
      <w:r>
        <w:rPr>
          <w:rFonts w:cs="CMU Serif"/>
        </w:rPr>
        <w:t>ó</w:t>
      </w:r>
      <w:r>
        <w:t>n de p</w:t>
      </w:r>
      <w:r>
        <w:rPr>
          <w:rFonts w:cs="CMU Serif"/>
        </w:rPr>
        <w:t>é</w:t>
      </w:r>
      <w:r>
        <w:t>rdida desciende de forma estable, lo que confirma la consistencia del entrenamiento.</w:t>
      </w:r>
      <w:r w:rsidR="001F67B0">
        <w:t xml:space="preserve"> </w:t>
      </w:r>
      <w:r w:rsidR="00A37F2A">
        <w:t>No obstante, a</w:t>
      </w:r>
      <w:r w:rsidR="00A37F2A" w:rsidRPr="00A37F2A">
        <w:t xml:space="preserve">umentar el número de clases reduce el </w:t>
      </w:r>
      <w:r w:rsidR="00A37F2A" w:rsidRPr="00A37F2A">
        <w:lastRenderedPageBreak/>
        <w:t xml:space="preserve">rendimiento del modelo debido a la mayor complejidad y al solapamiento entre perfiles académicos intermedios. Mientras que la configuración trinaría sufre una caída moderada, la cuaternaria muestra una degradación mucho más acusada en sus métricas. </w:t>
      </w:r>
      <w:r w:rsidR="00B3004C" w:rsidRPr="00B3004C">
        <w:t>En este estudio, la formulación binaria éxito vs. abandono fue la que ofreció mejores resultados</w:t>
      </w:r>
      <w:r w:rsidR="00A37F2A" w:rsidRPr="00A37F2A">
        <w:t>.</w:t>
      </w:r>
    </w:p>
    <w:p w14:paraId="7D803E9F" w14:textId="47DE998A" w:rsidR="00082000" w:rsidRPr="00082000" w:rsidRDefault="00BC2F52" w:rsidP="00082000">
      <w:pPr>
        <w:pStyle w:val="Ttulo2"/>
      </w:pPr>
      <w:bookmarkStart w:id="92" w:name="_Toc225864657"/>
      <w:r>
        <w:t>IA Explicable (XAI)</w:t>
      </w:r>
      <w:r w:rsidR="00FD7D81">
        <w:t xml:space="preserve"> en </w:t>
      </w:r>
      <w:r w:rsidR="00082000">
        <w:t>C</w:t>
      </w:r>
      <w:r w:rsidR="00FD7D81">
        <w:t>lustering</w:t>
      </w:r>
      <w:r w:rsidR="00082000">
        <w:t xml:space="preserve"> y acciones pedagógicas</w:t>
      </w:r>
      <w:r>
        <w:t>.</w:t>
      </w:r>
      <w:bookmarkEnd w:id="92"/>
    </w:p>
    <w:p w14:paraId="41FAAC12" w14:textId="721F450F" w:rsidR="00CD46A3" w:rsidRDefault="00A37F2A" w:rsidP="006C38B8">
      <w:pPr>
        <w:ind w:firstLine="284"/>
        <w:rPr>
          <w:lang w:eastAsia="es-ES"/>
        </w:rPr>
      </w:pPr>
      <w:r w:rsidRPr="00A37F2A">
        <w:rPr>
          <w:lang w:eastAsia="es-ES"/>
        </w:rPr>
        <w:t>Para caracterizar con mayor precisión los grupos generados por el modelo de Clustering, se incorpora un análisis de IA Explicable (XAI) enfocado en la semana 12. Se elige este punto intermedio del curso por ofrecer un equilibrio ideal en la cantidad de información acumulada.</w:t>
      </w:r>
      <w:r w:rsidR="00B078F1">
        <w:rPr>
          <w:lang w:eastAsia="es-ES"/>
        </w:rPr>
        <w:t xml:space="preserve"> No obstante, los resultados </w:t>
      </w:r>
      <w:r w:rsidR="00DB5F34">
        <w:rPr>
          <w:lang w:eastAsia="es-ES"/>
        </w:rPr>
        <w:t xml:space="preserve">de otras semanas </w:t>
      </w:r>
      <w:r w:rsidR="00B078F1">
        <w:rPr>
          <w:lang w:eastAsia="es-ES"/>
        </w:rPr>
        <w:t>de la Z-effect pueden consultarse semana a semana en la carpeta reports/clustering (</w:t>
      </w:r>
      <w:hyperlink w:anchor="_Apéndice_I:_Repositorio" w:history="1">
        <w:r w:rsidR="00B078F1" w:rsidRPr="00B078F1">
          <w:rPr>
            <w:rStyle w:val="Hipervnculo"/>
            <w:lang w:eastAsia="es-ES"/>
          </w:rPr>
          <w:t>Apéndice I</w:t>
        </w:r>
      </w:hyperlink>
      <w:r w:rsidR="00B078F1">
        <w:rPr>
          <w:lang w:eastAsia="es-ES"/>
        </w:rPr>
        <w:t>).</w:t>
      </w:r>
      <w:r>
        <w:rPr>
          <w:lang w:eastAsia="es-ES"/>
        </w:rPr>
        <w:t xml:space="preserve"> </w:t>
      </w:r>
      <w:r w:rsidR="00B078F1" w:rsidRPr="00B078F1">
        <w:rPr>
          <w:lang w:eastAsia="es-ES"/>
        </w:rPr>
        <w:t>La matriz Z-effect recoge las 30 variables más discriminativas de cada perfil.</w:t>
      </w:r>
      <w:r w:rsidR="006C38B8">
        <w:rPr>
          <w:lang w:eastAsia="es-ES"/>
        </w:rPr>
        <w:t xml:space="preserve"> </w:t>
      </w:r>
      <w:r w:rsidR="00CD46A3" w:rsidRPr="00082000">
        <w:t xml:space="preserve">A partir de la interpretación de la matriz Z-Effect, pueden proponerse medidas pedagógicas diferenciadas según las características de cada clúster. La utilidad principal de esta segmentación reside en que </w:t>
      </w:r>
      <w:r w:rsidR="009F5F0B">
        <w:t>ayuda a</w:t>
      </w:r>
      <w:r w:rsidR="00CD46A3" w:rsidRPr="00082000">
        <w:t xml:space="preserve"> vincular patrones de comportamiento observados en la plataforma con respuestas docentes más ajustadas.</w:t>
      </w:r>
    </w:p>
    <w:p w14:paraId="6A65308E" w14:textId="336B6BBC" w:rsidR="009848E9" w:rsidRDefault="004362FF" w:rsidP="00DB5F34">
      <w:pPr>
        <w:keepNext/>
        <w:spacing w:after="0"/>
        <w:jc w:val="center"/>
      </w:pPr>
      <w:r>
        <w:rPr>
          <w:noProof/>
        </w:rPr>
        <w:lastRenderedPageBreak/>
        <w:drawing>
          <wp:inline distT="0" distB="0" distL="0" distR="0" wp14:anchorId="3F51160D" wp14:editId="09756E35">
            <wp:extent cx="4592145" cy="3857747"/>
            <wp:effectExtent l="0" t="0" r="0" b="0"/>
            <wp:docPr id="83833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62037" cy="4000469"/>
                    </a:xfrm>
                    <a:prstGeom prst="rect">
                      <a:avLst/>
                    </a:prstGeom>
                    <a:noFill/>
                    <a:ln>
                      <a:noFill/>
                    </a:ln>
                  </pic:spPr>
                </pic:pic>
              </a:graphicData>
            </a:graphic>
          </wp:inline>
        </w:drawing>
      </w:r>
    </w:p>
    <w:p w14:paraId="2EE7DF47" w14:textId="66724CE2" w:rsidR="004F36A4" w:rsidRDefault="009848E9" w:rsidP="009848E9">
      <w:pPr>
        <w:pStyle w:val="Descripcin"/>
      </w:pPr>
      <w:bookmarkStart w:id="93" w:name="_Toc225351317"/>
      <w:r w:rsidRPr="00F3533D">
        <w:rPr>
          <w:b/>
          <w:bCs/>
        </w:rPr>
        <w:t xml:space="preserve">Ilustración </w:t>
      </w:r>
      <w:r w:rsidR="00F62C1E" w:rsidRPr="00F3533D">
        <w:rPr>
          <w:b/>
          <w:bCs/>
        </w:rPr>
        <w:fldChar w:fldCharType="begin"/>
      </w:r>
      <w:r w:rsidR="00F62C1E" w:rsidRPr="00F3533D">
        <w:rPr>
          <w:b/>
          <w:bCs/>
        </w:rPr>
        <w:instrText xml:space="preserve"> SEQ Ilustración \* ARABIC </w:instrText>
      </w:r>
      <w:r w:rsidR="00F62C1E" w:rsidRPr="00F3533D">
        <w:rPr>
          <w:b/>
          <w:bCs/>
        </w:rPr>
        <w:fldChar w:fldCharType="separate"/>
      </w:r>
      <w:r w:rsidR="007B41AE">
        <w:rPr>
          <w:b/>
          <w:bCs/>
          <w:noProof/>
        </w:rPr>
        <w:t>25</w:t>
      </w:r>
      <w:r w:rsidR="00F62C1E" w:rsidRPr="00F3533D">
        <w:rPr>
          <w:b/>
          <w:bCs/>
          <w:noProof/>
        </w:rPr>
        <w:fldChar w:fldCharType="end"/>
      </w:r>
      <w:r>
        <w:t xml:space="preserve"> </w:t>
      </w:r>
      <w:r w:rsidRPr="007F54F5">
        <w:t>Matriz Z-Effect de las 30 variables más discriminativas por clúster (W</w:t>
      </w:r>
      <w:r w:rsidR="004362FF">
        <w:t>12</w:t>
      </w:r>
      <w:r w:rsidRPr="007F54F5">
        <w:t>)</w:t>
      </w:r>
      <w:bookmarkEnd w:id="93"/>
    </w:p>
    <w:p w14:paraId="09941098" w14:textId="43C976C6" w:rsidR="00082000" w:rsidRPr="00082000" w:rsidRDefault="007D71B1" w:rsidP="00082000">
      <w:pPr>
        <w:ind w:firstLine="360"/>
      </w:pPr>
      <w:r w:rsidRPr="004B67C0">
        <w:t>Al respecto, conviene declarar que las acciones recomendadas en este trabajo se enfocan exclusivamente en la interacción del estudiante con la plataforma (</w:t>
      </w:r>
      <w:r w:rsidRPr="004B67C0">
        <w:rPr>
          <w:i/>
          <w:iCs/>
        </w:rPr>
        <w:t>VLE</w:t>
      </w:r>
      <w:r w:rsidRPr="004B67C0">
        <w:t>). No se analiza el modelo pedagógico del curso ni su diseño instruccional, asumiéndolos como constantes, aunque existe claridad en que dichos factores también influyen en las decisiones y resultados de los estudiantes.</w:t>
      </w:r>
    </w:p>
    <w:p w14:paraId="104D5AA8" w14:textId="77777777" w:rsidR="00082000" w:rsidRPr="00082000" w:rsidRDefault="00082000" w:rsidP="006C38B8">
      <w:pPr>
        <w:numPr>
          <w:ilvl w:val="0"/>
          <w:numId w:val="36"/>
        </w:numPr>
        <w:tabs>
          <w:tab w:val="clear" w:pos="720"/>
          <w:tab w:val="num" w:pos="709"/>
        </w:tabs>
      </w:pPr>
      <w:r w:rsidRPr="00082000">
        <w:rPr>
          <w:b/>
          <w:bCs/>
        </w:rPr>
        <w:t>Riesgo crítico (inactivos):</w:t>
      </w:r>
      <w:r w:rsidRPr="00082000">
        <w:t xml:space="preserve"> </w:t>
      </w:r>
      <w:r w:rsidRPr="001F67B0">
        <w:t>este grupo presenta valores bajos en participación global (</w:t>
      </w:r>
      <w:r w:rsidRPr="001F67B0">
        <w:rPr>
          <w:i/>
          <w:iCs/>
        </w:rPr>
        <w:t>engagement_score</w:t>
      </w:r>
      <w:r w:rsidRPr="001F67B0">
        <w:t>), diversidad de actividad (</w:t>
      </w:r>
      <w:r w:rsidRPr="001F67B0">
        <w:rPr>
          <w:i/>
          <w:iCs/>
        </w:rPr>
        <w:t>activity_diversity</w:t>
      </w:r>
      <w:r w:rsidRPr="001F67B0">
        <w:t>), accesos a la página principal (</w:t>
      </w:r>
      <w:r w:rsidRPr="001F67B0">
        <w:rPr>
          <w:i/>
          <w:iCs/>
        </w:rPr>
        <w:t>clicks_homepage</w:t>
      </w:r>
      <w:r w:rsidRPr="001F67B0">
        <w:t>), uso de recursos (</w:t>
      </w:r>
      <w:r w:rsidRPr="001F67B0">
        <w:rPr>
          <w:i/>
          <w:iCs/>
        </w:rPr>
        <w:t>clicks_resource</w:t>
      </w:r>
      <w:r w:rsidRPr="001F67B0">
        <w:t>), realización de cuestionarios (</w:t>
      </w:r>
      <w:r w:rsidRPr="001F67B0">
        <w:rPr>
          <w:i/>
          <w:iCs/>
        </w:rPr>
        <w:t>clicks_quiz</w:t>
      </w:r>
      <w:r w:rsidRPr="001F67B0">
        <w:t>) y número de entregas (</w:t>
      </w:r>
      <w:r w:rsidRPr="001F67B0">
        <w:rPr>
          <w:i/>
          <w:iCs/>
        </w:rPr>
        <w:t>submission_count</w:t>
      </w:r>
      <w:r w:rsidRPr="001F67B0">
        <w:t>), junto con valores altos en semanas desde la última actividad (</w:t>
      </w:r>
      <w:r w:rsidRPr="001F67B0">
        <w:rPr>
          <w:i/>
          <w:iCs/>
        </w:rPr>
        <w:t>weeks_since_last_activity</w:t>
      </w:r>
      <w:r w:rsidRPr="001F67B0">
        <w:t>) y semanas desde la última entrega (</w:t>
      </w:r>
      <w:r w:rsidRPr="001F67B0">
        <w:rPr>
          <w:i/>
          <w:iCs/>
        </w:rPr>
        <w:t>weeks_since_last_submission</w:t>
      </w:r>
      <w:r w:rsidRPr="001F67B0">
        <w:t>). En consecuencia, las medidas deben centrarse en el reenganche temprano</w:t>
      </w:r>
      <w:r w:rsidRPr="00082000">
        <w:t xml:space="preserve">, mediante mensajes personalizados, alertas de inactividad, </w:t>
      </w:r>
      <w:r w:rsidRPr="001F67B0">
        <w:rPr>
          <w:b/>
          <w:bCs/>
        </w:rPr>
        <w:t xml:space="preserve">tutorías </w:t>
      </w:r>
      <w:r w:rsidRPr="001F67B0">
        <w:rPr>
          <w:b/>
          <w:bCs/>
        </w:rPr>
        <w:lastRenderedPageBreak/>
        <w:t>breves de seguimiento y tareas de reincorporación sencillas</w:t>
      </w:r>
      <w:r w:rsidRPr="00082000">
        <w:t>. En este perfil, la prioridad no es aumentar la exigencia, sino reconstruir la conexión con el curso.</w:t>
      </w:r>
    </w:p>
    <w:p w14:paraId="029BA4CB" w14:textId="66B1357C" w:rsidR="00082000" w:rsidRPr="00082000" w:rsidRDefault="00082000" w:rsidP="006C38B8">
      <w:pPr>
        <w:numPr>
          <w:ilvl w:val="0"/>
          <w:numId w:val="36"/>
        </w:numPr>
        <w:tabs>
          <w:tab w:val="clear" w:pos="720"/>
          <w:tab w:val="num" w:pos="709"/>
        </w:tabs>
      </w:pPr>
      <w:r w:rsidRPr="00082000">
        <w:rPr>
          <w:b/>
          <w:bCs/>
        </w:rPr>
        <w:t>Perfil intermedio A:</w:t>
      </w:r>
      <w:r w:rsidRPr="00082000">
        <w:t xml:space="preserve"> se caracteriza por cierta presencia inicial, reflejada en variables como </w:t>
      </w:r>
      <w:r w:rsidRPr="001F67B0">
        <w:t>actividad en las primeras semanas (</w:t>
      </w:r>
      <w:r w:rsidRPr="001F67B0">
        <w:rPr>
          <w:i/>
          <w:iCs/>
        </w:rPr>
        <w:t>early_weeks_ratio</w:t>
      </w:r>
      <w:r w:rsidRPr="001F67B0">
        <w:t>), primera semana activa (</w:t>
      </w:r>
      <w:r w:rsidRPr="001F67B0">
        <w:rPr>
          <w:i/>
          <w:iCs/>
        </w:rPr>
        <w:t>first_active_week</w:t>
      </w:r>
      <w:r w:rsidRPr="001F67B0">
        <w:t>) o incluso cierta curiosidad exploratoria (</w:t>
      </w:r>
      <w:r w:rsidRPr="001F67B0">
        <w:rPr>
          <w:i/>
          <w:iCs/>
        </w:rPr>
        <w:t>curiosity_index</w:t>
      </w:r>
      <w:r w:rsidRPr="001F67B0">
        <w:t>), pero sin una consolidación clara en rendimiento medio (</w:t>
      </w:r>
      <w:r w:rsidRPr="001F67B0">
        <w:rPr>
          <w:i/>
          <w:iCs/>
        </w:rPr>
        <w:t>avg_score</w:t>
      </w:r>
      <w:r w:rsidRPr="001F67B0">
        <w:t>), tasa de aprobación (</w:t>
      </w:r>
      <w:r w:rsidRPr="001F67B0">
        <w:rPr>
          <w:i/>
          <w:iCs/>
        </w:rPr>
        <w:t>pass_ratio</w:t>
      </w:r>
      <w:r w:rsidRPr="001F67B0">
        <w:t>) o entregas realizadas (</w:t>
      </w:r>
      <w:r w:rsidRPr="001F67B0">
        <w:rPr>
          <w:i/>
          <w:iCs/>
        </w:rPr>
        <w:t>submission_count</w:t>
      </w:r>
      <w:r w:rsidRPr="001F67B0">
        <w:t>).</w:t>
      </w:r>
      <w:r w:rsidRPr="00082000">
        <w:t xml:space="preserve"> </w:t>
      </w:r>
      <w:r w:rsidR="00715440" w:rsidRPr="00715440">
        <w:t xml:space="preserve">En este perfil, conviene aplicar medidas de estructuración del trabajo, como </w:t>
      </w:r>
      <w:r w:rsidR="00715440" w:rsidRPr="001F67B0">
        <w:rPr>
          <w:b/>
          <w:bCs/>
        </w:rPr>
        <w:t>tareas breves, recordatorios y retroalimentación frecuente</w:t>
      </w:r>
      <w:r w:rsidR="00715440" w:rsidRPr="00715440">
        <w:t>, con el fin de consolidar una participación más estable.</w:t>
      </w:r>
    </w:p>
    <w:p w14:paraId="280DB758" w14:textId="315C53BA" w:rsidR="00082000" w:rsidRPr="00082000" w:rsidRDefault="00082000" w:rsidP="006C38B8">
      <w:pPr>
        <w:numPr>
          <w:ilvl w:val="0"/>
          <w:numId w:val="36"/>
        </w:numPr>
        <w:tabs>
          <w:tab w:val="clear" w:pos="720"/>
          <w:tab w:val="num" w:pos="709"/>
        </w:tabs>
      </w:pPr>
      <w:r w:rsidRPr="00082000">
        <w:rPr>
          <w:b/>
          <w:bCs/>
        </w:rPr>
        <w:t>Perfil intermedio B:</w:t>
      </w:r>
      <w:r w:rsidRPr="00082000">
        <w:t xml:space="preserve"> este grupo se sitúa en una posición funcional, con valores próximos </w:t>
      </w:r>
      <w:r w:rsidRPr="001F67B0">
        <w:t>a la media en muchas variables, aunque con mejor comportamiento en indicadores como realización de cuestionarios (</w:t>
      </w:r>
      <w:r w:rsidRPr="001F67B0">
        <w:rPr>
          <w:i/>
          <w:iCs/>
        </w:rPr>
        <w:t>clicks_quiz</w:t>
      </w:r>
      <w:r w:rsidRPr="001F67B0">
        <w:t>), rendimiento medio (</w:t>
      </w:r>
      <w:r w:rsidRPr="001F67B0">
        <w:rPr>
          <w:i/>
          <w:iCs/>
        </w:rPr>
        <w:t>avg_score</w:t>
      </w:r>
      <w:r w:rsidRPr="001F67B0">
        <w:t>) o tasa de aprobación (</w:t>
      </w:r>
      <w:r w:rsidRPr="001F67B0">
        <w:rPr>
          <w:i/>
          <w:iCs/>
        </w:rPr>
        <w:t>pass_ratio</w:t>
      </w:r>
      <w:r w:rsidRPr="001F67B0">
        <w:t>).</w:t>
      </w:r>
      <w:r w:rsidR="00715440" w:rsidRPr="001F67B0">
        <w:t xml:space="preserve"> Este perfil requiere medidas orientadas a profundizar</w:t>
      </w:r>
      <w:r w:rsidR="00715440" w:rsidRPr="00715440">
        <w:t xml:space="preserve"> el aprendizaje, mediante </w:t>
      </w:r>
      <w:r w:rsidR="00715440" w:rsidRPr="001F67B0">
        <w:rPr>
          <w:b/>
          <w:bCs/>
        </w:rPr>
        <w:t>actividades de aplicación, integración de recursos y autoevaluación</w:t>
      </w:r>
      <w:r w:rsidR="00715440" w:rsidRPr="00715440">
        <w:t>, con el fin de avanzar hacia un aprendizaje más reflexivo y consistente</w:t>
      </w:r>
      <w:r w:rsidRPr="00082000">
        <w:t>.</w:t>
      </w:r>
    </w:p>
    <w:p w14:paraId="313F7C45" w14:textId="60601B7C" w:rsidR="00082000" w:rsidRPr="00082000" w:rsidRDefault="00082000" w:rsidP="006C38B8">
      <w:pPr>
        <w:numPr>
          <w:ilvl w:val="0"/>
          <w:numId w:val="36"/>
        </w:numPr>
        <w:tabs>
          <w:tab w:val="clear" w:pos="720"/>
          <w:tab w:val="num" w:pos="709"/>
        </w:tabs>
      </w:pPr>
      <w:r w:rsidRPr="00082000">
        <w:rPr>
          <w:b/>
          <w:bCs/>
        </w:rPr>
        <w:t>Perfil intermedio C:</w:t>
      </w:r>
      <w:r w:rsidRPr="00082000">
        <w:t xml:space="preserve"> </w:t>
      </w:r>
      <w:r w:rsidRPr="001F67B0">
        <w:t>presenta valores más altos en diversidad de actividad (</w:t>
      </w:r>
      <w:r w:rsidRPr="001F67B0">
        <w:rPr>
          <w:i/>
          <w:iCs/>
        </w:rPr>
        <w:t>activity_diversity</w:t>
      </w:r>
      <w:r w:rsidRPr="001F67B0">
        <w:t>), accesos a subpáginas (</w:t>
      </w:r>
      <w:r w:rsidRPr="001F67B0">
        <w:rPr>
          <w:i/>
          <w:iCs/>
        </w:rPr>
        <w:t>clicks_subpage</w:t>
      </w:r>
      <w:r w:rsidRPr="001F67B0">
        <w:t>), consulta de contenidos (</w:t>
      </w:r>
      <w:r w:rsidRPr="001F67B0">
        <w:rPr>
          <w:i/>
          <w:iCs/>
        </w:rPr>
        <w:t>clicks_content</w:t>
      </w:r>
      <w:r w:rsidRPr="001F67B0">
        <w:t>), número de entregas (</w:t>
      </w:r>
      <w:r w:rsidRPr="001F67B0">
        <w:rPr>
          <w:i/>
          <w:iCs/>
        </w:rPr>
        <w:t>submission_count</w:t>
      </w:r>
      <w:r w:rsidRPr="001F67B0">
        <w:t>) y también mejores indicadores de rendimiento, como nota media (</w:t>
      </w:r>
      <w:r w:rsidRPr="001F67B0">
        <w:rPr>
          <w:i/>
          <w:iCs/>
        </w:rPr>
        <w:t>avg_score</w:t>
      </w:r>
      <w:r w:rsidRPr="001F67B0">
        <w:t>) y tasa de aprobación (</w:t>
      </w:r>
      <w:r w:rsidRPr="001F67B0">
        <w:rPr>
          <w:i/>
          <w:iCs/>
        </w:rPr>
        <w:t>pass_ratio</w:t>
      </w:r>
      <w:r w:rsidRPr="001F67B0">
        <w:t xml:space="preserve">). Además, muestra menor distancia temporal respecto a la actividad reciente, lo que refleja una implicación relativamente estable. En este perfil, las medidas </w:t>
      </w:r>
      <w:r w:rsidRPr="001F67B0">
        <w:lastRenderedPageBreak/>
        <w:t xml:space="preserve">deberían centrarse en </w:t>
      </w:r>
      <w:r w:rsidRPr="001F67B0">
        <w:rPr>
          <w:b/>
          <w:bCs/>
        </w:rPr>
        <w:t>potenciar la autonomía y la autorregulación, mediante tareas abiertas, actividades con elección de itinerario y dinámicas de coevaluación</w:t>
      </w:r>
      <w:r w:rsidRPr="00082000">
        <w:t xml:space="preserve">. La finalidad es favorecer la transición desde una </w:t>
      </w:r>
      <w:r w:rsidR="008734AE" w:rsidRPr="00082000">
        <w:t>participación</w:t>
      </w:r>
      <w:r w:rsidRPr="00082000">
        <w:t xml:space="preserve"> hacia un aprendizaje más estratégico.</w:t>
      </w:r>
    </w:p>
    <w:p w14:paraId="6B8F309D" w14:textId="39E071B9" w:rsidR="00082000" w:rsidRPr="00082000" w:rsidRDefault="00082000" w:rsidP="006C38B8">
      <w:pPr>
        <w:numPr>
          <w:ilvl w:val="0"/>
          <w:numId w:val="36"/>
        </w:numPr>
        <w:tabs>
          <w:tab w:val="clear" w:pos="720"/>
          <w:tab w:val="num" w:pos="709"/>
        </w:tabs>
      </w:pPr>
      <w:r w:rsidRPr="00082000">
        <w:rPr>
          <w:b/>
          <w:bCs/>
        </w:rPr>
        <w:t>Perfil de alto rendimiento:</w:t>
      </w:r>
      <w:r w:rsidRPr="00082000">
        <w:t xml:space="preserve"> destaca por valores altos en </w:t>
      </w:r>
      <w:r w:rsidRPr="001F67B0">
        <w:t>participación global (</w:t>
      </w:r>
      <w:r w:rsidRPr="001F67B0">
        <w:rPr>
          <w:i/>
          <w:iCs/>
        </w:rPr>
        <w:t>engagement_score</w:t>
      </w:r>
      <w:r w:rsidRPr="001F67B0">
        <w:t>), diversidad de actividad (</w:t>
      </w:r>
      <w:r w:rsidRPr="001F67B0">
        <w:rPr>
          <w:i/>
          <w:iCs/>
        </w:rPr>
        <w:t>activity_diversity</w:t>
      </w:r>
      <w:r w:rsidRPr="001F67B0">
        <w:t>), uso de contenidos y recursos (</w:t>
      </w:r>
      <w:r w:rsidRPr="001F67B0">
        <w:rPr>
          <w:i/>
          <w:iCs/>
        </w:rPr>
        <w:t>clicks_content</w:t>
      </w:r>
      <w:r w:rsidRPr="001F67B0">
        <w:t xml:space="preserve">, </w:t>
      </w:r>
      <w:r w:rsidRPr="001F67B0">
        <w:rPr>
          <w:i/>
          <w:iCs/>
        </w:rPr>
        <w:t>clicks_resource</w:t>
      </w:r>
      <w:r w:rsidRPr="001F67B0">
        <w:t xml:space="preserve">, </w:t>
      </w:r>
      <w:r w:rsidRPr="001F67B0">
        <w:rPr>
          <w:i/>
          <w:iCs/>
        </w:rPr>
        <w:t>clicks_url</w:t>
      </w:r>
      <w:r w:rsidRPr="001F67B0">
        <w:t>), cuestionarios realizados (</w:t>
      </w:r>
      <w:r w:rsidRPr="001F67B0">
        <w:rPr>
          <w:i/>
          <w:iCs/>
        </w:rPr>
        <w:t>clicks_quiz</w:t>
      </w:r>
      <w:r w:rsidRPr="001F67B0">
        <w:t>) y entregas (</w:t>
      </w:r>
      <w:r w:rsidRPr="001F67B0">
        <w:rPr>
          <w:i/>
          <w:iCs/>
        </w:rPr>
        <w:t>submission_count</w:t>
      </w:r>
      <w:r w:rsidRPr="001F67B0">
        <w:t>), junto con valores bajos en semanas desde la última actividad (</w:t>
      </w:r>
      <w:r w:rsidRPr="001F67B0">
        <w:rPr>
          <w:i/>
          <w:iCs/>
        </w:rPr>
        <w:t>w</w:t>
      </w:r>
      <w:r w:rsidRPr="00082000">
        <w:rPr>
          <w:i/>
          <w:iCs/>
        </w:rPr>
        <w:t>eeks_since_last_activity</w:t>
      </w:r>
      <w:r w:rsidRPr="00082000">
        <w:t xml:space="preserve">). </w:t>
      </w:r>
      <w:r w:rsidR="00715440" w:rsidRPr="00715440">
        <w:t xml:space="preserve">Este perfil demanda medidas de ampliación y reto, junto con la participación en </w:t>
      </w:r>
      <w:r w:rsidR="00715440" w:rsidRPr="001F67B0">
        <w:rPr>
          <w:b/>
          <w:bCs/>
        </w:rPr>
        <w:t>tareas de apoyo a otros estudiantes</w:t>
      </w:r>
      <w:r w:rsidR="00715440" w:rsidRPr="00715440">
        <w:t xml:space="preserve"> mediante </w:t>
      </w:r>
      <w:r w:rsidR="00715440" w:rsidRPr="001F67B0">
        <w:rPr>
          <w:b/>
          <w:bCs/>
        </w:rPr>
        <w:t>mentoría entre iguales o tutoría académica</w:t>
      </w:r>
      <w:r w:rsidR="00715440" w:rsidRPr="00715440">
        <w:t>. Con ello, se busca mantener su motivación, prevenir el estancamiento y convertir su implicación en un recurso pedagógico para el grupo</w:t>
      </w:r>
      <w:r w:rsidRPr="00082000">
        <w:t>.</w:t>
      </w:r>
    </w:p>
    <w:p w14:paraId="0D9C0CA6" w14:textId="5C28E8D6" w:rsidR="00715440" w:rsidRDefault="00082000" w:rsidP="00715440">
      <w:pPr>
        <w:ind w:firstLine="284"/>
      </w:pPr>
      <w:r w:rsidRPr="00082000">
        <w:t xml:space="preserve">En conjunto, estas medidas muestran que la interpretación de los clústeres mediante XAI no solo mejora la comprensión de los perfiles, sino que también permite traducir los resultados analíticos en </w:t>
      </w:r>
      <w:r w:rsidRPr="00082000">
        <w:rPr>
          <w:b/>
          <w:bCs/>
        </w:rPr>
        <w:t>acciones pedagógicas concretas</w:t>
      </w:r>
      <w:r w:rsidRPr="00082000">
        <w:t>, adaptadas al nivel de implicación, continuidad y rendimiento de cada grupo.</w:t>
      </w:r>
      <w:r w:rsidR="00715440">
        <w:t xml:space="preserve"> Teniendo en cuenta todo esto, </w:t>
      </w:r>
      <w:r w:rsidR="001F67B0">
        <w:t>l</w:t>
      </w:r>
      <w:r w:rsidR="00715440" w:rsidRPr="00715440">
        <w:t xml:space="preserve">a Tabla </w:t>
      </w:r>
      <w:r w:rsidR="001F67B0">
        <w:t>3</w:t>
      </w:r>
      <w:r w:rsidR="00715440" w:rsidRPr="00715440">
        <w:t xml:space="preserve"> sintetiza la relación entre los clústeres identificados y las principales medidas pedagógicas asociadas a cada perfil.</w:t>
      </w:r>
    </w:p>
    <w:tbl>
      <w:tblPr>
        <w:tblStyle w:val="Tablaconcuadrcula4-nfasis6"/>
        <w:tblW w:w="0" w:type="auto"/>
        <w:tblLayout w:type="fixed"/>
        <w:tblLook w:val="04A0" w:firstRow="1" w:lastRow="0" w:firstColumn="1" w:lastColumn="0" w:noHBand="0" w:noVBand="1"/>
      </w:tblPr>
      <w:tblGrid>
        <w:gridCol w:w="2660"/>
        <w:gridCol w:w="1690"/>
        <w:gridCol w:w="1953"/>
        <w:gridCol w:w="2417"/>
      </w:tblGrid>
      <w:tr w:rsidR="00715440" w:rsidRPr="00715440" w14:paraId="136A2616" w14:textId="77777777" w:rsidTr="001F6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hideMark/>
          </w:tcPr>
          <w:p w14:paraId="651B2790" w14:textId="536DB72F" w:rsidR="00715440" w:rsidRPr="00715440" w:rsidRDefault="00715440" w:rsidP="00715440">
            <w:pPr>
              <w:spacing w:after="0"/>
              <w:rPr>
                <w:b w:val="0"/>
                <w:bCs w:val="0"/>
              </w:rPr>
            </w:pPr>
            <w:r w:rsidRPr="00715440">
              <w:t>Clúster</w:t>
            </w:r>
          </w:p>
        </w:tc>
        <w:tc>
          <w:tcPr>
            <w:tcW w:w="1690" w:type="dxa"/>
          </w:tcPr>
          <w:p w14:paraId="5DC9ACA2" w14:textId="6F51537B" w:rsidR="00715440" w:rsidRPr="00715440" w:rsidRDefault="00715440" w:rsidP="00715440">
            <w:pPr>
              <w:spacing w:after="0"/>
              <w:cnfStyle w:val="100000000000" w:firstRow="1" w:lastRow="0" w:firstColumn="0" w:lastColumn="0" w:oddVBand="0" w:evenVBand="0" w:oddHBand="0" w:evenHBand="0" w:firstRowFirstColumn="0" w:firstRowLastColumn="0" w:lastRowFirstColumn="0" w:lastRowLastColumn="0"/>
            </w:pPr>
            <w:r>
              <w:t>Acciones</w:t>
            </w:r>
          </w:p>
        </w:tc>
        <w:tc>
          <w:tcPr>
            <w:tcW w:w="1953" w:type="dxa"/>
            <w:hideMark/>
          </w:tcPr>
          <w:p w14:paraId="1CF09D38" w14:textId="7280E326" w:rsidR="00715440" w:rsidRPr="00715440" w:rsidRDefault="00715440" w:rsidP="00715440">
            <w:pPr>
              <w:spacing w:after="0"/>
              <w:cnfStyle w:val="100000000000" w:firstRow="1" w:lastRow="0" w:firstColumn="0" w:lastColumn="0" w:oddVBand="0" w:evenVBand="0" w:oddHBand="0" w:evenHBand="0" w:firstRowFirstColumn="0" w:firstRowLastColumn="0" w:lastRowFirstColumn="0" w:lastRowLastColumn="0"/>
            </w:pPr>
          </w:p>
        </w:tc>
        <w:tc>
          <w:tcPr>
            <w:tcW w:w="2417" w:type="dxa"/>
            <w:hideMark/>
          </w:tcPr>
          <w:p w14:paraId="55CC2311" w14:textId="1F109150" w:rsidR="00715440" w:rsidRPr="00715440" w:rsidRDefault="00715440" w:rsidP="00715440">
            <w:pPr>
              <w:spacing w:after="0"/>
              <w:cnfStyle w:val="100000000000" w:firstRow="1" w:lastRow="0" w:firstColumn="0" w:lastColumn="0" w:oddVBand="0" w:evenVBand="0" w:oddHBand="0" w:evenHBand="0" w:firstRowFirstColumn="0" w:firstRowLastColumn="0" w:lastRowFirstColumn="0" w:lastRowLastColumn="0"/>
            </w:pPr>
          </w:p>
        </w:tc>
      </w:tr>
      <w:tr w:rsidR="00715440" w:rsidRPr="00715440" w14:paraId="38A5F054" w14:textId="77777777" w:rsidTr="001F6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hideMark/>
          </w:tcPr>
          <w:p w14:paraId="44D555C9" w14:textId="7987043E" w:rsidR="00715440" w:rsidRPr="00715440" w:rsidRDefault="00715440" w:rsidP="00715440">
            <w:pPr>
              <w:spacing w:after="0"/>
            </w:pPr>
            <w:r w:rsidRPr="00715440">
              <w:t>Riesgo crítico (inactivos)</w:t>
            </w:r>
          </w:p>
        </w:tc>
        <w:tc>
          <w:tcPr>
            <w:tcW w:w="6060" w:type="dxa"/>
            <w:gridSpan w:val="3"/>
            <w:hideMark/>
          </w:tcPr>
          <w:p w14:paraId="7800D03F" w14:textId="77777777" w:rsidR="00715440" w:rsidRPr="00715440" w:rsidRDefault="00715440">
            <w:pPr>
              <w:pStyle w:val="Prrafodelista"/>
              <w:numPr>
                <w:ilvl w:val="0"/>
                <w:numId w:val="29"/>
              </w:numPr>
              <w:spacing w:after="0"/>
              <w:cnfStyle w:val="000000100000" w:firstRow="0" w:lastRow="0" w:firstColumn="0" w:lastColumn="0" w:oddVBand="0" w:evenVBand="0" w:oddHBand="1" w:evenHBand="0" w:firstRowFirstColumn="0" w:firstRowLastColumn="0" w:lastRowFirstColumn="0" w:lastRowLastColumn="0"/>
            </w:pPr>
            <w:r w:rsidRPr="00715440">
              <w:t>Mensajes personalizados de reenganche</w:t>
            </w:r>
          </w:p>
          <w:p w14:paraId="745885FD" w14:textId="03192DDB" w:rsidR="00715440" w:rsidRPr="00715440" w:rsidRDefault="00715440">
            <w:pPr>
              <w:pStyle w:val="Prrafodelista"/>
              <w:numPr>
                <w:ilvl w:val="0"/>
                <w:numId w:val="29"/>
              </w:numPr>
              <w:spacing w:after="0"/>
              <w:cnfStyle w:val="000000100000" w:firstRow="0" w:lastRow="0" w:firstColumn="0" w:lastColumn="0" w:oddVBand="0" w:evenVBand="0" w:oddHBand="1" w:evenHBand="0" w:firstRowFirstColumn="0" w:firstRowLastColumn="0" w:lastRowFirstColumn="0" w:lastRowLastColumn="0"/>
            </w:pPr>
            <w:r w:rsidRPr="00715440">
              <w:t>Alertas tempranas por inactividad</w:t>
            </w:r>
          </w:p>
          <w:p w14:paraId="38F56163" w14:textId="652C6CD8" w:rsidR="00715440" w:rsidRPr="00715440" w:rsidRDefault="00715440">
            <w:pPr>
              <w:pStyle w:val="Prrafodelista"/>
              <w:numPr>
                <w:ilvl w:val="0"/>
                <w:numId w:val="29"/>
              </w:numPr>
              <w:spacing w:after="0"/>
              <w:cnfStyle w:val="000000100000" w:firstRow="0" w:lastRow="0" w:firstColumn="0" w:lastColumn="0" w:oddVBand="0" w:evenVBand="0" w:oddHBand="1" w:evenHBand="0" w:firstRowFirstColumn="0" w:firstRowLastColumn="0" w:lastRowFirstColumn="0" w:lastRowLastColumn="0"/>
            </w:pPr>
            <w:r w:rsidRPr="00715440">
              <w:t>Tutorías breves de seguimiento</w:t>
            </w:r>
          </w:p>
        </w:tc>
      </w:tr>
      <w:tr w:rsidR="00715440" w:rsidRPr="00715440" w14:paraId="4C43E6A0" w14:textId="77777777" w:rsidTr="001F67B0">
        <w:tc>
          <w:tcPr>
            <w:cnfStyle w:val="001000000000" w:firstRow="0" w:lastRow="0" w:firstColumn="1" w:lastColumn="0" w:oddVBand="0" w:evenVBand="0" w:oddHBand="0" w:evenHBand="0" w:firstRowFirstColumn="0" w:firstRowLastColumn="0" w:lastRowFirstColumn="0" w:lastRowLastColumn="0"/>
            <w:tcW w:w="2660" w:type="dxa"/>
            <w:hideMark/>
          </w:tcPr>
          <w:p w14:paraId="428F017A" w14:textId="3F52B2DA" w:rsidR="00715440" w:rsidRPr="00715440" w:rsidRDefault="00715440" w:rsidP="00715440">
            <w:pPr>
              <w:spacing w:after="0"/>
            </w:pPr>
            <w:r w:rsidRPr="00715440">
              <w:t>Perfil intermedio A</w:t>
            </w:r>
          </w:p>
        </w:tc>
        <w:tc>
          <w:tcPr>
            <w:tcW w:w="6060" w:type="dxa"/>
            <w:gridSpan w:val="3"/>
          </w:tcPr>
          <w:p w14:paraId="4FA81D1A" w14:textId="77777777" w:rsidR="00715440" w:rsidRDefault="00715440">
            <w:pPr>
              <w:pStyle w:val="Prrafodelista"/>
              <w:numPr>
                <w:ilvl w:val="0"/>
                <w:numId w:val="30"/>
              </w:numPr>
              <w:spacing w:after="0"/>
              <w:cnfStyle w:val="000000000000" w:firstRow="0" w:lastRow="0" w:firstColumn="0" w:lastColumn="0" w:oddVBand="0" w:evenVBand="0" w:oddHBand="0" w:evenHBand="0" w:firstRowFirstColumn="0" w:firstRowLastColumn="0" w:lastRowFirstColumn="0" w:lastRowLastColumn="0"/>
            </w:pPr>
            <w:r w:rsidRPr="00715440">
              <w:t>Secuencias de tareas cortas y guiadas</w:t>
            </w:r>
          </w:p>
          <w:p w14:paraId="768A2304" w14:textId="77777777" w:rsidR="00715440" w:rsidRDefault="00715440">
            <w:pPr>
              <w:pStyle w:val="Prrafodelista"/>
              <w:numPr>
                <w:ilvl w:val="0"/>
                <w:numId w:val="30"/>
              </w:numPr>
              <w:spacing w:after="0"/>
              <w:cnfStyle w:val="000000000000" w:firstRow="0" w:lastRow="0" w:firstColumn="0" w:lastColumn="0" w:oddVBand="0" w:evenVBand="0" w:oddHBand="0" w:evenHBand="0" w:firstRowFirstColumn="0" w:firstRowLastColumn="0" w:lastRowFirstColumn="0" w:lastRowLastColumn="0"/>
            </w:pPr>
            <w:r w:rsidRPr="00715440">
              <w:t>Recordatorios periódicos</w:t>
            </w:r>
          </w:p>
          <w:p w14:paraId="35A9C052" w14:textId="171B35A0" w:rsidR="00715440" w:rsidRPr="00715440" w:rsidRDefault="00715440">
            <w:pPr>
              <w:pStyle w:val="Prrafodelista"/>
              <w:numPr>
                <w:ilvl w:val="0"/>
                <w:numId w:val="30"/>
              </w:numPr>
              <w:spacing w:after="0"/>
              <w:cnfStyle w:val="000000000000" w:firstRow="0" w:lastRow="0" w:firstColumn="0" w:lastColumn="0" w:oddVBand="0" w:evenVBand="0" w:oddHBand="0" w:evenHBand="0" w:firstRowFirstColumn="0" w:firstRowLastColumn="0" w:lastRowFirstColumn="0" w:lastRowLastColumn="0"/>
            </w:pPr>
            <w:r w:rsidRPr="00715440">
              <w:lastRenderedPageBreak/>
              <w:t>Retroalimentación frecuente</w:t>
            </w:r>
          </w:p>
        </w:tc>
      </w:tr>
      <w:tr w:rsidR="00715440" w:rsidRPr="00715440" w14:paraId="114A1926" w14:textId="77777777" w:rsidTr="001F6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hideMark/>
          </w:tcPr>
          <w:p w14:paraId="0B4FAEEA" w14:textId="12114E06" w:rsidR="00715440" w:rsidRPr="00715440" w:rsidRDefault="00715440" w:rsidP="00715440">
            <w:pPr>
              <w:spacing w:after="0"/>
            </w:pPr>
            <w:r w:rsidRPr="00715440">
              <w:lastRenderedPageBreak/>
              <w:t>Perfil intermedio B</w:t>
            </w:r>
          </w:p>
        </w:tc>
        <w:tc>
          <w:tcPr>
            <w:tcW w:w="6060" w:type="dxa"/>
            <w:gridSpan w:val="3"/>
            <w:hideMark/>
          </w:tcPr>
          <w:p w14:paraId="1245DF08" w14:textId="77777777" w:rsidR="00715440" w:rsidRPr="00715440" w:rsidRDefault="00715440">
            <w:pPr>
              <w:pStyle w:val="Prrafodelista"/>
              <w:numPr>
                <w:ilvl w:val="0"/>
                <w:numId w:val="31"/>
              </w:numPr>
              <w:spacing w:after="0"/>
              <w:cnfStyle w:val="000000100000" w:firstRow="0" w:lastRow="0" w:firstColumn="0" w:lastColumn="0" w:oddVBand="0" w:evenVBand="0" w:oddHBand="1" w:evenHBand="0" w:firstRowFirstColumn="0" w:firstRowLastColumn="0" w:lastRowFirstColumn="0" w:lastRowLastColumn="0"/>
            </w:pPr>
            <w:r w:rsidRPr="00715440">
              <w:t>Actividades de aplicación práctica</w:t>
            </w:r>
          </w:p>
          <w:p w14:paraId="0EC161CA" w14:textId="2BD12A05" w:rsidR="00715440" w:rsidRPr="00715440" w:rsidRDefault="00715440">
            <w:pPr>
              <w:pStyle w:val="Prrafodelista"/>
              <w:numPr>
                <w:ilvl w:val="0"/>
                <w:numId w:val="31"/>
              </w:numPr>
              <w:spacing w:after="0"/>
              <w:cnfStyle w:val="000000100000" w:firstRow="0" w:lastRow="0" w:firstColumn="0" w:lastColumn="0" w:oddVBand="0" w:evenVBand="0" w:oddHBand="1" w:evenHBand="0" w:firstRowFirstColumn="0" w:firstRowLastColumn="0" w:lastRowFirstColumn="0" w:lastRowLastColumn="0"/>
            </w:pPr>
            <w:r w:rsidRPr="00715440">
              <w:t>Integración de recursos del curso</w:t>
            </w:r>
          </w:p>
          <w:p w14:paraId="3BC86150" w14:textId="4BCCE6DC" w:rsidR="00715440" w:rsidRPr="00715440" w:rsidRDefault="00715440">
            <w:pPr>
              <w:pStyle w:val="Prrafodelista"/>
              <w:numPr>
                <w:ilvl w:val="0"/>
                <w:numId w:val="31"/>
              </w:numPr>
              <w:spacing w:after="0"/>
              <w:cnfStyle w:val="000000100000" w:firstRow="0" w:lastRow="0" w:firstColumn="0" w:lastColumn="0" w:oddVBand="0" w:evenVBand="0" w:oddHBand="1" w:evenHBand="0" w:firstRowFirstColumn="0" w:firstRowLastColumn="0" w:lastRowFirstColumn="0" w:lastRowLastColumn="0"/>
            </w:pPr>
            <w:r w:rsidRPr="00715440">
              <w:t>Tareas de autoevaluación</w:t>
            </w:r>
          </w:p>
        </w:tc>
      </w:tr>
      <w:tr w:rsidR="00715440" w:rsidRPr="00715440" w14:paraId="1EEA349E" w14:textId="77777777" w:rsidTr="001F67B0">
        <w:tc>
          <w:tcPr>
            <w:cnfStyle w:val="001000000000" w:firstRow="0" w:lastRow="0" w:firstColumn="1" w:lastColumn="0" w:oddVBand="0" w:evenVBand="0" w:oddHBand="0" w:evenHBand="0" w:firstRowFirstColumn="0" w:firstRowLastColumn="0" w:lastRowFirstColumn="0" w:lastRowLastColumn="0"/>
            <w:tcW w:w="2660" w:type="dxa"/>
            <w:hideMark/>
          </w:tcPr>
          <w:p w14:paraId="1D49AC98" w14:textId="2656D7D2" w:rsidR="00715440" w:rsidRPr="00715440" w:rsidRDefault="00715440" w:rsidP="00715440">
            <w:pPr>
              <w:spacing w:after="0"/>
            </w:pPr>
            <w:r w:rsidRPr="00715440">
              <w:t>Perfil intermedio C</w:t>
            </w:r>
          </w:p>
        </w:tc>
        <w:tc>
          <w:tcPr>
            <w:tcW w:w="6060" w:type="dxa"/>
            <w:gridSpan w:val="3"/>
            <w:hideMark/>
          </w:tcPr>
          <w:p w14:paraId="57349E8D" w14:textId="77777777" w:rsidR="00715440" w:rsidRPr="00715440" w:rsidRDefault="00715440">
            <w:pPr>
              <w:pStyle w:val="Prrafodelista"/>
              <w:numPr>
                <w:ilvl w:val="0"/>
                <w:numId w:val="31"/>
              </w:numPr>
              <w:spacing w:after="0"/>
              <w:cnfStyle w:val="000000000000" w:firstRow="0" w:lastRow="0" w:firstColumn="0" w:lastColumn="0" w:oddVBand="0" w:evenVBand="0" w:oddHBand="0" w:evenHBand="0" w:firstRowFirstColumn="0" w:firstRowLastColumn="0" w:lastRowFirstColumn="0" w:lastRowLastColumn="0"/>
            </w:pPr>
            <w:r w:rsidRPr="00715440">
              <w:t>Tareas abiertas con mayor autonomía</w:t>
            </w:r>
          </w:p>
          <w:p w14:paraId="0727F98B" w14:textId="239CF375" w:rsidR="00715440" w:rsidRPr="00715440" w:rsidRDefault="00715440">
            <w:pPr>
              <w:pStyle w:val="Prrafodelista"/>
              <w:numPr>
                <w:ilvl w:val="0"/>
                <w:numId w:val="31"/>
              </w:numPr>
              <w:spacing w:after="0"/>
              <w:cnfStyle w:val="000000000000" w:firstRow="0" w:lastRow="0" w:firstColumn="0" w:lastColumn="0" w:oddVBand="0" w:evenVBand="0" w:oddHBand="0" w:evenHBand="0" w:firstRowFirstColumn="0" w:firstRowLastColumn="0" w:lastRowFirstColumn="0" w:lastRowLastColumn="0"/>
            </w:pPr>
            <w:r w:rsidRPr="00715440">
              <w:t>Actividades con elección de itinerario</w:t>
            </w:r>
          </w:p>
          <w:p w14:paraId="3F865150" w14:textId="4CB2EC81" w:rsidR="00715440" w:rsidRPr="00715440" w:rsidRDefault="00715440">
            <w:pPr>
              <w:pStyle w:val="Prrafodelista"/>
              <w:numPr>
                <w:ilvl w:val="0"/>
                <w:numId w:val="31"/>
              </w:numPr>
              <w:spacing w:after="0"/>
              <w:cnfStyle w:val="000000000000" w:firstRow="0" w:lastRow="0" w:firstColumn="0" w:lastColumn="0" w:oddVBand="0" w:evenVBand="0" w:oddHBand="0" w:evenHBand="0" w:firstRowFirstColumn="0" w:firstRowLastColumn="0" w:lastRowFirstColumn="0" w:lastRowLastColumn="0"/>
            </w:pPr>
            <w:r w:rsidRPr="00715440">
              <w:t>Dinámicas de coevaluación</w:t>
            </w:r>
          </w:p>
        </w:tc>
      </w:tr>
      <w:tr w:rsidR="00715440" w:rsidRPr="00715440" w14:paraId="4E593A72" w14:textId="77777777" w:rsidTr="001F6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hideMark/>
          </w:tcPr>
          <w:p w14:paraId="5C22068C" w14:textId="7E8AFA91" w:rsidR="00715440" w:rsidRPr="00715440" w:rsidRDefault="00715440" w:rsidP="00715440">
            <w:pPr>
              <w:spacing w:after="0"/>
            </w:pPr>
            <w:r w:rsidRPr="00715440">
              <w:t>Alto rendimiento</w:t>
            </w:r>
          </w:p>
        </w:tc>
        <w:tc>
          <w:tcPr>
            <w:tcW w:w="6060" w:type="dxa"/>
            <w:gridSpan w:val="3"/>
            <w:hideMark/>
          </w:tcPr>
          <w:p w14:paraId="3EB54895" w14:textId="77777777" w:rsidR="00715440" w:rsidRPr="00715440" w:rsidRDefault="00715440">
            <w:pPr>
              <w:pStyle w:val="Prrafodelista"/>
              <w:numPr>
                <w:ilvl w:val="0"/>
                <w:numId w:val="32"/>
              </w:numPr>
              <w:spacing w:after="0"/>
              <w:cnfStyle w:val="000000100000" w:firstRow="0" w:lastRow="0" w:firstColumn="0" w:lastColumn="0" w:oddVBand="0" w:evenVBand="0" w:oddHBand="1" w:evenHBand="0" w:firstRowFirstColumn="0" w:firstRowLastColumn="0" w:lastRowFirstColumn="0" w:lastRowLastColumn="0"/>
            </w:pPr>
            <w:r w:rsidRPr="00715440">
              <w:t>Actividades optativas de profundización</w:t>
            </w:r>
          </w:p>
          <w:p w14:paraId="63098F81" w14:textId="00D32168" w:rsidR="00715440" w:rsidRPr="00715440" w:rsidRDefault="00715440">
            <w:pPr>
              <w:pStyle w:val="Prrafodelista"/>
              <w:numPr>
                <w:ilvl w:val="0"/>
                <w:numId w:val="32"/>
              </w:numPr>
              <w:spacing w:after="0"/>
              <w:cnfStyle w:val="000000100000" w:firstRow="0" w:lastRow="0" w:firstColumn="0" w:lastColumn="0" w:oddVBand="0" w:evenVBand="0" w:oddHBand="1" w:evenHBand="0" w:firstRowFirstColumn="0" w:firstRowLastColumn="0" w:lastRowFirstColumn="0" w:lastRowLastColumn="0"/>
            </w:pPr>
            <w:r w:rsidRPr="00715440">
              <w:t>Mentoría entre iguales</w:t>
            </w:r>
          </w:p>
          <w:p w14:paraId="229F24F3" w14:textId="424B6FB7" w:rsidR="00715440" w:rsidRPr="00715440" w:rsidRDefault="00715440">
            <w:pPr>
              <w:pStyle w:val="Prrafodelista"/>
              <w:keepNext/>
              <w:numPr>
                <w:ilvl w:val="0"/>
                <w:numId w:val="32"/>
              </w:numPr>
              <w:spacing w:after="0"/>
              <w:cnfStyle w:val="000000100000" w:firstRow="0" w:lastRow="0" w:firstColumn="0" w:lastColumn="0" w:oddVBand="0" w:evenVBand="0" w:oddHBand="1" w:evenHBand="0" w:firstRowFirstColumn="0" w:firstRowLastColumn="0" w:lastRowFirstColumn="0" w:lastRowLastColumn="0"/>
            </w:pPr>
            <w:r w:rsidRPr="00715440">
              <w:t>Tutoría o apoyo guiado a grupos intermedios o en riesgo</w:t>
            </w:r>
          </w:p>
        </w:tc>
      </w:tr>
    </w:tbl>
    <w:p w14:paraId="4C840835" w14:textId="086D5E4B" w:rsidR="00715440" w:rsidRPr="00B3004C" w:rsidRDefault="00715440" w:rsidP="00715440">
      <w:pPr>
        <w:pStyle w:val="Descripcin"/>
      </w:pPr>
      <w:bookmarkStart w:id="94" w:name="_Toc224677085"/>
      <w:r w:rsidRPr="00715440">
        <w:rPr>
          <w:b/>
          <w:bCs/>
        </w:rPr>
        <w:t xml:space="preserve">Tabla </w:t>
      </w:r>
      <w:r w:rsidR="00A0111F">
        <w:rPr>
          <w:b/>
          <w:bCs/>
        </w:rPr>
        <w:fldChar w:fldCharType="begin"/>
      </w:r>
      <w:r w:rsidR="00A0111F">
        <w:rPr>
          <w:b/>
          <w:bCs/>
        </w:rPr>
        <w:instrText xml:space="preserve"> SEQ Tabla \* ARABIC </w:instrText>
      </w:r>
      <w:r w:rsidR="00A0111F">
        <w:rPr>
          <w:b/>
          <w:bCs/>
        </w:rPr>
        <w:fldChar w:fldCharType="separate"/>
      </w:r>
      <w:r w:rsidR="00A0111F">
        <w:rPr>
          <w:b/>
          <w:bCs/>
          <w:noProof/>
        </w:rPr>
        <w:t>3</w:t>
      </w:r>
      <w:r w:rsidR="00A0111F">
        <w:rPr>
          <w:b/>
          <w:bCs/>
        </w:rPr>
        <w:fldChar w:fldCharType="end"/>
      </w:r>
      <w:r>
        <w:t xml:space="preserve"> </w:t>
      </w:r>
      <w:bookmarkEnd w:id="94"/>
      <w:r w:rsidR="00B3004C" w:rsidRPr="00B3004C">
        <w:t>posibles líneas de intervención pedagógica</w:t>
      </w:r>
    </w:p>
    <w:p w14:paraId="40A02A8A" w14:textId="30C893BF" w:rsidR="00E02BEE" w:rsidRDefault="00B53153" w:rsidP="00FD7D81">
      <w:pPr>
        <w:pStyle w:val="Ttulo2"/>
      </w:pPr>
      <w:bookmarkStart w:id="95" w:name="_Toc225864658"/>
      <w:r w:rsidRPr="00B53153">
        <w:t>IA Explica</w:t>
      </w:r>
      <w:r>
        <w:t>ble</w:t>
      </w:r>
      <w:r w:rsidRPr="00B53153">
        <w:t xml:space="preserve"> en el modelo secuencial Transformer.</w:t>
      </w:r>
      <w:bookmarkEnd w:id="95"/>
    </w:p>
    <w:p w14:paraId="434F2010" w14:textId="21A69CE0" w:rsidR="00630DE5" w:rsidRDefault="00C45776" w:rsidP="00630DE5">
      <w:pPr>
        <w:ind w:firstLine="284"/>
      </w:pPr>
      <w:r w:rsidRPr="00C45776">
        <w:t>En el caso del modelo Transformer, la explicabilidad se ha abordado desde dos perspectivas complementarias, con el objetivo de sintetizar los resultados obtenidos y comprender con mayor profundidad qué variables ejercen una mayor influencia sobre las predicciones del modelo</w:t>
      </w:r>
      <w:r w:rsidR="008734AE">
        <w:t xml:space="preserve">, por un </w:t>
      </w:r>
      <w:r w:rsidR="00BA0F6A">
        <w:t>lado,</w:t>
      </w:r>
      <w:r w:rsidR="008734AE">
        <w:t xml:space="preserve"> el análisis SHAP y por otro los mapas de atención</w:t>
      </w:r>
      <w:r w:rsidR="00630DE5" w:rsidRPr="00630DE5">
        <w:t>.</w:t>
      </w:r>
    </w:p>
    <w:p w14:paraId="58CC7DEF" w14:textId="73BB554E" w:rsidR="00C4001D" w:rsidRDefault="00C45776" w:rsidP="00630DE5">
      <w:pPr>
        <w:pStyle w:val="Ttulo3"/>
      </w:pPr>
      <w:bookmarkStart w:id="96" w:name="_Toc225864659"/>
      <w:r w:rsidRPr="00C45776">
        <w:t>Análisis SHAP sobre variables estáticas y acumulativas</w:t>
      </w:r>
      <w:r w:rsidR="00FD7D81">
        <w:t>.</w:t>
      </w:r>
      <w:bookmarkEnd w:id="96"/>
    </w:p>
    <w:p w14:paraId="4A2E6C88" w14:textId="1D356091" w:rsidR="001C091D" w:rsidRDefault="001C091D" w:rsidP="00964DAA">
      <w:pPr>
        <w:ind w:firstLine="488"/>
        <w:rPr>
          <w:lang w:eastAsia="es-ES"/>
        </w:rPr>
      </w:pPr>
      <w:r w:rsidRPr="001C091D">
        <w:rPr>
          <w:lang w:eastAsia="es-ES"/>
        </w:rPr>
        <w:t xml:space="preserve">Los valores SHAP se han utilizado para identificar qué variables influyen más en las predicciones del modelo. Para facilitar la lectura, la Ilustración 26 resume </w:t>
      </w:r>
      <w:r w:rsidR="0063559F">
        <w:rPr>
          <w:lang w:eastAsia="es-ES"/>
        </w:rPr>
        <w:t xml:space="preserve">las </w:t>
      </w:r>
      <w:r w:rsidRPr="001C091D">
        <w:rPr>
          <w:lang w:eastAsia="es-ES"/>
        </w:rPr>
        <w:t>variables estáticas y acumulativas con mayor peso por ventana temporal; no obstante, el detalle completo con el top 10 de cada ventana puede consultarse en el apartado de reports</w:t>
      </w:r>
      <w:r w:rsidR="0063559F">
        <w:rPr>
          <w:lang w:eastAsia="es-ES"/>
        </w:rPr>
        <w:t xml:space="preserve">/xai </w:t>
      </w:r>
      <w:r w:rsidRPr="001C091D">
        <w:rPr>
          <w:lang w:eastAsia="es-ES"/>
        </w:rPr>
        <w:t xml:space="preserve">del </w:t>
      </w:r>
      <w:hyperlink w:anchor="_Apéndice_I:_Repositorio" w:history="1">
        <w:r w:rsidRPr="004A533A">
          <w:rPr>
            <w:rStyle w:val="Hipervnculo"/>
            <w:lang w:eastAsia="es-ES"/>
          </w:rPr>
          <w:t>Apéndice I</w:t>
        </w:r>
      </w:hyperlink>
      <w:r w:rsidRPr="001C091D">
        <w:rPr>
          <w:lang w:eastAsia="es-ES"/>
        </w:rPr>
        <w:t>.</w:t>
      </w:r>
    </w:p>
    <w:p w14:paraId="059D3CF8" w14:textId="7D3CDFC2" w:rsidR="00852136" w:rsidRDefault="0063559F" w:rsidP="00852136">
      <w:pPr>
        <w:keepNext/>
        <w:spacing w:after="0"/>
        <w:jc w:val="center"/>
      </w:pPr>
      <w:r w:rsidRPr="0063559F">
        <w:rPr>
          <w:noProof/>
        </w:rPr>
        <w:lastRenderedPageBreak/>
        <w:drawing>
          <wp:anchor distT="0" distB="0" distL="114300" distR="114300" simplePos="0" relativeHeight="251673088" behindDoc="0" locked="0" layoutInCell="1" allowOverlap="1" wp14:anchorId="04252B2A" wp14:editId="5143456A">
            <wp:simplePos x="0" y="0"/>
            <wp:positionH relativeFrom="column">
              <wp:posOffset>4155016</wp:posOffset>
            </wp:positionH>
            <wp:positionV relativeFrom="paragraph">
              <wp:posOffset>1996229</wp:posOffset>
            </wp:positionV>
            <wp:extent cx="1125198" cy="363432"/>
            <wp:effectExtent l="0" t="0" r="0" b="0"/>
            <wp:wrapNone/>
            <wp:docPr id="1651237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42980" name=""/>
                    <pic:cNvPicPr/>
                  </pic:nvPicPr>
                  <pic:blipFill rotWithShape="1">
                    <a:blip r:embed="rId41" cstate="print">
                      <a:extLst>
                        <a:ext uri="{28A0092B-C50C-407E-A947-70E740481C1C}">
                          <a14:useLocalDpi xmlns:a14="http://schemas.microsoft.com/office/drawing/2010/main" val="0"/>
                        </a:ext>
                      </a:extLst>
                    </a:blip>
                    <a:srcRect l="82549" t="4373" b="81946"/>
                    <a:stretch>
                      <a:fillRect/>
                    </a:stretch>
                  </pic:blipFill>
                  <pic:spPr bwMode="auto">
                    <a:xfrm>
                      <a:off x="0" y="0"/>
                      <a:ext cx="1125198" cy="3634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559F">
        <w:rPr>
          <w:noProof/>
        </w:rPr>
        <w:drawing>
          <wp:inline distT="0" distB="0" distL="0" distR="0" wp14:anchorId="032201FE" wp14:editId="7F7E5EB8">
            <wp:extent cx="5411733" cy="2683934"/>
            <wp:effectExtent l="0" t="0" r="0" b="0"/>
            <wp:docPr id="226742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42980" name=""/>
                    <pic:cNvPicPr/>
                  </pic:nvPicPr>
                  <pic:blipFill rotWithShape="1">
                    <a:blip r:embed="rId42"/>
                    <a:srcRect r="16823"/>
                    <a:stretch>
                      <a:fillRect/>
                    </a:stretch>
                  </pic:blipFill>
                  <pic:spPr bwMode="auto">
                    <a:xfrm>
                      <a:off x="0" y="0"/>
                      <a:ext cx="5421820" cy="2688937"/>
                    </a:xfrm>
                    <a:prstGeom prst="rect">
                      <a:avLst/>
                    </a:prstGeom>
                    <a:ln>
                      <a:noFill/>
                    </a:ln>
                    <a:extLst>
                      <a:ext uri="{53640926-AAD7-44D8-BBD7-CCE9431645EC}">
                        <a14:shadowObscured xmlns:a14="http://schemas.microsoft.com/office/drawing/2010/main"/>
                      </a:ext>
                    </a:extLst>
                  </pic:spPr>
                </pic:pic>
              </a:graphicData>
            </a:graphic>
          </wp:inline>
        </w:drawing>
      </w:r>
    </w:p>
    <w:p w14:paraId="7CA19185" w14:textId="45AC476C" w:rsidR="00852136" w:rsidRDefault="00852136" w:rsidP="00852136">
      <w:pPr>
        <w:pStyle w:val="Descripcin"/>
        <w:rPr>
          <w:lang w:eastAsia="es-ES"/>
        </w:rPr>
      </w:pPr>
      <w:bookmarkStart w:id="97" w:name="_Toc225351318"/>
      <w:r w:rsidRPr="00852136">
        <w:rPr>
          <w:b/>
          <w:bCs/>
        </w:rPr>
        <w:t xml:space="preserve">Ilustración </w:t>
      </w:r>
      <w:r w:rsidRPr="00852136">
        <w:rPr>
          <w:b/>
          <w:bCs/>
        </w:rPr>
        <w:fldChar w:fldCharType="begin"/>
      </w:r>
      <w:r w:rsidRPr="00852136">
        <w:rPr>
          <w:b/>
          <w:bCs/>
        </w:rPr>
        <w:instrText xml:space="preserve"> SEQ Ilustración \* ARABIC </w:instrText>
      </w:r>
      <w:r w:rsidRPr="00852136">
        <w:rPr>
          <w:b/>
          <w:bCs/>
        </w:rPr>
        <w:fldChar w:fldCharType="separate"/>
      </w:r>
      <w:r w:rsidR="007B41AE">
        <w:rPr>
          <w:b/>
          <w:bCs/>
          <w:noProof/>
        </w:rPr>
        <w:t>26</w:t>
      </w:r>
      <w:r w:rsidRPr="00852136">
        <w:rPr>
          <w:b/>
          <w:bCs/>
        </w:rPr>
        <w:fldChar w:fldCharType="end"/>
      </w:r>
      <w:r>
        <w:t xml:space="preserve"> Top SHAP estáticas por Semana</w:t>
      </w:r>
      <w:bookmarkEnd w:id="97"/>
    </w:p>
    <w:p w14:paraId="5DF50FD6" w14:textId="1D2C2EFD" w:rsidR="00C175E3" w:rsidRDefault="00C175E3" w:rsidP="00C175E3">
      <w:pPr>
        <w:ind w:firstLine="488"/>
        <w:rPr>
          <w:lang w:eastAsia="es-ES"/>
        </w:rPr>
      </w:pPr>
      <w:r w:rsidRPr="00C175E3">
        <w:rPr>
          <w:lang w:eastAsia="es-ES"/>
        </w:rPr>
        <w:t xml:space="preserve">Al ser </w:t>
      </w:r>
      <w:r w:rsidR="0027704C">
        <w:rPr>
          <w:lang w:eastAsia="es-ES"/>
        </w:rPr>
        <w:t>“</w:t>
      </w:r>
      <w:r w:rsidRPr="00C175E3">
        <w:rPr>
          <w:lang w:eastAsia="es-ES"/>
        </w:rPr>
        <w:t>withdraw</w:t>
      </w:r>
      <w:r w:rsidR="0027704C">
        <w:rPr>
          <w:lang w:eastAsia="es-ES"/>
        </w:rPr>
        <w:t>”</w:t>
      </w:r>
      <w:r w:rsidRPr="00C175E3">
        <w:rPr>
          <w:lang w:eastAsia="es-ES"/>
        </w:rPr>
        <w:t xml:space="preserve"> la clase positiva, los valores SHAP &gt; 0 indican riesgo de abandono, mientras que los &lt; 0 sugieren permanencia. Esto permite asociar señales de riesgo con intervenciones pedagógicas temporales muy concretas. En las primeras semanas (W01-W08), el modelo se apoya sobre todo en variables de contexto y de activación inicial. Se observa cómo el modelo se fija en el número de créditos del curso (</w:t>
      </w:r>
      <w:r w:rsidRPr="00C175E3">
        <w:rPr>
          <w:i/>
          <w:iCs/>
          <w:lang w:eastAsia="es-ES"/>
        </w:rPr>
        <w:t>Creds</w:t>
      </w:r>
      <w:r w:rsidRPr="00C175E3">
        <w:rPr>
          <w:lang w:eastAsia="es-ES"/>
        </w:rPr>
        <w:t xml:space="preserve">): a mayor cantidad, más empuja la predicción hacia </w:t>
      </w:r>
      <w:r w:rsidR="0027704C">
        <w:rPr>
          <w:lang w:eastAsia="es-ES"/>
        </w:rPr>
        <w:t>abandono (</w:t>
      </w:r>
      <w:r w:rsidRPr="00C175E3">
        <w:rPr>
          <w:i/>
          <w:iCs/>
          <w:lang w:eastAsia="es-ES"/>
        </w:rPr>
        <w:t>withdraw</w:t>
      </w:r>
      <w:r w:rsidR="0027704C">
        <w:rPr>
          <w:lang w:eastAsia="es-ES"/>
        </w:rPr>
        <w:t>)</w:t>
      </w:r>
      <w:r w:rsidRPr="00C175E3">
        <w:rPr>
          <w:lang w:eastAsia="es-ES"/>
        </w:rPr>
        <w:t>. Por el contrario, un mayor nivel socioeconómico (</w:t>
      </w:r>
      <w:r w:rsidRPr="00C175E3">
        <w:rPr>
          <w:i/>
          <w:iCs/>
          <w:lang w:eastAsia="es-ES"/>
        </w:rPr>
        <w:t>Socio</w:t>
      </w:r>
      <w:r w:rsidRPr="00C175E3">
        <w:rPr>
          <w:lang w:eastAsia="es-ES"/>
        </w:rPr>
        <w:t>) y un mayor nivel educativo previo (</w:t>
      </w:r>
      <w:r w:rsidRPr="00C175E3">
        <w:rPr>
          <w:i/>
          <w:iCs/>
          <w:lang w:eastAsia="es-ES"/>
        </w:rPr>
        <w:t>Estud</w:t>
      </w:r>
      <w:r w:rsidRPr="00C175E3">
        <w:rPr>
          <w:lang w:eastAsia="es-ES"/>
        </w:rPr>
        <w:t xml:space="preserve">) empujan fuertemente hacia la permanencia, al igual que registrar un alto volumen de clics antes del inicio (Preclk). Esto sugiere que </w:t>
      </w:r>
      <w:r w:rsidR="009F5F0B" w:rsidRPr="009F5F0B">
        <w:rPr>
          <w:lang w:eastAsia="es-ES"/>
        </w:rPr>
        <w:t>estos indicadores pueden ayudar a identificar perfiles que conviene revisar con mayor atención</w:t>
      </w:r>
      <w:r w:rsidRPr="00C175E3">
        <w:rPr>
          <w:lang w:eastAsia="es-ES"/>
        </w:rPr>
        <w:t>. Al traducir estas señales de vulnerabilidad o baja activación a la práctica, se deriva la necesidad de una primera acción de acogida: el envío de un correo de seguimiento inicial con orientación sobre el arranque del curso, organización del trabajo y recursos de apoyo</w:t>
      </w:r>
      <w:r w:rsidR="0027704C">
        <w:rPr>
          <w:lang w:eastAsia="es-ES"/>
        </w:rPr>
        <w:t xml:space="preserve"> para aquellos alumnos que se vean abrumados por una alta carga de </w:t>
      </w:r>
      <w:r w:rsidR="002F47BE">
        <w:rPr>
          <w:lang w:eastAsia="es-ES"/>
        </w:rPr>
        <w:t>trabajo</w:t>
      </w:r>
      <w:r>
        <w:rPr>
          <w:b/>
          <w:bCs/>
          <w:lang w:eastAsia="es-ES"/>
        </w:rPr>
        <w:t>.</w:t>
      </w:r>
    </w:p>
    <w:p w14:paraId="5432564C" w14:textId="43D43D62" w:rsidR="00C175E3" w:rsidRDefault="00C175E3" w:rsidP="00C175E3">
      <w:pPr>
        <w:ind w:firstLine="488"/>
        <w:rPr>
          <w:lang w:eastAsia="es-ES"/>
        </w:rPr>
      </w:pPr>
      <w:r w:rsidRPr="00C175E3">
        <w:rPr>
          <w:lang w:eastAsia="es-ES"/>
        </w:rPr>
        <w:t>En las semanas intermedias (W10-W20)</w:t>
      </w:r>
      <w:r w:rsidR="0027704C">
        <w:rPr>
          <w:lang w:eastAsia="es-ES"/>
        </w:rPr>
        <w:t xml:space="preserve"> s</w:t>
      </w:r>
      <w:r w:rsidRPr="00C175E3">
        <w:rPr>
          <w:lang w:eastAsia="es-ES"/>
        </w:rPr>
        <w:t>e evidencia que a mayor número de semanas desde la última actividad (</w:t>
      </w:r>
      <w:r w:rsidRPr="0027704C">
        <w:rPr>
          <w:i/>
          <w:iCs/>
          <w:lang w:eastAsia="es-ES"/>
        </w:rPr>
        <w:t>SemAct</w:t>
      </w:r>
      <w:r w:rsidRPr="00C175E3">
        <w:rPr>
          <w:lang w:eastAsia="es-ES"/>
        </w:rPr>
        <w:t xml:space="preserve">) y desde la última entrega </w:t>
      </w:r>
      <w:r w:rsidRPr="00C175E3">
        <w:rPr>
          <w:lang w:eastAsia="es-ES"/>
        </w:rPr>
        <w:lastRenderedPageBreak/>
        <w:t>(</w:t>
      </w:r>
      <w:r w:rsidRPr="0027704C">
        <w:rPr>
          <w:i/>
          <w:iCs/>
          <w:lang w:eastAsia="es-ES"/>
        </w:rPr>
        <w:t>SemEnt</w:t>
      </w:r>
      <w:r w:rsidRPr="0027704C">
        <w:rPr>
          <w:lang w:eastAsia="es-ES"/>
        </w:rPr>
        <w:t>)</w:t>
      </w:r>
      <w:r w:rsidRPr="00C175E3">
        <w:rPr>
          <w:lang w:eastAsia="es-ES"/>
        </w:rPr>
        <w:t>, más intensamente se dispara el riesgo de abandono con picos muy marcados. Este efecto de desconexión solo es contrarrestado si el alumno mantiene un alto volumen de actividad reciente (</w:t>
      </w:r>
      <w:r w:rsidRPr="0027704C">
        <w:rPr>
          <w:i/>
          <w:iCs/>
          <w:lang w:eastAsia="es-ES"/>
        </w:rPr>
        <w:t>ClkUlt</w:t>
      </w:r>
      <w:r w:rsidRPr="00C175E3">
        <w:rPr>
          <w:lang w:eastAsia="es-ES"/>
        </w:rPr>
        <w:t>) y conserva una buena nota media (</w:t>
      </w:r>
      <w:r w:rsidRPr="0027704C">
        <w:rPr>
          <w:i/>
          <w:iCs/>
          <w:lang w:eastAsia="es-ES"/>
        </w:rPr>
        <w:t>NotaM</w:t>
      </w:r>
      <w:r w:rsidRPr="00C175E3">
        <w:rPr>
          <w:lang w:eastAsia="es-ES"/>
        </w:rPr>
        <w:t xml:space="preserve">), factores cuyos valores altos empujan fuertemente hacia la retención. Cuando las variables de inactividad dominan y empujan hacia </w:t>
      </w:r>
      <w:r w:rsidR="0027704C">
        <w:rPr>
          <w:lang w:eastAsia="es-ES"/>
        </w:rPr>
        <w:t>abandono (</w:t>
      </w:r>
      <w:r w:rsidR="0027704C">
        <w:rPr>
          <w:i/>
          <w:iCs/>
          <w:lang w:eastAsia="es-ES"/>
        </w:rPr>
        <w:t>W</w:t>
      </w:r>
      <w:r w:rsidRPr="0027704C">
        <w:rPr>
          <w:i/>
          <w:iCs/>
          <w:lang w:eastAsia="es-ES"/>
        </w:rPr>
        <w:t>ithdraw</w:t>
      </w:r>
      <w:r w:rsidR="0027704C">
        <w:rPr>
          <w:lang w:eastAsia="es-ES"/>
        </w:rPr>
        <w:t>)</w:t>
      </w:r>
      <w:r w:rsidRPr="00C175E3">
        <w:rPr>
          <w:lang w:eastAsia="es-ES"/>
        </w:rPr>
        <w:t xml:space="preserve">, el modelo está detectando señales claras de interrupción o pérdida de continuidad. Para dar respuesta directa a este comportamiento, la acción diseñada para esta etapa es el envío de una alerta personalizada inmediata </w:t>
      </w:r>
      <w:r w:rsidRPr="0027704C">
        <w:rPr>
          <w:b/>
          <w:bCs/>
          <w:lang w:eastAsia="es-ES"/>
        </w:rPr>
        <w:t>al detectar dichos retrasos o caídas en el rendimiento</w:t>
      </w:r>
      <w:r w:rsidRPr="00C175E3">
        <w:rPr>
          <w:lang w:eastAsia="es-ES"/>
        </w:rPr>
        <w:t>, junto con la propuesta de una tutoría breve de seguimiento y apoyo en la planificación</w:t>
      </w:r>
      <w:r>
        <w:rPr>
          <w:b/>
          <w:bCs/>
          <w:lang w:eastAsia="es-ES"/>
        </w:rPr>
        <w:t>.</w:t>
      </w:r>
    </w:p>
    <w:p w14:paraId="1FB19317" w14:textId="6E86658F" w:rsidR="0057795D" w:rsidRDefault="00C175E3" w:rsidP="00C175E3">
      <w:pPr>
        <w:ind w:firstLine="488"/>
        <w:rPr>
          <w:lang w:eastAsia="es-ES"/>
        </w:rPr>
      </w:pPr>
      <w:r w:rsidRPr="00C175E3">
        <w:rPr>
          <w:lang w:eastAsia="es-ES"/>
        </w:rPr>
        <w:t>En las semanas finales (W21-W28), la predicción castiga la desconexión sostenida y premia el esfuerzo acumulado. Un declive en la pendiente de notas (</w:t>
      </w:r>
      <w:r w:rsidRPr="0027704C">
        <w:rPr>
          <w:i/>
          <w:iCs/>
          <w:lang w:eastAsia="es-ES"/>
        </w:rPr>
        <w:t>PendNot</w:t>
      </w:r>
      <w:r w:rsidRPr="00C175E3">
        <w:rPr>
          <w:lang w:eastAsia="es-ES"/>
        </w:rPr>
        <w:t>) aporta fuertes señales de riesgo, mientras que acumular una alta racha final de actividad (</w:t>
      </w:r>
      <w:r w:rsidRPr="0027704C">
        <w:rPr>
          <w:i/>
          <w:iCs/>
          <w:lang w:eastAsia="es-ES"/>
        </w:rPr>
        <w:t>RachaF</w:t>
      </w:r>
      <w:r w:rsidRPr="00C175E3">
        <w:rPr>
          <w:lang w:eastAsia="es-ES"/>
        </w:rPr>
        <w:t>), mantener el ritmo de interacción reciente (</w:t>
      </w:r>
      <w:r w:rsidRPr="0027704C">
        <w:rPr>
          <w:i/>
          <w:iCs/>
          <w:lang w:eastAsia="es-ES"/>
        </w:rPr>
        <w:t>SemAct, IndAPI</w:t>
      </w:r>
      <w:r w:rsidRPr="00C175E3">
        <w:rPr>
          <w:lang w:eastAsia="es-ES"/>
        </w:rPr>
        <w:t>) y tener una alta proporción de aprobados (</w:t>
      </w:r>
      <w:r w:rsidRPr="0027704C">
        <w:rPr>
          <w:i/>
          <w:iCs/>
          <w:lang w:eastAsia="es-ES"/>
        </w:rPr>
        <w:t>Aprob</w:t>
      </w:r>
      <w:r w:rsidRPr="00C175E3">
        <w:rPr>
          <w:lang w:eastAsia="es-ES"/>
        </w:rPr>
        <w:t>) actúan como anclas definitivas hacia la permanencia (tonos azules). En esta última fase, las fuerzas que empujan hacia</w:t>
      </w:r>
      <w:r w:rsidR="0027704C">
        <w:rPr>
          <w:lang w:eastAsia="es-ES"/>
        </w:rPr>
        <w:t xml:space="preserve"> abandono (</w:t>
      </w:r>
      <w:r w:rsidRPr="0027704C">
        <w:rPr>
          <w:i/>
          <w:iCs/>
          <w:lang w:eastAsia="es-ES"/>
        </w:rPr>
        <w:t>withdraw</w:t>
      </w:r>
      <w:r w:rsidR="0027704C">
        <w:rPr>
          <w:lang w:eastAsia="es-ES"/>
        </w:rPr>
        <w:t>)</w:t>
      </w:r>
      <w:r w:rsidRPr="00C175E3">
        <w:rPr>
          <w:lang w:eastAsia="es-ES"/>
        </w:rPr>
        <w:t xml:space="preserve"> indican un riesgo de abandono casi consolidado. </w:t>
      </w:r>
      <w:r w:rsidR="009F5F0B" w:rsidRPr="009F5F0B">
        <w:rPr>
          <w:lang w:eastAsia="es-ES"/>
        </w:rPr>
        <w:t>En esta etapa final, donde el margen de intervención es menor</w:t>
      </w:r>
      <w:r w:rsidRPr="00C936B0">
        <w:rPr>
          <w:lang w:eastAsia="es-ES"/>
        </w:rPr>
        <w:t>, la intervención se transforma en un contacto individual urgente destinado a reactivar la participación y priorizar tareas pendientes, ofreciendo un acompañamiento intensivo de cierre si fuera necesario.</w:t>
      </w:r>
      <w:r w:rsidRPr="00C175E3">
        <w:rPr>
          <w:lang w:eastAsia="es-ES"/>
        </w:rPr>
        <w:t xml:space="preserve"> En conjunto, observar cómo los valores de cada métrica empujan la predicción a lo largo del tiempo permite identificar exactamente cuándo aparece el riesgo y, sobre todo, justifica de forma objetiva la elección de cada acción concreta en su respectiva ventana temporal</w:t>
      </w:r>
      <w:r w:rsidR="0063559F" w:rsidRPr="0063559F">
        <w:rPr>
          <w:lang w:eastAsia="es-ES"/>
        </w:rPr>
        <w:t>.</w:t>
      </w:r>
    </w:p>
    <w:p w14:paraId="6C1DCBD2" w14:textId="156FC074" w:rsidR="000A63C7" w:rsidRDefault="000A63C7" w:rsidP="000A63C7">
      <w:pPr>
        <w:pStyle w:val="Ttulo3"/>
      </w:pPr>
      <w:bookmarkStart w:id="98" w:name="_Toc225864660"/>
      <w:r>
        <w:lastRenderedPageBreak/>
        <w:t xml:space="preserve">Valores SHAP </w:t>
      </w:r>
      <w:r w:rsidR="00C45776">
        <w:t>secuenciales</w:t>
      </w:r>
      <w:r>
        <w:t>.</w:t>
      </w:r>
      <w:bookmarkEnd w:id="98"/>
    </w:p>
    <w:p w14:paraId="5CA8716F" w14:textId="794DFCB2" w:rsidR="00E86977" w:rsidRPr="00E86977" w:rsidRDefault="00A37F2A" w:rsidP="00EC5D51">
      <w:pPr>
        <w:ind w:firstLine="488"/>
      </w:pPr>
      <w:r w:rsidRPr="00A37F2A">
        <w:t>Este apartado analiza la aportación de las variables secuenciales, correspondientes a las interacciones temporales en la plataforma. Aunque complementan a las variables estáticas y acumulativas en la predicción, su contribución es notablemente inferior: sus valores SHAP se sitúan en el orden de</w:t>
      </w:r>
      <w:r w:rsidR="00E86977">
        <w:t xml:space="preserve"> 10</w:t>
      </w:r>
      <w:r w:rsidR="00E86977" w:rsidRPr="00E86977">
        <w:rPr>
          <w:vertAlign w:val="superscript"/>
        </w:rPr>
        <w:t>-4</w:t>
      </w:r>
      <w:r w:rsidR="00E86977">
        <w:t>, frente al orden de 10</w:t>
      </w:r>
      <w:r w:rsidR="00E86977">
        <w:rPr>
          <w:vertAlign w:val="superscript"/>
        </w:rPr>
        <w:t xml:space="preserve">-2 </w:t>
      </w:r>
      <w:r w:rsidR="00E86977" w:rsidRPr="00E86977">
        <w:t>observado en las variables estáticas y acumulativas.</w:t>
      </w:r>
      <w:r w:rsidR="00EC5D51">
        <w:t xml:space="preserve"> </w:t>
      </w:r>
      <w:r w:rsidR="00E86977" w:rsidRPr="00E86977">
        <w:t xml:space="preserve">Este apartado </w:t>
      </w:r>
      <w:r w:rsidRPr="00E86977">
        <w:t>analiza</w:t>
      </w:r>
      <w:r w:rsidR="00E86977" w:rsidRPr="00E86977">
        <w:t xml:space="preserve"> contribución de las interacciones concretas registradas en la plataforma a lo largo del tiempo. En la ilustración 2</w:t>
      </w:r>
      <w:r w:rsidR="00E86977">
        <w:t>7</w:t>
      </w:r>
      <w:r w:rsidR="00E86977" w:rsidRPr="00E86977">
        <w:t xml:space="preserve"> se muestran </w:t>
      </w:r>
      <w:r w:rsidR="00E86977">
        <w:t xml:space="preserve">entre las </w:t>
      </w:r>
      <w:r w:rsidR="00E86977" w:rsidRPr="00E86977">
        <w:t xml:space="preserve">variables secuenciales más relevantes por semana, </w:t>
      </w:r>
      <w:r w:rsidR="00E86977">
        <w:t xml:space="preserve">para ver más otras variables se recomienda ver reports/xai en el </w:t>
      </w:r>
      <w:hyperlink w:anchor="_Apéndice_I:_Repositorio" w:history="1">
        <w:r w:rsidR="00E86977" w:rsidRPr="00E86977">
          <w:rPr>
            <w:rStyle w:val="Hipervnculo"/>
          </w:rPr>
          <w:t>apéndice I</w:t>
        </w:r>
      </w:hyperlink>
      <w:r w:rsidR="00E86977" w:rsidRPr="00E86977">
        <w:t xml:space="preserve">. Así, este análisis </w:t>
      </w:r>
      <w:r w:rsidR="006B5928">
        <w:t xml:space="preserve">muestra </w:t>
      </w:r>
      <w:r w:rsidR="00E86977" w:rsidRPr="00E86977">
        <w:t>no solo cuánto participa el estudiante, sino también en qué tipo de actividades se concentra su interacción en cada momento del curso.</w:t>
      </w:r>
    </w:p>
    <w:p w14:paraId="52CEB073" w14:textId="72D76A87" w:rsidR="00852136" w:rsidRDefault="00F54EF7" w:rsidP="00E86977">
      <w:pPr>
        <w:spacing w:after="0"/>
        <w:jc w:val="center"/>
      </w:pPr>
      <w:r w:rsidRPr="00F54EF7">
        <w:rPr>
          <w:noProof/>
        </w:rPr>
        <w:drawing>
          <wp:inline distT="0" distB="0" distL="0" distR="0" wp14:anchorId="4D1EA8DD" wp14:editId="0FF40515">
            <wp:extent cx="5400040" cy="2703195"/>
            <wp:effectExtent l="0" t="0" r="0" b="0"/>
            <wp:docPr id="126142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20745" name=""/>
                    <pic:cNvPicPr/>
                  </pic:nvPicPr>
                  <pic:blipFill>
                    <a:blip r:embed="rId43"/>
                    <a:stretch>
                      <a:fillRect/>
                    </a:stretch>
                  </pic:blipFill>
                  <pic:spPr>
                    <a:xfrm>
                      <a:off x="0" y="0"/>
                      <a:ext cx="5408950" cy="2707655"/>
                    </a:xfrm>
                    <a:prstGeom prst="rect">
                      <a:avLst/>
                    </a:prstGeom>
                  </pic:spPr>
                </pic:pic>
              </a:graphicData>
            </a:graphic>
          </wp:inline>
        </w:drawing>
      </w:r>
    </w:p>
    <w:p w14:paraId="0A907BC4" w14:textId="0ABF4484" w:rsidR="00F54EF7" w:rsidRPr="00F54EF7" w:rsidRDefault="00852136" w:rsidP="00F54EF7">
      <w:pPr>
        <w:pStyle w:val="Descripcin"/>
        <w:rPr>
          <w:rFonts w:ascii="Times New Roman" w:hAnsi="Times New Roman" w:cs="Times New Roman"/>
        </w:rPr>
      </w:pPr>
      <w:bookmarkStart w:id="99" w:name="_Toc225351319"/>
      <w:r w:rsidRPr="00852136">
        <w:rPr>
          <w:b/>
          <w:bCs/>
        </w:rPr>
        <w:t xml:space="preserve">Ilustración </w:t>
      </w:r>
      <w:r w:rsidRPr="00852136">
        <w:rPr>
          <w:b/>
          <w:bCs/>
        </w:rPr>
        <w:fldChar w:fldCharType="begin"/>
      </w:r>
      <w:r w:rsidRPr="00852136">
        <w:rPr>
          <w:b/>
          <w:bCs/>
        </w:rPr>
        <w:instrText xml:space="preserve"> SEQ Ilustración \* ARABIC </w:instrText>
      </w:r>
      <w:r w:rsidRPr="00852136">
        <w:rPr>
          <w:b/>
          <w:bCs/>
        </w:rPr>
        <w:fldChar w:fldCharType="separate"/>
      </w:r>
      <w:r w:rsidR="007B41AE">
        <w:rPr>
          <w:b/>
          <w:bCs/>
          <w:noProof/>
        </w:rPr>
        <w:t>27</w:t>
      </w:r>
      <w:r w:rsidRPr="00852136">
        <w:rPr>
          <w:b/>
          <w:bCs/>
        </w:rPr>
        <w:fldChar w:fldCharType="end"/>
      </w:r>
      <w:r>
        <w:t xml:space="preserve">  Top SHAP </w:t>
      </w:r>
      <w:r w:rsidR="00CC13E6">
        <w:t>secuenciales</w:t>
      </w:r>
      <w:r>
        <w:t xml:space="preserve"> firmado por Semana</w:t>
      </w:r>
      <w:bookmarkEnd w:id="99"/>
    </w:p>
    <w:p w14:paraId="63E8C80C" w14:textId="400D7025" w:rsidR="00F54EF7" w:rsidRPr="00F54EF7" w:rsidRDefault="00F54EF7" w:rsidP="00F54EF7">
      <w:pPr>
        <w:ind w:firstLine="488"/>
      </w:pPr>
      <w:r w:rsidRPr="00F54EF7">
        <w:t xml:space="preserve">En las </w:t>
      </w:r>
      <w:r w:rsidRPr="00F54EF7">
        <w:rPr>
          <w:b/>
          <w:bCs/>
        </w:rPr>
        <w:t>primeras semanas (W1-W8)</w:t>
      </w:r>
      <w:r w:rsidRPr="00F54EF7">
        <w:t xml:space="preserve">, el modelo se apoya fuertemente en interacciones de acceso e indagación de materiales, lideradas por la consulta de recursos (resource), la navegación estructurada (subpage), el acceso inicial al entorno (homepage) y la interacción en foros (forumng). </w:t>
      </w:r>
      <w:r>
        <w:t>Podemos apreciar como los que acceden mucho a la página de inicio</w:t>
      </w:r>
      <w:r w:rsidR="00844560">
        <w:t xml:space="preserve"> y al foro tienen mucha menos </w:t>
      </w:r>
      <w:r w:rsidR="00844560">
        <w:lastRenderedPageBreak/>
        <w:t>probabilidad de ser pronosticados como abandono, por lo que como acciones pedagógicas se recomienda animar a los estudiantes a participar en los foros y familiarizarse más con la página de inicio de la universidad.</w:t>
      </w:r>
    </w:p>
    <w:p w14:paraId="744F56E3" w14:textId="77777777" w:rsidR="00F54EF7" w:rsidRPr="00F54EF7" w:rsidRDefault="00F54EF7" w:rsidP="00F54EF7">
      <w:pPr>
        <w:ind w:firstLine="488"/>
      </w:pPr>
      <w:r w:rsidRPr="00F54EF7">
        <w:t xml:space="preserve">En las </w:t>
      </w:r>
      <w:r w:rsidRPr="00F54EF7">
        <w:rPr>
          <w:b/>
          <w:bCs/>
        </w:rPr>
        <w:t>semanas intermedias (W9-W16)</w:t>
      </w:r>
      <w:r w:rsidRPr="00F54EF7">
        <w:t xml:space="preserve">, la naturaleza de la interacción comienza a evolucionar. Aunque resource y subpage se mantienen a la cabeza, el uso del contenido principal del curso (oucontent) empieza a ganar peso predictivo, superando a las interacciones puramente sociales o de acceso general como forumng o homepage. Cuando estas variables contribuyen positivamente a </w:t>
      </w:r>
      <w:r w:rsidRPr="00F54EF7">
        <w:rPr>
          <w:i/>
          <w:iCs/>
        </w:rPr>
        <w:t>withdraw</w:t>
      </w:r>
      <w:r w:rsidRPr="00F54EF7">
        <w:t>, el modelo parece captar patrones de uso fragmentado o discontinuo, donde el estudiante no logra transicionar de la mera descarga de recursos al estudio estructurado del contenido. Desde el punto de vista pedagógico, esto sugiere la conveniencia de enviar una alerta personalizada cuando se detecten señales de uso irregular y de concertar una tutoría breve de seguimiento para revisar dificultades concretas con el material de estudio.</w:t>
      </w:r>
    </w:p>
    <w:p w14:paraId="438B527F" w14:textId="4347C0B9" w:rsidR="00E25E96" w:rsidRDefault="00F54EF7" w:rsidP="00F54EF7">
      <w:pPr>
        <w:ind w:firstLine="488"/>
      </w:pPr>
      <w:r w:rsidRPr="00F54EF7">
        <w:t xml:space="preserve">En las </w:t>
      </w:r>
      <w:r w:rsidRPr="00F54EF7">
        <w:rPr>
          <w:b/>
          <w:bCs/>
        </w:rPr>
        <w:t>semanas avanzadas y finales (W17-W30)</w:t>
      </w:r>
      <w:r w:rsidRPr="00F54EF7">
        <w:t>, se consolida un cambio de paradigma en el comportamiento del estudiante: la visualización del contenido del curso (</w:t>
      </w:r>
      <w:r w:rsidRPr="00F54EF7">
        <w:rPr>
          <w:i/>
          <w:iCs/>
        </w:rPr>
        <w:t>oucontent</w:t>
      </w:r>
      <w:r w:rsidRPr="00F54EF7">
        <w:t xml:space="preserve">) asciende hasta convertirse en la variable secuencial con mayor impacto predictivo, seguida de resource y subpage. En este tramo final, herramientas secundarias como los cuestionarios (quiz) o los enlaces (url) mantienen una presencia constante pero de menor impacto. Las contribuciones positivas hacia </w:t>
      </w:r>
      <w:r w:rsidRPr="00F54EF7">
        <w:rPr>
          <w:i/>
          <w:iCs/>
        </w:rPr>
        <w:t>withdraw</w:t>
      </w:r>
      <w:r w:rsidRPr="00F54EF7">
        <w:t xml:space="preserve"> en esta etapa pueden interpretarse como indicios de una interacción residual, de "último minuto" o poco sostenida frente a la exigencia del cierre del curso. Desde una perspectiva pedagógica, en esta fase conviene realizar un contacto directo de reenganche centrado en priorizar las tareas y repasos pendientes vinculados al contenido principal (oucontent) y, si el riesgo persiste, proponer un plan mínimo de cierre que facilite la superación del curso</w:t>
      </w:r>
      <w:r w:rsidR="00DF14A5" w:rsidRPr="00DF14A5">
        <w:t>.</w:t>
      </w:r>
    </w:p>
    <w:p w14:paraId="58A2B5F7" w14:textId="77777777" w:rsidR="00BB3DDC" w:rsidRDefault="00FD7D81" w:rsidP="00FD7D81">
      <w:pPr>
        <w:pStyle w:val="Ttulo3"/>
      </w:pPr>
      <w:bookmarkStart w:id="100" w:name="_Toc225864661"/>
      <w:r>
        <w:lastRenderedPageBreak/>
        <w:t>Mapas de atención.</w:t>
      </w:r>
      <w:bookmarkEnd w:id="100"/>
      <w:r>
        <w:t xml:space="preserve"> </w:t>
      </w:r>
    </w:p>
    <w:p w14:paraId="5B537D15" w14:textId="04EB5995" w:rsidR="000A63C7" w:rsidRPr="000A63C7" w:rsidRDefault="00EC5D51" w:rsidP="00EC5D51">
      <w:pPr>
        <w:ind w:firstLine="488"/>
        <w:rPr>
          <w:lang w:eastAsia="es-ES"/>
        </w:rPr>
      </w:pPr>
      <w:r w:rsidRPr="00EC5D51">
        <w:rPr>
          <w:lang w:eastAsia="es-ES"/>
        </w:rPr>
        <w:t xml:space="preserve">Los mapas de atención permiten analizar cómo distribuye el modelo el peso entre las distintas semanas de la secuencia al realizar una predicción en cada ventana temporal. En este caso, cada celda indica la atención media que recibe una semana concreta dentro de la secuencia observada, lo que permite identificar qué momentos del curso son más relevantes para la decisión del modelo. Así, este análisis no muestra qué variable concreta influye más, sino </w:t>
      </w:r>
      <w:r w:rsidRPr="00EC5D51">
        <w:rPr>
          <w:b/>
          <w:bCs/>
          <w:lang w:eastAsia="es-ES"/>
        </w:rPr>
        <w:t>en qué semanas se concentra la información que el modelo considera más útil</w:t>
      </w:r>
      <w:r w:rsidRPr="00EC5D51">
        <w:rPr>
          <w:lang w:eastAsia="es-ES"/>
        </w:rPr>
        <w:t>.</w:t>
      </w:r>
    </w:p>
    <w:p w14:paraId="471A7920" w14:textId="77777777" w:rsidR="007B41AE" w:rsidRDefault="000A63C7" w:rsidP="007B41AE">
      <w:pPr>
        <w:keepNext/>
        <w:spacing w:after="0"/>
      </w:pPr>
      <w:r w:rsidRPr="000A63C7">
        <w:rPr>
          <w:noProof/>
        </w:rPr>
        <w:drawing>
          <wp:inline distT="0" distB="0" distL="0" distR="0" wp14:anchorId="31F63D31" wp14:editId="5771B8C5">
            <wp:extent cx="5425808" cy="2621665"/>
            <wp:effectExtent l="0" t="0" r="0" b="0"/>
            <wp:docPr id="1899978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78007" name=""/>
                    <pic:cNvPicPr/>
                  </pic:nvPicPr>
                  <pic:blipFill>
                    <a:blip r:embed="rId44"/>
                    <a:stretch>
                      <a:fillRect/>
                    </a:stretch>
                  </pic:blipFill>
                  <pic:spPr>
                    <a:xfrm>
                      <a:off x="0" y="0"/>
                      <a:ext cx="5442053" cy="2629514"/>
                    </a:xfrm>
                    <a:prstGeom prst="rect">
                      <a:avLst/>
                    </a:prstGeom>
                  </pic:spPr>
                </pic:pic>
              </a:graphicData>
            </a:graphic>
          </wp:inline>
        </w:drawing>
      </w:r>
    </w:p>
    <w:p w14:paraId="2577B853" w14:textId="78E6B7A8" w:rsidR="00BB3DDC" w:rsidRDefault="007B41AE" w:rsidP="007B41AE">
      <w:pPr>
        <w:pStyle w:val="Descripcin"/>
      </w:pPr>
      <w:bookmarkStart w:id="101" w:name="_Toc225351320"/>
      <w:r w:rsidRPr="007B41AE">
        <w:rPr>
          <w:b/>
          <w:bCs/>
        </w:rPr>
        <w:t xml:space="preserve">Ilustración </w:t>
      </w:r>
      <w:r w:rsidRPr="007B41AE">
        <w:rPr>
          <w:b/>
          <w:bCs/>
        </w:rPr>
        <w:fldChar w:fldCharType="begin"/>
      </w:r>
      <w:r w:rsidRPr="007B41AE">
        <w:rPr>
          <w:b/>
          <w:bCs/>
        </w:rPr>
        <w:instrText xml:space="preserve"> SEQ Ilustración \* ARABIC </w:instrText>
      </w:r>
      <w:r w:rsidRPr="007B41AE">
        <w:rPr>
          <w:b/>
          <w:bCs/>
        </w:rPr>
        <w:fldChar w:fldCharType="separate"/>
      </w:r>
      <w:r w:rsidRPr="007B41AE">
        <w:rPr>
          <w:b/>
          <w:bCs/>
          <w:noProof/>
        </w:rPr>
        <w:t>28</w:t>
      </w:r>
      <w:r w:rsidRPr="007B41AE">
        <w:rPr>
          <w:b/>
          <w:bCs/>
        </w:rPr>
        <w:fldChar w:fldCharType="end"/>
      </w:r>
      <w:r>
        <w:t xml:space="preserve"> Atención media recibida por semana relativa y ventana</w:t>
      </w:r>
      <w:bookmarkEnd w:id="101"/>
    </w:p>
    <w:p w14:paraId="6B7432ED" w14:textId="6E339110" w:rsidR="00E94479" w:rsidRDefault="00E94479" w:rsidP="00ED3D48">
      <w:pPr>
        <w:ind w:firstLine="488"/>
      </w:pPr>
      <w:r w:rsidRPr="00E94479">
        <w:t>En una</w:t>
      </w:r>
      <w:r>
        <w:t xml:space="preserve"> primera</w:t>
      </w:r>
      <w:r w:rsidRPr="00E94479">
        <w:t xml:space="preserve"> lectura más detallada</w:t>
      </w:r>
      <w:r>
        <w:t xml:space="preserve"> de la ilustración 28</w:t>
      </w:r>
      <w:r w:rsidRPr="00E94479">
        <w:t xml:space="preserve">, se observa que el peso asignado a determinadas posiciones de la secuencia varía de forma apreciable según la ventana temporal considerada. Por ejemplo, en ventanas como la 5, 8, 10, 14 o 24, la primera semana conserva una intensidad de atención relativamente elevada, lo que sugiere que el modelo sigue utilizando la señal inicial como referencia incluso cuando dispone de más contexto temporal. Sin embargo, esta pauta no es completamente estable, ya que, en otras ventanas, como la 3, 18 o 20, la contribución de esa primera semana es </w:t>
      </w:r>
      <w:r w:rsidRPr="00E94479">
        <w:lastRenderedPageBreak/>
        <w:t>sensiblemente menor. De forma similar, en algunas ventanas intermedias, como la 5, 8 o 10, también se aprecia una mayor atención hacia las semanas más recientes de la secuencia disponible, mientras que, en otras, como la 3, 12 o 15, ese foco final aparece mucho más atenuado. En conjunto, el mapa no refleja una regla fija del tipo “el modelo siempre atiende al inicio” o “el modelo siempre atiende al final”, sino una redistribución dinámica de la atención en función del contexto temporal de cada predicción.</w:t>
      </w:r>
    </w:p>
    <w:p w14:paraId="329D847B" w14:textId="5E4CA97E" w:rsidR="00B61408" w:rsidRDefault="007B41AE" w:rsidP="00ED3D48">
      <w:pPr>
        <w:ind w:firstLine="488"/>
      </w:pPr>
      <w:r>
        <w:t>Podríamos concluir que e</w:t>
      </w:r>
      <w:r w:rsidRPr="007B41AE">
        <w:t>l análisis de los mapas de atención muestra que el modelo Transformer no concentra de forma uniforme su atención en una única zona de la secuencia, sino que adapta el peso asignado a las distintas semanas en función de la ventana temporal considerada. Aunque se observa una tendencia general a priorizar semanas recientes</w:t>
      </w:r>
      <w:r>
        <w:t>, se aprecian también excepciones</w:t>
      </w:r>
      <w:r w:rsidRPr="007B41AE">
        <w:t>, especialmente cerca del extremo de cada secuencia, también aparecen pesos relevantes en semanas iniciales e intermedias. Esto sugiere que la predicción del riesgo académico no depende exclusivamente del comportamiento más reciente, sino de la combinación de señales tempranas, patrones de continuidad y cambios de trayectoria a lo largo del curso</w:t>
      </w:r>
      <w:r w:rsidR="00EC5D51" w:rsidRPr="00EC5D51">
        <w:t xml:space="preserve">. </w:t>
      </w:r>
    </w:p>
    <w:p w14:paraId="3C760EB0" w14:textId="36072548" w:rsidR="00715440" w:rsidRDefault="00B3004C" w:rsidP="00946A29">
      <w:pPr>
        <w:pStyle w:val="Ttulo3"/>
      </w:pPr>
      <w:bookmarkStart w:id="102" w:name="_Toc225864662"/>
      <w:r w:rsidRPr="00B3004C">
        <w:t>Posibles líneas de intervención pedagógica</w:t>
      </w:r>
      <w:r w:rsidR="00946A29">
        <w:t xml:space="preserve"> recomendada</w:t>
      </w:r>
      <w:r w:rsidR="00EC5D51">
        <w:t>s</w:t>
      </w:r>
      <w:r w:rsidR="00946A29">
        <w:t xml:space="preserve"> según predicción del modelo </w:t>
      </w:r>
      <w:r w:rsidR="00EC5D51">
        <w:t>Transformer</w:t>
      </w:r>
      <w:r w:rsidR="00946A29">
        <w:t>.</w:t>
      </w:r>
      <w:bookmarkEnd w:id="102"/>
    </w:p>
    <w:p w14:paraId="5DEFFFE4" w14:textId="7732B360" w:rsidR="00946A29" w:rsidRPr="00946A29" w:rsidRDefault="007B41AE" w:rsidP="007B41AE">
      <w:pPr>
        <w:ind w:firstLine="488"/>
        <w:rPr>
          <w:lang w:eastAsia="es-ES"/>
        </w:rPr>
      </w:pPr>
      <w:r w:rsidRPr="007B41AE">
        <w:rPr>
          <w:lang w:eastAsia="es-ES"/>
        </w:rPr>
        <w:t xml:space="preserve">En la tabla siguiente se sintetizan las principales </w:t>
      </w:r>
      <w:r w:rsidR="00B3004C" w:rsidRPr="00B3004C">
        <w:rPr>
          <w:lang w:eastAsia="es-ES"/>
        </w:rPr>
        <w:t>posibles líneas de intervención pedagógica</w:t>
      </w:r>
      <w:r w:rsidRPr="007B41AE">
        <w:rPr>
          <w:lang w:eastAsia="es-ES"/>
        </w:rPr>
        <w:t xml:space="preserve"> a partir de la interpretación de las salidas del modelo Transformer. Estas propuestas se organizan por </w:t>
      </w:r>
      <w:r w:rsidRPr="007B41AE">
        <w:rPr>
          <w:b/>
          <w:bCs/>
          <w:lang w:eastAsia="es-ES"/>
        </w:rPr>
        <w:t>ventana temporal</w:t>
      </w:r>
      <w:r w:rsidRPr="007B41AE">
        <w:rPr>
          <w:lang w:eastAsia="es-ES"/>
        </w:rPr>
        <w:t xml:space="preserve">, distinguiendo entre una </w:t>
      </w:r>
      <w:r w:rsidRPr="007B41AE">
        <w:rPr>
          <w:b/>
          <w:bCs/>
          <w:lang w:eastAsia="es-ES"/>
        </w:rPr>
        <w:t>acción principal</w:t>
      </w:r>
      <w:r w:rsidRPr="007B41AE">
        <w:rPr>
          <w:lang w:eastAsia="es-ES"/>
        </w:rPr>
        <w:t xml:space="preserve">, asociada a variables estáticas y acumulativas, y una </w:t>
      </w:r>
      <w:r w:rsidRPr="007B41AE">
        <w:rPr>
          <w:b/>
          <w:bCs/>
          <w:lang w:eastAsia="es-ES"/>
        </w:rPr>
        <w:t>acción complementaria</w:t>
      </w:r>
      <w:r w:rsidRPr="007B41AE">
        <w:rPr>
          <w:lang w:eastAsia="es-ES"/>
        </w:rPr>
        <w:t xml:space="preserve">, vinculada a patrones secuenciales de interacción detectados por el modelo. El objetivo es traducir la predicción del riesgo académico en medidas concretas de seguimiento, </w:t>
      </w:r>
      <w:r w:rsidRPr="007B41AE">
        <w:rPr>
          <w:lang w:eastAsia="es-ES"/>
        </w:rPr>
        <w:lastRenderedPageBreak/>
        <w:t>reactivación o acompañamiento docente, adaptadas tanto al momento del curso como al tipo de señal observada.</w:t>
      </w:r>
    </w:p>
    <w:tbl>
      <w:tblPr>
        <w:tblStyle w:val="Tabladelista4-nfasis6"/>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614"/>
        <w:gridCol w:w="3580"/>
      </w:tblGrid>
      <w:tr w:rsidR="00EC5D51" w:rsidRPr="00EC5D51" w14:paraId="19251F25" w14:textId="77777777" w:rsidTr="007B41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left w:val="none" w:sz="0" w:space="0" w:color="auto"/>
              <w:bottom w:val="none" w:sz="0" w:space="0" w:color="auto"/>
            </w:tcBorders>
            <w:hideMark/>
          </w:tcPr>
          <w:p w14:paraId="041F1187" w14:textId="0D6633DE" w:rsidR="00EC5D51" w:rsidRPr="00EC5D51" w:rsidRDefault="00430580" w:rsidP="00EC5D51">
            <w:pPr>
              <w:spacing w:before="120" w:after="120"/>
              <w:rPr>
                <w:sz w:val="22"/>
                <w:szCs w:val="20"/>
                <w:lang w:eastAsia="es-ES"/>
              </w:rPr>
            </w:pPr>
            <w:r>
              <w:rPr>
                <w:sz w:val="22"/>
                <w:szCs w:val="20"/>
                <w:lang w:eastAsia="es-ES"/>
              </w:rPr>
              <w:t xml:space="preserve"> </w:t>
            </w:r>
          </w:p>
        </w:tc>
        <w:tc>
          <w:tcPr>
            <w:tcW w:w="3614" w:type="dxa"/>
            <w:tcBorders>
              <w:top w:val="none" w:sz="0" w:space="0" w:color="auto"/>
              <w:bottom w:val="none" w:sz="0" w:space="0" w:color="auto"/>
            </w:tcBorders>
            <w:hideMark/>
          </w:tcPr>
          <w:p w14:paraId="36F014C7" w14:textId="5C6E4ABD" w:rsidR="00EC5D51" w:rsidRPr="00EC5D51" w:rsidRDefault="00EC5D51" w:rsidP="00EC5D51">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0"/>
                <w:lang w:eastAsia="es-ES"/>
              </w:rPr>
            </w:pPr>
            <w:r w:rsidRPr="00EC5D51">
              <w:rPr>
                <w:sz w:val="22"/>
                <w:szCs w:val="20"/>
                <w:lang w:eastAsia="es-ES"/>
              </w:rPr>
              <w:t>Acción principal (estáticas/acumulativas)</w:t>
            </w:r>
          </w:p>
        </w:tc>
        <w:tc>
          <w:tcPr>
            <w:tcW w:w="3580" w:type="dxa"/>
            <w:tcBorders>
              <w:top w:val="none" w:sz="0" w:space="0" w:color="auto"/>
              <w:bottom w:val="none" w:sz="0" w:space="0" w:color="auto"/>
              <w:right w:val="none" w:sz="0" w:space="0" w:color="auto"/>
            </w:tcBorders>
            <w:hideMark/>
          </w:tcPr>
          <w:p w14:paraId="3359DAA1" w14:textId="77777777" w:rsidR="00EC5D51" w:rsidRPr="00EC5D51" w:rsidRDefault="00EC5D51" w:rsidP="00EC5D51">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0"/>
                <w:lang w:eastAsia="es-ES"/>
              </w:rPr>
            </w:pPr>
            <w:r w:rsidRPr="00EC5D51">
              <w:rPr>
                <w:sz w:val="22"/>
                <w:szCs w:val="20"/>
                <w:lang w:eastAsia="es-ES"/>
              </w:rPr>
              <w:t>Acción complementaria (secuenciales)</w:t>
            </w:r>
          </w:p>
        </w:tc>
      </w:tr>
      <w:tr w:rsidR="00EC5D51" w:rsidRPr="00EC5D51" w14:paraId="226F3A56" w14:textId="77777777" w:rsidTr="007B41AE">
        <w:trPr>
          <w:cnfStyle w:val="000000100000" w:firstRow="0" w:lastRow="0" w:firstColumn="0" w:lastColumn="0" w:oddVBand="0" w:evenVBand="0" w:oddHBand="1" w:evenHBand="0" w:firstRowFirstColumn="0" w:firstRowLastColumn="0" w:lastRowFirstColumn="0" w:lastRowLastColumn="0"/>
          <w:trHeight w:val="2790"/>
        </w:trPr>
        <w:tc>
          <w:tcPr>
            <w:cnfStyle w:val="001000000000" w:firstRow="0" w:lastRow="0" w:firstColumn="1" w:lastColumn="0" w:oddVBand="0" w:evenVBand="0" w:oddHBand="0" w:evenHBand="0" w:firstRowFirstColumn="0" w:firstRowLastColumn="0" w:lastRowFirstColumn="0" w:lastRowLastColumn="0"/>
            <w:tcW w:w="1418" w:type="dxa"/>
            <w:hideMark/>
          </w:tcPr>
          <w:p w14:paraId="40287AF3" w14:textId="77777777" w:rsidR="00EC5D51" w:rsidRPr="00EC5D51" w:rsidRDefault="00EC5D51" w:rsidP="00EC5D51">
            <w:pPr>
              <w:spacing w:before="120" w:after="120"/>
              <w:rPr>
                <w:lang w:eastAsia="es-ES"/>
              </w:rPr>
            </w:pPr>
            <w:r w:rsidRPr="00EC5D51">
              <w:rPr>
                <w:lang w:eastAsia="es-ES"/>
              </w:rPr>
              <w:t>Semanas 1-8</w:t>
            </w:r>
          </w:p>
        </w:tc>
        <w:tc>
          <w:tcPr>
            <w:tcW w:w="3614" w:type="dxa"/>
            <w:hideMark/>
          </w:tcPr>
          <w:p w14:paraId="6C019211" w14:textId="77777777" w:rsidR="00EC5D51" w:rsidRPr="00EC5D51" w:rsidRDefault="00EC5D51" w:rsidP="00EC5D51">
            <w:pPr>
              <w:spacing w:before="120" w:after="120"/>
              <w:cnfStyle w:val="000000100000" w:firstRow="0" w:lastRow="0" w:firstColumn="0" w:lastColumn="0" w:oddVBand="0" w:evenVBand="0" w:oddHBand="1" w:evenHBand="0" w:firstRowFirstColumn="0" w:firstRowLastColumn="0" w:lastRowFirstColumn="0" w:lastRowLastColumn="0"/>
              <w:rPr>
                <w:lang w:eastAsia="es-ES"/>
              </w:rPr>
            </w:pPr>
            <w:r w:rsidRPr="00EC5D51">
              <w:rPr>
                <w:lang w:eastAsia="es-ES"/>
              </w:rPr>
              <w:t>Envío de un correo de seguimiento inicial con orientación sobre el arranque del curso, organización del trabajo y recursos de apoyo.</w:t>
            </w:r>
          </w:p>
        </w:tc>
        <w:tc>
          <w:tcPr>
            <w:tcW w:w="3580" w:type="dxa"/>
            <w:hideMark/>
          </w:tcPr>
          <w:p w14:paraId="134D958F" w14:textId="39239121" w:rsidR="00EC5D51" w:rsidRPr="00EC5D51" w:rsidRDefault="00844560" w:rsidP="00EC5D51">
            <w:pPr>
              <w:spacing w:before="120" w:after="120"/>
              <w:cnfStyle w:val="000000100000" w:firstRow="0" w:lastRow="0" w:firstColumn="0" w:lastColumn="0" w:oddVBand="0" w:evenVBand="0" w:oddHBand="1" w:evenHBand="0" w:firstRowFirstColumn="0" w:firstRowLastColumn="0" w:lastRowFirstColumn="0" w:lastRowLastColumn="0"/>
              <w:rPr>
                <w:lang w:eastAsia="es-ES"/>
              </w:rPr>
            </w:pPr>
            <w:r>
              <w:rPr>
                <w:lang w:eastAsia="es-ES"/>
              </w:rPr>
              <w:t>Envió de correo para animar a participar en los foros y tutoriales para conocer la página de inicio de la plataforma universitaria</w:t>
            </w:r>
            <w:r w:rsidR="00EC5D51" w:rsidRPr="00EC5D51">
              <w:rPr>
                <w:lang w:eastAsia="es-ES"/>
              </w:rPr>
              <w:t>.</w:t>
            </w:r>
          </w:p>
        </w:tc>
      </w:tr>
      <w:tr w:rsidR="00EC5D51" w:rsidRPr="00EC5D51" w14:paraId="712888D5" w14:textId="77777777" w:rsidTr="007B41AE">
        <w:tc>
          <w:tcPr>
            <w:cnfStyle w:val="001000000000" w:firstRow="0" w:lastRow="0" w:firstColumn="1" w:lastColumn="0" w:oddVBand="0" w:evenVBand="0" w:oddHBand="0" w:evenHBand="0" w:firstRowFirstColumn="0" w:firstRowLastColumn="0" w:lastRowFirstColumn="0" w:lastRowLastColumn="0"/>
            <w:tcW w:w="1418" w:type="dxa"/>
            <w:hideMark/>
          </w:tcPr>
          <w:p w14:paraId="201DAF3D" w14:textId="77777777" w:rsidR="00EC5D51" w:rsidRPr="00EC5D51" w:rsidRDefault="00EC5D51" w:rsidP="00EC5D51">
            <w:pPr>
              <w:spacing w:before="120" w:after="120"/>
              <w:rPr>
                <w:lang w:eastAsia="es-ES"/>
              </w:rPr>
            </w:pPr>
            <w:r w:rsidRPr="00EC5D51">
              <w:rPr>
                <w:lang w:eastAsia="es-ES"/>
              </w:rPr>
              <w:t>Semanas 10-20</w:t>
            </w:r>
          </w:p>
        </w:tc>
        <w:tc>
          <w:tcPr>
            <w:tcW w:w="3614" w:type="dxa"/>
            <w:hideMark/>
          </w:tcPr>
          <w:p w14:paraId="2DD88144" w14:textId="77777777" w:rsidR="00EC5D51" w:rsidRPr="00EC5D51" w:rsidRDefault="00EC5D51" w:rsidP="00EC5D51">
            <w:pPr>
              <w:spacing w:before="120" w:after="120"/>
              <w:cnfStyle w:val="000000000000" w:firstRow="0" w:lastRow="0" w:firstColumn="0" w:lastColumn="0" w:oddVBand="0" w:evenVBand="0" w:oddHBand="0" w:evenHBand="0" w:firstRowFirstColumn="0" w:firstRowLastColumn="0" w:lastRowFirstColumn="0" w:lastRowLastColumn="0"/>
              <w:rPr>
                <w:lang w:eastAsia="es-ES"/>
              </w:rPr>
            </w:pPr>
            <w:r w:rsidRPr="00EC5D51">
              <w:rPr>
                <w:lang w:eastAsia="es-ES"/>
              </w:rPr>
              <w:t>Envío de una alerta personalizada al detectar retrasos en entregas, inactividad o empeoramiento del rendimiento, junto con una tutoría breve de seguimiento.</w:t>
            </w:r>
          </w:p>
        </w:tc>
        <w:tc>
          <w:tcPr>
            <w:tcW w:w="3580" w:type="dxa"/>
            <w:hideMark/>
          </w:tcPr>
          <w:p w14:paraId="65E3D9D4" w14:textId="77777777" w:rsidR="00EC5D51" w:rsidRPr="00EC5D51" w:rsidRDefault="00EC5D51" w:rsidP="00EC5D51">
            <w:pPr>
              <w:spacing w:before="120" w:after="120"/>
              <w:cnfStyle w:val="000000000000" w:firstRow="0" w:lastRow="0" w:firstColumn="0" w:lastColumn="0" w:oddVBand="0" w:evenVBand="0" w:oddHBand="0" w:evenHBand="0" w:firstRowFirstColumn="0" w:firstRowLastColumn="0" w:lastRowFirstColumn="0" w:lastRowLastColumn="0"/>
              <w:rPr>
                <w:lang w:eastAsia="es-ES"/>
              </w:rPr>
            </w:pPr>
            <w:r w:rsidRPr="00EC5D51">
              <w:rPr>
                <w:lang w:eastAsia="es-ES"/>
              </w:rPr>
              <w:t>Mensaje de seguimiento si se observa un patrón de uso irregular o fragmentado en actividades concretas del curso.</w:t>
            </w:r>
          </w:p>
        </w:tc>
      </w:tr>
      <w:tr w:rsidR="00EC5D51" w:rsidRPr="00EC5D51" w14:paraId="56506497" w14:textId="77777777" w:rsidTr="007B4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3B164605" w14:textId="77777777" w:rsidR="00EC5D51" w:rsidRPr="00EC5D51" w:rsidRDefault="00EC5D51" w:rsidP="00EC5D51">
            <w:pPr>
              <w:spacing w:before="120" w:after="120"/>
              <w:rPr>
                <w:lang w:eastAsia="es-ES"/>
              </w:rPr>
            </w:pPr>
            <w:r w:rsidRPr="00EC5D51">
              <w:rPr>
                <w:lang w:eastAsia="es-ES"/>
              </w:rPr>
              <w:t>Semanas 21-28</w:t>
            </w:r>
          </w:p>
        </w:tc>
        <w:tc>
          <w:tcPr>
            <w:tcW w:w="3614" w:type="dxa"/>
            <w:hideMark/>
          </w:tcPr>
          <w:p w14:paraId="6089045B" w14:textId="77777777" w:rsidR="00EC5D51" w:rsidRPr="00EC5D51" w:rsidRDefault="00EC5D51" w:rsidP="00EC5D51">
            <w:pPr>
              <w:spacing w:before="120" w:after="120"/>
              <w:cnfStyle w:val="000000100000" w:firstRow="0" w:lastRow="0" w:firstColumn="0" w:lastColumn="0" w:oddVBand="0" w:evenVBand="0" w:oddHBand="1" w:evenHBand="0" w:firstRowFirstColumn="0" w:firstRowLastColumn="0" w:lastRowFirstColumn="0" w:lastRowLastColumn="0"/>
              <w:rPr>
                <w:lang w:eastAsia="es-ES"/>
              </w:rPr>
            </w:pPr>
            <w:r w:rsidRPr="00EC5D51">
              <w:rPr>
                <w:lang w:eastAsia="es-ES"/>
              </w:rPr>
              <w:t>Contacto individual urgente para reactivar la participación y priorizar tareas pendientes, con acompañamiento intensivo de cierre si es necesario.</w:t>
            </w:r>
          </w:p>
        </w:tc>
        <w:tc>
          <w:tcPr>
            <w:tcW w:w="3580" w:type="dxa"/>
            <w:hideMark/>
          </w:tcPr>
          <w:p w14:paraId="03790F66" w14:textId="77777777" w:rsidR="00EC5D51" w:rsidRPr="00EC5D51" w:rsidRDefault="00EC5D51" w:rsidP="007B41AE">
            <w:pPr>
              <w:keepNext/>
              <w:spacing w:before="120" w:after="120"/>
              <w:cnfStyle w:val="000000100000" w:firstRow="0" w:lastRow="0" w:firstColumn="0" w:lastColumn="0" w:oddVBand="0" w:evenVBand="0" w:oddHBand="1" w:evenHBand="0" w:firstRowFirstColumn="0" w:firstRowLastColumn="0" w:lastRowFirstColumn="0" w:lastRowLastColumn="0"/>
              <w:rPr>
                <w:lang w:eastAsia="es-ES"/>
              </w:rPr>
            </w:pPr>
            <w:r w:rsidRPr="00EC5D51">
              <w:rPr>
                <w:lang w:eastAsia="es-ES"/>
              </w:rPr>
              <w:t>Mensaje de reenganche centrado en tareas finales cuando la interacción en la plataforma sea residual o poco sostenida.</w:t>
            </w:r>
          </w:p>
        </w:tc>
      </w:tr>
    </w:tbl>
    <w:p w14:paraId="3DEB6657" w14:textId="24DA402F" w:rsidR="006130A2" w:rsidRPr="00AD5343" w:rsidRDefault="007B41AE" w:rsidP="00AD5343">
      <w:pPr>
        <w:pStyle w:val="Descripcin"/>
        <w:rPr>
          <w:lang w:eastAsia="es-ES"/>
        </w:rPr>
      </w:pPr>
      <w:bookmarkStart w:id="103" w:name="_Toc224677086"/>
      <w:r w:rsidRPr="007B41AE">
        <w:rPr>
          <w:b/>
          <w:bCs/>
        </w:rPr>
        <w:t xml:space="preserve">Tabla </w:t>
      </w:r>
      <w:r w:rsidR="00A0111F">
        <w:rPr>
          <w:b/>
          <w:bCs/>
        </w:rPr>
        <w:fldChar w:fldCharType="begin"/>
      </w:r>
      <w:r w:rsidR="00A0111F">
        <w:rPr>
          <w:b/>
          <w:bCs/>
        </w:rPr>
        <w:instrText xml:space="preserve"> SEQ Tabla \* ARABIC </w:instrText>
      </w:r>
      <w:r w:rsidR="00A0111F">
        <w:rPr>
          <w:b/>
          <w:bCs/>
        </w:rPr>
        <w:fldChar w:fldCharType="separate"/>
      </w:r>
      <w:r w:rsidR="00A0111F">
        <w:rPr>
          <w:b/>
          <w:bCs/>
          <w:noProof/>
        </w:rPr>
        <w:t>4</w:t>
      </w:r>
      <w:r w:rsidR="00A0111F">
        <w:rPr>
          <w:b/>
          <w:bCs/>
        </w:rPr>
        <w:fldChar w:fldCharType="end"/>
      </w:r>
      <w:r>
        <w:t xml:space="preserve"> </w:t>
      </w:r>
      <w:r w:rsidRPr="00077D84">
        <w:t>Acciones pedagógicas para diferentes ventanas de tiempo.</w:t>
      </w:r>
      <w:bookmarkEnd w:id="103"/>
    </w:p>
    <w:p w14:paraId="7504870B" w14:textId="27D71300" w:rsidR="00180DB8" w:rsidRDefault="007B41AE" w:rsidP="006130A2">
      <w:pPr>
        <w:ind w:firstLine="357"/>
      </w:pPr>
      <w:r w:rsidRPr="007B41AE">
        <w:t xml:space="preserve">Como puede observarse, las recomendaciones evolucionan de forma coherente con el avance del curso. En las primeras semanas predominan acciones de </w:t>
      </w:r>
      <w:r w:rsidRPr="007B41AE">
        <w:rPr>
          <w:b/>
          <w:bCs/>
        </w:rPr>
        <w:t>orientación y encauzamiento inicial</w:t>
      </w:r>
      <w:r w:rsidRPr="007B41AE">
        <w:t xml:space="preserve">, mientras que en fases intermedias cobran mayor importancia las medidas de </w:t>
      </w:r>
      <w:r w:rsidRPr="007B41AE">
        <w:rPr>
          <w:b/>
          <w:bCs/>
        </w:rPr>
        <w:t>seguimiento personalizado y corrección de trayectorias irregulares</w:t>
      </w:r>
      <w:r w:rsidRPr="007B41AE">
        <w:t xml:space="preserve">. Finalmente, en las últimas semanas </w:t>
      </w:r>
      <w:r w:rsidRPr="007B41AE">
        <w:lastRenderedPageBreak/>
        <w:t xml:space="preserve">las intervenciones se orientan a la </w:t>
      </w:r>
      <w:r w:rsidRPr="007B41AE">
        <w:rPr>
          <w:b/>
          <w:bCs/>
        </w:rPr>
        <w:t>reactivación urgente</w:t>
      </w:r>
      <w:r w:rsidRPr="007B41AE">
        <w:t xml:space="preserve">, la priorización de tareas pendientes y el acompañamiento intensivo para evitar el abandono. De este modo, </w:t>
      </w:r>
      <w:r w:rsidR="009F5F0B" w:rsidRPr="009F5F0B">
        <w:t>el modelo permite identificar señales de riesgo y relacionarlas con propuestas de actuación diferenciadas según el momento del curso</w:t>
      </w:r>
      <w:r w:rsidRPr="007B41AE">
        <w:t xml:space="preserve">. </w:t>
      </w:r>
    </w:p>
    <w:p w14:paraId="0A5E24A5" w14:textId="77777777" w:rsidR="00180DB8" w:rsidRDefault="00180DB8" w:rsidP="006130A2">
      <w:pPr>
        <w:ind w:firstLine="357"/>
      </w:pPr>
    </w:p>
    <w:p w14:paraId="05B81F2D" w14:textId="77777777" w:rsidR="00180DB8" w:rsidRDefault="00180DB8" w:rsidP="006130A2">
      <w:pPr>
        <w:ind w:firstLine="357"/>
      </w:pPr>
    </w:p>
    <w:p w14:paraId="6A7CA4CE" w14:textId="0390C157" w:rsidR="00D933B4" w:rsidRDefault="00D933B4" w:rsidP="006130A2">
      <w:pPr>
        <w:ind w:firstLine="357"/>
      </w:pPr>
      <w:r>
        <w:br w:type="page"/>
      </w:r>
    </w:p>
    <w:p w14:paraId="1450586C" w14:textId="5E58B327" w:rsidR="00BF62C4" w:rsidRPr="00BF62C4" w:rsidRDefault="005F0B96" w:rsidP="00BF62C4">
      <w:pPr>
        <w:pStyle w:val="Ttulo1"/>
      </w:pPr>
      <w:r>
        <w:lastRenderedPageBreak/>
        <w:t xml:space="preserve"> </w:t>
      </w:r>
      <w:bookmarkStart w:id="104" w:name="_Toc225864663"/>
      <w:r w:rsidR="00AE0083">
        <w:t>Conclusiones.</w:t>
      </w:r>
      <w:bookmarkEnd w:id="104"/>
    </w:p>
    <w:p w14:paraId="505637C4" w14:textId="6DA308A4" w:rsidR="007C36B4" w:rsidRDefault="007C36B4" w:rsidP="007C36B4">
      <w:pPr>
        <w:pStyle w:val="Ttulo2"/>
      </w:pPr>
      <w:bookmarkStart w:id="105" w:name="_Toc225864664"/>
      <w:r>
        <w:t>Conclusiones generales.</w:t>
      </w:r>
      <w:bookmarkEnd w:id="105"/>
    </w:p>
    <w:p w14:paraId="18BBD7B9" w14:textId="293029A1" w:rsidR="009606EE" w:rsidRDefault="009606EE" w:rsidP="009606EE">
      <w:pPr>
        <w:ind w:firstLine="284"/>
        <w:rPr>
          <w:lang w:eastAsia="es-ES"/>
        </w:rPr>
      </w:pPr>
      <w:r w:rsidRPr="009606EE">
        <w:rPr>
          <w:lang w:eastAsia="es-ES"/>
        </w:rPr>
        <w:t xml:space="preserve">Este Trabajo de Fin de Máster </w:t>
      </w:r>
      <w:r w:rsidR="00566463" w:rsidRPr="00566463">
        <w:rPr>
          <w:lang w:eastAsia="es-ES"/>
        </w:rPr>
        <w:t>ha permitido implementar una solución de aprendizaje profundo con componentes supervisados y no supervisados</w:t>
      </w:r>
      <w:r w:rsidR="00566463">
        <w:rPr>
          <w:lang w:eastAsia="es-ES"/>
        </w:rPr>
        <w:t xml:space="preserve"> </w:t>
      </w:r>
      <w:r w:rsidRPr="009606EE">
        <w:rPr>
          <w:lang w:eastAsia="es-ES"/>
        </w:rPr>
        <w:t xml:space="preserve">orientada a la detección temprana del </w:t>
      </w:r>
      <w:r w:rsidR="00B91F36">
        <w:rPr>
          <w:lang w:eastAsia="es-ES"/>
        </w:rPr>
        <w:t>abandono</w:t>
      </w:r>
      <w:r w:rsidRPr="009606EE">
        <w:rPr>
          <w:lang w:eastAsia="es-ES"/>
        </w:rPr>
        <w:t xml:space="preserve"> académico en entornos virtuales de aprendizaje a partir del dataset OULAD. La propuesta integra un módulo no supervisado basado en Autoencoder y clustering con GMM, un módulo supervisado secuencial basado en Transformer y un bloque de explicabilidad mediante SHAP y mapas de atención, </w:t>
      </w:r>
      <w:r w:rsidR="00566463" w:rsidRPr="00566463">
        <w:rPr>
          <w:lang w:eastAsia="es-ES"/>
        </w:rPr>
        <w:t>conformando un ecosistema analítico orientado no solo a predecir, sino también a interpretar las señales detectadas y a apoyar posibles decisiones pedagógicas</w:t>
      </w:r>
      <w:r>
        <w:rPr>
          <w:lang w:eastAsia="es-ES"/>
        </w:rPr>
        <w:t>.</w:t>
      </w:r>
    </w:p>
    <w:p w14:paraId="7F7903AD" w14:textId="49D6E796" w:rsidR="009606EE" w:rsidRDefault="009606EE" w:rsidP="0074371A">
      <w:pPr>
        <w:ind w:firstLine="284"/>
        <w:rPr>
          <w:lang w:eastAsia="es-ES"/>
        </w:rPr>
      </w:pPr>
      <w:r>
        <w:rPr>
          <w:lang w:eastAsia="es-ES"/>
        </w:rPr>
        <w:t xml:space="preserve">En términos de cumplimiento, los resultados obtenidos permiten considerar que tanto el objetivo general como los objetivos específicos definidos en el capítulo 2 han sido alcanzados, dentro del alcance y las limitaciones propias del estudio. El trabajo </w:t>
      </w:r>
      <w:r w:rsidRPr="0048656B">
        <w:rPr>
          <w:b/>
          <w:bCs/>
          <w:lang w:eastAsia="es-ES"/>
        </w:rPr>
        <w:t>no pretende demostrar una superioridad absoluta frente al estado del arte</w:t>
      </w:r>
      <w:r>
        <w:rPr>
          <w:lang w:eastAsia="es-ES"/>
        </w:rPr>
        <w:t xml:space="preserve">, sino mostrar que </w:t>
      </w:r>
      <w:r w:rsidR="00566463" w:rsidRPr="00566463">
        <w:rPr>
          <w:lang w:eastAsia="es-ES"/>
        </w:rPr>
        <w:t>los enfoques profundos ofrecen un rendimiento sólido en este problema y que pueden complementarse con mecanismos de interpretabilidad potencialmente útiles para la práctica docente</w:t>
      </w:r>
      <w:r>
        <w:rPr>
          <w:lang w:eastAsia="es-ES"/>
        </w:rPr>
        <w:t>.</w:t>
      </w:r>
    </w:p>
    <w:p w14:paraId="6989F93E" w14:textId="0BDDD316" w:rsidR="009606EE" w:rsidRDefault="009606EE" w:rsidP="0074371A">
      <w:pPr>
        <w:ind w:firstLine="284"/>
        <w:rPr>
          <w:lang w:eastAsia="es-ES"/>
        </w:rPr>
      </w:pPr>
      <w:r>
        <w:rPr>
          <w:lang w:eastAsia="es-ES"/>
        </w:rPr>
        <w:t>Una de las decisiones metodológicas clave ha sido abordar el problema desde una perspectiva temporal. La construcción de ventanas semanales acumulativas, combinadas con variables de día cero y métricas de interactividad semanal, ha permitido representar de forma estable la evolución conductual del estudiante a lo largo del curso. Esta aproximación es coherente con la lógica de un sistema de alerta temprana: garantiza que cada predicción se realice exclusivamente con la información disponible en el momento de la estimación, minimizando el riesgo de fuga de datos y asegurando la aplicabilidad del sistema en un entorno real.</w:t>
      </w:r>
    </w:p>
    <w:p w14:paraId="4A2D577D" w14:textId="59ACEBBD" w:rsidR="0074371A" w:rsidRDefault="0074371A" w:rsidP="0074371A">
      <w:pPr>
        <w:ind w:firstLine="284"/>
        <w:rPr>
          <w:lang w:eastAsia="es-ES"/>
        </w:rPr>
      </w:pPr>
      <w:r w:rsidRPr="0074371A">
        <w:rPr>
          <w:lang w:eastAsia="es-ES"/>
        </w:rPr>
        <w:lastRenderedPageBreak/>
        <w:t xml:space="preserve">En la fase no supervisada, los resultados de </w:t>
      </w:r>
      <w:r w:rsidR="00E47735">
        <w:rPr>
          <w:lang w:eastAsia="es-ES"/>
        </w:rPr>
        <w:t>C</w:t>
      </w:r>
      <w:r w:rsidRPr="0074371A">
        <w:rPr>
          <w:lang w:eastAsia="es-ES"/>
        </w:rPr>
        <w:t xml:space="preserve">lustering mostraron que el espacio latente aprendido por el Autoencoder permitía identificar perfiles estudiantiles con coherencia conductual y académica. </w:t>
      </w:r>
      <w:r w:rsidR="00E47735">
        <w:rPr>
          <w:lang w:eastAsia="es-ES"/>
        </w:rPr>
        <w:t>Y</w:t>
      </w:r>
      <w:r w:rsidRPr="0074371A">
        <w:rPr>
          <w:lang w:eastAsia="es-ES"/>
        </w:rPr>
        <w:t>a en las primeras ventanas temporales emergieron grupos con alta concentración de abandono, y esta separación se volvió más nítida conforme avanzaba el curso, hasta alcanzar en semanas intermedias y finales clústeres de riesgo crítico con proporciones muy elevadas de estudiantes que finalmente abandonaban. Aunque estas agrupaciones no se consolidaron como un componente decisivo para mejorar el rendimiento del Transformer en la configuración final, sí demostraron un valor analítico claro para segmentar perfiles, interpretar trayectorias y apoyar la formulación de intervenciones pedagógicas diferenciadas.</w:t>
      </w:r>
    </w:p>
    <w:p w14:paraId="41560087" w14:textId="6E3D8BE9" w:rsidR="009606EE" w:rsidRDefault="009606EE" w:rsidP="0074371A">
      <w:pPr>
        <w:ind w:firstLine="284"/>
        <w:rPr>
          <w:lang w:eastAsia="es-ES"/>
        </w:rPr>
      </w:pPr>
      <w:r>
        <w:rPr>
          <w:lang w:eastAsia="es-ES"/>
        </w:rPr>
        <w:t>El modelo secuencial Transformer alcanzó un AUC de 0,83 en la semana 5 y de 0,98 en la semana 28, evidenciando una capacidad discriminativa creciente y operativamente relevante ya desde las primeras semanas del curso. La incorporación de XAI —mediante valores SHAP y mapas de atención— ha permitido identificar las variables y los momentos del curso con mayor peso predictivo, facilitando la generación de recomendaciones pedagógicas accionables y diferenciadas por ventana temporal.</w:t>
      </w:r>
    </w:p>
    <w:p w14:paraId="74812581" w14:textId="3C8F9EED" w:rsidR="007C36B4" w:rsidRDefault="009606EE" w:rsidP="0074371A">
      <w:pPr>
        <w:ind w:firstLine="284"/>
        <w:rPr>
          <w:lang w:eastAsia="es-ES"/>
        </w:rPr>
      </w:pPr>
      <w:r>
        <w:rPr>
          <w:lang w:eastAsia="es-ES"/>
        </w:rPr>
        <w:t>En conjunto, el trabajo confirma que la integración coordinada de técnicas no supervisadas, modelado secuencial e interpretabilidad dentro de un mismo ecosistema analítico constituye una propuesta viable y pertinente para la analítica del aprendizaje, si bien su aplicación en entornos educativos reales requeriría validación adicional en contextos distintos al dataset empleado.</w:t>
      </w:r>
    </w:p>
    <w:p w14:paraId="0B18CD46" w14:textId="77777777" w:rsidR="001F7FA8" w:rsidRPr="007C36B4" w:rsidRDefault="001F7FA8" w:rsidP="001F7FA8">
      <w:pPr>
        <w:rPr>
          <w:lang w:eastAsia="es-ES"/>
        </w:rPr>
      </w:pPr>
    </w:p>
    <w:p w14:paraId="5B38092D" w14:textId="1F4175F1" w:rsidR="0048656B" w:rsidRPr="0048656B" w:rsidRDefault="007C36B4" w:rsidP="0048656B">
      <w:pPr>
        <w:pStyle w:val="Ttulo2"/>
      </w:pPr>
      <w:r>
        <w:lastRenderedPageBreak/>
        <w:tab/>
      </w:r>
      <w:bookmarkStart w:id="106" w:name="_Toc225864665"/>
      <w:r>
        <w:t>Principales hallazgos.</w:t>
      </w:r>
      <w:bookmarkEnd w:id="106"/>
    </w:p>
    <w:p w14:paraId="338175BF" w14:textId="77777777" w:rsidR="0048656B" w:rsidRDefault="0048656B" w:rsidP="001F7FA8">
      <w:pPr>
        <w:spacing w:after="0"/>
        <w:ind w:firstLine="284"/>
        <w:rPr>
          <w:lang w:eastAsia="es-ES"/>
        </w:rPr>
      </w:pPr>
      <w:r>
        <w:rPr>
          <w:lang w:eastAsia="es-ES"/>
        </w:rPr>
        <w:t>Los principales hallazgos de este trabajo se articulan en torno a varios resultados empíricos y metodológicos que permitieron reformular parcialmente el planteamiento inicial de la investigación. En conjunto, estos resultados muestran que la propuesta evolucionó desde una idea de arquitectura híbrida en sentido estricto hacia una solución de módulos complementarios, y que tanto el bloque no supervisado como el supervisado aportan valor, aunque desde funciones distintas dentro del ecosistema analítico.</w:t>
      </w:r>
    </w:p>
    <w:p w14:paraId="088EF210" w14:textId="58CDED04" w:rsidR="0048656B" w:rsidRDefault="0048656B" w:rsidP="00566463">
      <w:pPr>
        <w:numPr>
          <w:ilvl w:val="0"/>
          <w:numId w:val="40"/>
        </w:numPr>
        <w:spacing w:after="120"/>
        <w:ind w:left="714" w:hanging="357"/>
        <w:rPr>
          <w:lang w:eastAsia="es-ES"/>
        </w:rPr>
      </w:pPr>
      <w:r w:rsidRPr="001F7FA8">
        <w:rPr>
          <w:b/>
          <w:bCs/>
          <w:lang w:eastAsia="es-ES"/>
        </w:rPr>
        <w:t xml:space="preserve">Evolución del planteamiento inicial. </w:t>
      </w:r>
      <w:r>
        <w:rPr>
          <w:lang w:eastAsia="es-ES"/>
        </w:rPr>
        <w:t xml:space="preserve">El trabajo se concibió inicialmente como una arquitectura híbrida en sentido estricto, en la que el bloque no supervisado debía alimentar directamente al bloque supervisado dentro de un único flujo predictivo. Sin embargo, la experimentación mostró que esta integración fuerte no aportaba mejoras suficientemente consistentes, por lo que la propuesta acabó evolucionando hacia dos módulos complementarios: uno centrado en la caracterización de perfiles y otro en la </w:t>
      </w:r>
      <w:r w:rsidR="00566463" w:rsidRPr="00566463">
        <w:rPr>
          <w:lang w:eastAsia="es-ES"/>
        </w:rPr>
        <w:t>predicción temprana del riesgo académico</w:t>
      </w:r>
      <w:r>
        <w:rPr>
          <w:lang w:eastAsia="es-ES"/>
        </w:rPr>
        <w:t>.</w:t>
      </w:r>
    </w:p>
    <w:p w14:paraId="6EE902D6" w14:textId="77777777" w:rsidR="0048656B" w:rsidRDefault="0048656B" w:rsidP="001F7FA8">
      <w:pPr>
        <w:numPr>
          <w:ilvl w:val="0"/>
          <w:numId w:val="40"/>
        </w:numPr>
        <w:spacing w:after="120"/>
        <w:ind w:left="714" w:hanging="357"/>
        <w:rPr>
          <w:lang w:eastAsia="es-ES"/>
        </w:rPr>
      </w:pPr>
      <w:r w:rsidRPr="001F7FA8">
        <w:rPr>
          <w:b/>
          <w:bCs/>
          <w:lang w:eastAsia="es-ES"/>
        </w:rPr>
        <w:t>Autoencoder frente a PCA.</w:t>
      </w:r>
      <w:r>
        <w:rPr>
          <w:lang w:eastAsia="es-ES"/>
        </w:rPr>
        <w:t xml:space="preserve"> Uno de los hallazgos más relevantes fue que el Autoencoder resultó más adecuado que PCA para representar el comportamiento estudiantil en el contexto concreto de este estudio. Este resultado sugiere que una reducción de dimensionalidad no lineal puede capturar regularidades que no afloran mediante una proyección lineal, aunque esta conclusión debe interpretarse con cautela y no extrapolarse automáticamente a otros contextos sin validación adicional.</w:t>
      </w:r>
    </w:p>
    <w:p w14:paraId="7C1EC054" w14:textId="77777777" w:rsidR="0048656B" w:rsidRDefault="0048656B" w:rsidP="001F7FA8">
      <w:pPr>
        <w:numPr>
          <w:ilvl w:val="0"/>
          <w:numId w:val="40"/>
        </w:numPr>
        <w:spacing w:after="120"/>
        <w:ind w:left="714" w:hanging="357"/>
        <w:rPr>
          <w:lang w:eastAsia="es-ES"/>
        </w:rPr>
      </w:pPr>
      <w:r w:rsidRPr="001F7FA8">
        <w:rPr>
          <w:b/>
          <w:bCs/>
          <w:lang w:eastAsia="es-ES"/>
        </w:rPr>
        <w:t>Valor del Autoencoder para segmentar.</w:t>
      </w:r>
      <w:r>
        <w:rPr>
          <w:lang w:eastAsia="es-ES"/>
        </w:rPr>
        <w:t xml:space="preserve"> El trabajo mostró que la utilidad del Autoencoder no reside únicamente en reconstruir los datos, sino en generar un espacio latente más favorable para la segmentación. La experimentación evidenció que optimizar solo la reconstrucción no </w:t>
      </w:r>
      <w:r>
        <w:rPr>
          <w:lang w:eastAsia="es-ES"/>
        </w:rPr>
        <w:lastRenderedPageBreak/>
        <w:t>garantiza la mejor separación entre perfiles, mientras que una estrategia orientada también a favorecer la calidad del clustering produce agrupaciones más consistentes, estables e interpretables desde el punto de vista pedagógico.</w:t>
      </w:r>
    </w:p>
    <w:p w14:paraId="42C548A2" w14:textId="77777777" w:rsidR="0048656B" w:rsidRDefault="0048656B" w:rsidP="001F7FA8">
      <w:pPr>
        <w:numPr>
          <w:ilvl w:val="0"/>
          <w:numId w:val="40"/>
        </w:numPr>
        <w:spacing w:after="120"/>
        <w:ind w:left="714" w:hanging="357"/>
        <w:rPr>
          <w:lang w:eastAsia="es-ES"/>
        </w:rPr>
      </w:pPr>
      <w:r w:rsidRPr="001F7FA8">
        <w:rPr>
          <w:b/>
          <w:bCs/>
          <w:lang w:eastAsia="es-ES"/>
        </w:rPr>
        <w:t>Detección temprana mediante clustering</w:t>
      </w:r>
      <w:r>
        <w:rPr>
          <w:lang w:eastAsia="es-ES"/>
        </w:rPr>
        <w:t>. El análisis de clustering reveló que ya desde etapas tempranas del curso emergen grupos de estudiantes con una probabilidad elevada de riesgo académico. Aunque este bloque no terminó integrándose como pieza decisiva del núcleo predictivo final, sí aportó valor como mecanismo de caracterización temprana del riesgo y como soporte para la derivación de perfiles pedagógicamente interpretables.</w:t>
      </w:r>
    </w:p>
    <w:p w14:paraId="25803AE8" w14:textId="77777777" w:rsidR="0048656B" w:rsidRDefault="0048656B" w:rsidP="001F7FA8">
      <w:pPr>
        <w:numPr>
          <w:ilvl w:val="0"/>
          <w:numId w:val="40"/>
        </w:numPr>
        <w:spacing w:after="120"/>
        <w:ind w:left="714" w:hanging="357"/>
        <w:rPr>
          <w:lang w:eastAsia="es-ES"/>
        </w:rPr>
      </w:pPr>
      <w:r w:rsidRPr="001F7FA8">
        <w:rPr>
          <w:b/>
          <w:bCs/>
          <w:lang w:eastAsia="es-ES"/>
        </w:rPr>
        <w:t>Mejora del Transformer al incorporar contexto</w:t>
      </w:r>
      <w:r>
        <w:rPr>
          <w:lang w:eastAsia="es-ES"/>
        </w:rPr>
        <w:t>. Los resultados supervisados indican que el Transformer mejora de forma clara cuando combina interacciones semanales con variables estáticas y variables acumulativas de contexto. Este resultado es coherente con la arquitectura planteada, ya que la red no solo observa la evolución semanal del comportamiento, sino que mantiene de forma constante información estructural y acumulada del estudiante, lo que le permite contextualizar mejor cada patrón temporal dentro de una representación más completa del alumno.</w:t>
      </w:r>
    </w:p>
    <w:p w14:paraId="365079DC" w14:textId="656D73EA" w:rsidR="0074371A" w:rsidRPr="0074371A" w:rsidRDefault="0048656B" w:rsidP="001F7FA8">
      <w:pPr>
        <w:numPr>
          <w:ilvl w:val="0"/>
          <w:numId w:val="40"/>
        </w:numPr>
        <w:spacing w:after="120"/>
        <w:ind w:left="714" w:hanging="357"/>
        <w:rPr>
          <w:lang w:eastAsia="es-ES"/>
        </w:rPr>
      </w:pPr>
      <w:r w:rsidRPr="001F7FA8">
        <w:rPr>
          <w:b/>
          <w:bCs/>
          <w:lang w:eastAsia="es-ES"/>
        </w:rPr>
        <w:t>Papel de la explicabilidad</w:t>
      </w:r>
      <w:r>
        <w:rPr>
          <w:lang w:eastAsia="es-ES"/>
        </w:rPr>
        <w:t>. El bloque de Inteligencia Artificial Explicable permitió identificar variables influyentes y momentos del curso especialmente relevantes para la predicción. La combinación de valores SHAP y mapas de atención hizo posible pasar de una lógica puramente predictiva a una lógica interpretativa, en la que el sistema no solo estima riesgo, sino que también aporta indicios útiles para fundamentar decisiones docentes potencialmente accionables</w:t>
      </w:r>
      <w:r w:rsidR="0074371A">
        <w:rPr>
          <w:lang w:eastAsia="es-ES"/>
        </w:rPr>
        <w:t>.</w:t>
      </w:r>
    </w:p>
    <w:p w14:paraId="206DDBB5" w14:textId="0B95E5E0" w:rsidR="007C36B4" w:rsidRPr="007C36B4" w:rsidRDefault="007C36B4" w:rsidP="007C36B4">
      <w:pPr>
        <w:pStyle w:val="Ttulo2"/>
      </w:pPr>
      <w:bookmarkStart w:id="107" w:name="_Toc225864666"/>
      <w:r>
        <w:lastRenderedPageBreak/>
        <w:t>Aportaciones del proyecto.</w:t>
      </w:r>
      <w:bookmarkEnd w:id="107"/>
    </w:p>
    <w:p w14:paraId="32EC52E0" w14:textId="6B81FC16" w:rsidR="003733D5" w:rsidRPr="003733D5" w:rsidRDefault="009F5F0B" w:rsidP="003733D5">
      <w:pPr>
        <w:ind w:firstLine="357"/>
      </w:pPr>
      <w:r w:rsidRPr="009F5F0B">
        <w:t>Una de las aportaciones del proyecto es la integración de técnicas habitualmente tratadas por separado</w:t>
      </w:r>
      <w:r w:rsidR="003733D5" w:rsidRPr="003733D5">
        <w:t>. La propuesta recoge y combina aportaciones que normalmente se encuentran dispersas en distintos artículos</w:t>
      </w:r>
      <w:r w:rsidR="00D95B40">
        <w:t xml:space="preserve"> científicos</w:t>
      </w:r>
      <w:r w:rsidR="003733D5" w:rsidRPr="003733D5">
        <w:t>: por un lado, el uso de técnicas no supervisadas para identificar perfiles de aprendizaje</w:t>
      </w:r>
      <w:r w:rsidR="00D95B40">
        <w:t xml:space="preserve"> </w:t>
      </w:r>
      <w:r w:rsidR="00D95B40" w:rsidRPr="00E21C5A">
        <w:rPr>
          <w:szCs w:val="24"/>
          <w:lang w:eastAsia="es-ES"/>
        </w:rPr>
        <w:t>El Ghali et al.</w:t>
      </w:r>
      <w:sdt>
        <w:sdtPr>
          <w:rPr>
            <w:szCs w:val="24"/>
            <w:lang w:eastAsia="es-ES"/>
          </w:rPr>
          <w:id w:val="-185996379"/>
          <w:citation/>
        </w:sdtPr>
        <w:sdtContent>
          <w:r w:rsidR="00D95B40">
            <w:rPr>
              <w:szCs w:val="24"/>
              <w:lang w:eastAsia="es-ES"/>
            </w:rPr>
            <w:fldChar w:fldCharType="begin"/>
          </w:r>
          <w:r w:rsidR="00D95B40">
            <w:rPr>
              <w:szCs w:val="24"/>
              <w:lang w:eastAsia="es-ES"/>
            </w:rPr>
            <w:instrText xml:space="preserve">CITATION ElG25 \n  \t  \l 3082 </w:instrText>
          </w:r>
          <w:r w:rsidR="00D95B40">
            <w:rPr>
              <w:szCs w:val="24"/>
              <w:lang w:eastAsia="es-ES"/>
            </w:rPr>
            <w:fldChar w:fldCharType="separate"/>
          </w:r>
          <w:r w:rsidR="00871921">
            <w:rPr>
              <w:noProof/>
              <w:szCs w:val="24"/>
              <w:lang w:eastAsia="es-ES"/>
            </w:rPr>
            <w:t xml:space="preserve"> </w:t>
          </w:r>
          <w:r w:rsidR="00871921" w:rsidRPr="00871921">
            <w:rPr>
              <w:noProof/>
              <w:szCs w:val="24"/>
              <w:lang w:eastAsia="es-ES"/>
            </w:rPr>
            <w:t>(2025)</w:t>
          </w:r>
          <w:r w:rsidR="00D95B40">
            <w:rPr>
              <w:szCs w:val="24"/>
              <w:lang w:eastAsia="es-ES"/>
            </w:rPr>
            <w:fldChar w:fldCharType="end"/>
          </w:r>
        </w:sdtContent>
      </w:sdt>
      <w:r w:rsidR="003733D5" w:rsidRPr="003733D5">
        <w:t>; por otro, el empleo de modelos secuenciales para anticipar situaciones de riesgo</w:t>
      </w:r>
      <w:r w:rsidR="00D95B40">
        <w:t xml:space="preserve"> </w:t>
      </w:r>
      <w:sdt>
        <w:sdtPr>
          <w:id w:val="-1930728908"/>
          <w:citation/>
        </w:sdtPr>
        <w:sdtContent>
          <w:r w:rsidR="00D95B40">
            <w:fldChar w:fldCharType="begin"/>
          </w:r>
          <w:r w:rsidR="00D95B40">
            <w:instrText xml:space="preserve"> CITATION Luo24 \l 3082 </w:instrText>
          </w:r>
          <w:r w:rsidR="00D95B40">
            <w:fldChar w:fldCharType="separate"/>
          </w:r>
          <w:r w:rsidR="00871921">
            <w:rPr>
              <w:noProof/>
            </w:rPr>
            <w:t>(Luo, Yu, Xie, Wu, &amp; Xu, 2024)</w:t>
          </w:r>
          <w:r w:rsidR="00D95B40">
            <w:fldChar w:fldCharType="end"/>
          </w:r>
        </w:sdtContent>
      </w:sdt>
      <w:r w:rsidR="003733D5" w:rsidRPr="003733D5">
        <w:t xml:space="preserve">; y, además, la incorporación de estrategias de XAI para dotar de sentido pedagógico a los resultados obtenidos. La novedad del trabajo radica, por tanto, menos en cada componente por separado </w:t>
      </w:r>
      <w:r w:rsidR="003733D5" w:rsidRPr="00D95B40">
        <w:rPr>
          <w:b/>
          <w:bCs/>
        </w:rPr>
        <w:t>que en la manera en que estos se conectan y complementan dentro de una única solución</w:t>
      </w:r>
      <w:r w:rsidR="003733D5" w:rsidRPr="003733D5">
        <w:t>.</w:t>
      </w:r>
    </w:p>
    <w:p w14:paraId="756FD796" w14:textId="5D5D53A2" w:rsidR="007C36B4" w:rsidRDefault="003733D5" w:rsidP="003733D5">
      <w:pPr>
        <w:ind w:firstLine="357"/>
      </w:pPr>
      <w:r w:rsidRPr="003733D5">
        <w:t xml:space="preserve">Asimismo, la explicabilidad se incorpora en ambos planos del sistema: en el módulo no supervisado, para interpretar los perfiles de aprendizaje detectados y asociarlos a posibles líneas de intervención; y en el módulo supervisado, para identificar variables relevantes, momentos críticos y factores asociados al riesgo académico. </w:t>
      </w:r>
      <w:r w:rsidR="009F5F0B" w:rsidRPr="009F5F0B">
        <w:t>Con ello, la propuesta no se limita a clasificar o agrupar estudiantes</w:t>
      </w:r>
      <w:r w:rsidRPr="003733D5">
        <w:t>, sino que facilit</w:t>
      </w:r>
      <w:r w:rsidR="002B2968">
        <w:t>a</w:t>
      </w:r>
      <w:r w:rsidRPr="003733D5">
        <w:t xml:space="preserve"> también la generación de recomendaciones pedagógicas accionables, alineadas tanto con los perfiles de comportamiento como con la evolución temporal del estudiante.</w:t>
      </w:r>
    </w:p>
    <w:p w14:paraId="47C40637" w14:textId="52795F95" w:rsidR="007428C5" w:rsidRDefault="007428C5" w:rsidP="007428C5">
      <w:pPr>
        <w:pStyle w:val="Ttulo2"/>
      </w:pPr>
      <w:bookmarkStart w:id="108" w:name="_Toc225864667"/>
      <w:r>
        <w:t>Limitaciones del estudio.</w:t>
      </w:r>
      <w:bookmarkEnd w:id="108"/>
    </w:p>
    <w:p w14:paraId="6C733C97" w14:textId="77777777" w:rsidR="003045ED" w:rsidRDefault="003045ED" w:rsidP="007428C5">
      <w:pPr>
        <w:ind w:firstLine="284"/>
        <w:rPr>
          <w:lang w:eastAsia="es-ES"/>
        </w:rPr>
      </w:pPr>
      <w:r>
        <w:rPr>
          <w:lang w:eastAsia="es-ES"/>
        </w:rPr>
        <w:t>Se procede a enumerar las limitaciones encontradas en el estudio:</w:t>
      </w:r>
    </w:p>
    <w:p w14:paraId="5C8BD5BF" w14:textId="77777777" w:rsidR="003045ED" w:rsidRPr="003045ED" w:rsidRDefault="003045ED" w:rsidP="003045ED">
      <w:pPr>
        <w:numPr>
          <w:ilvl w:val="0"/>
          <w:numId w:val="38"/>
        </w:numPr>
        <w:rPr>
          <w:lang w:eastAsia="es-ES"/>
        </w:rPr>
      </w:pPr>
      <w:r w:rsidRPr="003045ED">
        <w:rPr>
          <w:b/>
          <w:bCs/>
          <w:lang w:eastAsia="es-ES"/>
        </w:rPr>
        <w:t>Dependencia de un único dataset.</w:t>
      </w:r>
      <w:r w:rsidRPr="003045ED">
        <w:rPr>
          <w:lang w:eastAsia="es-ES"/>
        </w:rPr>
        <w:t> El estudio se ha desarrollado exclusivamente sobre OULAD, por lo que la generalización de los resultados a otros LMS, instituciones o diseños docentes debe hacerse con cautela. Aunque se trata de un dataset de referencia, sus características no representan toda la diversidad de contextos educativos.</w:t>
      </w:r>
    </w:p>
    <w:p w14:paraId="7B93DC78" w14:textId="77777777" w:rsidR="003045ED" w:rsidRPr="003045ED" w:rsidRDefault="003045ED" w:rsidP="003045ED">
      <w:pPr>
        <w:numPr>
          <w:ilvl w:val="0"/>
          <w:numId w:val="38"/>
        </w:numPr>
        <w:rPr>
          <w:lang w:eastAsia="es-ES"/>
        </w:rPr>
      </w:pPr>
      <w:r w:rsidRPr="003045ED">
        <w:rPr>
          <w:b/>
          <w:bCs/>
          <w:lang w:eastAsia="es-ES"/>
        </w:rPr>
        <w:lastRenderedPageBreak/>
        <w:t>Generalización limitada de algunos hallazgos.</w:t>
      </w:r>
      <w:r w:rsidRPr="003045ED">
        <w:rPr>
          <w:lang w:eastAsia="es-ES"/>
        </w:rPr>
        <w:t> Algunas conclusiones, como la superioridad del Autoencoder frente a PCA, deben interpretarse dentro del marco concreto de este trabajo. No puede afirmarse de forma general que ese comportamiento se mantenga en cualquier otro problema, conjunto de variables o contexto de analítica del aprendizaje.</w:t>
      </w:r>
    </w:p>
    <w:p w14:paraId="727DF0DC" w14:textId="77777777" w:rsidR="003045ED" w:rsidRPr="003045ED" w:rsidRDefault="003045ED" w:rsidP="003045ED">
      <w:pPr>
        <w:numPr>
          <w:ilvl w:val="0"/>
          <w:numId w:val="38"/>
        </w:numPr>
        <w:rPr>
          <w:lang w:eastAsia="es-ES"/>
        </w:rPr>
      </w:pPr>
      <w:r w:rsidRPr="003045ED">
        <w:rPr>
          <w:b/>
          <w:bCs/>
          <w:lang w:eastAsia="es-ES"/>
        </w:rPr>
        <w:t>Integración híbrida no consolidada.</w:t>
      </w:r>
      <w:r w:rsidRPr="003045ED">
        <w:rPr>
          <w:lang w:eastAsia="es-ES"/>
        </w:rPr>
        <w:t> Aunque inicialmente se planteó una arquitectura híbrida en sentido estricto, la integración fuerte entre clustering y predicción no produjo mejoras suficientemente consistentes en el rendimiento final. Por ello, la propuesta terminó evolucionando hacia un sistema de módulos complementarios más que hacia un modelo híbrido puro.</w:t>
      </w:r>
    </w:p>
    <w:p w14:paraId="648E1F22" w14:textId="77777777" w:rsidR="003045ED" w:rsidRPr="003045ED" w:rsidRDefault="003045ED" w:rsidP="003045ED">
      <w:pPr>
        <w:numPr>
          <w:ilvl w:val="0"/>
          <w:numId w:val="38"/>
        </w:numPr>
        <w:rPr>
          <w:lang w:eastAsia="es-ES"/>
        </w:rPr>
      </w:pPr>
      <w:r w:rsidRPr="003045ED">
        <w:rPr>
          <w:b/>
          <w:bCs/>
          <w:lang w:eastAsia="es-ES"/>
        </w:rPr>
        <w:t>Dependencia de señales observables del LMS.</w:t>
      </w:r>
      <w:r w:rsidRPr="003045ED">
        <w:rPr>
          <w:lang w:eastAsia="es-ES"/>
        </w:rPr>
        <w:t> El sistema se basa en registros de interacción, entregas, actividad acumulada y variables académicas disponibles en la plataforma. Esto implica que quedan fuera factores relevantes como la motivación, la situación personal del estudiante, el apoyo social o la percepción subjetiva de dificultad.</w:t>
      </w:r>
    </w:p>
    <w:p w14:paraId="3B4D34E4" w14:textId="280DD5D9" w:rsidR="003045ED" w:rsidRPr="003045ED" w:rsidRDefault="003045ED" w:rsidP="003045ED">
      <w:pPr>
        <w:pStyle w:val="Prrafodelista"/>
        <w:numPr>
          <w:ilvl w:val="0"/>
          <w:numId w:val="38"/>
        </w:numPr>
        <w:rPr>
          <w:lang w:eastAsia="es-ES"/>
        </w:rPr>
      </w:pPr>
      <w:r w:rsidRPr="003045ED">
        <w:rPr>
          <w:b/>
          <w:bCs/>
          <w:lang w:eastAsia="es-ES"/>
        </w:rPr>
        <w:t xml:space="preserve">Ausencia de variables sobre calidad pedagógica del diseño instruccional. </w:t>
      </w:r>
      <w:r w:rsidRPr="003045ED">
        <w:rPr>
          <w:lang w:eastAsia="es-ES"/>
        </w:rPr>
        <w:t xml:space="preserve">El dataset OULAD no incorpora información directa sobre la calidad pedagógica de los materiales, la claridad de las actividades o el diseño instruccional de cada curso, por lo que estas dimensiones no han podido ser incluidas en el análisis. Al mismo tiempo, esta restricción hace que la propuesta se apoye principalmente en señales más agnósticas, como la interacción del estudiante en la plataforma, sus perfiles conductuales y su sociografía básica, lo que podría favorecer una mayor transferibilidad entre contextos educativos distintos. No obstante, esta posible ventaja debe interpretarse con prudencia, ya que no podrá </w:t>
      </w:r>
      <w:r w:rsidRPr="003045ED">
        <w:rPr>
          <w:lang w:eastAsia="es-ES"/>
        </w:rPr>
        <w:lastRenderedPageBreak/>
        <w:t>sostenerse con solidez hasta contrastar el enfoque sobre varios datasets y entornos diferentes.</w:t>
      </w:r>
    </w:p>
    <w:p w14:paraId="1BF2EAFE" w14:textId="77777777" w:rsidR="003045ED" w:rsidRPr="003045ED" w:rsidRDefault="003045ED" w:rsidP="003045ED">
      <w:pPr>
        <w:numPr>
          <w:ilvl w:val="0"/>
          <w:numId w:val="38"/>
        </w:numPr>
        <w:rPr>
          <w:lang w:eastAsia="es-ES"/>
        </w:rPr>
      </w:pPr>
      <w:r w:rsidRPr="003045ED">
        <w:rPr>
          <w:b/>
          <w:bCs/>
          <w:lang w:eastAsia="es-ES"/>
        </w:rPr>
        <w:t>Restricción en variables sensibles.</w:t>
      </w:r>
      <w:r w:rsidRPr="003045ED">
        <w:rPr>
          <w:lang w:eastAsia="es-ES"/>
        </w:rPr>
        <w:t> Por prudencia ética, el modelo no se apoya de forma central en variables demográficas sensibles como criterio de decisión. Aunque esta elección es metodológicamente razonable, también puede dejar fuera factores estructurales que en algunos casos ayuden a comprender mejor determinadas situaciones de vulnerabilidad.</w:t>
      </w:r>
    </w:p>
    <w:p w14:paraId="21A16196" w14:textId="0C0EFB98" w:rsidR="003045ED" w:rsidRDefault="003045ED" w:rsidP="003045ED">
      <w:pPr>
        <w:numPr>
          <w:ilvl w:val="0"/>
          <w:numId w:val="38"/>
        </w:numPr>
        <w:rPr>
          <w:lang w:eastAsia="es-ES"/>
        </w:rPr>
      </w:pPr>
      <w:r w:rsidRPr="003045ED">
        <w:rPr>
          <w:b/>
          <w:bCs/>
          <w:lang w:eastAsia="es-ES"/>
        </w:rPr>
        <w:t>Falta de validación en entorno real.</w:t>
      </w:r>
      <w:r w:rsidRPr="003045ED">
        <w:rPr>
          <w:lang w:eastAsia="es-ES"/>
        </w:rPr>
        <w:t> Los resultados proceden de un entorno experimental y de datos históricos, no de un despliegue real en una institución educativa. Por tanto, todavía no se ha medido el impacto efectivo del sistema sobre la práctica docente ni la utilidad real de las intervenciones derivadas del modelo.</w:t>
      </w:r>
    </w:p>
    <w:p w14:paraId="4FEC90A7" w14:textId="77FF7FE7" w:rsidR="00D24F59" w:rsidRDefault="007C36B4" w:rsidP="007C36B4">
      <w:pPr>
        <w:pStyle w:val="Ttulo2"/>
      </w:pPr>
      <w:bookmarkStart w:id="109" w:name="_Toc225864668"/>
      <w:r>
        <w:t>Trabajos futuros</w:t>
      </w:r>
      <w:bookmarkEnd w:id="109"/>
    </w:p>
    <w:p w14:paraId="3962D993" w14:textId="2402CDE1" w:rsidR="003045ED" w:rsidRDefault="003045ED" w:rsidP="003045ED">
      <w:pPr>
        <w:ind w:left="425" w:firstLine="284"/>
      </w:pPr>
      <w:r w:rsidRPr="003045ED">
        <w:t>A partir de las limitaciones identificadas y de los resultados obtenidos, el trabajo abre varias líneas de continuidad que permitirían ampliar, contrastar y consolidar la propuesta desarrollada. Estas líneas futuras se orientan tanto a reforzar la validez externa del enfoque como a profundizar en su mejora metodológica y en su posible aplicación en contextos educativos reales.</w:t>
      </w:r>
    </w:p>
    <w:p w14:paraId="6A6F7862" w14:textId="77777777" w:rsidR="003045ED" w:rsidRPr="003045ED" w:rsidRDefault="003045ED" w:rsidP="003045ED">
      <w:pPr>
        <w:numPr>
          <w:ilvl w:val="0"/>
          <w:numId w:val="39"/>
        </w:numPr>
      </w:pPr>
      <w:r w:rsidRPr="003045ED">
        <w:rPr>
          <w:b/>
          <w:bCs/>
        </w:rPr>
        <w:t>Validación en otros datasets y contextos.</w:t>
      </w:r>
      <w:r w:rsidRPr="003045ED">
        <w:t> Sería necesario comprobar el comportamiento de la propuesta en otros LMS, instituciones y diseños instruccionales para evaluar su capacidad real de generalización.</w:t>
      </w:r>
    </w:p>
    <w:p w14:paraId="516A2ACE" w14:textId="77777777" w:rsidR="003045ED" w:rsidRPr="003045ED" w:rsidRDefault="003045ED" w:rsidP="003045ED">
      <w:pPr>
        <w:numPr>
          <w:ilvl w:val="0"/>
          <w:numId w:val="39"/>
        </w:numPr>
      </w:pPr>
      <w:r w:rsidRPr="003045ED">
        <w:rPr>
          <w:b/>
          <w:bCs/>
        </w:rPr>
        <w:lastRenderedPageBreak/>
        <w:t>Comparación más amplia entre PCA y Autoencoder.</w:t>
      </w:r>
      <w:r w:rsidRPr="003045ED">
        <w:t> Conviene analizar si la ventaja observada del Autoencoder en este trabajo se mantiene en otros contextos, configuraciones de variables y ventanas temporales.</w:t>
      </w:r>
    </w:p>
    <w:p w14:paraId="70F90D8E" w14:textId="77777777" w:rsidR="003045ED" w:rsidRPr="003045ED" w:rsidRDefault="003045ED" w:rsidP="003045ED">
      <w:pPr>
        <w:numPr>
          <w:ilvl w:val="0"/>
          <w:numId w:val="39"/>
        </w:numPr>
      </w:pPr>
      <w:r w:rsidRPr="003045ED">
        <w:rPr>
          <w:b/>
          <w:bCs/>
        </w:rPr>
        <w:t>Profundización en el componente no supervisado.</w:t>
      </w:r>
      <w:r w:rsidRPr="003045ED">
        <w:t> Futuras investigaciones podrían explorar otros algoritmos de clustering y nuevas estrategias de representación latente para contrastar la estabilidad y utilidad de los perfiles obtenidos.</w:t>
      </w:r>
    </w:p>
    <w:p w14:paraId="1D89EFEF" w14:textId="77777777" w:rsidR="003045ED" w:rsidRPr="003045ED" w:rsidRDefault="003045ED" w:rsidP="003045ED">
      <w:pPr>
        <w:numPr>
          <w:ilvl w:val="0"/>
          <w:numId w:val="39"/>
        </w:numPr>
      </w:pPr>
      <w:r w:rsidRPr="003045ED">
        <w:rPr>
          <w:b/>
          <w:bCs/>
        </w:rPr>
        <w:t>Revisión de una arquitectura híbrida más integrada.</w:t>
      </w:r>
      <w:r w:rsidRPr="003045ED">
        <w:t> Aunque en este trabajo la integración fuerte entre clustering y predicción no produjo mejoras concluyentes, sería interesante explorar formas más avanzadas de acoplar ambos módulos.</w:t>
      </w:r>
    </w:p>
    <w:p w14:paraId="4FC6544D" w14:textId="77777777" w:rsidR="003045ED" w:rsidRDefault="003045ED" w:rsidP="003045ED">
      <w:pPr>
        <w:numPr>
          <w:ilvl w:val="0"/>
          <w:numId w:val="39"/>
        </w:numPr>
      </w:pPr>
      <w:r w:rsidRPr="003045ED">
        <w:rPr>
          <w:b/>
          <w:bCs/>
        </w:rPr>
        <w:t>Optimización y comparación del módulo supervisado.</w:t>
      </w:r>
      <w:r w:rsidRPr="003045ED">
        <w:t> También sería pertinente contrastar el Transformer con modelos alternativos y seguir ajustando su arquitectura e hiperparámetros para valorar mejor el equilibrio entre complejidad y rendimiento.</w:t>
      </w:r>
    </w:p>
    <w:p w14:paraId="57FD6C13" w14:textId="77777777" w:rsidR="003045ED" w:rsidRDefault="003045ED" w:rsidP="003045ED">
      <w:pPr>
        <w:numPr>
          <w:ilvl w:val="0"/>
          <w:numId w:val="39"/>
        </w:numPr>
      </w:pPr>
      <w:r>
        <w:t>Mejora de la experiencia de uso y despliegue en entornos productivos. Una línea futura relevante consiste en mejorar la UX del sistema, facilitar su integración en entornos reales de trabajo docente y avanzar hacia un despliegue más cercano a contextos productivos.</w:t>
      </w:r>
    </w:p>
    <w:p w14:paraId="5C00DE51" w14:textId="511A8230" w:rsidR="003045ED" w:rsidRPr="003045ED" w:rsidRDefault="003045ED" w:rsidP="003045ED">
      <w:pPr>
        <w:numPr>
          <w:ilvl w:val="0"/>
          <w:numId w:val="39"/>
        </w:numPr>
      </w:pPr>
      <w:r>
        <w:t>Diseño de un sistema de retroalimentación y actualización de datos. También sería interesante desarrollar un mecanismo que permita incorporar de forma sencilla nuevos datos, realimentar el sistema con información reciente y facilitar su mantenimiento y evolución continua.</w:t>
      </w:r>
    </w:p>
    <w:p w14:paraId="1E3BD648" w14:textId="609943F9" w:rsidR="00D24F59" w:rsidRDefault="003045ED" w:rsidP="0075520F">
      <w:pPr>
        <w:numPr>
          <w:ilvl w:val="0"/>
          <w:numId w:val="39"/>
        </w:numPr>
      </w:pPr>
      <w:r w:rsidRPr="003045ED">
        <w:rPr>
          <w:b/>
          <w:bCs/>
        </w:rPr>
        <w:t>Evaluación en un entorno real de intervención.</w:t>
      </w:r>
      <w:r w:rsidRPr="003045ED">
        <w:t xml:space="preserve"> Una línea especialmente relevante consistiría en analizar si las alertas y </w:t>
      </w:r>
      <w:r w:rsidRPr="003045ED">
        <w:lastRenderedPageBreak/>
        <w:t>recomendaciones generadas por el sistema resultan útiles en la práctica docente y si contribuyen realmente a reducir el riesgo académico.</w:t>
      </w:r>
    </w:p>
    <w:p w14:paraId="35E8363F" w14:textId="51E74BBD" w:rsidR="009D337F" w:rsidRDefault="009D337F" w:rsidP="009D337F">
      <w:pPr>
        <w:pStyle w:val="Ttulo2"/>
      </w:pPr>
      <w:bookmarkStart w:id="110" w:name="_Toc225864669"/>
      <w:r>
        <w:t>Conclusiones para trabajar en proyectos de IA</w:t>
      </w:r>
      <w:bookmarkEnd w:id="110"/>
    </w:p>
    <w:p w14:paraId="0E1E9472" w14:textId="0785B3DD" w:rsidR="001B7CE1" w:rsidRPr="001B7CE1" w:rsidRDefault="001B7CE1" w:rsidP="001B7CE1">
      <w:pPr>
        <w:ind w:firstLine="210"/>
        <w:rPr>
          <w:lang w:eastAsia="es-ES"/>
        </w:rPr>
      </w:pPr>
      <w:r w:rsidRPr="001B7CE1">
        <w:rPr>
          <w:lang w:eastAsia="es-ES"/>
        </w:rPr>
        <w:t>A partir del desarrollo del trabajo, pueden extraerse varias lecciones metodológicas relevantes, especialmente en relación con la validez experimental, el tratamiento de los datos y la toma de decisiones durante el diseño del modelo.</w:t>
      </w:r>
    </w:p>
    <w:p w14:paraId="1693ED7F" w14:textId="3E3D0B70" w:rsidR="0008533B" w:rsidRPr="0008533B" w:rsidRDefault="0008533B">
      <w:pPr>
        <w:pStyle w:val="Prrafodelista"/>
        <w:numPr>
          <w:ilvl w:val="0"/>
          <w:numId w:val="34"/>
        </w:numPr>
        <w:spacing w:after="120"/>
        <w:ind w:left="567" w:hanging="357"/>
        <w:contextualSpacing w:val="0"/>
      </w:pPr>
      <w:r w:rsidRPr="0008533B">
        <w:rPr>
          <w:b/>
          <w:bCs/>
        </w:rPr>
        <w:t>Aprender a trabajar con resultados imperfectos</w:t>
      </w:r>
      <w:r w:rsidRPr="0008533B">
        <w:t>: en investigación aplicada, los resultados no siempre son concluyentes ni óptimos desde la primera iteración, por lo que es importante interpretarlos de forma crítica y utilizarlos como base para refinar el modelo y mejorar el proceso.</w:t>
      </w:r>
    </w:p>
    <w:p w14:paraId="6D251FB7" w14:textId="69239EE7" w:rsidR="001B7CE1" w:rsidRDefault="001B7CE1">
      <w:pPr>
        <w:pStyle w:val="Prrafodelista"/>
        <w:numPr>
          <w:ilvl w:val="0"/>
          <w:numId w:val="34"/>
        </w:numPr>
        <w:spacing w:after="120"/>
        <w:ind w:left="567" w:hanging="357"/>
        <w:contextualSpacing w:val="0"/>
      </w:pPr>
      <w:r w:rsidRPr="001B7CE1">
        <w:rPr>
          <w:b/>
          <w:bCs/>
        </w:rPr>
        <w:t>Control de la fuga de datos:</w:t>
      </w:r>
      <w:r>
        <w:t xml:space="preserve"> es fundamental evitar que el modelo acceda a información futura, ya que esto puede inflar artificialmente las métricas y comprometer la validez de los resultados.</w:t>
      </w:r>
    </w:p>
    <w:p w14:paraId="3020C9C7" w14:textId="109A8539" w:rsidR="001B7CE1" w:rsidRDefault="001B7CE1">
      <w:pPr>
        <w:pStyle w:val="Prrafodelista"/>
        <w:numPr>
          <w:ilvl w:val="0"/>
          <w:numId w:val="34"/>
        </w:numPr>
        <w:spacing w:after="120"/>
        <w:ind w:left="567" w:hanging="357"/>
        <w:contextualSpacing w:val="0"/>
      </w:pPr>
      <w:r w:rsidRPr="001B7CE1">
        <w:rPr>
          <w:b/>
          <w:bCs/>
        </w:rPr>
        <w:t>Lectura crítica de las métricas:</w:t>
      </w:r>
      <w:r>
        <w:t xml:space="preserve"> en la literatura, métricas altas no siempre implican modelos mejores, sino que a veces reflejan fugas de datos o diseños experimentales poco realistas.</w:t>
      </w:r>
    </w:p>
    <w:p w14:paraId="400187C8" w14:textId="484DA070" w:rsidR="001B7CE1" w:rsidRDefault="001B7CE1">
      <w:pPr>
        <w:pStyle w:val="Prrafodelista"/>
        <w:numPr>
          <w:ilvl w:val="0"/>
          <w:numId w:val="34"/>
        </w:numPr>
        <w:spacing w:after="120"/>
        <w:ind w:left="567" w:hanging="357"/>
        <w:contextualSpacing w:val="0"/>
      </w:pPr>
      <w:r w:rsidRPr="001B7CE1">
        <w:rPr>
          <w:b/>
          <w:bCs/>
        </w:rPr>
        <w:t>Carácter iterativo del preprocesado</w:t>
      </w:r>
      <w:r>
        <w:t>: el preprocesado y la ingeniería de características requieren revisión y ajuste continuos, y no suelen resolverse correctamente en una sola iteración.</w:t>
      </w:r>
    </w:p>
    <w:p w14:paraId="6CC704B1" w14:textId="001BCCE5" w:rsidR="001B7CE1" w:rsidRDefault="001B7CE1">
      <w:pPr>
        <w:pStyle w:val="Prrafodelista"/>
        <w:numPr>
          <w:ilvl w:val="0"/>
          <w:numId w:val="34"/>
        </w:numPr>
        <w:spacing w:after="120"/>
        <w:ind w:left="567" w:hanging="357"/>
        <w:contextualSpacing w:val="0"/>
      </w:pPr>
      <w:r w:rsidRPr="001B7CE1">
        <w:rPr>
          <w:b/>
          <w:bCs/>
        </w:rPr>
        <w:t>Apoyo en visualizaciones</w:t>
      </w:r>
      <w:r>
        <w:t>: antes de modificar la arquitectura o ajustar el modelo, conviene apoyarse en gráficas y visualizaciones que faciliten decisiones más informadas.</w:t>
      </w:r>
    </w:p>
    <w:p w14:paraId="2399B208" w14:textId="5395F931" w:rsidR="001B7CE1" w:rsidRDefault="001B7CE1">
      <w:pPr>
        <w:pStyle w:val="Prrafodelista"/>
        <w:numPr>
          <w:ilvl w:val="0"/>
          <w:numId w:val="34"/>
        </w:numPr>
        <w:spacing w:after="120"/>
        <w:ind w:left="567" w:hanging="357"/>
        <w:contextualSpacing w:val="0"/>
      </w:pPr>
      <w:r w:rsidRPr="001B7CE1">
        <w:rPr>
          <w:b/>
          <w:bCs/>
        </w:rPr>
        <w:t>Más variables no siempre es mejor</w:t>
      </w:r>
      <w:r>
        <w:t>: incorporar más características no garantiza mejores resultados y, en algunos casos, puede introducir ruido.</w:t>
      </w:r>
    </w:p>
    <w:p w14:paraId="1B25D98C" w14:textId="40AC93C3" w:rsidR="001B7CE1" w:rsidRDefault="001B7CE1">
      <w:pPr>
        <w:pStyle w:val="Prrafodelista"/>
        <w:numPr>
          <w:ilvl w:val="0"/>
          <w:numId w:val="34"/>
        </w:numPr>
        <w:spacing w:after="120"/>
        <w:ind w:left="567" w:hanging="357"/>
        <w:contextualSpacing w:val="0"/>
      </w:pPr>
      <w:r w:rsidRPr="001B7CE1">
        <w:rPr>
          <w:b/>
          <w:bCs/>
        </w:rPr>
        <w:lastRenderedPageBreak/>
        <w:t>Importancia del contexto</w:t>
      </w:r>
      <w:r>
        <w:t>: los datos educativos deben interpretarse dentro de su contexto temporal y pedagógico para extraer conclusiones válidas.</w:t>
      </w:r>
    </w:p>
    <w:p w14:paraId="1447184B" w14:textId="77777777" w:rsidR="007B41AE" w:rsidRDefault="007B41AE" w:rsidP="007B41AE">
      <w:pPr>
        <w:pStyle w:val="Ttulo2"/>
      </w:pPr>
      <w:bookmarkStart w:id="111" w:name="_Toc225864670"/>
      <w:r>
        <w:t>Cierre final.</w:t>
      </w:r>
      <w:bookmarkEnd w:id="111"/>
    </w:p>
    <w:p w14:paraId="213F5A07" w14:textId="77777777" w:rsidR="001F7FA8" w:rsidRDefault="001F7FA8" w:rsidP="001F7FA8">
      <w:pPr>
        <w:ind w:firstLine="284"/>
        <w:rPr>
          <w:lang w:eastAsia="es-ES"/>
        </w:rPr>
      </w:pPr>
      <w:r>
        <w:rPr>
          <w:lang w:eastAsia="es-ES"/>
        </w:rPr>
        <w:t>En conjunto, este trabajo muestra que es posible construir una propuesta de IA educativa que combine predicción e interpretabilidad dentro de un mismo marco de análisis. Más allá de los resultados concretos, el desarrollo del TFM ha permitido comprobar que la detección temprana del riesgo académico no consiste solo en predecir bien, sino también en entender qué señales aporta el modelo y cómo pueden traducirse en información útil para el profesorado.</w:t>
      </w:r>
    </w:p>
    <w:p w14:paraId="6BE106A2" w14:textId="6DA66FEE" w:rsidR="00AE0083" w:rsidRDefault="001F7FA8" w:rsidP="001F7FA8">
      <w:pPr>
        <w:ind w:firstLine="284"/>
        <w:rPr>
          <w:lang w:eastAsia="es-ES"/>
        </w:rPr>
      </w:pPr>
      <w:r>
        <w:rPr>
          <w:lang w:eastAsia="es-ES"/>
        </w:rPr>
        <w:t xml:space="preserve">Al mismo tiempo, los resultados deben interpretarse dentro de los límites del estudio y del contexto concreto en el que se ha trabajado. Aun así, el TFM deja una base metodológica clara y razonablemente sólida sobre la que seguir trabajando, tanto para mejorar los modelos como para avanzar hacia </w:t>
      </w:r>
      <w:r w:rsidR="00BA4E96" w:rsidRPr="00BA4E96">
        <w:rPr>
          <w:lang w:eastAsia="es-ES"/>
        </w:rPr>
        <w:t>sistemas de alerta temprana más explicables, reproducibles y útiles para apoyar la toma de decisiones docentes</w:t>
      </w:r>
      <w:r>
        <w:rPr>
          <w:lang w:eastAsia="es-ES"/>
        </w:rPr>
        <w:t>.</w:t>
      </w:r>
      <w:r w:rsidR="00AE0083">
        <w:br w:type="page"/>
      </w:r>
    </w:p>
    <w:sdt>
      <w:sdtPr>
        <w:rPr>
          <w:rFonts w:eastAsiaTheme="minorHAnsi"/>
          <w:color w:val="auto"/>
          <w:sz w:val="22"/>
          <w:szCs w:val="22"/>
          <w:lang w:eastAsia="en-US"/>
        </w:rPr>
        <w:id w:val="-1387099585"/>
        <w:docPartObj>
          <w:docPartGallery w:val="Bibliographies"/>
          <w:docPartUnique/>
        </w:docPartObj>
      </w:sdtPr>
      <w:sdtEndPr>
        <w:rPr>
          <w:sz w:val="24"/>
          <w:szCs w:val="24"/>
        </w:rPr>
      </w:sdtEndPr>
      <w:sdtContent>
        <w:bookmarkStart w:id="112" w:name="_Toc225864671" w:displacedByCustomXml="prev"/>
        <w:p w14:paraId="169B0923" w14:textId="33442829" w:rsidR="00A31BBF" w:rsidRPr="00E21C5A" w:rsidRDefault="009604AF" w:rsidP="00E21C5A">
          <w:pPr>
            <w:pStyle w:val="Ttulo1"/>
          </w:pPr>
          <w:r>
            <w:rPr>
              <w:rFonts w:eastAsiaTheme="minorHAnsi"/>
              <w:color w:val="auto"/>
            </w:rPr>
            <w:t xml:space="preserve"> </w:t>
          </w:r>
          <w:r w:rsidR="00A31BBF" w:rsidRPr="00E21C5A">
            <w:t>Referencias</w:t>
          </w:r>
          <w:bookmarkEnd w:id="112"/>
        </w:p>
        <w:sdt>
          <w:sdtPr>
            <w:rPr>
              <w:szCs w:val="24"/>
            </w:rPr>
            <w:id w:val="-573587230"/>
            <w:bibliography/>
          </w:sdtPr>
          <w:sdtContent>
            <w:p w14:paraId="5C9B061B" w14:textId="77777777" w:rsidR="00871921" w:rsidRDefault="00A31BBF" w:rsidP="00871921">
              <w:pPr>
                <w:pStyle w:val="Bibliografa"/>
                <w:ind w:left="720" w:hanging="720"/>
                <w:rPr>
                  <w:noProof/>
                  <w:szCs w:val="24"/>
                </w:rPr>
              </w:pPr>
              <w:r w:rsidRPr="00E21C5A">
                <w:rPr>
                  <w:szCs w:val="24"/>
                </w:rPr>
                <w:fldChar w:fldCharType="begin"/>
              </w:r>
              <w:r w:rsidRPr="00E21C5A">
                <w:rPr>
                  <w:szCs w:val="24"/>
                </w:rPr>
                <w:instrText>BIBLIOGRAPHY</w:instrText>
              </w:r>
              <w:r w:rsidRPr="00E21C5A">
                <w:rPr>
                  <w:szCs w:val="24"/>
                </w:rPr>
                <w:fldChar w:fldCharType="separate"/>
              </w:r>
              <w:r w:rsidR="00871921">
                <w:rPr>
                  <w:noProof/>
                </w:rPr>
                <w:t xml:space="preserve">Al-Tameemi, G., Xue, J., Ali, I. H., &amp; Ajit, S. (2024). </w:t>
              </w:r>
              <w:r w:rsidR="00871921" w:rsidRPr="00871921">
                <w:rPr>
                  <w:noProof/>
                  <w:lang w:val="en-GB"/>
                </w:rPr>
                <w:t xml:space="preserve">A Hybrid Machine Learning Approach for Predicting Student Performance Using Multi-class Educational Datasets. </w:t>
              </w:r>
              <w:r w:rsidR="00871921">
                <w:rPr>
                  <w:i/>
                  <w:iCs/>
                  <w:noProof/>
                </w:rPr>
                <w:t>Procedia Computer Science, 238</w:t>
              </w:r>
              <w:r w:rsidR="00871921">
                <w:rPr>
                  <w:noProof/>
                </w:rPr>
                <w:t>, 888-895. doi:10.1016/j.procs.2024.06.108</w:t>
              </w:r>
            </w:p>
            <w:p w14:paraId="4246130C" w14:textId="77777777" w:rsidR="00871921" w:rsidRPr="00871921" w:rsidRDefault="00871921" w:rsidP="00871921">
              <w:pPr>
                <w:pStyle w:val="Bibliografa"/>
                <w:ind w:left="720" w:hanging="720"/>
                <w:rPr>
                  <w:noProof/>
                  <w:lang w:val="en-GB"/>
                </w:rPr>
              </w:pPr>
              <w:r>
                <w:rPr>
                  <w:noProof/>
                </w:rPr>
                <w:t xml:space="preserve">El Ghali, M., Atouf, I., El Guemmat, K., Broumi, S., &amp; Talea, M. (2025). </w:t>
              </w:r>
              <w:r w:rsidRPr="00871921">
                <w:rPr>
                  <w:noProof/>
                  <w:lang w:val="en-GB"/>
                </w:rPr>
                <w:t xml:space="preserve">ENHANCING E-LEARNING THROUGH STRATEGIC STUDENT SEGMENTATION: INSIGHTS FROM THE OULAD DATABASE . </w:t>
              </w:r>
              <w:r w:rsidRPr="00871921">
                <w:rPr>
                  <w:i/>
                  <w:iCs/>
                  <w:noProof/>
                  <w:lang w:val="en-GB"/>
                </w:rPr>
                <w:t>Theoretical and Applied Information Technology, 103</w:t>
              </w:r>
              <w:r w:rsidRPr="00871921">
                <w:rPr>
                  <w:noProof/>
                  <w:lang w:val="en-GB"/>
                </w:rPr>
                <w:t>(4), 1290-1299.</w:t>
              </w:r>
            </w:p>
            <w:p w14:paraId="15559A04" w14:textId="77777777" w:rsidR="00871921" w:rsidRPr="00871921" w:rsidRDefault="00871921" w:rsidP="00871921">
              <w:pPr>
                <w:pStyle w:val="Bibliografa"/>
                <w:ind w:left="720" w:hanging="720"/>
                <w:rPr>
                  <w:noProof/>
                  <w:lang w:val="en-GB"/>
                </w:rPr>
              </w:pPr>
              <w:r w:rsidRPr="00871921">
                <w:rPr>
                  <w:noProof/>
                  <w:lang w:val="en-GB"/>
                </w:rPr>
                <w:t>Firat, M. (2025). Comparative Analysis of Random Forest vs XGBoost Machine Learning Algorithms for Predicting ODL Student Success.</w:t>
              </w:r>
            </w:p>
            <w:p w14:paraId="10023916" w14:textId="77777777" w:rsidR="00871921" w:rsidRPr="00871921" w:rsidRDefault="00871921" w:rsidP="00871921">
              <w:pPr>
                <w:pStyle w:val="Bibliografa"/>
                <w:ind w:left="720" w:hanging="720"/>
                <w:rPr>
                  <w:noProof/>
                  <w:lang w:val="en-GB"/>
                </w:rPr>
              </w:pPr>
              <w:r>
                <w:rPr>
                  <w:noProof/>
                </w:rPr>
                <w:t xml:space="preserve">Gamage, S. H., Ayres, J. R., &amp; Behrend, M. B. (Enero de 2022). </w:t>
              </w:r>
              <w:r w:rsidRPr="00871921">
                <w:rPr>
                  <w:noProof/>
                  <w:lang w:val="en-GB"/>
                </w:rPr>
                <w:t xml:space="preserve">A systematic review on trends in using Moodle for teaching and learning. </w:t>
              </w:r>
              <w:r w:rsidRPr="00871921">
                <w:rPr>
                  <w:i/>
                  <w:iCs/>
                  <w:noProof/>
                  <w:lang w:val="en-GB"/>
                </w:rPr>
                <w:t>International Journal of STEM Education, 9</w:t>
              </w:r>
              <w:r w:rsidRPr="00871921">
                <w:rPr>
                  <w:noProof/>
                  <w:lang w:val="en-GB"/>
                </w:rPr>
                <w:t>(9), 1-24. doi:https://doi.org/10.1186/s40594-021-00323-x</w:t>
              </w:r>
            </w:p>
            <w:p w14:paraId="4054CC38" w14:textId="77777777" w:rsidR="00871921" w:rsidRPr="00871921" w:rsidRDefault="00871921" w:rsidP="00871921">
              <w:pPr>
                <w:pStyle w:val="Bibliografa"/>
                <w:ind w:left="720" w:hanging="720"/>
                <w:rPr>
                  <w:noProof/>
                  <w:lang w:val="en-GB"/>
                </w:rPr>
              </w:pPr>
              <w:r w:rsidRPr="00871921">
                <w:rPr>
                  <w:noProof/>
                  <w:lang w:val="en-GB"/>
                </w:rPr>
                <w:t xml:space="preserve">Gašević, D., Dawson, S., Rogers, T., &amp; Gasevic, D. (2016). Learning analytics should not ignore instructional conditions. </w:t>
              </w:r>
              <w:r w:rsidRPr="00871921">
                <w:rPr>
                  <w:i/>
                  <w:iCs/>
                  <w:noProof/>
                  <w:lang w:val="en-GB"/>
                </w:rPr>
                <w:t>Computers &amp; Education</w:t>
              </w:r>
              <w:r w:rsidRPr="00871921">
                <w:rPr>
                  <w:noProof/>
                  <w:lang w:val="en-GB"/>
                </w:rPr>
                <w:t>, 53-66.</w:t>
              </w:r>
            </w:p>
            <w:p w14:paraId="102B6846" w14:textId="77777777" w:rsidR="00871921" w:rsidRDefault="00871921" w:rsidP="00871921">
              <w:pPr>
                <w:pStyle w:val="Bibliografa"/>
                <w:ind w:left="720" w:hanging="720"/>
                <w:rPr>
                  <w:noProof/>
                </w:rPr>
              </w:pPr>
              <w:r w:rsidRPr="00871921">
                <w:rPr>
                  <w:noProof/>
                  <w:lang w:val="en-GB"/>
                </w:rPr>
                <w:t xml:space="preserve">Hasan, R., Palaniappan, S., Mahmood, S., Abbas, A., Sarker, K. U., &amp; Sattar, M. U. (2020). Predicting Student Performance in Higher Educational Institutions Using Video Learning Analytics and Data Mining Techniques. </w:t>
              </w:r>
              <w:r>
                <w:rPr>
                  <w:i/>
                  <w:iCs/>
                  <w:noProof/>
                </w:rPr>
                <w:t>Applied Sciences, 10</w:t>
              </w:r>
              <w:r>
                <w:rPr>
                  <w:noProof/>
                </w:rPr>
                <w:t>(11), 3894. doi:10.3390/app10113894</w:t>
              </w:r>
            </w:p>
            <w:p w14:paraId="6C4BF66E" w14:textId="77777777" w:rsidR="00871921" w:rsidRDefault="00871921" w:rsidP="00871921">
              <w:pPr>
                <w:pStyle w:val="Bibliografa"/>
                <w:ind w:left="720" w:hanging="720"/>
                <w:rPr>
                  <w:noProof/>
                </w:rPr>
              </w:pPr>
              <w:r>
                <w:rPr>
                  <w:noProof/>
                </w:rPr>
                <w:t xml:space="preserve">Instituto Andaluz Interuniversitario en Ciencia de Datos e Inteligencia Computacional (DASCI). (s.f.). </w:t>
              </w:r>
              <w:r>
                <w:rPr>
                  <w:i/>
                  <w:iCs/>
                  <w:noProof/>
                </w:rPr>
                <w:t>DASCI</w:t>
              </w:r>
              <w:r>
                <w:rPr>
                  <w:noProof/>
                </w:rPr>
                <w:t xml:space="preserve">. Recuperado el 2026, de Minería </w:t>
              </w:r>
              <w:r>
                <w:rPr>
                  <w:noProof/>
                </w:rPr>
                <w:lastRenderedPageBreak/>
                <w:t>de datos educativos y análisis del aprendizaje: https://dasci.es/linea-investigacion/mineria-de-datos-educativos/</w:t>
              </w:r>
            </w:p>
            <w:p w14:paraId="3939D239" w14:textId="77777777" w:rsidR="00871921" w:rsidRPr="00871921" w:rsidRDefault="00871921" w:rsidP="00871921">
              <w:pPr>
                <w:pStyle w:val="Bibliografa"/>
                <w:ind w:left="720" w:hanging="720"/>
                <w:rPr>
                  <w:noProof/>
                  <w:lang w:val="en-GB"/>
                </w:rPr>
              </w:pPr>
              <w:r w:rsidRPr="00871921">
                <w:rPr>
                  <w:noProof/>
                  <w:lang w:val="en-GB"/>
                </w:rPr>
                <w:t xml:space="preserve">Junejo, N. U., Nawaz, M. W., Huang, Q., Dong, X., Wang, C., &amp; Zheng, G. (2024). Accurate Multi-Category Student Performance Forecasting at Early Stages of Online Education Using Neural Networks. </w:t>
              </w:r>
              <w:r w:rsidRPr="00871921">
                <w:rPr>
                  <w:i/>
                  <w:iCs/>
                  <w:noProof/>
                  <w:lang w:val="en-GB"/>
                </w:rPr>
                <w:t>arXiv preprint arXiv:2412.05938</w:t>
              </w:r>
              <w:r w:rsidRPr="00871921">
                <w:rPr>
                  <w:noProof/>
                  <w:lang w:val="en-GB"/>
                </w:rPr>
                <w:t>, 1-27.</w:t>
              </w:r>
            </w:p>
            <w:p w14:paraId="7A429CB6" w14:textId="77777777" w:rsidR="00871921" w:rsidRDefault="00871921" w:rsidP="00871921">
              <w:pPr>
                <w:pStyle w:val="Bibliografa"/>
                <w:ind w:left="720" w:hanging="720"/>
                <w:rPr>
                  <w:noProof/>
                </w:rPr>
              </w:pPr>
              <w:r w:rsidRPr="00871921">
                <w:rPr>
                  <w:noProof/>
                  <w:lang w:val="en-GB"/>
                </w:rPr>
                <w:t xml:space="preserve">Khosravi, H., Buckingham Shum, S., Chen, G., Conati, C., Tsai, Y.-S., Kay, J., . . . Gašević, D. (2022). Computers and Education: Artificial Intelligence. </w:t>
              </w:r>
              <w:r w:rsidRPr="00871921">
                <w:rPr>
                  <w:i/>
                  <w:iCs/>
                  <w:noProof/>
                  <w:lang w:val="en-GB"/>
                </w:rPr>
                <w:t>Computers and Education: Artificial Intelligence, 3</w:t>
              </w:r>
              <w:r w:rsidRPr="00871921">
                <w:rPr>
                  <w:noProof/>
                  <w:lang w:val="en-GB"/>
                </w:rPr>
                <w:t xml:space="preserve">. </w:t>
              </w:r>
              <w:r>
                <w:rPr>
                  <w:noProof/>
                </w:rPr>
                <w:t>Obtenido de https://doi.org/10.1016/j.caeai.2022.100074</w:t>
              </w:r>
            </w:p>
            <w:p w14:paraId="6882E14F" w14:textId="77777777" w:rsidR="00871921" w:rsidRPr="00871921" w:rsidRDefault="00871921" w:rsidP="00871921">
              <w:pPr>
                <w:pStyle w:val="Bibliografa"/>
                <w:ind w:left="720" w:hanging="720"/>
                <w:rPr>
                  <w:noProof/>
                  <w:lang w:val="en-GB"/>
                </w:rPr>
              </w:pPr>
              <w:r>
                <w:rPr>
                  <w:noProof/>
                </w:rPr>
                <w:t xml:space="preserve">Kusumawardani, S. S., &amp; Alfarozi, S. A. (2023). </w:t>
              </w:r>
              <w:r w:rsidRPr="00871921">
                <w:rPr>
                  <w:noProof/>
                  <w:lang w:val="en-GB"/>
                </w:rPr>
                <w:t xml:space="preserve">Transformer Encoder Model for Sequential Prediction of Student Performance Based on Their Log Activities. </w:t>
              </w:r>
              <w:r w:rsidRPr="00871921">
                <w:rPr>
                  <w:i/>
                  <w:iCs/>
                  <w:noProof/>
                  <w:lang w:val="en-GB"/>
                </w:rPr>
                <w:t>11</w:t>
              </w:r>
              <w:r w:rsidRPr="00871921">
                <w:rPr>
                  <w:noProof/>
                  <w:lang w:val="en-GB"/>
                </w:rPr>
                <w:t>, págs. 18960-18971. IEEE. doi:10.1109/ACCESS.2023.3246122</w:t>
              </w:r>
            </w:p>
            <w:p w14:paraId="000A82D2" w14:textId="77777777" w:rsidR="00871921" w:rsidRPr="00871921" w:rsidRDefault="00871921" w:rsidP="00871921">
              <w:pPr>
                <w:pStyle w:val="Bibliografa"/>
                <w:ind w:left="720" w:hanging="720"/>
                <w:rPr>
                  <w:noProof/>
                  <w:lang w:val="en-GB"/>
                </w:rPr>
              </w:pPr>
              <w:r w:rsidRPr="00871921">
                <w:rPr>
                  <w:noProof/>
                  <w:lang w:val="en-GB"/>
                </w:rPr>
                <w:t xml:space="preserve">Kuzilek, J., Hlosta, M., &amp; Zdrahal, Z. (2017). Open University Learning Analytics dataset. </w:t>
              </w:r>
              <w:r w:rsidRPr="00871921">
                <w:rPr>
                  <w:i/>
                  <w:iCs/>
                  <w:noProof/>
                  <w:lang w:val="en-GB"/>
                </w:rPr>
                <w:t>Scientific Data, 4</w:t>
              </w:r>
              <w:r w:rsidRPr="00871921">
                <w:rPr>
                  <w:noProof/>
                  <w:lang w:val="en-GB"/>
                </w:rPr>
                <w:t>(170171).</w:t>
              </w:r>
            </w:p>
            <w:p w14:paraId="2E497414" w14:textId="77777777" w:rsidR="00871921" w:rsidRPr="00871921" w:rsidRDefault="00871921" w:rsidP="00871921">
              <w:pPr>
                <w:pStyle w:val="Bibliografa"/>
                <w:ind w:left="720" w:hanging="720"/>
                <w:rPr>
                  <w:noProof/>
                  <w:lang w:val="en-GB"/>
                </w:rPr>
              </w:pPr>
              <w:r w:rsidRPr="00871921">
                <w:rPr>
                  <w:noProof/>
                  <w:lang w:val="en-GB"/>
                </w:rPr>
                <w:t xml:space="preserve">Luo, H., Yu, Q., Xie, S., Wu, H., &amp; Xu, K. (2024). GLU-Transformer for Predicting Withdrawal in VLE. </w:t>
              </w:r>
              <w:r w:rsidRPr="00871921">
                <w:rPr>
                  <w:i/>
                  <w:iCs/>
                  <w:noProof/>
                  <w:lang w:val="en-GB"/>
                </w:rPr>
                <w:t>ICBAR '24: Proceedings of the 2024 4th International Conference on Big Data, Artificial Intelligence and Risk Management</w:t>
              </w:r>
              <w:r w:rsidRPr="00871921">
                <w:rPr>
                  <w:noProof/>
                  <w:lang w:val="en-GB"/>
                </w:rPr>
                <w:t>, 835-840.</w:t>
              </w:r>
            </w:p>
            <w:p w14:paraId="52F6E92D" w14:textId="77777777" w:rsidR="00871921" w:rsidRDefault="00871921" w:rsidP="00871921">
              <w:pPr>
                <w:pStyle w:val="Bibliografa"/>
                <w:ind w:left="720" w:hanging="720"/>
                <w:rPr>
                  <w:noProof/>
                </w:rPr>
              </w:pPr>
              <w:r w:rsidRPr="00871921">
                <w:rPr>
                  <w:noProof/>
                  <w:lang w:val="en-GB"/>
                </w:rPr>
                <w:t xml:space="preserve">Papadogiannis, I., Wallace, M., &amp; Karountzou, G. (2024). Educational Data Mining: A Foundational Overview. </w:t>
              </w:r>
              <w:r>
                <w:rPr>
                  <w:i/>
                  <w:iCs/>
                  <w:noProof/>
                </w:rPr>
                <w:t>Encyclopedia, 4</w:t>
              </w:r>
              <w:r>
                <w:rPr>
                  <w:noProof/>
                </w:rPr>
                <w:t>(4), 1644-1664.</w:t>
              </w:r>
            </w:p>
            <w:p w14:paraId="655C3684" w14:textId="77777777" w:rsidR="00871921" w:rsidRDefault="00871921" w:rsidP="00871921">
              <w:pPr>
                <w:pStyle w:val="Bibliografa"/>
                <w:ind w:left="720" w:hanging="720"/>
                <w:rPr>
                  <w:noProof/>
                </w:rPr>
              </w:pPr>
              <w:r>
                <w:rPr>
                  <w:noProof/>
                </w:rPr>
                <w:t xml:space="preserve">Parlamento Europeo y Consejo de la Unión Europea. (2024). </w:t>
              </w:r>
              <w:r>
                <w:rPr>
                  <w:i/>
                  <w:iCs/>
                  <w:noProof/>
                </w:rPr>
                <w:t xml:space="preserve">Reglamento (UE) 2024/1689 por el que se establecen normas armonizadas sobre </w:t>
              </w:r>
              <w:r>
                <w:rPr>
                  <w:i/>
                  <w:iCs/>
                  <w:noProof/>
                </w:rPr>
                <w:lastRenderedPageBreak/>
                <w:t>inteligencia artificial (Ley de Inteligencia Artificial).</w:t>
              </w:r>
              <w:r>
                <w:rPr>
                  <w:noProof/>
                </w:rPr>
                <w:t xml:space="preserve"> Bruselas. Obtenido de http://data.europa.eu/eli/reg/2024/1689/o</w:t>
              </w:r>
            </w:p>
            <w:p w14:paraId="1DA4579F" w14:textId="77777777" w:rsidR="00871921" w:rsidRPr="00871921" w:rsidRDefault="00871921" w:rsidP="00871921">
              <w:pPr>
                <w:pStyle w:val="Bibliografa"/>
                <w:ind w:left="720" w:hanging="720"/>
                <w:rPr>
                  <w:noProof/>
                  <w:lang w:val="en-GB"/>
                </w:rPr>
              </w:pPr>
              <w:r>
                <w:rPr>
                  <w:noProof/>
                </w:rPr>
                <w:t xml:space="preserve">Rossi, R., &amp; Hirama, K. (s.f.). </w:t>
              </w:r>
              <w:r w:rsidRPr="00871921">
                <w:rPr>
                  <w:noProof/>
                  <w:lang w:val="en-GB"/>
                </w:rPr>
                <w:t xml:space="preserve">Analytical Engineering for Data Stream. </w:t>
              </w:r>
              <w:r w:rsidRPr="00871921">
                <w:rPr>
                  <w:i/>
                  <w:iCs/>
                  <w:noProof/>
                  <w:lang w:val="en-GB"/>
                </w:rPr>
                <w:t>Journal of Computer and Communications</w:t>
              </w:r>
              <w:r w:rsidRPr="00871921">
                <w:rPr>
                  <w:noProof/>
                  <w:lang w:val="en-GB"/>
                </w:rPr>
                <w:t>.</w:t>
              </w:r>
            </w:p>
            <w:p w14:paraId="44C2374B" w14:textId="77777777" w:rsidR="00871921" w:rsidRDefault="00871921" w:rsidP="00871921">
              <w:pPr>
                <w:pStyle w:val="Bibliografa"/>
                <w:ind w:left="720" w:hanging="720"/>
                <w:rPr>
                  <w:noProof/>
                </w:rPr>
              </w:pPr>
              <w:r w:rsidRPr="00871921">
                <w:rPr>
                  <w:noProof/>
                  <w:lang w:val="en-GB"/>
                </w:rPr>
                <w:t xml:space="preserve">Sejnowski, T. J. (2020). The unreasonable effectiveness of deep learning in artificial intelligence. </w:t>
              </w:r>
              <w:r>
                <w:rPr>
                  <w:i/>
                  <w:iCs/>
                  <w:noProof/>
                </w:rPr>
                <w:t>Proc Natl Acad Sci U S A</w:t>
              </w:r>
              <w:r>
                <w:rPr>
                  <w:noProof/>
                </w:rPr>
                <w:t>. doi:10.1073/pnas.1907373117</w:t>
              </w:r>
            </w:p>
            <w:p w14:paraId="69D00B7D" w14:textId="77777777" w:rsidR="00871921" w:rsidRDefault="00871921" w:rsidP="00871921">
              <w:pPr>
                <w:pStyle w:val="Bibliografa"/>
                <w:ind w:left="720" w:hanging="720"/>
                <w:rPr>
                  <w:noProof/>
                </w:rPr>
              </w:pPr>
              <w:r>
                <w:rPr>
                  <w:noProof/>
                </w:rPr>
                <w:t xml:space="preserve">Soepriyanto, Y., Nugroho, R. P., Nahri, M. H., Kesuma, D. W., &amp; Setiasih, M. (2025). </w:t>
              </w:r>
              <w:r w:rsidRPr="00871921">
                <w:rPr>
                  <w:noProof/>
                  <w:lang w:val="en-GB"/>
                </w:rPr>
                <w:t xml:space="preserve">From logs to insights: A comprehensive framework for data-driven learning insights. </w:t>
              </w:r>
              <w:r>
                <w:rPr>
                  <w:i/>
                  <w:iCs/>
                  <w:noProof/>
                </w:rPr>
                <w:t>Jurnal Inovasi Teknologi Pendidikan, 12</w:t>
              </w:r>
              <w:r>
                <w:rPr>
                  <w:noProof/>
                </w:rPr>
                <w:t>(1), 40-49. doi:https://doi.org/10.21831/jitp.v12i1.77432</w:t>
              </w:r>
            </w:p>
            <w:p w14:paraId="6D55B30B" w14:textId="77777777" w:rsidR="00871921" w:rsidRDefault="00871921" w:rsidP="00871921">
              <w:pPr>
                <w:pStyle w:val="Bibliografa"/>
                <w:ind w:left="720" w:hanging="720"/>
                <w:rPr>
                  <w:noProof/>
                </w:rPr>
              </w:pPr>
              <w:r w:rsidRPr="00871921">
                <w:rPr>
                  <w:noProof/>
                  <w:lang w:val="en-GB"/>
                </w:rPr>
                <w:t xml:space="preserve">Torkhani, W., &amp; Rezgui, K. (2025). OULAD MOOC Student Performance. </w:t>
              </w:r>
              <w:r>
                <w:rPr>
                  <w:noProof/>
                </w:rPr>
                <w:t>(págs. 228-241). Atlantis Press. doi:10.2991/978-94-6463-654-3_18</w:t>
              </w:r>
            </w:p>
            <w:p w14:paraId="57457B56" w14:textId="41207563" w:rsidR="00D14AA1" w:rsidRPr="00E21C5A" w:rsidRDefault="00A31BBF" w:rsidP="00871921">
              <w:pPr>
                <w:rPr>
                  <w:szCs w:val="24"/>
                </w:rPr>
              </w:pPr>
              <w:r w:rsidRPr="00E21C5A">
                <w:rPr>
                  <w:b/>
                  <w:bCs/>
                  <w:szCs w:val="24"/>
                </w:rPr>
                <w:fldChar w:fldCharType="end"/>
              </w:r>
            </w:p>
          </w:sdtContent>
        </w:sdt>
      </w:sdtContent>
    </w:sdt>
    <w:p w14:paraId="1B288895" w14:textId="0CAAA880" w:rsidR="00906358" w:rsidRPr="00E21C5A" w:rsidRDefault="00A973DB" w:rsidP="005C113E">
      <w:pPr>
        <w:rPr>
          <w:szCs w:val="24"/>
          <w:lang w:val="en-GB"/>
        </w:rPr>
      </w:pPr>
      <w:r w:rsidRPr="00E21C5A">
        <w:rPr>
          <w:szCs w:val="24"/>
          <w:lang w:val="en-GB"/>
        </w:rPr>
        <w:br w:type="page"/>
      </w:r>
    </w:p>
    <w:p w14:paraId="501B2396" w14:textId="1EE6A4A3" w:rsidR="00257AE3" w:rsidRPr="0088678F" w:rsidRDefault="00EA137B" w:rsidP="0088678F">
      <w:pPr>
        <w:pStyle w:val="Ttulo1"/>
        <w:numPr>
          <w:ilvl w:val="0"/>
          <w:numId w:val="0"/>
        </w:numPr>
        <w:ind w:left="360"/>
      </w:pPr>
      <w:bookmarkStart w:id="113" w:name="_Apéndice_I:_Repositorio"/>
      <w:bookmarkStart w:id="114" w:name="_Toc225864672"/>
      <w:bookmarkEnd w:id="113"/>
      <w:r w:rsidRPr="00E21C5A">
        <w:lastRenderedPageBreak/>
        <w:t>Apéndice I</w:t>
      </w:r>
      <w:r w:rsidR="00635CAE" w:rsidRPr="00E21C5A">
        <w:t>: Repositorio de Código y Reproducibilidad</w:t>
      </w:r>
      <w:bookmarkEnd w:id="114"/>
    </w:p>
    <w:p w14:paraId="1E655A4B" w14:textId="699339BE" w:rsidR="00635CAE" w:rsidRPr="00E21C5A" w:rsidRDefault="00635CAE" w:rsidP="00257AE3">
      <w:pPr>
        <w:ind w:firstLine="360"/>
        <w:rPr>
          <w:szCs w:val="24"/>
          <w:lang w:eastAsia="es-ES"/>
        </w:rPr>
      </w:pPr>
      <w:r w:rsidRPr="00E21C5A">
        <w:rPr>
          <w:b/>
          <w:bCs/>
          <w:szCs w:val="24"/>
          <w:lang w:eastAsia="es-ES"/>
        </w:rPr>
        <w:t>Acceso al Repositorio Todo el código fuente</w:t>
      </w:r>
      <w:r w:rsidRPr="00E21C5A">
        <w:rPr>
          <w:szCs w:val="24"/>
          <w:lang w:eastAsia="es-ES"/>
        </w:rPr>
        <w:t>, los notebooks de exploración (EDA) y los scripts de entrenamiento desarrollados para este Trabajo de Fin de Máster se encuentran alojados en un repositorio público de GitHub para garantizar la transparencia y reproducibilidad de los resultados.</w:t>
      </w:r>
    </w:p>
    <w:tbl>
      <w:tblPr>
        <w:tblStyle w:val="Tablaconcuadrcula5oscura-nfasis6"/>
        <w:tblW w:w="0" w:type="auto"/>
        <w:tblLayout w:type="fixed"/>
        <w:tblLook w:val="04A0" w:firstRow="1" w:lastRow="0" w:firstColumn="1" w:lastColumn="0" w:noHBand="0" w:noVBand="1"/>
      </w:tblPr>
      <w:tblGrid>
        <w:gridCol w:w="3261"/>
        <w:gridCol w:w="5351"/>
      </w:tblGrid>
      <w:tr w:rsidR="00635CAE" w:rsidRPr="00E21C5A" w14:paraId="785AB863" w14:textId="77777777" w:rsidTr="00957E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22536F0C" w14:textId="7E6E93AF" w:rsidR="00635CAE" w:rsidRPr="00E21C5A" w:rsidRDefault="00635CAE" w:rsidP="00635CAE">
            <w:pPr>
              <w:spacing w:line="276" w:lineRule="auto"/>
              <w:rPr>
                <w:b w:val="0"/>
                <w:bCs w:val="0"/>
                <w:szCs w:val="24"/>
                <w:lang w:eastAsia="es-ES"/>
              </w:rPr>
            </w:pPr>
            <w:r w:rsidRPr="00E21C5A">
              <w:rPr>
                <w:szCs w:val="24"/>
              </w:rPr>
              <w:t>Atributo</w:t>
            </w:r>
          </w:p>
        </w:tc>
        <w:tc>
          <w:tcPr>
            <w:tcW w:w="5351" w:type="dxa"/>
          </w:tcPr>
          <w:p w14:paraId="75D7F18E" w14:textId="73249BAE" w:rsidR="00635CAE" w:rsidRPr="00E21C5A" w:rsidRDefault="00635CAE" w:rsidP="00635CAE">
            <w:pPr>
              <w:spacing w:line="276" w:lineRule="auto"/>
              <w:cnfStyle w:val="100000000000" w:firstRow="1" w:lastRow="0" w:firstColumn="0" w:lastColumn="0" w:oddVBand="0" w:evenVBand="0" w:oddHBand="0" w:evenHBand="0" w:firstRowFirstColumn="0" w:firstRowLastColumn="0" w:lastRowFirstColumn="0" w:lastRowLastColumn="0"/>
              <w:rPr>
                <w:b w:val="0"/>
                <w:bCs w:val="0"/>
                <w:szCs w:val="24"/>
                <w:lang w:eastAsia="es-ES"/>
              </w:rPr>
            </w:pPr>
            <w:r w:rsidRPr="00E21C5A">
              <w:rPr>
                <w:szCs w:val="24"/>
              </w:rPr>
              <w:t>Detalle</w:t>
            </w:r>
          </w:p>
        </w:tc>
      </w:tr>
      <w:tr w:rsidR="00635CAE" w:rsidRPr="00E21C5A" w14:paraId="1EB75692"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4B60AC12" w14:textId="5E754CD5" w:rsidR="00635CAE" w:rsidRPr="00E21C5A" w:rsidRDefault="00635CAE" w:rsidP="00635CAE">
            <w:pPr>
              <w:spacing w:line="276" w:lineRule="auto"/>
              <w:rPr>
                <w:b w:val="0"/>
                <w:bCs w:val="0"/>
                <w:szCs w:val="24"/>
                <w:lang w:eastAsia="es-ES"/>
              </w:rPr>
            </w:pPr>
            <w:r w:rsidRPr="00E21C5A">
              <w:rPr>
                <w:szCs w:val="24"/>
              </w:rPr>
              <w:t>URL del Repositorio</w:t>
            </w:r>
          </w:p>
        </w:tc>
        <w:tc>
          <w:tcPr>
            <w:tcW w:w="5351" w:type="dxa"/>
          </w:tcPr>
          <w:p w14:paraId="53031B62" w14:textId="6CBD6104" w:rsidR="00E75F03" w:rsidRDefault="004E2596" w:rsidP="00635CAE">
            <w:pPr>
              <w:spacing w:line="276" w:lineRule="auto"/>
              <w:cnfStyle w:val="000000100000" w:firstRow="0" w:lastRow="0" w:firstColumn="0" w:lastColumn="0" w:oddVBand="0" w:evenVBand="0" w:oddHBand="1" w:evenHBand="0" w:firstRowFirstColumn="0" w:firstRowLastColumn="0" w:lastRowFirstColumn="0" w:lastRowLastColumn="0"/>
              <w:rPr>
                <w:szCs w:val="24"/>
              </w:rPr>
            </w:pPr>
            <w:hyperlink r:id="rId45" w:history="1">
              <w:r w:rsidRPr="00D77D51">
                <w:rPr>
                  <w:rStyle w:val="Hipervnculo"/>
                  <w:szCs w:val="24"/>
                </w:rPr>
                <w:t>https://github.com/MichaeLaudrup/Artificial_Intelligence_Msc/tree/main/TFM_education_ai_analytics`</w:t>
              </w:r>
            </w:hyperlink>
          </w:p>
          <w:p w14:paraId="56B5FCFD" w14:textId="2DB02D9B" w:rsidR="004E2596" w:rsidRPr="004E2596" w:rsidRDefault="004E2596" w:rsidP="00635CAE">
            <w:pPr>
              <w:spacing w:line="276" w:lineRule="auto"/>
              <w:cnfStyle w:val="000000100000" w:firstRow="0" w:lastRow="0" w:firstColumn="0" w:lastColumn="0" w:oddVBand="0" w:evenVBand="0" w:oddHBand="1" w:evenHBand="0" w:firstRowFirstColumn="0" w:firstRowLastColumn="0" w:lastRowFirstColumn="0" w:lastRowLastColumn="0"/>
              <w:rPr>
                <w:sz w:val="2"/>
                <w:szCs w:val="2"/>
              </w:rPr>
            </w:pPr>
          </w:p>
        </w:tc>
      </w:tr>
      <w:tr w:rsidR="00635CAE" w:rsidRPr="00E21C5A" w14:paraId="0D704CCE" w14:textId="77777777" w:rsidTr="00957E6B">
        <w:tc>
          <w:tcPr>
            <w:cnfStyle w:val="001000000000" w:firstRow="0" w:lastRow="0" w:firstColumn="1" w:lastColumn="0" w:oddVBand="0" w:evenVBand="0" w:oddHBand="0" w:evenHBand="0" w:firstRowFirstColumn="0" w:firstRowLastColumn="0" w:lastRowFirstColumn="0" w:lastRowLastColumn="0"/>
            <w:tcW w:w="3261" w:type="dxa"/>
          </w:tcPr>
          <w:p w14:paraId="7A80DEA6" w14:textId="1988D376" w:rsidR="00635CAE" w:rsidRPr="00E21C5A" w:rsidRDefault="00635CAE" w:rsidP="00635CAE">
            <w:pPr>
              <w:spacing w:line="276" w:lineRule="auto"/>
              <w:rPr>
                <w:b w:val="0"/>
                <w:bCs w:val="0"/>
                <w:szCs w:val="24"/>
                <w:lang w:eastAsia="es-ES"/>
              </w:rPr>
            </w:pPr>
            <w:r w:rsidRPr="00E21C5A">
              <w:rPr>
                <w:szCs w:val="24"/>
              </w:rPr>
              <w:t>Plataforma</w:t>
            </w:r>
          </w:p>
        </w:tc>
        <w:tc>
          <w:tcPr>
            <w:tcW w:w="5351" w:type="dxa"/>
          </w:tcPr>
          <w:p w14:paraId="3CEA8EAD" w14:textId="3125272A" w:rsidR="00635CAE" w:rsidRPr="00E21C5A" w:rsidRDefault="00635CAE" w:rsidP="00635CAE">
            <w:pPr>
              <w:spacing w:line="276" w:lineRule="auto"/>
              <w:cnfStyle w:val="000000000000" w:firstRow="0" w:lastRow="0" w:firstColumn="0" w:lastColumn="0" w:oddVBand="0" w:evenVBand="0" w:oddHBand="0" w:evenHBand="0" w:firstRowFirstColumn="0" w:firstRowLastColumn="0" w:lastRowFirstColumn="0" w:lastRowLastColumn="0"/>
              <w:rPr>
                <w:szCs w:val="24"/>
                <w:lang w:eastAsia="es-ES"/>
              </w:rPr>
            </w:pPr>
            <w:r w:rsidRPr="00E21C5A">
              <w:rPr>
                <w:szCs w:val="24"/>
              </w:rPr>
              <w:t>GitHub</w:t>
            </w:r>
          </w:p>
        </w:tc>
      </w:tr>
      <w:tr w:rsidR="00635CAE" w:rsidRPr="00E21C5A" w14:paraId="4BA6200D"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283F3907" w14:textId="795C532A" w:rsidR="00635CAE" w:rsidRPr="00E21C5A" w:rsidRDefault="00635CAE" w:rsidP="00635CAE">
            <w:pPr>
              <w:spacing w:line="276" w:lineRule="auto"/>
              <w:rPr>
                <w:b w:val="0"/>
                <w:bCs w:val="0"/>
                <w:szCs w:val="24"/>
                <w:lang w:eastAsia="es-ES"/>
              </w:rPr>
            </w:pPr>
            <w:r w:rsidRPr="00E21C5A">
              <w:rPr>
                <w:szCs w:val="24"/>
              </w:rPr>
              <w:t>Lenguaje Principal</w:t>
            </w:r>
          </w:p>
        </w:tc>
        <w:tc>
          <w:tcPr>
            <w:tcW w:w="5351" w:type="dxa"/>
          </w:tcPr>
          <w:p w14:paraId="1C7B923E" w14:textId="614281E8" w:rsidR="00635CAE" w:rsidRPr="00E21C5A" w:rsidRDefault="00635CAE" w:rsidP="00635CAE">
            <w:pPr>
              <w:spacing w:line="276" w:lineRule="auto"/>
              <w:cnfStyle w:val="000000100000" w:firstRow="0" w:lastRow="0" w:firstColumn="0" w:lastColumn="0" w:oddVBand="0" w:evenVBand="0" w:oddHBand="1" w:evenHBand="0" w:firstRowFirstColumn="0" w:firstRowLastColumn="0" w:lastRowFirstColumn="0" w:lastRowLastColumn="0"/>
              <w:rPr>
                <w:szCs w:val="24"/>
                <w:lang w:eastAsia="es-ES"/>
              </w:rPr>
            </w:pPr>
            <w:r w:rsidRPr="00E21C5A">
              <w:rPr>
                <w:szCs w:val="24"/>
              </w:rPr>
              <w:t>Python 3.12+</w:t>
            </w:r>
          </w:p>
        </w:tc>
      </w:tr>
      <w:tr w:rsidR="00635CAE" w:rsidRPr="003E45DF" w14:paraId="415BF4B0" w14:textId="77777777" w:rsidTr="00957E6B">
        <w:tc>
          <w:tcPr>
            <w:cnfStyle w:val="001000000000" w:firstRow="0" w:lastRow="0" w:firstColumn="1" w:lastColumn="0" w:oddVBand="0" w:evenVBand="0" w:oddHBand="0" w:evenHBand="0" w:firstRowFirstColumn="0" w:firstRowLastColumn="0" w:lastRowFirstColumn="0" w:lastRowLastColumn="0"/>
            <w:tcW w:w="3261" w:type="dxa"/>
          </w:tcPr>
          <w:p w14:paraId="3F287029" w14:textId="2F5FDB19" w:rsidR="00635CAE" w:rsidRPr="00E21C5A" w:rsidRDefault="00635CAE" w:rsidP="00635CAE">
            <w:pPr>
              <w:spacing w:line="276" w:lineRule="auto"/>
              <w:rPr>
                <w:b w:val="0"/>
                <w:bCs w:val="0"/>
                <w:szCs w:val="24"/>
                <w:lang w:eastAsia="es-ES"/>
              </w:rPr>
            </w:pPr>
            <w:r w:rsidRPr="00E21C5A">
              <w:rPr>
                <w:szCs w:val="24"/>
              </w:rPr>
              <w:t>Librerías Clave</w:t>
            </w:r>
          </w:p>
        </w:tc>
        <w:tc>
          <w:tcPr>
            <w:tcW w:w="5351" w:type="dxa"/>
          </w:tcPr>
          <w:p w14:paraId="0D639BC8" w14:textId="0B650C47" w:rsidR="00635CAE" w:rsidRPr="00E21C5A" w:rsidRDefault="00635CAE" w:rsidP="00635CAE">
            <w:pPr>
              <w:spacing w:line="276" w:lineRule="auto"/>
              <w:cnfStyle w:val="000000000000" w:firstRow="0" w:lastRow="0" w:firstColumn="0" w:lastColumn="0" w:oddVBand="0" w:evenVBand="0" w:oddHBand="0" w:evenHBand="0" w:firstRowFirstColumn="0" w:firstRowLastColumn="0" w:lastRowFirstColumn="0" w:lastRowLastColumn="0"/>
              <w:rPr>
                <w:szCs w:val="24"/>
                <w:lang w:val="en-GB" w:eastAsia="es-ES"/>
              </w:rPr>
            </w:pPr>
            <w:r w:rsidRPr="00E21C5A">
              <w:rPr>
                <w:szCs w:val="24"/>
                <w:lang w:val="en-GB"/>
              </w:rPr>
              <w:t>Pandas, TensorFlow/Keras, Scikit-learn, SHAP</w:t>
            </w:r>
          </w:p>
        </w:tc>
      </w:tr>
      <w:tr w:rsidR="00635CAE" w:rsidRPr="00E21C5A" w14:paraId="728EC1E6"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7FC6E424" w14:textId="3E94AA21" w:rsidR="00635CAE" w:rsidRPr="00E21C5A" w:rsidRDefault="00635CAE" w:rsidP="00635CAE">
            <w:pPr>
              <w:spacing w:line="276" w:lineRule="auto"/>
              <w:rPr>
                <w:b w:val="0"/>
                <w:bCs w:val="0"/>
                <w:szCs w:val="24"/>
                <w:lang w:eastAsia="es-ES"/>
              </w:rPr>
            </w:pPr>
            <w:r w:rsidRPr="00E21C5A">
              <w:rPr>
                <w:szCs w:val="24"/>
              </w:rPr>
              <w:t>Licencia</w:t>
            </w:r>
          </w:p>
        </w:tc>
        <w:tc>
          <w:tcPr>
            <w:tcW w:w="5351" w:type="dxa"/>
          </w:tcPr>
          <w:p w14:paraId="0C2B41FA" w14:textId="684F7F84" w:rsidR="00635CAE" w:rsidRPr="00E21C5A" w:rsidRDefault="00635CAE" w:rsidP="00635CAE">
            <w:pPr>
              <w:keepNext/>
              <w:spacing w:line="276" w:lineRule="auto"/>
              <w:cnfStyle w:val="000000100000" w:firstRow="0" w:lastRow="0" w:firstColumn="0" w:lastColumn="0" w:oddVBand="0" w:evenVBand="0" w:oddHBand="1" w:evenHBand="0" w:firstRowFirstColumn="0" w:firstRowLastColumn="0" w:lastRowFirstColumn="0" w:lastRowLastColumn="0"/>
              <w:rPr>
                <w:szCs w:val="24"/>
                <w:lang w:eastAsia="es-ES"/>
              </w:rPr>
            </w:pPr>
            <w:r w:rsidRPr="00E21C5A">
              <w:rPr>
                <w:szCs w:val="24"/>
              </w:rPr>
              <w:t>MIT License (Código abierto)</w:t>
            </w:r>
          </w:p>
        </w:tc>
      </w:tr>
      <w:tr w:rsidR="00FB529B" w:rsidRPr="00E21C5A" w14:paraId="578DFDD5" w14:textId="77777777" w:rsidTr="00957E6B">
        <w:tc>
          <w:tcPr>
            <w:cnfStyle w:val="001000000000" w:firstRow="0" w:lastRow="0" w:firstColumn="1" w:lastColumn="0" w:oddVBand="0" w:evenVBand="0" w:oddHBand="0" w:evenHBand="0" w:firstRowFirstColumn="0" w:firstRowLastColumn="0" w:lastRowFirstColumn="0" w:lastRowLastColumn="0"/>
            <w:tcW w:w="3261" w:type="dxa"/>
          </w:tcPr>
          <w:p w14:paraId="629B959E" w14:textId="5E179D51" w:rsidR="00FB529B" w:rsidRPr="00E21C5A" w:rsidRDefault="00FB529B" w:rsidP="00635CAE">
            <w:pPr>
              <w:spacing w:line="276" w:lineRule="auto"/>
              <w:rPr>
                <w:b w:val="0"/>
                <w:bCs w:val="0"/>
                <w:szCs w:val="24"/>
              </w:rPr>
            </w:pPr>
            <w:r w:rsidRPr="00E21C5A">
              <w:rPr>
                <w:szCs w:val="24"/>
              </w:rPr>
              <w:t>Código QR para acceso directo</w:t>
            </w:r>
          </w:p>
        </w:tc>
        <w:tc>
          <w:tcPr>
            <w:tcW w:w="5351" w:type="dxa"/>
          </w:tcPr>
          <w:p w14:paraId="05C7A83E" w14:textId="4AF0C093" w:rsidR="00FB529B" w:rsidRPr="00E21C5A" w:rsidRDefault="0027014F" w:rsidP="00FB529B">
            <w:pPr>
              <w:keepNext/>
              <w:spacing w:line="276" w:lineRule="auto"/>
              <w:jc w:val="center"/>
              <w:cnfStyle w:val="000000000000" w:firstRow="0" w:lastRow="0" w:firstColumn="0" w:lastColumn="0" w:oddVBand="0" w:evenVBand="0" w:oddHBand="0" w:evenHBand="0" w:firstRowFirstColumn="0" w:firstRowLastColumn="0" w:lastRowFirstColumn="0" w:lastRowLastColumn="0"/>
              <w:rPr>
                <w:szCs w:val="24"/>
              </w:rPr>
            </w:pPr>
            <w:r>
              <w:rPr>
                <w:noProof/>
              </w:rPr>
              <w:drawing>
                <wp:inline distT="0" distB="0" distL="0" distR="0" wp14:anchorId="3639216A" wp14:editId="1ED7CDCC">
                  <wp:extent cx="1246495" cy="1246495"/>
                  <wp:effectExtent l="0" t="0" r="0" b="0"/>
                  <wp:docPr id="996937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50922" cy="1250922"/>
                          </a:xfrm>
                          <a:prstGeom prst="rect">
                            <a:avLst/>
                          </a:prstGeom>
                          <a:noFill/>
                          <a:ln>
                            <a:noFill/>
                          </a:ln>
                        </pic:spPr>
                      </pic:pic>
                    </a:graphicData>
                  </a:graphic>
                </wp:inline>
              </w:drawing>
            </w:r>
          </w:p>
        </w:tc>
      </w:tr>
    </w:tbl>
    <w:p w14:paraId="464CFE98" w14:textId="5BDAFA86" w:rsidR="00735233" w:rsidRPr="00E21C5A" w:rsidRDefault="00635CAE" w:rsidP="00FB529B">
      <w:pPr>
        <w:pStyle w:val="Descripcin"/>
        <w:rPr>
          <w:sz w:val="24"/>
          <w:szCs w:val="24"/>
        </w:rPr>
      </w:pPr>
      <w:bookmarkStart w:id="115" w:name="_Toc224677087"/>
      <w:r w:rsidRPr="00E21C5A">
        <w:rPr>
          <w:sz w:val="24"/>
          <w:szCs w:val="24"/>
        </w:rPr>
        <w:t xml:space="preserve">Tabla </w:t>
      </w:r>
      <w:r w:rsidR="00A0111F">
        <w:rPr>
          <w:sz w:val="24"/>
          <w:szCs w:val="24"/>
        </w:rPr>
        <w:fldChar w:fldCharType="begin"/>
      </w:r>
      <w:r w:rsidR="00A0111F">
        <w:rPr>
          <w:sz w:val="24"/>
          <w:szCs w:val="24"/>
        </w:rPr>
        <w:instrText xml:space="preserve"> SEQ Tabla \* ARABIC </w:instrText>
      </w:r>
      <w:r w:rsidR="00A0111F">
        <w:rPr>
          <w:sz w:val="24"/>
          <w:szCs w:val="24"/>
        </w:rPr>
        <w:fldChar w:fldCharType="separate"/>
      </w:r>
      <w:r w:rsidR="00A0111F">
        <w:rPr>
          <w:noProof/>
          <w:sz w:val="24"/>
          <w:szCs w:val="24"/>
        </w:rPr>
        <w:t>5</w:t>
      </w:r>
      <w:r w:rsidR="00A0111F">
        <w:rPr>
          <w:sz w:val="24"/>
          <w:szCs w:val="24"/>
        </w:rPr>
        <w:fldChar w:fldCharType="end"/>
      </w:r>
      <w:r w:rsidRPr="00E21C5A">
        <w:rPr>
          <w:sz w:val="24"/>
          <w:szCs w:val="24"/>
        </w:rPr>
        <w:t xml:space="preserve"> Ficha técnica de repositorio código fuente</w:t>
      </w:r>
      <w:bookmarkEnd w:id="115"/>
    </w:p>
    <w:p w14:paraId="589B7D1A" w14:textId="77777777" w:rsidR="00FB529B" w:rsidRPr="00E21C5A" w:rsidRDefault="00FB529B" w:rsidP="00735233">
      <w:pPr>
        <w:rPr>
          <w:b/>
          <w:bCs/>
          <w:szCs w:val="24"/>
          <w:lang w:eastAsia="es-ES"/>
        </w:rPr>
      </w:pPr>
    </w:p>
    <w:p w14:paraId="21122CD6" w14:textId="00B5C6E2" w:rsidR="00735233" w:rsidRPr="00E21C5A" w:rsidRDefault="00735233" w:rsidP="00735233">
      <w:pPr>
        <w:rPr>
          <w:szCs w:val="24"/>
          <w:lang w:eastAsia="es-ES"/>
        </w:rPr>
      </w:pPr>
      <w:r w:rsidRPr="00E21C5A">
        <w:rPr>
          <w:b/>
          <w:bCs/>
          <w:szCs w:val="24"/>
          <w:lang w:eastAsia="es-ES"/>
        </w:rPr>
        <w:t>Estructura del Repositorio:</w:t>
      </w:r>
      <w:r w:rsidRPr="00E21C5A">
        <w:rPr>
          <w:szCs w:val="24"/>
          <w:lang w:eastAsia="es-ES"/>
        </w:rPr>
        <w:t xml:space="preserve"> El proyecto sigue una arquitectura modular inspirada en los estándares de la industria para ciencia de datos, lo que garantiza la separación de preocupaciones y facilita la reproducibilidad del </w:t>
      </w:r>
      <w:r w:rsidRPr="00E21C5A">
        <w:rPr>
          <w:szCs w:val="24"/>
          <w:lang w:eastAsia="es-ES"/>
        </w:rPr>
        <w:lastRenderedPageBreak/>
        <w:t>experimento. A continuación, se detalla la jerarquía de directorios y la función de sus componentes principales:</w:t>
      </w:r>
    </w:p>
    <w:p w14:paraId="49F9BFD3" w14:textId="77777777" w:rsidR="0027014F" w:rsidRPr="0027014F" w:rsidRDefault="0027014F" w:rsidP="0027014F">
      <w:pPr>
        <w:spacing w:after="120" w:line="240" w:lineRule="auto"/>
        <w:jc w:val="left"/>
        <w:rPr>
          <w:szCs w:val="24"/>
          <w:lang w:eastAsia="es-ES"/>
        </w:rPr>
      </w:pPr>
      <w:hyperlink r:id="rId47" w:history="1">
        <w:r w:rsidRPr="0027014F">
          <w:rPr>
            <w:rStyle w:val="Hipervnculo"/>
            <w:szCs w:val="24"/>
            <w:lang w:eastAsia="es-ES"/>
          </w:rPr>
          <w:t>root/</w:t>
        </w:r>
      </w:hyperlink>
      <w:r w:rsidRPr="0027014F">
        <w:rPr>
          <w:szCs w:val="24"/>
          <w:lang w:eastAsia="es-ES"/>
        </w:rPr>
        <w:t>: Directorio raíz del proyecto, que contiene los archivos de configuración, automatización y despliegue.</w:t>
      </w:r>
    </w:p>
    <w:p w14:paraId="0D40E589" w14:textId="77777777" w:rsidR="0027014F" w:rsidRPr="0027014F" w:rsidRDefault="0027014F" w:rsidP="0027014F">
      <w:pPr>
        <w:numPr>
          <w:ilvl w:val="0"/>
          <w:numId w:val="41"/>
        </w:numPr>
        <w:spacing w:after="120" w:line="240" w:lineRule="auto"/>
        <w:jc w:val="left"/>
        <w:rPr>
          <w:szCs w:val="24"/>
          <w:lang w:eastAsia="es-ES"/>
        </w:rPr>
      </w:pPr>
      <w:hyperlink r:id="rId48" w:history="1">
        <w:r w:rsidRPr="0027014F">
          <w:rPr>
            <w:rStyle w:val="Hipervnculo"/>
            <w:szCs w:val="24"/>
            <w:lang w:eastAsia="es-ES"/>
          </w:rPr>
          <w:t>data</w:t>
        </w:r>
      </w:hyperlink>
      <w:r w:rsidRPr="0027014F">
        <w:rPr>
          <w:szCs w:val="24"/>
          <w:lang w:eastAsia="es-ES"/>
        </w:rPr>
        <w:t>: Almacén central de datos, organizado en subdirectorios numerados según su etapa en el pipeline:</w:t>
      </w:r>
    </w:p>
    <w:p w14:paraId="0DB2711E" w14:textId="77777777" w:rsidR="0027014F" w:rsidRPr="0027014F" w:rsidRDefault="0027014F" w:rsidP="0027014F">
      <w:pPr>
        <w:numPr>
          <w:ilvl w:val="1"/>
          <w:numId w:val="41"/>
        </w:numPr>
        <w:spacing w:after="120" w:line="240" w:lineRule="auto"/>
        <w:jc w:val="left"/>
        <w:rPr>
          <w:szCs w:val="24"/>
          <w:lang w:eastAsia="es-ES"/>
        </w:rPr>
      </w:pPr>
      <w:r w:rsidRPr="0027014F">
        <w:rPr>
          <w:szCs w:val="24"/>
          <w:lang w:eastAsia="es-ES"/>
        </w:rPr>
        <w:t>0_raw/: Copias inalteradas del dataset original (OULAD).</w:t>
      </w:r>
    </w:p>
    <w:p w14:paraId="11AA5628" w14:textId="77777777" w:rsidR="0027014F" w:rsidRPr="0027014F" w:rsidRDefault="0027014F" w:rsidP="0027014F">
      <w:pPr>
        <w:numPr>
          <w:ilvl w:val="1"/>
          <w:numId w:val="41"/>
        </w:numPr>
        <w:spacing w:after="120" w:line="240" w:lineRule="auto"/>
        <w:jc w:val="left"/>
        <w:rPr>
          <w:szCs w:val="24"/>
          <w:lang w:eastAsia="es-ES"/>
        </w:rPr>
      </w:pPr>
      <w:r w:rsidRPr="0027014F">
        <w:rPr>
          <w:szCs w:val="24"/>
          <w:lang w:eastAsia="es-ES"/>
        </w:rPr>
        <w:t>1_interim/: Datos resultantes de los merges iniciales entre tablas, previos a la limpieza.</w:t>
      </w:r>
    </w:p>
    <w:p w14:paraId="4EB7F03B" w14:textId="77777777" w:rsidR="0027014F" w:rsidRPr="0027014F" w:rsidRDefault="0027014F" w:rsidP="0027014F">
      <w:pPr>
        <w:numPr>
          <w:ilvl w:val="1"/>
          <w:numId w:val="41"/>
        </w:numPr>
        <w:spacing w:after="120" w:line="240" w:lineRule="auto"/>
        <w:jc w:val="left"/>
        <w:rPr>
          <w:szCs w:val="24"/>
          <w:lang w:eastAsia="es-ES"/>
        </w:rPr>
      </w:pPr>
      <w:r w:rsidRPr="0027014F">
        <w:rPr>
          <w:szCs w:val="24"/>
          <w:lang w:eastAsia="es-ES"/>
        </w:rPr>
        <w:t>2_processed/: Conjuntos divididos en </w:t>
      </w:r>
      <w:r w:rsidRPr="0027014F">
        <w:rPr>
          <w:i/>
          <w:iCs/>
          <w:szCs w:val="24"/>
          <w:lang w:eastAsia="es-ES"/>
        </w:rPr>
        <w:t>training</w:t>
      </w:r>
      <w:r w:rsidRPr="0027014F">
        <w:rPr>
          <w:szCs w:val="24"/>
          <w:lang w:eastAsia="es-ES"/>
        </w:rPr>
        <w:t>, </w:t>
      </w:r>
      <w:r w:rsidRPr="0027014F">
        <w:rPr>
          <w:i/>
          <w:iCs/>
          <w:szCs w:val="24"/>
          <w:lang w:eastAsia="es-ES"/>
        </w:rPr>
        <w:t>validation</w:t>
      </w:r>
      <w:r w:rsidRPr="0027014F">
        <w:rPr>
          <w:szCs w:val="24"/>
          <w:lang w:eastAsia="es-ES"/>
        </w:rPr>
        <w:t> y </w:t>
      </w:r>
      <w:r w:rsidRPr="0027014F">
        <w:rPr>
          <w:i/>
          <w:iCs/>
          <w:szCs w:val="24"/>
          <w:lang w:eastAsia="es-ES"/>
        </w:rPr>
        <w:t>test</w:t>
      </w:r>
      <w:r w:rsidRPr="0027014F">
        <w:rPr>
          <w:szCs w:val="24"/>
          <w:lang w:eastAsia="es-ES"/>
        </w:rPr>
        <w:t>, listos para la ingeniería de variables.</w:t>
      </w:r>
    </w:p>
    <w:p w14:paraId="0187EE04" w14:textId="77777777" w:rsidR="0027014F" w:rsidRPr="0027014F" w:rsidRDefault="0027014F" w:rsidP="0027014F">
      <w:pPr>
        <w:numPr>
          <w:ilvl w:val="1"/>
          <w:numId w:val="41"/>
        </w:numPr>
        <w:spacing w:after="120" w:line="240" w:lineRule="auto"/>
        <w:jc w:val="left"/>
        <w:rPr>
          <w:szCs w:val="24"/>
          <w:lang w:eastAsia="es-ES"/>
        </w:rPr>
      </w:pPr>
      <w:r w:rsidRPr="0027014F">
        <w:rPr>
          <w:szCs w:val="24"/>
          <w:lang w:eastAsia="es-ES"/>
        </w:rPr>
        <w:t>3_features/ a 7_model_predictions/: Artefactos intermedios generados por cada etapa del pipeline (variables estáticas y dinámicas, embeddings del autoencoder, segmentación por clustering y features para el transformer).</w:t>
      </w:r>
    </w:p>
    <w:p w14:paraId="56C2B61D" w14:textId="77777777" w:rsidR="0027014F" w:rsidRPr="0027014F" w:rsidRDefault="0027014F" w:rsidP="0027014F">
      <w:pPr>
        <w:numPr>
          <w:ilvl w:val="0"/>
          <w:numId w:val="41"/>
        </w:numPr>
        <w:spacing w:after="120" w:line="240" w:lineRule="auto"/>
        <w:jc w:val="left"/>
        <w:rPr>
          <w:szCs w:val="24"/>
          <w:lang w:eastAsia="es-ES"/>
        </w:rPr>
      </w:pPr>
      <w:hyperlink r:id="rId49" w:history="1">
        <w:r w:rsidRPr="0027014F">
          <w:rPr>
            <w:rStyle w:val="Hipervnculo"/>
            <w:szCs w:val="24"/>
            <w:lang w:eastAsia="es-ES"/>
          </w:rPr>
          <w:t>notebooks</w:t>
        </w:r>
      </w:hyperlink>
      <w:r w:rsidRPr="0027014F">
        <w:rPr>
          <w:szCs w:val="24"/>
          <w:lang w:eastAsia="es-ES"/>
        </w:rPr>
        <w:t>: Cuadernos interactivos (.ipynb) utilizados para la experimentación y el análisis exploratorio. Incluyen, entre otros, el EDA inicial (I__data_exploration.ipynb), la exploración de clustering (IV__clustering_exploration.ipynb) y la explicabilidad con SHAP (VII__Xai.ipynb).</w:t>
      </w:r>
    </w:p>
    <w:p w14:paraId="06D16C41" w14:textId="77777777" w:rsidR="0027014F" w:rsidRPr="0027014F" w:rsidRDefault="0027014F" w:rsidP="0027014F">
      <w:pPr>
        <w:numPr>
          <w:ilvl w:val="0"/>
          <w:numId w:val="41"/>
        </w:numPr>
        <w:spacing w:after="120" w:line="240" w:lineRule="auto"/>
        <w:jc w:val="left"/>
        <w:rPr>
          <w:szCs w:val="24"/>
          <w:lang w:eastAsia="es-ES"/>
        </w:rPr>
      </w:pPr>
      <w:hyperlink r:id="rId50" w:history="1">
        <w:r w:rsidRPr="0027014F">
          <w:rPr>
            <w:rStyle w:val="Hipervnculo"/>
            <w:szCs w:val="24"/>
            <w:lang w:eastAsia="es-ES"/>
          </w:rPr>
          <w:t>educational_ai_analytics</w:t>
        </w:r>
      </w:hyperlink>
      <w:r w:rsidRPr="0027014F">
        <w:rPr>
          <w:szCs w:val="24"/>
          <w:lang w:eastAsia="es-ES"/>
        </w:rPr>
        <w:t>: Paquete Python que constituye el núcleo del código fuente, organizado de forma modular:</w:t>
      </w:r>
    </w:p>
    <w:p w14:paraId="2B329FE7" w14:textId="77777777" w:rsidR="0027014F" w:rsidRPr="0027014F" w:rsidRDefault="0027014F" w:rsidP="0027014F">
      <w:pPr>
        <w:numPr>
          <w:ilvl w:val="1"/>
          <w:numId w:val="41"/>
        </w:numPr>
        <w:spacing w:after="120" w:line="240" w:lineRule="auto"/>
        <w:jc w:val="left"/>
        <w:rPr>
          <w:szCs w:val="24"/>
          <w:lang w:eastAsia="es-ES"/>
        </w:rPr>
      </w:pPr>
      <w:r w:rsidRPr="0027014F">
        <w:rPr>
          <w:szCs w:val="24"/>
          <w:lang w:eastAsia="es-ES"/>
        </w:rPr>
        <w:t>0_data/: Funciones de descarga, carga, limpieza estructural y división estratificada del dataset.</w:t>
      </w:r>
    </w:p>
    <w:p w14:paraId="502D33CA" w14:textId="77777777" w:rsidR="0027014F" w:rsidRPr="0027014F" w:rsidRDefault="0027014F" w:rsidP="0027014F">
      <w:pPr>
        <w:numPr>
          <w:ilvl w:val="1"/>
          <w:numId w:val="41"/>
        </w:numPr>
        <w:spacing w:after="120" w:line="240" w:lineRule="auto"/>
        <w:jc w:val="left"/>
        <w:rPr>
          <w:szCs w:val="24"/>
          <w:lang w:eastAsia="es-ES"/>
        </w:rPr>
      </w:pPr>
      <w:r w:rsidRPr="0027014F">
        <w:rPr>
          <w:szCs w:val="24"/>
          <w:lang w:eastAsia="es-ES"/>
        </w:rPr>
        <w:t>1_features/: Ingeniería de variables: generación de features estáticas (día 0), dinámicas acumulativas por semana y features para el transformer.</w:t>
      </w:r>
    </w:p>
    <w:p w14:paraId="7128A22C" w14:textId="77777777" w:rsidR="0027014F" w:rsidRPr="0027014F" w:rsidRDefault="0027014F" w:rsidP="0027014F">
      <w:pPr>
        <w:numPr>
          <w:ilvl w:val="1"/>
          <w:numId w:val="41"/>
        </w:numPr>
        <w:spacing w:after="120" w:line="240" w:lineRule="auto"/>
        <w:jc w:val="left"/>
        <w:rPr>
          <w:szCs w:val="24"/>
          <w:lang w:eastAsia="es-ES"/>
        </w:rPr>
      </w:pPr>
      <w:r w:rsidRPr="0027014F">
        <w:rPr>
          <w:szCs w:val="24"/>
          <w:lang w:eastAsia="es-ES"/>
        </w:rPr>
        <w:t>2_modeling/: Scripts de entrenamiento, evaluación y serialización de los tres modelos del sistema:</w:t>
      </w:r>
    </w:p>
    <w:p w14:paraId="3EE2715D" w14:textId="77777777" w:rsidR="0027014F" w:rsidRPr="0027014F" w:rsidRDefault="0027014F" w:rsidP="0027014F">
      <w:pPr>
        <w:numPr>
          <w:ilvl w:val="2"/>
          <w:numId w:val="41"/>
        </w:numPr>
        <w:spacing w:after="120" w:line="240" w:lineRule="auto"/>
        <w:jc w:val="left"/>
        <w:rPr>
          <w:szCs w:val="24"/>
          <w:lang w:eastAsia="es-ES"/>
        </w:rPr>
      </w:pPr>
      <w:hyperlink r:id="rId51" w:history="1">
        <w:r w:rsidRPr="0027014F">
          <w:rPr>
            <w:rStyle w:val="Hipervnculo"/>
            <w:szCs w:val="24"/>
            <w:lang w:eastAsia="es-ES"/>
          </w:rPr>
          <w:t>ae/</w:t>
        </w:r>
      </w:hyperlink>
      <w:r w:rsidRPr="0027014F">
        <w:rPr>
          <w:szCs w:val="24"/>
          <w:lang w:eastAsia="es-ES"/>
        </w:rPr>
        <w:t>: Autoencoder variacional con objetivo de </w:t>
      </w:r>
      <w:r w:rsidRPr="0027014F">
        <w:rPr>
          <w:i/>
          <w:iCs/>
          <w:szCs w:val="24"/>
          <w:lang w:eastAsia="es-ES"/>
        </w:rPr>
        <w:t>deep clustering</w:t>
      </w:r>
      <w:r w:rsidRPr="0027014F">
        <w:rPr>
          <w:szCs w:val="24"/>
          <w:lang w:eastAsia="es-ES"/>
        </w:rPr>
        <w:t> (DCN).</w:t>
      </w:r>
    </w:p>
    <w:p w14:paraId="1023CE89" w14:textId="77777777" w:rsidR="0027014F" w:rsidRPr="0027014F" w:rsidRDefault="0027014F" w:rsidP="0027014F">
      <w:pPr>
        <w:numPr>
          <w:ilvl w:val="2"/>
          <w:numId w:val="41"/>
        </w:numPr>
        <w:spacing w:after="120" w:line="240" w:lineRule="auto"/>
        <w:jc w:val="left"/>
        <w:rPr>
          <w:szCs w:val="24"/>
          <w:lang w:eastAsia="es-ES"/>
        </w:rPr>
      </w:pPr>
      <w:r w:rsidRPr="0027014F">
        <w:rPr>
          <w:szCs w:val="24"/>
          <w:lang w:eastAsia="es-ES"/>
        </w:rPr>
        <w:t>clustering/: Entrenamiento e inferencia del modelo GMM sobre el espacio latente.</w:t>
      </w:r>
    </w:p>
    <w:p w14:paraId="48B717C4" w14:textId="77777777" w:rsidR="0027014F" w:rsidRPr="0027014F" w:rsidRDefault="0027014F" w:rsidP="0027014F">
      <w:pPr>
        <w:numPr>
          <w:ilvl w:val="2"/>
          <w:numId w:val="41"/>
        </w:numPr>
        <w:spacing w:after="120" w:line="240" w:lineRule="auto"/>
        <w:jc w:val="left"/>
        <w:rPr>
          <w:szCs w:val="24"/>
          <w:lang w:eastAsia="es-ES"/>
        </w:rPr>
      </w:pPr>
      <w:hyperlink r:id="rId52" w:history="1">
        <w:r w:rsidRPr="0027014F">
          <w:rPr>
            <w:rStyle w:val="Hipervnculo"/>
            <w:szCs w:val="24"/>
            <w:lang w:eastAsia="es-ES"/>
          </w:rPr>
          <w:t>transformers/</w:t>
        </w:r>
      </w:hyperlink>
      <w:r w:rsidRPr="0027014F">
        <w:rPr>
          <w:szCs w:val="24"/>
          <w:lang w:eastAsia="es-ES"/>
        </w:rPr>
        <w:t>: Clasificador transformer con atención temporal y </w:t>
      </w:r>
      <w:r w:rsidRPr="0027014F">
        <w:rPr>
          <w:i/>
          <w:iCs/>
          <w:szCs w:val="24"/>
          <w:lang w:eastAsia="es-ES"/>
        </w:rPr>
        <w:t>Gated Linear Units</w:t>
      </w:r>
      <w:r w:rsidRPr="0027014F">
        <w:rPr>
          <w:szCs w:val="24"/>
          <w:lang w:eastAsia="es-ES"/>
        </w:rPr>
        <w:t>.</w:t>
      </w:r>
    </w:p>
    <w:p w14:paraId="3317844F" w14:textId="77777777" w:rsidR="0027014F" w:rsidRPr="0027014F" w:rsidRDefault="0027014F" w:rsidP="0027014F">
      <w:pPr>
        <w:numPr>
          <w:ilvl w:val="2"/>
          <w:numId w:val="41"/>
        </w:numPr>
        <w:spacing w:after="120" w:line="240" w:lineRule="auto"/>
        <w:jc w:val="left"/>
        <w:rPr>
          <w:szCs w:val="24"/>
          <w:lang w:eastAsia="es-ES"/>
        </w:rPr>
      </w:pPr>
      <w:r w:rsidRPr="0027014F">
        <w:rPr>
          <w:szCs w:val="24"/>
          <w:lang w:eastAsia="es-ES"/>
        </w:rPr>
        <w:lastRenderedPageBreak/>
        <w:t>xai/: Módulo de explicabilidad basado en SHAP.</w:t>
      </w:r>
    </w:p>
    <w:p w14:paraId="283B96D4" w14:textId="77777777" w:rsidR="0027014F" w:rsidRPr="0027014F" w:rsidRDefault="0027014F" w:rsidP="0027014F">
      <w:pPr>
        <w:numPr>
          <w:ilvl w:val="1"/>
          <w:numId w:val="41"/>
        </w:numPr>
        <w:spacing w:after="120" w:line="240" w:lineRule="auto"/>
        <w:jc w:val="left"/>
        <w:rPr>
          <w:szCs w:val="24"/>
          <w:lang w:eastAsia="es-ES"/>
        </w:rPr>
      </w:pPr>
      <w:r w:rsidRPr="0027014F">
        <w:rPr>
          <w:szCs w:val="24"/>
          <w:lang w:eastAsia="es-ES"/>
        </w:rPr>
        <w:t>3_plots/: Motor de visualización para la generación de gráficas del autoencoder, clustering y transformer.</w:t>
      </w:r>
    </w:p>
    <w:p w14:paraId="11160B79" w14:textId="77777777" w:rsidR="0027014F" w:rsidRPr="0027014F" w:rsidRDefault="0027014F" w:rsidP="0027014F">
      <w:pPr>
        <w:numPr>
          <w:ilvl w:val="1"/>
          <w:numId w:val="41"/>
        </w:numPr>
        <w:spacing w:after="120" w:line="240" w:lineRule="auto"/>
        <w:jc w:val="left"/>
        <w:rPr>
          <w:szCs w:val="24"/>
          <w:lang w:eastAsia="es-ES"/>
        </w:rPr>
      </w:pPr>
      <w:hyperlink r:id="rId53" w:history="1">
        <w:r w:rsidRPr="0027014F">
          <w:rPr>
            <w:rStyle w:val="Hipervnculo"/>
            <w:szCs w:val="24"/>
            <w:lang w:eastAsia="es-ES"/>
          </w:rPr>
          <w:t>config.py</w:t>
        </w:r>
      </w:hyperlink>
      <w:r w:rsidRPr="0027014F">
        <w:rPr>
          <w:szCs w:val="24"/>
          <w:lang w:eastAsia="es-ES"/>
        </w:rPr>
        <w:t>: Definición centralizada de rutas, ventanas temporales e hiperparámetros globales.</w:t>
      </w:r>
    </w:p>
    <w:p w14:paraId="15C2ED3D" w14:textId="77777777" w:rsidR="0027014F" w:rsidRPr="0027014F" w:rsidRDefault="0027014F" w:rsidP="0027014F">
      <w:pPr>
        <w:numPr>
          <w:ilvl w:val="1"/>
          <w:numId w:val="41"/>
        </w:numPr>
        <w:spacing w:after="120" w:line="240" w:lineRule="auto"/>
        <w:jc w:val="left"/>
        <w:rPr>
          <w:szCs w:val="24"/>
          <w:lang w:eastAsia="es-ES"/>
        </w:rPr>
      </w:pPr>
      <w:hyperlink r:id="rId54" w:history="1">
        <w:r w:rsidRPr="0027014F">
          <w:rPr>
            <w:rStyle w:val="Hipervnculo"/>
            <w:szCs w:val="24"/>
            <w:lang w:eastAsia="es-ES"/>
          </w:rPr>
          <w:t>pipeline.py</w:t>
        </w:r>
      </w:hyperlink>
      <w:r w:rsidRPr="0027014F">
        <w:rPr>
          <w:szCs w:val="24"/>
          <w:lang w:eastAsia="es-ES"/>
        </w:rPr>
        <w:t>: Orquestador que encadena todas las etapas del flujo de trabajo.</w:t>
      </w:r>
    </w:p>
    <w:p w14:paraId="7213ED30" w14:textId="77777777" w:rsidR="0027014F" w:rsidRPr="0027014F" w:rsidRDefault="0027014F" w:rsidP="0027014F">
      <w:pPr>
        <w:numPr>
          <w:ilvl w:val="1"/>
          <w:numId w:val="41"/>
        </w:numPr>
        <w:spacing w:after="120" w:line="240" w:lineRule="auto"/>
        <w:jc w:val="left"/>
        <w:rPr>
          <w:szCs w:val="24"/>
          <w:lang w:eastAsia="es-ES"/>
        </w:rPr>
      </w:pPr>
      <w:hyperlink r:id="rId55" w:history="1">
        <w:r w:rsidRPr="0027014F">
          <w:rPr>
            <w:rStyle w:val="Hipervnculo"/>
            <w:szCs w:val="24"/>
            <w:lang w:eastAsia="es-ES"/>
          </w:rPr>
          <w:t>tf_runtime.py</w:t>
        </w:r>
      </w:hyperlink>
      <w:r w:rsidRPr="0027014F">
        <w:rPr>
          <w:szCs w:val="24"/>
          <w:lang w:eastAsia="es-ES"/>
        </w:rPr>
        <w:t>: Configuración del entorno TensorFlow (detección de GPU, </w:t>
      </w:r>
      <w:r w:rsidRPr="0027014F">
        <w:rPr>
          <w:i/>
          <w:iCs/>
          <w:szCs w:val="24"/>
          <w:lang w:eastAsia="es-ES"/>
        </w:rPr>
        <w:t>mixed precision</w:t>
      </w:r>
      <w:r w:rsidRPr="0027014F">
        <w:rPr>
          <w:szCs w:val="24"/>
          <w:lang w:eastAsia="es-ES"/>
        </w:rPr>
        <w:t>, semillas).</w:t>
      </w:r>
    </w:p>
    <w:p w14:paraId="017F34D7" w14:textId="77777777" w:rsidR="0027014F" w:rsidRPr="0027014F" w:rsidRDefault="0027014F" w:rsidP="0027014F">
      <w:pPr>
        <w:numPr>
          <w:ilvl w:val="0"/>
          <w:numId w:val="41"/>
        </w:numPr>
        <w:spacing w:after="120" w:line="240" w:lineRule="auto"/>
        <w:jc w:val="left"/>
        <w:rPr>
          <w:szCs w:val="24"/>
          <w:lang w:eastAsia="es-ES"/>
        </w:rPr>
      </w:pPr>
      <w:hyperlink r:id="rId56" w:history="1">
        <w:r w:rsidRPr="0027014F">
          <w:rPr>
            <w:rStyle w:val="Hipervnculo"/>
            <w:szCs w:val="24"/>
            <w:lang w:eastAsia="es-ES"/>
          </w:rPr>
          <w:t>models</w:t>
        </w:r>
      </w:hyperlink>
      <w:r w:rsidRPr="0027014F">
        <w:rPr>
          <w:szCs w:val="24"/>
          <w:lang w:eastAsia="es-ES"/>
        </w:rPr>
        <w:t>: Pesos de los modelos entrenados, organizados por tipo (ae_models/, clustering_models/, </w:t>
      </w:r>
      <w:hyperlink r:id="rId57" w:history="1">
        <w:r w:rsidRPr="0027014F">
          <w:rPr>
            <w:rStyle w:val="Hipervnculo"/>
            <w:szCs w:val="24"/>
            <w:lang w:eastAsia="es-ES"/>
          </w:rPr>
          <w:t>transformers/</w:t>
        </w:r>
      </w:hyperlink>
      <w:r w:rsidRPr="0027014F">
        <w:rPr>
          <w:szCs w:val="24"/>
          <w:lang w:eastAsia="es-ES"/>
        </w:rPr>
        <w:t>).</w:t>
      </w:r>
    </w:p>
    <w:p w14:paraId="081ACCE3" w14:textId="77777777" w:rsidR="0027014F" w:rsidRPr="0027014F" w:rsidRDefault="0027014F" w:rsidP="0027014F">
      <w:pPr>
        <w:numPr>
          <w:ilvl w:val="0"/>
          <w:numId w:val="41"/>
        </w:numPr>
        <w:spacing w:after="120" w:line="240" w:lineRule="auto"/>
        <w:jc w:val="left"/>
        <w:rPr>
          <w:szCs w:val="24"/>
          <w:lang w:eastAsia="es-ES"/>
        </w:rPr>
      </w:pPr>
      <w:hyperlink r:id="rId58" w:history="1">
        <w:r w:rsidRPr="0027014F">
          <w:rPr>
            <w:rStyle w:val="Hipervnculo"/>
            <w:szCs w:val="24"/>
            <w:lang w:eastAsia="es-ES"/>
          </w:rPr>
          <w:t>reports</w:t>
        </w:r>
      </w:hyperlink>
      <w:r w:rsidRPr="0027014F">
        <w:rPr>
          <w:szCs w:val="24"/>
          <w:lang w:eastAsia="es-ES"/>
        </w:rPr>
        <w:t>: Resultados del análisis: métricas de entrenamiento, matrices de confusión y gráficas exportadas, agrupadas por etapa (</w:t>
      </w:r>
      <w:hyperlink r:id="rId59" w:history="1">
        <w:r w:rsidRPr="0027014F">
          <w:rPr>
            <w:rStyle w:val="Hipervnculo"/>
            <w:szCs w:val="24"/>
            <w:lang w:eastAsia="es-ES"/>
          </w:rPr>
          <w:t>ae/</w:t>
        </w:r>
      </w:hyperlink>
      <w:r w:rsidRPr="0027014F">
        <w:rPr>
          <w:szCs w:val="24"/>
          <w:lang w:eastAsia="es-ES"/>
        </w:rPr>
        <w:t>, clustering/, transformer_training/, XAI/).</w:t>
      </w:r>
    </w:p>
    <w:p w14:paraId="0732DD76" w14:textId="77777777" w:rsidR="0027014F" w:rsidRPr="0027014F" w:rsidRDefault="0027014F" w:rsidP="0027014F">
      <w:pPr>
        <w:numPr>
          <w:ilvl w:val="0"/>
          <w:numId w:val="41"/>
        </w:numPr>
        <w:spacing w:after="120" w:line="240" w:lineRule="auto"/>
        <w:jc w:val="left"/>
        <w:rPr>
          <w:szCs w:val="24"/>
          <w:lang w:eastAsia="es-ES"/>
        </w:rPr>
      </w:pPr>
      <w:hyperlink r:id="rId60" w:history="1">
        <w:r w:rsidRPr="0027014F">
          <w:rPr>
            <w:rStyle w:val="Hipervnculo"/>
            <w:szCs w:val="24"/>
            <w:lang w:eastAsia="es-ES"/>
          </w:rPr>
          <w:t>references</w:t>
        </w:r>
      </w:hyperlink>
      <w:r w:rsidRPr="0027014F">
        <w:rPr>
          <w:szCs w:val="24"/>
          <w:lang w:eastAsia="es-ES"/>
        </w:rPr>
        <w:t>: Documentación técnica y diccionarios de datos de las fuentes utilizadas.</w:t>
      </w:r>
    </w:p>
    <w:p w14:paraId="4566B14D" w14:textId="77777777" w:rsidR="0027014F" w:rsidRPr="0027014F" w:rsidRDefault="0027014F" w:rsidP="0027014F">
      <w:pPr>
        <w:numPr>
          <w:ilvl w:val="0"/>
          <w:numId w:val="41"/>
        </w:numPr>
        <w:spacing w:after="120" w:line="240" w:lineRule="auto"/>
        <w:jc w:val="left"/>
        <w:rPr>
          <w:szCs w:val="24"/>
          <w:lang w:eastAsia="es-ES"/>
        </w:rPr>
      </w:pPr>
      <w:hyperlink r:id="rId61" w:history="1">
        <w:r w:rsidRPr="0027014F">
          <w:rPr>
            <w:rStyle w:val="Hipervnculo"/>
            <w:szCs w:val="24"/>
            <w:lang w:eastAsia="es-ES"/>
          </w:rPr>
          <w:t>Makefile</w:t>
        </w:r>
      </w:hyperlink>
      <w:r w:rsidRPr="0027014F">
        <w:rPr>
          <w:szCs w:val="24"/>
          <w:lang w:eastAsia="es-ES"/>
        </w:rPr>
        <w:t>: Archivo de automatización que permite reproducir todo el flujo de trabajo mediante comandos encadenados (por ejemplo, </w:t>
      </w:r>
      <w:hyperlink r:id="rId62" w:history="1">
        <w:r w:rsidRPr="0027014F">
          <w:rPr>
            <w:rStyle w:val="Hipervnculo"/>
            <w:szCs w:val="24"/>
            <w:lang w:eastAsia="es-ES"/>
          </w:rPr>
          <w:t>make data</w:t>
        </w:r>
      </w:hyperlink>
      <w:r w:rsidRPr="0027014F">
        <w:rPr>
          <w:szCs w:val="24"/>
          <w:lang w:eastAsia="es-ES"/>
        </w:rPr>
        <w:t>, make train_ae, </w:t>
      </w:r>
      <w:hyperlink r:id="rId63" w:history="1">
        <w:r w:rsidRPr="0027014F">
          <w:rPr>
            <w:rStyle w:val="Hipervnculo"/>
            <w:szCs w:val="24"/>
            <w:lang w:eastAsia="es-ES"/>
          </w:rPr>
          <w:t>make train_transformer</w:t>
        </w:r>
      </w:hyperlink>
      <w:r w:rsidRPr="0027014F">
        <w:rPr>
          <w:szCs w:val="24"/>
          <w:lang w:eastAsia="es-ES"/>
        </w:rPr>
        <w:t>). También expone un menú interactivo con make.</w:t>
      </w:r>
    </w:p>
    <w:p w14:paraId="0FACA65D" w14:textId="77777777" w:rsidR="0027014F" w:rsidRPr="0027014F" w:rsidRDefault="0027014F" w:rsidP="0027014F">
      <w:pPr>
        <w:numPr>
          <w:ilvl w:val="0"/>
          <w:numId w:val="41"/>
        </w:numPr>
        <w:spacing w:after="120" w:line="240" w:lineRule="auto"/>
        <w:jc w:val="left"/>
        <w:rPr>
          <w:szCs w:val="24"/>
          <w:lang w:eastAsia="es-ES"/>
        </w:rPr>
      </w:pPr>
      <w:hyperlink r:id="rId64" w:history="1">
        <w:r w:rsidRPr="0027014F">
          <w:rPr>
            <w:rStyle w:val="Hipervnculo"/>
            <w:szCs w:val="24"/>
            <w:lang w:eastAsia="es-ES"/>
          </w:rPr>
          <w:t>pyproject.toml</w:t>
        </w:r>
      </w:hyperlink>
      <w:r w:rsidRPr="0027014F">
        <w:rPr>
          <w:szCs w:val="24"/>
          <w:lang w:eastAsia="es-ES"/>
        </w:rPr>
        <w:t>: Especificación del proyecto con Flit, versión mínima de Python (</w:t>
      </w:r>
      <w:r w:rsidRPr="0027014F">
        <w:rPr>
          <w:rFonts w:ascii="Cambria Math" w:hAnsi="Cambria Math" w:cs="Cambria Math"/>
          <w:szCs w:val="24"/>
          <w:lang w:eastAsia="es-ES"/>
        </w:rPr>
        <w:t>≥</w:t>
      </w:r>
      <w:r w:rsidRPr="0027014F">
        <w:rPr>
          <w:szCs w:val="24"/>
          <w:lang w:eastAsia="es-ES"/>
        </w:rPr>
        <w:t xml:space="preserve"> 3.10) y lista de dependencias necesarias para recrear el entorno.</w:t>
      </w:r>
    </w:p>
    <w:p w14:paraId="6D76EF3C" w14:textId="77777777" w:rsidR="0027014F" w:rsidRPr="0027014F" w:rsidRDefault="0027014F" w:rsidP="0027014F">
      <w:pPr>
        <w:numPr>
          <w:ilvl w:val="0"/>
          <w:numId w:val="41"/>
        </w:numPr>
        <w:spacing w:after="120" w:line="240" w:lineRule="auto"/>
        <w:jc w:val="left"/>
        <w:rPr>
          <w:szCs w:val="24"/>
          <w:lang w:eastAsia="es-ES"/>
        </w:rPr>
      </w:pPr>
      <w:hyperlink r:id="rId65" w:history="1">
        <w:r w:rsidRPr="0027014F">
          <w:rPr>
            <w:rStyle w:val="Hipervnculo"/>
            <w:szCs w:val="24"/>
            <w:lang w:eastAsia="es-ES"/>
          </w:rPr>
          <w:t>Dockerfile</w:t>
        </w:r>
      </w:hyperlink>
      <w:r w:rsidRPr="0027014F">
        <w:rPr>
          <w:b/>
          <w:bCs/>
          <w:szCs w:val="24"/>
          <w:lang w:eastAsia="es-ES"/>
        </w:rPr>
        <w:t> / </w:t>
      </w:r>
      <w:hyperlink r:id="rId66" w:history="1">
        <w:r w:rsidRPr="0027014F">
          <w:rPr>
            <w:rStyle w:val="Hipervnculo"/>
            <w:szCs w:val="24"/>
            <w:lang w:eastAsia="es-ES"/>
          </w:rPr>
          <w:t>docker-compose.yml</w:t>
        </w:r>
      </w:hyperlink>
      <w:r w:rsidRPr="0027014F">
        <w:rPr>
          <w:szCs w:val="24"/>
          <w:lang w:eastAsia="es-ES"/>
        </w:rPr>
        <w:t>: Infraestructura de contenedores para el despliegue con soporte GPU (CUDA), que garantiza la reproducibilidad del entorno de ejecución.</w:t>
      </w:r>
    </w:p>
    <w:p w14:paraId="3B7DB188" w14:textId="7A1BB773" w:rsidR="00DD30A4" w:rsidRDefault="00DD30A4" w:rsidP="0027014F">
      <w:pPr>
        <w:spacing w:after="120" w:line="240" w:lineRule="auto"/>
        <w:jc w:val="left"/>
        <w:rPr>
          <w:szCs w:val="24"/>
          <w:lang w:eastAsia="es-ES"/>
        </w:rPr>
      </w:pPr>
      <w:r>
        <w:rPr>
          <w:szCs w:val="24"/>
          <w:lang w:eastAsia="es-ES"/>
        </w:rPr>
        <w:br w:type="page"/>
      </w:r>
    </w:p>
    <w:p w14:paraId="76A37AE8" w14:textId="5EB0AAD2" w:rsidR="00735233" w:rsidRDefault="00EC3F1B" w:rsidP="0056216E">
      <w:pPr>
        <w:pStyle w:val="Ttulo1"/>
        <w:numPr>
          <w:ilvl w:val="0"/>
          <w:numId w:val="0"/>
        </w:numPr>
        <w:ind w:left="357"/>
      </w:pPr>
      <w:bookmarkStart w:id="116" w:name="_Apendice_II:_Tablas"/>
      <w:bookmarkStart w:id="117" w:name="_Toc225864673"/>
      <w:bookmarkEnd w:id="116"/>
      <w:r>
        <w:lastRenderedPageBreak/>
        <w:t>Apéndice</w:t>
      </w:r>
      <w:r w:rsidR="0056216E">
        <w:t xml:space="preserve"> II: </w:t>
      </w:r>
      <w:r w:rsidR="007D7BF5">
        <w:t>Tablas de características</w:t>
      </w:r>
      <w:bookmarkEnd w:id="117"/>
    </w:p>
    <w:p w14:paraId="019AFAEF" w14:textId="4D5554F7" w:rsidR="00DD30A4" w:rsidRPr="00DD30A4" w:rsidRDefault="007D7BF5" w:rsidP="00D42511">
      <w:pPr>
        <w:pStyle w:val="Ttulo2"/>
        <w:numPr>
          <w:ilvl w:val="0"/>
          <w:numId w:val="0"/>
        </w:numPr>
        <w:ind w:left="993"/>
      </w:pPr>
      <w:bookmarkStart w:id="118" w:name="_Características_del_autoencoder."/>
      <w:bookmarkStart w:id="119" w:name="_Toc225864674"/>
      <w:bookmarkEnd w:id="118"/>
      <w:r>
        <w:t>Características del autoencoder.</w:t>
      </w:r>
      <w:bookmarkEnd w:id="119"/>
    </w:p>
    <w:tbl>
      <w:tblPr>
        <w:tblStyle w:val="Tablaconcuadrcula4-nfasis6"/>
        <w:tblW w:w="0" w:type="auto"/>
        <w:tblLayout w:type="fixed"/>
        <w:tblLook w:val="04A0" w:firstRow="1" w:lastRow="0" w:firstColumn="1" w:lastColumn="0" w:noHBand="0" w:noVBand="1"/>
      </w:tblPr>
      <w:tblGrid>
        <w:gridCol w:w="2802"/>
        <w:gridCol w:w="5824"/>
      </w:tblGrid>
      <w:tr w:rsidR="00DD30A4" w:rsidRPr="00DD30A4" w14:paraId="7A797D9C" w14:textId="77777777" w:rsidTr="00957E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19C09931" w14:textId="68EBD41B" w:rsidR="00DD30A4" w:rsidRPr="00DD30A4" w:rsidRDefault="00DD30A4" w:rsidP="00DD30A4">
            <w:pPr>
              <w:spacing w:before="40" w:after="40" w:line="240" w:lineRule="auto"/>
              <w:ind w:left="142"/>
              <w:rPr>
                <w:szCs w:val="24"/>
              </w:rPr>
            </w:pPr>
            <w:r w:rsidRPr="00DD30A4">
              <w:rPr>
                <w:szCs w:val="24"/>
              </w:rPr>
              <w:t>Característica</w:t>
            </w:r>
          </w:p>
        </w:tc>
        <w:tc>
          <w:tcPr>
            <w:tcW w:w="5824" w:type="dxa"/>
            <w:hideMark/>
          </w:tcPr>
          <w:p w14:paraId="0CC19B8F" w14:textId="77777777" w:rsidR="00DD30A4" w:rsidRPr="00DD30A4" w:rsidRDefault="00DD30A4" w:rsidP="00DD30A4">
            <w:pPr>
              <w:spacing w:before="40" w:after="40" w:line="240" w:lineRule="auto"/>
              <w:ind w:left="174"/>
              <w:cnfStyle w:val="100000000000" w:firstRow="1" w:lastRow="0" w:firstColumn="0" w:lastColumn="0" w:oddVBand="0" w:evenVBand="0" w:oddHBand="0" w:evenHBand="0" w:firstRowFirstColumn="0" w:firstRowLastColumn="0" w:lastRowFirstColumn="0" w:lastRowLastColumn="0"/>
              <w:rPr>
                <w:szCs w:val="24"/>
              </w:rPr>
            </w:pPr>
            <w:r w:rsidRPr="00DD30A4">
              <w:rPr>
                <w:szCs w:val="24"/>
              </w:rPr>
              <w:t>Descripción</w:t>
            </w:r>
          </w:p>
        </w:tc>
      </w:tr>
      <w:tr w:rsidR="00DD30A4" w:rsidRPr="00DD30A4" w14:paraId="24B57929"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21D4C083" w14:textId="77777777" w:rsidR="00DD30A4" w:rsidRPr="00957E6B" w:rsidRDefault="00DD30A4" w:rsidP="00DD30A4">
            <w:pPr>
              <w:spacing w:before="40" w:after="40" w:line="240" w:lineRule="auto"/>
              <w:ind w:left="142"/>
              <w:rPr>
                <w:sz w:val="22"/>
              </w:rPr>
            </w:pPr>
            <w:r w:rsidRPr="00957E6B">
              <w:rPr>
                <w:sz w:val="22"/>
              </w:rPr>
              <w:t>imd_band</w:t>
            </w:r>
          </w:p>
        </w:tc>
        <w:tc>
          <w:tcPr>
            <w:tcW w:w="5824" w:type="dxa"/>
            <w:hideMark/>
          </w:tcPr>
          <w:p w14:paraId="79EA185C"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Índice de Privación Múltiple (proxy de nivel socioeconómico), mapeado numéricamente.</w:t>
            </w:r>
          </w:p>
        </w:tc>
      </w:tr>
      <w:tr w:rsidR="00DD30A4" w:rsidRPr="00DD30A4" w14:paraId="19BB3099"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60F5D78F" w14:textId="77777777" w:rsidR="00DD30A4" w:rsidRPr="00957E6B" w:rsidRDefault="00DD30A4" w:rsidP="00DD30A4">
            <w:pPr>
              <w:spacing w:before="40" w:after="40" w:line="240" w:lineRule="auto"/>
              <w:ind w:left="142"/>
              <w:rPr>
                <w:sz w:val="22"/>
              </w:rPr>
            </w:pPr>
            <w:r w:rsidRPr="00957E6B">
              <w:rPr>
                <w:sz w:val="22"/>
              </w:rPr>
              <w:t>age_band</w:t>
            </w:r>
          </w:p>
        </w:tc>
        <w:tc>
          <w:tcPr>
            <w:tcW w:w="5824" w:type="dxa"/>
            <w:hideMark/>
          </w:tcPr>
          <w:p w14:paraId="525B7598"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Rango de edad del estudiante categorizado numéricamente.</w:t>
            </w:r>
          </w:p>
        </w:tc>
      </w:tr>
      <w:tr w:rsidR="00DD30A4" w:rsidRPr="00DD30A4" w14:paraId="4FA2653B"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3D441208" w14:textId="77777777" w:rsidR="00DD30A4" w:rsidRPr="00957E6B" w:rsidRDefault="00DD30A4" w:rsidP="00DD30A4">
            <w:pPr>
              <w:spacing w:before="40" w:after="40" w:line="240" w:lineRule="auto"/>
              <w:ind w:left="142"/>
              <w:rPr>
                <w:sz w:val="22"/>
              </w:rPr>
            </w:pPr>
            <w:r w:rsidRPr="00957E6B">
              <w:rPr>
                <w:sz w:val="22"/>
              </w:rPr>
              <w:t>highest_education</w:t>
            </w:r>
          </w:p>
        </w:tc>
        <w:tc>
          <w:tcPr>
            <w:tcW w:w="5824" w:type="dxa"/>
            <w:hideMark/>
          </w:tcPr>
          <w:p w14:paraId="77749C70"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Nivel educativo previo del estudiante (escala ordinal).</w:t>
            </w:r>
          </w:p>
        </w:tc>
      </w:tr>
      <w:tr w:rsidR="00DD30A4" w:rsidRPr="00DD30A4" w14:paraId="02D6FD76"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24125BAE" w14:textId="77777777" w:rsidR="00DD30A4" w:rsidRPr="00957E6B" w:rsidRDefault="00DD30A4" w:rsidP="00DD30A4">
            <w:pPr>
              <w:spacing w:before="40" w:after="40" w:line="240" w:lineRule="auto"/>
              <w:ind w:left="142"/>
              <w:rPr>
                <w:sz w:val="22"/>
              </w:rPr>
            </w:pPr>
            <w:r w:rsidRPr="00957E6B">
              <w:rPr>
                <w:sz w:val="22"/>
              </w:rPr>
              <w:t>num_of_prev_attempts</w:t>
            </w:r>
          </w:p>
        </w:tc>
        <w:tc>
          <w:tcPr>
            <w:tcW w:w="5824" w:type="dxa"/>
            <w:hideMark/>
          </w:tcPr>
          <w:p w14:paraId="6F53F47B"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Número de veces que el alumno ha intentado superar el módulo previamente.</w:t>
            </w:r>
          </w:p>
        </w:tc>
      </w:tr>
      <w:tr w:rsidR="00DD30A4" w:rsidRPr="00DD30A4" w14:paraId="5F3FD8ED"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0CC64534" w14:textId="77777777" w:rsidR="00DD30A4" w:rsidRPr="00957E6B" w:rsidRDefault="00DD30A4" w:rsidP="00DD30A4">
            <w:pPr>
              <w:spacing w:before="40" w:after="40" w:line="240" w:lineRule="auto"/>
              <w:ind w:left="142"/>
              <w:rPr>
                <w:sz w:val="22"/>
              </w:rPr>
            </w:pPr>
            <w:r w:rsidRPr="00957E6B">
              <w:rPr>
                <w:sz w:val="22"/>
              </w:rPr>
              <w:t>studied_credits</w:t>
            </w:r>
          </w:p>
        </w:tc>
        <w:tc>
          <w:tcPr>
            <w:tcW w:w="5824" w:type="dxa"/>
            <w:hideMark/>
          </w:tcPr>
          <w:p w14:paraId="2D598B40"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Carga académica total (créditos) matriculada simultáneamente.</w:t>
            </w:r>
          </w:p>
        </w:tc>
      </w:tr>
      <w:tr w:rsidR="00DD30A4" w:rsidRPr="00DD30A4" w14:paraId="5F34E8AB"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2F71E004" w14:textId="77777777" w:rsidR="00DD30A4" w:rsidRPr="00957E6B" w:rsidRDefault="00DD30A4" w:rsidP="00DD30A4">
            <w:pPr>
              <w:spacing w:before="40" w:after="40" w:line="240" w:lineRule="auto"/>
              <w:ind w:left="142"/>
              <w:rPr>
                <w:sz w:val="22"/>
              </w:rPr>
            </w:pPr>
            <w:r w:rsidRPr="00957E6B">
              <w:rPr>
                <w:sz w:val="22"/>
              </w:rPr>
              <w:t>region_encoded</w:t>
            </w:r>
          </w:p>
        </w:tc>
        <w:tc>
          <w:tcPr>
            <w:tcW w:w="5824" w:type="dxa"/>
            <w:hideMark/>
          </w:tcPr>
          <w:p w14:paraId="3EABC86E"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Región geográfica de residencia del estudiante, codificada numéricamente.</w:t>
            </w:r>
          </w:p>
        </w:tc>
      </w:tr>
      <w:tr w:rsidR="00DD30A4" w:rsidRPr="00DD30A4" w14:paraId="4264FF6D"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0BCED79E" w14:textId="77777777" w:rsidR="00DD30A4" w:rsidRPr="00957E6B" w:rsidRDefault="00DD30A4" w:rsidP="00DD30A4">
            <w:pPr>
              <w:spacing w:before="40" w:after="40" w:line="240" w:lineRule="auto"/>
              <w:ind w:left="142"/>
              <w:rPr>
                <w:sz w:val="22"/>
              </w:rPr>
            </w:pPr>
            <w:r w:rsidRPr="00957E6B">
              <w:rPr>
                <w:sz w:val="22"/>
              </w:rPr>
              <w:t>investigated_platform</w:t>
            </w:r>
          </w:p>
        </w:tc>
        <w:tc>
          <w:tcPr>
            <w:tcW w:w="5824" w:type="dxa"/>
            <w:hideMark/>
          </w:tcPr>
          <w:p w14:paraId="193286AB"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Variable binaria (0/1) que indica si el alumno accedió a la plataforma antes de iniciar el curso.</w:t>
            </w:r>
          </w:p>
        </w:tc>
      </w:tr>
      <w:tr w:rsidR="00DD30A4" w:rsidRPr="00DD30A4" w14:paraId="28DBB5B6"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37A7C001" w14:textId="77777777" w:rsidR="00DD30A4" w:rsidRPr="00957E6B" w:rsidRDefault="00DD30A4" w:rsidP="00DD30A4">
            <w:pPr>
              <w:spacing w:before="40" w:after="40" w:line="240" w:lineRule="auto"/>
              <w:ind w:left="142"/>
              <w:rPr>
                <w:sz w:val="22"/>
              </w:rPr>
            </w:pPr>
            <w:r w:rsidRPr="00957E6B">
              <w:rPr>
                <w:sz w:val="22"/>
              </w:rPr>
              <w:t>prestart_clicks_total</w:t>
            </w:r>
          </w:p>
        </w:tc>
        <w:tc>
          <w:tcPr>
            <w:tcW w:w="5824" w:type="dxa"/>
            <w:hideMark/>
          </w:tcPr>
          <w:p w14:paraId="397DC42D"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Volumen total de clics registrados antes del inicio oficial.</w:t>
            </w:r>
          </w:p>
        </w:tc>
      </w:tr>
      <w:tr w:rsidR="00DD30A4" w:rsidRPr="00DD30A4" w14:paraId="081FBBB6"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0FD6C5E9" w14:textId="77777777" w:rsidR="00DD30A4" w:rsidRPr="00957E6B" w:rsidRDefault="00DD30A4" w:rsidP="00DD30A4">
            <w:pPr>
              <w:spacing w:before="40" w:after="40" w:line="240" w:lineRule="auto"/>
              <w:ind w:left="142"/>
              <w:rPr>
                <w:sz w:val="22"/>
              </w:rPr>
            </w:pPr>
            <w:r w:rsidRPr="00957E6B">
              <w:rPr>
                <w:sz w:val="22"/>
              </w:rPr>
              <w:t>prestart_active_days</w:t>
            </w:r>
          </w:p>
        </w:tc>
        <w:tc>
          <w:tcPr>
            <w:tcW w:w="5824" w:type="dxa"/>
            <w:hideMark/>
          </w:tcPr>
          <w:p w14:paraId="3D73375D"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Número total de días distintos en los que hubo actividad previa al inicio.</w:t>
            </w:r>
          </w:p>
        </w:tc>
      </w:tr>
      <w:tr w:rsidR="00DD30A4" w:rsidRPr="00DD30A4" w14:paraId="57CFCA98"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4470EF30" w14:textId="77777777" w:rsidR="00DD30A4" w:rsidRPr="00957E6B" w:rsidRDefault="00DD30A4" w:rsidP="00DD30A4">
            <w:pPr>
              <w:spacing w:before="40" w:after="40" w:line="240" w:lineRule="auto"/>
              <w:ind w:left="142"/>
              <w:rPr>
                <w:sz w:val="22"/>
              </w:rPr>
            </w:pPr>
            <w:r w:rsidRPr="00957E6B">
              <w:rPr>
                <w:sz w:val="22"/>
              </w:rPr>
              <w:t>prestart_active_weeks</w:t>
            </w:r>
          </w:p>
        </w:tc>
        <w:tc>
          <w:tcPr>
            <w:tcW w:w="5824" w:type="dxa"/>
            <w:hideMark/>
          </w:tcPr>
          <w:p w14:paraId="3B94D583"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Número total de semanas distintas con actividad antes de arrancar.</w:t>
            </w:r>
          </w:p>
        </w:tc>
      </w:tr>
      <w:tr w:rsidR="00DD30A4" w:rsidRPr="00DD30A4" w14:paraId="3729E97E"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599C1869" w14:textId="77777777" w:rsidR="00DD30A4" w:rsidRPr="00957E6B" w:rsidRDefault="00DD30A4" w:rsidP="00DD30A4">
            <w:pPr>
              <w:spacing w:before="40" w:after="40" w:line="240" w:lineRule="auto"/>
              <w:ind w:left="142"/>
              <w:rPr>
                <w:sz w:val="22"/>
              </w:rPr>
            </w:pPr>
            <w:r w:rsidRPr="00957E6B">
              <w:rPr>
                <w:sz w:val="22"/>
              </w:rPr>
              <w:t>prestart_earliest_day</w:t>
            </w:r>
          </w:p>
        </w:tc>
        <w:tc>
          <w:tcPr>
            <w:tcW w:w="5824" w:type="dxa"/>
            <w:hideMark/>
          </w:tcPr>
          <w:p w14:paraId="54616343"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Día exacto (en negativo) en el que el alumno realizó su primera conexión histórica.</w:t>
            </w:r>
          </w:p>
        </w:tc>
      </w:tr>
      <w:tr w:rsidR="00DD30A4" w:rsidRPr="00DD30A4" w14:paraId="62144A3A"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5DEF4CAE" w14:textId="77777777" w:rsidR="00DD30A4" w:rsidRPr="00957E6B" w:rsidRDefault="00DD30A4" w:rsidP="00DD30A4">
            <w:pPr>
              <w:spacing w:before="40" w:after="40" w:line="240" w:lineRule="auto"/>
              <w:ind w:left="142"/>
              <w:rPr>
                <w:sz w:val="22"/>
              </w:rPr>
            </w:pPr>
            <w:r w:rsidRPr="00957E6B">
              <w:rPr>
                <w:sz w:val="22"/>
              </w:rPr>
              <w:t>prestart_anticipation</w:t>
            </w:r>
          </w:p>
        </w:tc>
        <w:tc>
          <w:tcPr>
            <w:tcW w:w="5824" w:type="dxa"/>
            <w:hideMark/>
          </w:tcPr>
          <w:p w14:paraId="405D9B1C"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Valor absoluto del primer día de conexión (días de antelación al inicio).</w:t>
            </w:r>
          </w:p>
        </w:tc>
      </w:tr>
      <w:tr w:rsidR="00DD30A4" w:rsidRPr="00DD30A4" w14:paraId="6C602D3D"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3F7070BB" w14:textId="77777777" w:rsidR="00DD30A4" w:rsidRPr="00957E6B" w:rsidRDefault="00DD30A4" w:rsidP="00DD30A4">
            <w:pPr>
              <w:spacing w:before="40" w:after="40" w:line="240" w:lineRule="auto"/>
              <w:ind w:left="142"/>
              <w:rPr>
                <w:sz w:val="22"/>
              </w:rPr>
            </w:pPr>
            <w:r w:rsidRPr="00957E6B">
              <w:rPr>
                <w:sz w:val="22"/>
              </w:rPr>
              <w:t>prestart_intensity</w:t>
            </w:r>
          </w:p>
        </w:tc>
        <w:tc>
          <w:tcPr>
            <w:tcW w:w="5824" w:type="dxa"/>
            <w:hideMark/>
          </w:tcPr>
          <w:p w14:paraId="57A191B8"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Ratio de intensidad pre-curso (clics totales divididos entre días activos).</w:t>
            </w:r>
          </w:p>
        </w:tc>
      </w:tr>
      <w:tr w:rsidR="00DD30A4" w:rsidRPr="00DD30A4" w14:paraId="442C18D0"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40B45E7E" w14:textId="77777777" w:rsidR="00DD30A4" w:rsidRPr="00957E6B" w:rsidRDefault="00DD30A4" w:rsidP="00DD30A4">
            <w:pPr>
              <w:spacing w:before="40" w:after="40" w:line="240" w:lineRule="auto"/>
              <w:ind w:left="142"/>
              <w:rPr>
                <w:sz w:val="22"/>
              </w:rPr>
            </w:pPr>
            <w:r w:rsidRPr="00957E6B">
              <w:rPr>
                <w:sz w:val="22"/>
              </w:rPr>
              <w:t>clicks_[tipo_actividad]</w:t>
            </w:r>
          </w:p>
        </w:tc>
        <w:tc>
          <w:tcPr>
            <w:tcW w:w="5824" w:type="dxa"/>
            <w:hideMark/>
          </w:tcPr>
          <w:p w14:paraId="6299DFD0"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b/>
                <w:bCs/>
                <w:szCs w:val="24"/>
                <w:u w:val="single"/>
              </w:rPr>
              <w:t>18 variables independientes</w:t>
            </w:r>
            <w:r w:rsidRPr="00DD30A4">
              <w:rPr>
                <w:szCs w:val="24"/>
              </w:rPr>
              <w:t xml:space="preserve"> que acumulan los clics normalizados por cada tipo de recurso (ej. clicks_forumng, clicks_homepage, clicks_quiz, clicks_oucontent, etc.).</w:t>
            </w:r>
          </w:p>
        </w:tc>
      </w:tr>
      <w:tr w:rsidR="00DD30A4" w:rsidRPr="00DD30A4" w14:paraId="24C77A05"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6AC0ACC4" w14:textId="77777777" w:rsidR="00DD30A4" w:rsidRPr="00957E6B" w:rsidRDefault="00DD30A4" w:rsidP="00DD30A4">
            <w:pPr>
              <w:spacing w:before="40" w:after="40" w:line="240" w:lineRule="auto"/>
              <w:ind w:left="142"/>
              <w:rPr>
                <w:sz w:val="22"/>
              </w:rPr>
            </w:pPr>
            <w:r w:rsidRPr="00957E6B">
              <w:rPr>
                <w:sz w:val="22"/>
              </w:rPr>
              <w:t>total_weighted_enga</w:t>
            </w:r>
            <w:r w:rsidRPr="00957E6B">
              <w:rPr>
                <w:sz w:val="22"/>
              </w:rPr>
              <w:lastRenderedPageBreak/>
              <w:t>gement</w:t>
            </w:r>
          </w:p>
        </w:tc>
        <w:tc>
          <w:tcPr>
            <w:tcW w:w="5824" w:type="dxa"/>
            <w:hideMark/>
          </w:tcPr>
          <w:p w14:paraId="7CB0C6CC"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lastRenderedPageBreak/>
              <w:t xml:space="preserve">Compromiso acumulado aplicando ponderaciones </w:t>
            </w:r>
            <w:r w:rsidRPr="00DD30A4">
              <w:rPr>
                <w:szCs w:val="24"/>
              </w:rPr>
              <w:lastRenderedPageBreak/>
              <w:t>(ej. +peso a cuestionarios, -peso a lecturas).</w:t>
            </w:r>
          </w:p>
        </w:tc>
      </w:tr>
      <w:tr w:rsidR="00DD30A4" w:rsidRPr="00DD30A4" w14:paraId="457D5605"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13A0D9AD" w14:textId="77777777" w:rsidR="00DD30A4" w:rsidRPr="00957E6B" w:rsidRDefault="00DD30A4" w:rsidP="00DD30A4">
            <w:pPr>
              <w:spacing w:before="40" w:after="40" w:line="240" w:lineRule="auto"/>
              <w:ind w:left="142"/>
              <w:rPr>
                <w:sz w:val="22"/>
              </w:rPr>
            </w:pPr>
            <w:r w:rsidRPr="00957E6B">
              <w:rPr>
                <w:sz w:val="22"/>
              </w:rPr>
              <w:lastRenderedPageBreak/>
              <w:t>rel_eng_zscore</w:t>
            </w:r>
          </w:p>
        </w:tc>
        <w:tc>
          <w:tcPr>
            <w:tcW w:w="5824" w:type="dxa"/>
            <w:hideMark/>
          </w:tcPr>
          <w:p w14:paraId="1CCB7CBE"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Proxy del compromiso (total_weighted_engagement), normalizado (Z-score) por curso.</w:t>
            </w:r>
          </w:p>
        </w:tc>
      </w:tr>
      <w:tr w:rsidR="00DD30A4" w:rsidRPr="00DD30A4" w14:paraId="2AB6C611"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7459E537" w14:textId="77777777" w:rsidR="00DD30A4" w:rsidRPr="00957E6B" w:rsidRDefault="00DD30A4" w:rsidP="00DD30A4">
            <w:pPr>
              <w:spacing w:before="40" w:after="40" w:line="240" w:lineRule="auto"/>
              <w:ind w:left="142"/>
              <w:rPr>
                <w:sz w:val="22"/>
              </w:rPr>
            </w:pPr>
            <w:r w:rsidRPr="00957E6B">
              <w:rPr>
                <w:sz w:val="22"/>
              </w:rPr>
              <w:t>last_week_clicks_weighted</w:t>
            </w:r>
          </w:p>
        </w:tc>
        <w:tc>
          <w:tcPr>
            <w:tcW w:w="5824" w:type="dxa"/>
            <w:hideMark/>
          </w:tcPr>
          <w:p w14:paraId="37BB624C"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Volumen de compromiso ponderado generado específicamente en la última semana evaluada.</w:t>
            </w:r>
          </w:p>
        </w:tc>
      </w:tr>
      <w:tr w:rsidR="00DD30A4" w:rsidRPr="00DD30A4" w14:paraId="7EB199CD"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40D94674" w14:textId="77777777" w:rsidR="00DD30A4" w:rsidRPr="00957E6B" w:rsidRDefault="00DD30A4" w:rsidP="00DD30A4">
            <w:pPr>
              <w:spacing w:before="40" w:after="40" w:line="240" w:lineRule="auto"/>
              <w:ind w:left="142"/>
              <w:rPr>
                <w:sz w:val="22"/>
              </w:rPr>
            </w:pPr>
            <w:r w:rsidRPr="00957E6B">
              <w:rPr>
                <w:sz w:val="22"/>
              </w:rPr>
              <w:t>momentum_2w</w:t>
            </w:r>
          </w:p>
        </w:tc>
        <w:tc>
          <w:tcPr>
            <w:tcW w:w="5824" w:type="dxa"/>
            <w:hideMark/>
          </w:tcPr>
          <w:p w14:paraId="6A70A688"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Aceleración del esfuerzo: compara la actividad de las últimas 2 semanas frente a las 2 previas.</w:t>
            </w:r>
          </w:p>
        </w:tc>
      </w:tr>
      <w:tr w:rsidR="00DD30A4" w:rsidRPr="00DD30A4" w14:paraId="6EAF3E96"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7E664AF9" w14:textId="77777777" w:rsidR="00DD30A4" w:rsidRPr="00957E6B" w:rsidRDefault="00DD30A4" w:rsidP="00DD30A4">
            <w:pPr>
              <w:spacing w:before="40" w:after="40" w:line="240" w:lineRule="auto"/>
              <w:ind w:left="142"/>
              <w:rPr>
                <w:sz w:val="22"/>
              </w:rPr>
            </w:pPr>
            <w:r w:rsidRPr="00957E6B">
              <w:rPr>
                <w:sz w:val="22"/>
              </w:rPr>
              <w:t>effort_slope</w:t>
            </w:r>
          </w:p>
        </w:tc>
        <w:tc>
          <w:tcPr>
            <w:tcW w:w="5824" w:type="dxa"/>
            <w:hideMark/>
          </w:tcPr>
          <w:p w14:paraId="35573C40"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Pendiente de regresión lineal sobre los clics semanales (tendencia general de esfuerzo).</w:t>
            </w:r>
          </w:p>
        </w:tc>
      </w:tr>
      <w:tr w:rsidR="00DD30A4" w:rsidRPr="00DD30A4" w14:paraId="174468D9"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5400EA71" w14:textId="77777777" w:rsidR="00DD30A4" w:rsidRPr="00957E6B" w:rsidRDefault="00DD30A4" w:rsidP="00DD30A4">
            <w:pPr>
              <w:spacing w:before="40" w:after="40" w:line="240" w:lineRule="auto"/>
              <w:ind w:left="142"/>
              <w:rPr>
                <w:sz w:val="22"/>
              </w:rPr>
            </w:pPr>
            <w:r w:rsidRPr="00957E6B">
              <w:rPr>
                <w:sz w:val="22"/>
              </w:rPr>
              <w:t>temporal_entropy_uptoW</w:t>
            </w:r>
          </w:p>
        </w:tc>
        <w:tc>
          <w:tcPr>
            <w:tcW w:w="5824" w:type="dxa"/>
            <w:hideMark/>
          </w:tcPr>
          <w:p w14:paraId="422EC4E5"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Entropía de la distribución temporal (valores altos = constancia; bajos = picos esporádicos).</w:t>
            </w:r>
          </w:p>
        </w:tc>
      </w:tr>
      <w:tr w:rsidR="00DD30A4" w:rsidRPr="00DD30A4" w14:paraId="18666152"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367716A3" w14:textId="77777777" w:rsidR="00DD30A4" w:rsidRPr="00957E6B" w:rsidRDefault="00DD30A4" w:rsidP="00DD30A4">
            <w:pPr>
              <w:spacing w:before="40" w:after="40" w:line="240" w:lineRule="auto"/>
              <w:ind w:left="142"/>
              <w:rPr>
                <w:sz w:val="22"/>
              </w:rPr>
            </w:pPr>
            <w:r w:rsidRPr="00957E6B">
              <w:rPr>
                <w:sz w:val="22"/>
              </w:rPr>
              <w:t>weekly_std_uptoW</w:t>
            </w:r>
          </w:p>
        </w:tc>
        <w:tc>
          <w:tcPr>
            <w:tcW w:w="5824" w:type="dxa"/>
            <w:hideMark/>
          </w:tcPr>
          <w:p w14:paraId="11AC41D6"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Desviación estándar de los clics semanales (mide la volatilidad en el ritmo de estudio).</w:t>
            </w:r>
          </w:p>
        </w:tc>
      </w:tr>
      <w:tr w:rsidR="00DD30A4" w:rsidRPr="00DD30A4" w14:paraId="397D2443"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2AB05192" w14:textId="77777777" w:rsidR="00DD30A4" w:rsidRPr="00957E6B" w:rsidRDefault="00DD30A4" w:rsidP="00DD30A4">
            <w:pPr>
              <w:spacing w:before="40" w:after="40" w:line="240" w:lineRule="auto"/>
              <w:ind w:left="142"/>
              <w:rPr>
                <w:sz w:val="22"/>
              </w:rPr>
            </w:pPr>
            <w:r w:rsidRPr="00957E6B">
              <w:rPr>
                <w:sz w:val="22"/>
              </w:rPr>
              <w:t>activity_diversity</w:t>
            </w:r>
          </w:p>
        </w:tc>
        <w:tc>
          <w:tcPr>
            <w:tcW w:w="5824" w:type="dxa"/>
            <w:hideMark/>
          </w:tcPr>
          <w:p w14:paraId="49360C28"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Cantidad de tipos de recursos diferentes (foros, wikis, pdfs) que el estudiante ha utilizado.</w:t>
            </w:r>
          </w:p>
        </w:tc>
      </w:tr>
      <w:tr w:rsidR="00DD30A4" w:rsidRPr="00DD30A4" w14:paraId="1FBF1DDD"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10E4EDFE" w14:textId="77777777" w:rsidR="00DD30A4" w:rsidRPr="00957E6B" w:rsidRDefault="00DD30A4" w:rsidP="00DD30A4">
            <w:pPr>
              <w:spacing w:before="40" w:after="40" w:line="240" w:lineRule="auto"/>
              <w:ind w:left="142"/>
              <w:rPr>
                <w:sz w:val="22"/>
              </w:rPr>
            </w:pPr>
            <w:r w:rsidRPr="00957E6B">
              <w:rPr>
                <w:sz w:val="22"/>
              </w:rPr>
              <w:t>curiosity_index</w:t>
            </w:r>
          </w:p>
        </w:tc>
        <w:tc>
          <w:tcPr>
            <w:tcW w:w="5824" w:type="dxa"/>
            <w:hideMark/>
          </w:tcPr>
          <w:p w14:paraId="398ADFF9"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Ratio entre la diversidad de recursos utilizados y el número de semanas activas.</w:t>
            </w:r>
          </w:p>
        </w:tc>
      </w:tr>
      <w:tr w:rsidR="00DD30A4" w:rsidRPr="00DD30A4" w14:paraId="0E87F452"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01E968ED" w14:textId="77777777" w:rsidR="00DD30A4" w:rsidRPr="00957E6B" w:rsidRDefault="00DD30A4" w:rsidP="00DD30A4">
            <w:pPr>
              <w:spacing w:before="40" w:after="40" w:line="240" w:lineRule="auto"/>
              <w:ind w:left="142"/>
              <w:rPr>
                <w:sz w:val="22"/>
              </w:rPr>
            </w:pPr>
            <w:r w:rsidRPr="00957E6B">
              <w:rPr>
                <w:sz w:val="22"/>
              </w:rPr>
              <w:t>top1_share</w:t>
            </w:r>
          </w:p>
        </w:tc>
        <w:tc>
          <w:tcPr>
            <w:tcW w:w="5824" w:type="dxa"/>
            <w:hideMark/>
          </w:tcPr>
          <w:p w14:paraId="726B0411"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Proporción de la actividad total concentrada exclusivamente en el recurso más utilizado.</w:t>
            </w:r>
          </w:p>
        </w:tc>
      </w:tr>
      <w:tr w:rsidR="00DD30A4" w:rsidRPr="00DD30A4" w14:paraId="54CCFB2C"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10B4A6D0" w14:textId="77777777" w:rsidR="00DD30A4" w:rsidRPr="00957E6B" w:rsidRDefault="00DD30A4" w:rsidP="00DD30A4">
            <w:pPr>
              <w:spacing w:before="40" w:after="40" w:line="240" w:lineRule="auto"/>
              <w:ind w:left="142"/>
              <w:rPr>
                <w:sz w:val="22"/>
              </w:rPr>
            </w:pPr>
            <w:r w:rsidRPr="00957E6B">
              <w:rPr>
                <w:sz w:val="22"/>
              </w:rPr>
              <w:t>prestart_ratio</w:t>
            </w:r>
          </w:p>
        </w:tc>
        <w:tc>
          <w:tcPr>
            <w:tcW w:w="5824" w:type="dxa"/>
            <w:hideMark/>
          </w:tcPr>
          <w:p w14:paraId="7D7035CD"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Proporción de los clics totales del curso que ocurrieron antes del Día 0.</w:t>
            </w:r>
          </w:p>
        </w:tc>
      </w:tr>
      <w:tr w:rsidR="00DD30A4" w:rsidRPr="00DD30A4" w14:paraId="3710F1ED"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56CCB102" w14:textId="77777777" w:rsidR="00DD30A4" w:rsidRPr="00957E6B" w:rsidRDefault="00DD30A4" w:rsidP="00DD30A4">
            <w:pPr>
              <w:spacing w:before="40" w:after="40" w:line="240" w:lineRule="auto"/>
              <w:ind w:left="142"/>
              <w:rPr>
                <w:sz w:val="22"/>
              </w:rPr>
            </w:pPr>
            <w:r w:rsidRPr="00957E6B">
              <w:rPr>
                <w:sz w:val="22"/>
              </w:rPr>
              <w:t>early_weeks_ratio</w:t>
            </w:r>
          </w:p>
        </w:tc>
        <w:tc>
          <w:tcPr>
            <w:tcW w:w="5824" w:type="dxa"/>
            <w:hideMark/>
          </w:tcPr>
          <w:p w14:paraId="05AF7465"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Proporción del esfuerzo total concentrado en las primeras 4 semanas del curso.</w:t>
            </w:r>
          </w:p>
        </w:tc>
      </w:tr>
      <w:tr w:rsidR="00DD30A4" w:rsidRPr="00DD30A4" w14:paraId="779A4022"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201DE385" w14:textId="77777777" w:rsidR="00DD30A4" w:rsidRPr="00957E6B" w:rsidRDefault="00DD30A4" w:rsidP="00DD30A4">
            <w:pPr>
              <w:spacing w:before="40" w:after="40" w:line="240" w:lineRule="auto"/>
              <w:ind w:left="142"/>
              <w:rPr>
                <w:sz w:val="22"/>
              </w:rPr>
            </w:pPr>
            <w:r w:rsidRPr="00957E6B">
              <w:rPr>
                <w:sz w:val="22"/>
              </w:rPr>
              <w:t>first_active_week</w:t>
            </w:r>
          </w:p>
        </w:tc>
        <w:tc>
          <w:tcPr>
            <w:tcW w:w="5824" w:type="dxa"/>
            <w:hideMark/>
          </w:tcPr>
          <w:p w14:paraId="35AE37AA"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Semana exacta en la que el estudiante registró su primera interacción post-inicio.</w:t>
            </w:r>
          </w:p>
        </w:tc>
      </w:tr>
      <w:tr w:rsidR="00DD30A4" w:rsidRPr="00DD30A4" w14:paraId="312DB567"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739B4E36" w14:textId="77777777" w:rsidR="00DD30A4" w:rsidRPr="00957E6B" w:rsidRDefault="00DD30A4" w:rsidP="00DD30A4">
            <w:pPr>
              <w:spacing w:before="40" w:after="40" w:line="240" w:lineRule="auto"/>
              <w:ind w:left="142"/>
              <w:rPr>
                <w:sz w:val="22"/>
              </w:rPr>
            </w:pPr>
            <w:r w:rsidRPr="00957E6B">
              <w:rPr>
                <w:sz w:val="22"/>
              </w:rPr>
              <w:t>active_weeks</w:t>
            </w:r>
          </w:p>
        </w:tc>
        <w:tc>
          <w:tcPr>
            <w:tcW w:w="5824" w:type="dxa"/>
            <w:hideMark/>
          </w:tcPr>
          <w:p w14:paraId="2814632E"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Número total de semanas en las que el alumno interactuó con el VLE.</w:t>
            </w:r>
          </w:p>
        </w:tc>
      </w:tr>
      <w:tr w:rsidR="00DD30A4" w:rsidRPr="00DD30A4" w14:paraId="3A864EF3"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4194F427" w14:textId="77777777" w:rsidR="00DD30A4" w:rsidRPr="00957E6B" w:rsidRDefault="00DD30A4" w:rsidP="00DD30A4">
            <w:pPr>
              <w:spacing w:before="40" w:after="40" w:line="240" w:lineRule="auto"/>
              <w:ind w:left="142"/>
              <w:rPr>
                <w:sz w:val="22"/>
              </w:rPr>
            </w:pPr>
            <w:r w:rsidRPr="00957E6B">
              <w:rPr>
                <w:sz w:val="22"/>
              </w:rPr>
              <w:t>active_ratio_uptoW</w:t>
            </w:r>
          </w:p>
        </w:tc>
        <w:tc>
          <w:tcPr>
            <w:tcW w:w="5824" w:type="dxa"/>
            <w:hideMark/>
          </w:tcPr>
          <w:p w14:paraId="0A675DCE"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Porcentaje de semanas con actividad respecto al total de semanas transcurridas.</w:t>
            </w:r>
          </w:p>
        </w:tc>
      </w:tr>
      <w:tr w:rsidR="00DD30A4" w:rsidRPr="00DD30A4" w14:paraId="54E3D2B5"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4D8F9313" w14:textId="77777777" w:rsidR="00DD30A4" w:rsidRPr="00957E6B" w:rsidRDefault="00DD30A4" w:rsidP="00DD30A4">
            <w:pPr>
              <w:spacing w:before="40" w:after="40" w:line="240" w:lineRule="auto"/>
              <w:ind w:left="142"/>
              <w:rPr>
                <w:sz w:val="22"/>
              </w:rPr>
            </w:pPr>
            <w:r w:rsidRPr="00957E6B">
              <w:rPr>
                <w:sz w:val="22"/>
              </w:rPr>
              <w:t>streak_max_uptoW</w:t>
            </w:r>
          </w:p>
        </w:tc>
        <w:tc>
          <w:tcPr>
            <w:tcW w:w="5824" w:type="dxa"/>
            <w:hideMark/>
          </w:tcPr>
          <w:p w14:paraId="180A0EBB"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Racha máxima histórica de semanas consecutivas con actividad.</w:t>
            </w:r>
          </w:p>
        </w:tc>
      </w:tr>
      <w:tr w:rsidR="00DD30A4" w:rsidRPr="00DD30A4" w14:paraId="69531992"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43173B20" w14:textId="77777777" w:rsidR="00DD30A4" w:rsidRPr="00957E6B" w:rsidRDefault="00DD30A4" w:rsidP="00DD30A4">
            <w:pPr>
              <w:spacing w:before="40" w:after="40" w:line="240" w:lineRule="auto"/>
              <w:ind w:left="142"/>
              <w:rPr>
                <w:sz w:val="22"/>
              </w:rPr>
            </w:pPr>
            <w:r w:rsidRPr="00957E6B">
              <w:rPr>
                <w:sz w:val="22"/>
              </w:rPr>
              <w:t>streak_final</w:t>
            </w:r>
          </w:p>
        </w:tc>
        <w:tc>
          <w:tcPr>
            <w:tcW w:w="5824" w:type="dxa"/>
            <w:hideMark/>
          </w:tcPr>
          <w:p w14:paraId="6D441E81"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Racha de semanas consecutivas de actividad que llega viva hasta la semana actual (W-1).</w:t>
            </w:r>
          </w:p>
        </w:tc>
      </w:tr>
      <w:tr w:rsidR="00DD30A4" w:rsidRPr="00DD30A4" w14:paraId="23B5A04C"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3408E6A8" w14:textId="77777777" w:rsidR="00DD30A4" w:rsidRPr="00957E6B" w:rsidRDefault="00DD30A4" w:rsidP="00DD30A4">
            <w:pPr>
              <w:spacing w:before="40" w:after="40" w:line="240" w:lineRule="auto"/>
              <w:ind w:left="142"/>
              <w:rPr>
                <w:sz w:val="22"/>
              </w:rPr>
            </w:pPr>
            <w:r w:rsidRPr="00957E6B">
              <w:rPr>
                <w:sz w:val="22"/>
              </w:rPr>
              <w:t>weeks_since_last_activity</w:t>
            </w:r>
          </w:p>
        </w:tc>
        <w:tc>
          <w:tcPr>
            <w:tcW w:w="5824" w:type="dxa"/>
            <w:hideMark/>
          </w:tcPr>
          <w:p w14:paraId="54859518"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Semanas de inactividad transcurridas desde el último clic (indicador clave de riesgo).</w:t>
            </w:r>
          </w:p>
        </w:tc>
      </w:tr>
      <w:tr w:rsidR="00DD30A4" w:rsidRPr="00DD30A4" w14:paraId="678B17DC"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09D350A4" w14:textId="77777777" w:rsidR="00DD30A4" w:rsidRPr="00957E6B" w:rsidRDefault="00DD30A4" w:rsidP="00DD30A4">
            <w:pPr>
              <w:spacing w:before="40" w:after="40" w:line="240" w:lineRule="auto"/>
              <w:ind w:left="142"/>
              <w:rPr>
                <w:sz w:val="22"/>
              </w:rPr>
            </w:pPr>
            <w:r w:rsidRPr="00957E6B">
              <w:rPr>
                <w:sz w:val="22"/>
              </w:rPr>
              <w:t>has_submitted</w:t>
            </w:r>
          </w:p>
        </w:tc>
        <w:tc>
          <w:tcPr>
            <w:tcW w:w="5824" w:type="dxa"/>
            <w:hideMark/>
          </w:tcPr>
          <w:p w14:paraId="0AC94C91"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 xml:space="preserve">Variable binaria (0/1) que indica si el alumno ha </w:t>
            </w:r>
            <w:r w:rsidRPr="00DD30A4">
              <w:rPr>
                <w:szCs w:val="24"/>
              </w:rPr>
              <w:lastRenderedPageBreak/>
              <w:t>entregado al menos una actividad.</w:t>
            </w:r>
          </w:p>
        </w:tc>
      </w:tr>
      <w:tr w:rsidR="00DD30A4" w:rsidRPr="00DD30A4" w14:paraId="09853B79"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5E1F542C" w14:textId="77777777" w:rsidR="00DD30A4" w:rsidRPr="00957E6B" w:rsidRDefault="00DD30A4" w:rsidP="00DD30A4">
            <w:pPr>
              <w:spacing w:before="40" w:after="40" w:line="240" w:lineRule="auto"/>
              <w:ind w:left="142"/>
              <w:rPr>
                <w:sz w:val="22"/>
              </w:rPr>
            </w:pPr>
            <w:r w:rsidRPr="00957E6B">
              <w:rPr>
                <w:sz w:val="22"/>
              </w:rPr>
              <w:lastRenderedPageBreak/>
              <w:t>submission_count</w:t>
            </w:r>
          </w:p>
        </w:tc>
        <w:tc>
          <w:tcPr>
            <w:tcW w:w="5824" w:type="dxa"/>
            <w:hideMark/>
          </w:tcPr>
          <w:p w14:paraId="72ED027C"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Número total de evaluaciones entregadas hasta la fecha de corte.</w:t>
            </w:r>
          </w:p>
        </w:tc>
      </w:tr>
      <w:tr w:rsidR="00DD30A4" w:rsidRPr="00DD30A4" w14:paraId="05057C37"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57473E23" w14:textId="77777777" w:rsidR="00DD30A4" w:rsidRPr="00957E6B" w:rsidRDefault="00DD30A4" w:rsidP="00DD30A4">
            <w:pPr>
              <w:spacing w:before="40" w:after="40" w:line="240" w:lineRule="auto"/>
              <w:ind w:left="142"/>
              <w:rPr>
                <w:sz w:val="22"/>
              </w:rPr>
            </w:pPr>
            <w:r w:rsidRPr="00957E6B">
              <w:rPr>
                <w:sz w:val="22"/>
              </w:rPr>
              <w:t>avg_score</w:t>
            </w:r>
          </w:p>
        </w:tc>
        <w:tc>
          <w:tcPr>
            <w:tcW w:w="5824" w:type="dxa"/>
            <w:hideMark/>
          </w:tcPr>
          <w:p w14:paraId="6327B2DC"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Calificación media obtenida en las tareas entregadas (0-100).</w:t>
            </w:r>
          </w:p>
        </w:tc>
      </w:tr>
      <w:tr w:rsidR="00DD30A4" w:rsidRPr="00DD30A4" w14:paraId="717BDF9F"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3E7AF8BC" w14:textId="77777777" w:rsidR="00DD30A4" w:rsidRPr="00957E6B" w:rsidRDefault="00DD30A4" w:rsidP="00DD30A4">
            <w:pPr>
              <w:spacing w:before="40" w:after="40" w:line="240" w:lineRule="auto"/>
              <w:ind w:left="142"/>
              <w:rPr>
                <w:sz w:val="22"/>
              </w:rPr>
            </w:pPr>
            <w:r w:rsidRPr="00957E6B">
              <w:rPr>
                <w:sz w:val="22"/>
              </w:rPr>
              <w:t>score_std</w:t>
            </w:r>
          </w:p>
        </w:tc>
        <w:tc>
          <w:tcPr>
            <w:tcW w:w="5824" w:type="dxa"/>
            <w:hideMark/>
          </w:tcPr>
          <w:p w14:paraId="0EA52B54"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Desviación estándar de las calificaciones (estabilidad del rendimiento del alumno).</w:t>
            </w:r>
          </w:p>
        </w:tc>
      </w:tr>
      <w:tr w:rsidR="00DD30A4" w:rsidRPr="00DD30A4" w14:paraId="30B8EF16"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383EDA1D" w14:textId="77777777" w:rsidR="00DD30A4" w:rsidRPr="00957E6B" w:rsidRDefault="00DD30A4" w:rsidP="00DD30A4">
            <w:pPr>
              <w:spacing w:before="40" w:after="40" w:line="240" w:lineRule="auto"/>
              <w:ind w:left="142"/>
              <w:rPr>
                <w:sz w:val="22"/>
              </w:rPr>
            </w:pPr>
            <w:r w:rsidRPr="00957E6B">
              <w:rPr>
                <w:sz w:val="22"/>
              </w:rPr>
              <w:t>pass_ratio</w:t>
            </w:r>
          </w:p>
        </w:tc>
        <w:tc>
          <w:tcPr>
            <w:tcW w:w="5824" w:type="dxa"/>
            <w:hideMark/>
          </w:tcPr>
          <w:p w14:paraId="5E424E0B"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Porcentaje de entregas que superan la nota mínima de aprobación (40%).</w:t>
            </w:r>
          </w:p>
        </w:tc>
      </w:tr>
      <w:tr w:rsidR="00DD30A4" w:rsidRPr="00DD30A4" w14:paraId="4FB02D1D"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41B8F8D5" w14:textId="77777777" w:rsidR="00DD30A4" w:rsidRPr="00957E6B" w:rsidRDefault="00DD30A4" w:rsidP="00DD30A4">
            <w:pPr>
              <w:spacing w:before="40" w:after="40" w:line="240" w:lineRule="auto"/>
              <w:ind w:left="142"/>
              <w:rPr>
                <w:sz w:val="22"/>
              </w:rPr>
            </w:pPr>
            <w:r w:rsidRPr="00957E6B">
              <w:rPr>
                <w:sz w:val="22"/>
              </w:rPr>
              <w:t>late_ratio</w:t>
            </w:r>
          </w:p>
        </w:tc>
        <w:tc>
          <w:tcPr>
            <w:tcW w:w="5824" w:type="dxa"/>
            <w:hideMark/>
          </w:tcPr>
          <w:p w14:paraId="702ED50C"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Porcentaje de entregas realizadas fuera de la fecha límite oficial.</w:t>
            </w:r>
          </w:p>
        </w:tc>
      </w:tr>
      <w:tr w:rsidR="00DD30A4" w:rsidRPr="00DD30A4" w14:paraId="30632817"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34BF7FD6" w14:textId="77777777" w:rsidR="00DD30A4" w:rsidRPr="00957E6B" w:rsidRDefault="00DD30A4" w:rsidP="00DD30A4">
            <w:pPr>
              <w:spacing w:before="40" w:after="40" w:line="240" w:lineRule="auto"/>
              <w:ind w:left="142"/>
              <w:rPr>
                <w:sz w:val="22"/>
              </w:rPr>
            </w:pPr>
            <w:r w:rsidRPr="00957E6B">
              <w:rPr>
                <w:sz w:val="22"/>
              </w:rPr>
              <w:t>score_slope</w:t>
            </w:r>
          </w:p>
        </w:tc>
        <w:tc>
          <w:tcPr>
            <w:tcW w:w="5824" w:type="dxa"/>
            <w:hideMark/>
          </w:tcPr>
          <w:p w14:paraId="31980777" w14:textId="77777777" w:rsidR="00DD30A4" w:rsidRPr="00DD30A4" w:rsidRDefault="00DD30A4" w:rsidP="00DD30A4">
            <w:pPr>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Tendencia de las calificaciones (pendiente ascendente o descendente en el rendimiento).</w:t>
            </w:r>
          </w:p>
        </w:tc>
      </w:tr>
      <w:tr w:rsidR="00DD30A4" w:rsidRPr="00DD30A4" w14:paraId="6AC63D49" w14:textId="77777777" w:rsidTr="00957E6B">
        <w:tc>
          <w:tcPr>
            <w:cnfStyle w:val="001000000000" w:firstRow="0" w:lastRow="0" w:firstColumn="1" w:lastColumn="0" w:oddVBand="0" w:evenVBand="0" w:oddHBand="0" w:evenHBand="0" w:firstRowFirstColumn="0" w:firstRowLastColumn="0" w:lastRowFirstColumn="0" w:lastRowLastColumn="0"/>
            <w:tcW w:w="2802" w:type="dxa"/>
            <w:hideMark/>
          </w:tcPr>
          <w:p w14:paraId="6705B53F" w14:textId="77777777" w:rsidR="00DD30A4" w:rsidRPr="00957E6B" w:rsidRDefault="00DD30A4" w:rsidP="00DD30A4">
            <w:pPr>
              <w:spacing w:before="40" w:after="40" w:line="240" w:lineRule="auto"/>
              <w:ind w:left="142"/>
              <w:rPr>
                <w:sz w:val="22"/>
              </w:rPr>
            </w:pPr>
            <w:r w:rsidRPr="00957E6B">
              <w:rPr>
                <w:sz w:val="22"/>
              </w:rPr>
              <w:t>weeks_since_last_submission</w:t>
            </w:r>
          </w:p>
        </w:tc>
        <w:tc>
          <w:tcPr>
            <w:tcW w:w="5824" w:type="dxa"/>
            <w:hideMark/>
          </w:tcPr>
          <w:p w14:paraId="6107293F" w14:textId="77777777" w:rsidR="00DD30A4" w:rsidRPr="00DD30A4" w:rsidRDefault="00DD30A4" w:rsidP="00DD30A4">
            <w:pPr>
              <w:spacing w:before="40" w:after="40" w:line="240" w:lineRule="auto"/>
              <w:ind w:left="174"/>
              <w:cnfStyle w:val="000000000000" w:firstRow="0" w:lastRow="0" w:firstColumn="0" w:lastColumn="0" w:oddVBand="0" w:evenVBand="0" w:oddHBand="0" w:evenHBand="0" w:firstRowFirstColumn="0" w:firstRowLastColumn="0" w:lastRowFirstColumn="0" w:lastRowLastColumn="0"/>
              <w:rPr>
                <w:szCs w:val="24"/>
              </w:rPr>
            </w:pPr>
            <w:r w:rsidRPr="00DD30A4">
              <w:rPr>
                <w:szCs w:val="24"/>
              </w:rPr>
              <w:t>Semanas transcurridas desde que el alumno realizó su última entrega evaluable.</w:t>
            </w:r>
          </w:p>
        </w:tc>
      </w:tr>
      <w:tr w:rsidR="00DD30A4" w:rsidRPr="00DD30A4" w14:paraId="249B0ECE" w14:textId="77777777" w:rsidTr="00957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522A0CD5" w14:textId="77777777" w:rsidR="00DD30A4" w:rsidRPr="00957E6B" w:rsidRDefault="00DD30A4" w:rsidP="00DD30A4">
            <w:pPr>
              <w:spacing w:before="40" w:after="40" w:line="240" w:lineRule="auto"/>
              <w:ind w:left="142"/>
              <w:rPr>
                <w:sz w:val="22"/>
              </w:rPr>
            </w:pPr>
            <w:r w:rsidRPr="00957E6B">
              <w:rPr>
                <w:sz w:val="22"/>
              </w:rPr>
              <w:t>api_index</w:t>
            </w:r>
          </w:p>
        </w:tc>
        <w:tc>
          <w:tcPr>
            <w:tcW w:w="5824" w:type="dxa"/>
            <w:hideMark/>
          </w:tcPr>
          <w:p w14:paraId="323B3633" w14:textId="77777777" w:rsidR="00DD30A4" w:rsidRPr="00DD30A4" w:rsidRDefault="00DD30A4" w:rsidP="00064748">
            <w:pPr>
              <w:keepNext/>
              <w:spacing w:before="40" w:after="40" w:line="240" w:lineRule="auto"/>
              <w:ind w:left="174"/>
              <w:cnfStyle w:val="000000100000" w:firstRow="0" w:lastRow="0" w:firstColumn="0" w:lastColumn="0" w:oddVBand="0" w:evenVBand="0" w:oddHBand="1" w:evenHBand="0" w:firstRowFirstColumn="0" w:firstRowLastColumn="0" w:lastRowFirstColumn="0" w:lastRowLastColumn="0"/>
              <w:rPr>
                <w:szCs w:val="24"/>
              </w:rPr>
            </w:pPr>
            <w:r w:rsidRPr="00DD30A4">
              <w:rPr>
                <w:szCs w:val="24"/>
              </w:rPr>
              <w:t>Índice compuesto que premia conjuntamente buenas notas y volumen de entregas.</w:t>
            </w:r>
          </w:p>
        </w:tc>
      </w:tr>
    </w:tbl>
    <w:p w14:paraId="753D7BC3" w14:textId="33868BC2" w:rsidR="00906358" w:rsidRPr="00957E6B" w:rsidRDefault="00064748" w:rsidP="00957E6B">
      <w:pPr>
        <w:pStyle w:val="Descripcin"/>
        <w:rPr>
          <w:szCs w:val="24"/>
          <w:lang w:eastAsia="es-ES"/>
        </w:rPr>
      </w:pPr>
      <w:bookmarkStart w:id="120" w:name="_Toc224677088"/>
      <w:r w:rsidRPr="00064748">
        <w:rPr>
          <w:b/>
          <w:bCs/>
        </w:rPr>
        <w:t xml:space="preserve">Tabla </w:t>
      </w:r>
      <w:r w:rsidR="00A0111F">
        <w:rPr>
          <w:b/>
          <w:bCs/>
        </w:rPr>
        <w:fldChar w:fldCharType="begin"/>
      </w:r>
      <w:r w:rsidR="00A0111F">
        <w:rPr>
          <w:b/>
          <w:bCs/>
        </w:rPr>
        <w:instrText xml:space="preserve"> SEQ Tabla \* ARABIC </w:instrText>
      </w:r>
      <w:r w:rsidR="00A0111F">
        <w:rPr>
          <w:b/>
          <w:bCs/>
        </w:rPr>
        <w:fldChar w:fldCharType="separate"/>
      </w:r>
      <w:r w:rsidR="00A0111F">
        <w:rPr>
          <w:b/>
          <w:bCs/>
          <w:noProof/>
        </w:rPr>
        <w:t>6</w:t>
      </w:r>
      <w:r w:rsidR="00A0111F">
        <w:rPr>
          <w:b/>
          <w:bCs/>
        </w:rPr>
        <w:fldChar w:fldCharType="end"/>
      </w:r>
      <w:r>
        <w:t xml:space="preserve"> Características de entrada al autoencoder</w:t>
      </w:r>
      <w:bookmarkEnd w:id="120"/>
    </w:p>
    <w:p w14:paraId="54551ECA" w14:textId="77777777" w:rsidR="00AA2029" w:rsidRDefault="000C6D9C" w:rsidP="000C6D9C">
      <w:pPr>
        <w:pStyle w:val="Ttulo2"/>
        <w:numPr>
          <w:ilvl w:val="0"/>
          <w:numId w:val="0"/>
        </w:numPr>
        <w:ind w:left="993" w:hanging="709"/>
      </w:pPr>
      <w:bookmarkStart w:id="121" w:name="_Toc225864675"/>
      <w:r>
        <w:t xml:space="preserve">Características del </w:t>
      </w:r>
      <w:r w:rsidR="00957E6B">
        <w:t>T</w:t>
      </w:r>
      <w:r>
        <w:t>ransformer.</w:t>
      </w:r>
      <w:bookmarkEnd w:id="121"/>
    </w:p>
    <w:tbl>
      <w:tblPr>
        <w:tblStyle w:val="Tablaconcuadrcula4-nfasis6"/>
        <w:tblW w:w="0" w:type="auto"/>
        <w:tblLook w:val="04A0" w:firstRow="1" w:lastRow="0" w:firstColumn="1" w:lastColumn="0" w:noHBand="0" w:noVBand="1"/>
      </w:tblPr>
      <w:tblGrid>
        <w:gridCol w:w="1971"/>
        <w:gridCol w:w="6749"/>
      </w:tblGrid>
      <w:tr w:rsidR="00AA2029" w:rsidRPr="00AA2029" w14:paraId="0B564A30" w14:textId="77777777" w:rsidTr="00AA20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5B83D" w14:textId="77777777" w:rsidR="00AA2029" w:rsidRPr="00AA2029" w:rsidRDefault="00AA2029" w:rsidP="00AA2029">
            <w:pPr>
              <w:pStyle w:val="Sinespaciado"/>
            </w:pPr>
            <w:r w:rsidRPr="00AA2029">
              <w:t>Característica</w:t>
            </w:r>
          </w:p>
        </w:tc>
        <w:tc>
          <w:tcPr>
            <w:tcW w:w="0" w:type="auto"/>
            <w:hideMark/>
          </w:tcPr>
          <w:p w14:paraId="4A49C6A3" w14:textId="77777777" w:rsidR="00AA2029" w:rsidRPr="00AA2029" w:rsidRDefault="00AA2029" w:rsidP="00AA2029">
            <w:pPr>
              <w:pStyle w:val="Sinespaciado"/>
              <w:cnfStyle w:val="100000000000" w:firstRow="1" w:lastRow="0" w:firstColumn="0" w:lastColumn="0" w:oddVBand="0" w:evenVBand="0" w:oddHBand="0" w:evenHBand="0" w:firstRowFirstColumn="0" w:firstRowLastColumn="0" w:lastRowFirstColumn="0" w:lastRowLastColumn="0"/>
            </w:pPr>
            <w:r w:rsidRPr="00AA2029">
              <w:t>Descripción</w:t>
            </w:r>
          </w:p>
        </w:tc>
      </w:tr>
      <w:tr w:rsidR="00AA2029" w:rsidRPr="00AA2029" w14:paraId="6CE98E0D" w14:textId="77777777" w:rsidTr="00AA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8C74B" w14:textId="77777777" w:rsidR="00AA2029" w:rsidRPr="00AA2029" w:rsidRDefault="00AA2029" w:rsidP="00AA2029">
            <w:pPr>
              <w:pStyle w:val="Sinespaciado"/>
            </w:pPr>
            <w:r w:rsidRPr="00AA2029">
              <w:t>dataplus</w:t>
            </w:r>
          </w:p>
        </w:tc>
        <w:tc>
          <w:tcPr>
            <w:tcW w:w="0" w:type="auto"/>
            <w:hideMark/>
          </w:tcPr>
          <w:p w14:paraId="36B23009" w14:textId="77777777" w:rsidR="00AA2029" w:rsidRPr="00AA2029" w:rsidRDefault="00AA2029" w:rsidP="00AA2029">
            <w:pPr>
              <w:pStyle w:val="Sinespaciado"/>
              <w:cnfStyle w:val="000000100000" w:firstRow="0" w:lastRow="0" w:firstColumn="0" w:lastColumn="0" w:oddVBand="0" w:evenVBand="0" w:oddHBand="1" w:evenHBand="0" w:firstRowFirstColumn="0" w:firstRowLastColumn="0" w:lastRowFirstColumn="0" w:lastRowLastColumn="0"/>
            </w:pPr>
            <w:r w:rsidRPr="00AA2029">
              <w:t>Uso de actividades tipo base de datos, donde se registran, consultan o exploran entradas de información.</w:t>
            </w:r>
          </w:p>
        </w:tc>
      </w:tr>
      <w:tr w:rsidR="00AA2029" w:rsidRPr="00AA2029" w14:paraId="1F7E220B" w14:textId="77777777" w:rsidTr="00AA2029">
        <w:tc>
          <w:tcPr>
            <w:cnfStyle w:val="001000000000" w:firstRow="0" w:lastRow="0" w:firstColumn="1" w:lastColumn="0" w:oddVBand="0" w:evenVBand="0" w:oddHBand="0" w:evenHBand="0" w:firstRowFirstColumn="0" w:firstRowLastColumn="0" w:lastRowFirstColumn="0" w:lastRowLastColumn="0"/>
            <w:tcW w:w="0" w:type="auto"/>
            <w:hideMark/>
          </w:tcPr>
          <w:p w14:paraId="56FB7F2F" w14:textId="77777777" w:rsidR="00AA2029" w:rsidRPr="00AA2029" w:rsidRDefault="00AA2029" w:rsidP="00AA2029">
            <w:pPr>
              <w:pStyle w:val="Sinespaciado"/>
            </w:pPr>
            <w:r w:rsidRPr="00AA2029">
              <w:t>dualpane</w:t>
            </w:r>
          </w:p>
        </w:tc>
        <w:tc>
          <w:tcPr>
            <w:tcW w:w="0" w:type="auto"/>
            <w:hideMark/>
          </w:tcPr>
          <w:p w14:paraId="094B0EA9" w14:textId="77777777" w:rsidR="00AA2029" w:rsidRPr="00AA2029" w:rsidRDefault="00AA2029" w:rsidP="00AA2029">
            <w:pPr>
              <w:pStyle w:val="Sinespaciado"/>
              <w:cnfStyle w:val="000000000000" w:firstRow="0" w:lastRow="0" w:firstColumn="0" w:lastColumn="0" w:oddVBand="0" w:evenVBand="0" w:oddHBand="0" w:evenHBand="0" w:firstRowFirstColumn="0" w:firstRowLastColumn="0" w:lastRowFirstColumn="0" w:lastRowLastColumn="0"/>
            </w:pPr>
            <w:r w:rsidRPr="00AA2029">
              <w:t>Uso de recursos interactivos con visualización en dos paneles simultáneos.</w:t>
            </w:r>
          </w:p>
        </w:tc>
      </w:tr>
      <w:tr w:rsidR="00AA2029" w:rsidRPr="00AA2029" w14:paraId="1D90A1F3" w14:textId="77777777" w:rsidTr="00AA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CBFC3" w14:textId="77777777" w:rsidR="00AA2029" w:rsidRPr="00AA2029" w:rsidRDefault="00AA2029" w:rsidP="00AA2029">
            <w:pPr>
              <w:pStyle w:val="Sinespaciado"/>
            </w:pPr>
            <w:r w:rsidRPr="00AA2029">
              <w:t>externalquiz</w:t>
            </w:r>
          </w:p>
        </w:tc>
        <w:tc>
          <w:tcPr>
            <w:tcW w:w="0" w:type="auto"/>
            <w:hideMark/>
          </w:tcPr>
          <w:p w14:paraId="4985656B" w14:textId="77777777" w:rsidR="00AA2029" w:rsidRPr="00AA2029" w:rsidRDefault="00AA2029" w:rsidP="00AA2029">
            <w:pPr>
              <w:pStyle w:val="Sinespaciado"/>
              <w:cnfStyle w:val="000000100000" w:firstRow="0" w:lastRow="0" w:firstColumn="0" w:lastColumn="0" w:oddVBand="0" w:evenVBand="0" w:oddHBand="1" w:evenHBand="0" w:firstRowFirstColumn="0" w:firstRowLastColumn="0" w:lastRowFirstColumn="0" w:lastRowLastColumn="0"/>
            </w:pPr>
            <w:r w:rsidRPr="00AA2029">
              <w:t>Interacción con cuestionarios o pruebas alojadas fuera de Moodle.</w:t>
            </w:r>
          </w:p>
        </w:tc>
      </w:tr>
      <w:tr w:rsidR="00AA2029" w:rsidRPr="00AA2029" w14:paraId="170BD4AF" w14:textId="77777777" w:rsidTr="00AA2029">
        <w:tc>
          <w:tcPr>
            <w:cnfStyle w:val="001000000000" w:firstRow="0" w:lastRow="0" w:firstColumn="1" w:lastColumn="0" w:oddVBand="0" w:evenVBand="0" w:oddHBand="0" w:evenHBand="0" w:firstRowFirstColumn="0" w:firstRowLastColumn="0" w:lastRowFirstColumn="0" w:lastRowLastColumn="0"/>
            <w:tcW w:w="0" w:type="auto"/>
            <w:hideMark/>
          </w:tcPr>
          <w:p w14:paraId="50A1A637" w14:textId="77777777" w:rsidR="00AA2029" w:rsidRPr="00AA2029" w:rsidRDefault="00AA2029" w:rsidP="00AA2029">
            <w:pPr>
              <w:pStyle w:val="Sinespaciado"/>
            </w:pPr>
            <w:r w:rsidRPr="00AA2029">
              <w:t>folder</w:t>
            </w:r>
          </w:p>
        </w:tc>
        <w:tc>
          <w:tcPr>
            <w:tcW w:w="0" w:type="auto"/>
            <w:hideMark/>
          </w:tcPr>
          <w:p w14:paraId="64727BFF" w14:textId="77777777" w:rsidR="00AA2029" w:rsidRPr="00AA2029" w:rsidRDefault="00AA2029" w:rsidP="00AA2029">
            <w:pPr>
              <w:pStyle w:val="Sinespaciado"/>
              <w:cnfStyle w:val="000000000000" w:firstRow="0" w:lastRow="0" w:firstColumn="0" w:lastColumn="0" w:oddVBand="0" w:evenVBand="0" w:oddHBand="0" w:evenHBand="0" w:firstRowFirstColumn="0" w:firstRowLastColumn="0" w:lastRowFirstColumn="0" w:lastRowLastColumn="0"/>
            </w:pPr>
            <w:r w:rsidRPr="00AA2029">
              <w:t>Accesos a carpetas que agrupan varios archivos descargables relacionados.</w:t>
            </w:r>
          </w:p>
        </w:tc>
      </w:tr>
      <w:tr w:rsidR="00AA2029" w:rsidRPr="00AA2029" w14:paraId="25E9F25E" w14:textId="77777777" w:rsidTr="00AA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AF865" w14:textId="77777777" w:rsidR="00AA2029" w:rsidRPr="00AA2029" w:rsidRDefault="00AA2029" w:rsidP="00AA2029">
            <w:pPr>
              <w:pStyle w:val="Sinespaciado"/>
            </w:pPr>
            <w:r w:rsidRPr="00AA2029">
              <w:t>forumng</w:t>
            </w:r>
          </w:p>
        </w:tc>
        <w:tc>
          <w:tcPr>
            <w:tcW w:w="0" w:type="auto"/>
            <w:hideMark/>
          </w:tcPr>
          <w:p w14:paraId="404804B9" w14:textId="77777777" w:rsidR="00AA2029" w:rsidRPr="00AA2029" w:rsidRDefault="00AA2029" w:rsidP="00AA2029">
            <w:pPr>
              <w:pStyle w:val="Sinespaciado"/>
              <w:cnfStyle w:val="000000100000" w:firstRow="0" w:lastRow="0" w:firstColumn="0" w:lastColumn="0" w:oddVBand="0" w:evenVBand="0" w:oddHBand="1" w:evenHBand="0" w:firstRowFirstColumn="0" w:firstRowLastColumn="0" w:lastRowFirstColumn="0" w:lastRowLastColumn="0"/>
            </w:pPr>
            <w:r w:rsidRPr="00AA2029">
              <w:t>Participación en foros de discusión del curso.</w:t>
            </w:r>
          </w:p>
        </w:tc>
      </w:tr>
      <w:tr w:rsidR="00AA2029" w:rsidRPr="00AA2029" w14:paraId="39DE46DF" w14:textId="77777777" w:rsidTr="00AA2029">
        <w:tc>
          <w:tcPr>
            <w:cnfStyle w:val="001000000000" w:firstRow="0" w:lastRow="0" w:firstColumn="1" w:lastColumn="0" w:oddVBand="0" w:evenVBand="0" w:oddHBand="0" w:evenHBand="0" w:firstRowFirstColumn="0" w:firstRowLastColumn="0" w:lastRowFirstColumn="0" w:lastRowLastColumn="0"/>
            <w:tcW w:w="0" w:type="auto"/>
            <w:hideMark/>
          </w:tcPr>
          <w:p w14:paraId="1B03CCBA" w14:textId="77777777" w:rsidR="00AA2029" w:rsidRPr="00AA2029" w:rsidRDefault="00AA2029" w:rsidP="00AA2029">
            <w:pPr>
              <w:pStyle w:val="Sinespaciado"/>
            </w:pPr>
            <w:r w:rsidRPr="00AA2029">
              <w:t>glossary</w:t>
            </w:r>
          </w:p>
        </w:tc>
        <w:tc>
          <w:tcPr>
            <w:tcW w:w="0" w:type="auto"/>
            <w:hideMark/>
          </w:tcPr>
          <w:p w14:paraId="7BD1C778" w14:textId="77777777" w:rsidR="00AA2029" w:rsidRPr="00AA2029" w:rsidRDefault="00AA2029" w:rsidP="00AA2029">
            <w:pPr>
              <w:pStyle w:val="Sinespaciado"/>
              <w:cnfStyle w:val="000000000000" w:firstRow="0" w:lastRow="0" w:firstColumn="0" w:lastColumn="0" w:oddVBand="0" w:evenVBand="0" w:oddHBand="0" w:evenHBand="0" w:firstRowFirstColumn="0" w:firstRowLastColumn="0" w:lastRowFirstColumn="0" w:lastRowLastColumn="0"/>
            </w:pPr>
            <w:r w:rsidRPr="00AA2029">
              <w:t>Uso del glosario de conceptos y definiciones del módulo.</w:t>
            </w:r>
          </w:p>
        </w:tc>
      </w:tr>
      <w:tr w:rsidR="00AA2029" w:rsidRPr="00AA2029" w14:paraId="0C444DCA" w14:textId="77777777" w:rsidTr="00AA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1B1A7" w14:textId="77777777" w:rsidR="00AA2029" w:rsidRPr="00AA2029" w:rsidRDefault="00AA2029" w:rsidP="00AA2029">
            <w:pPr>
              <w:pStyle w:val="Sinespaciado"/>
            </w:pPr>
            <w:r w:rsidRPr="00AA2029">
              <w:t>homepage</w:t>
            </w:r>
          </w:p>
        </w:tc>
        <w:tc>
          <w:tcPr>
            <w:tcW w:w="0" w:type="auto"/>
            <w:hideMark/>
          </w:tcPr>
          <w:p w14:paraId="1C1928F0" w14:textId="77777777" w:rsidR="00AA2029" w:rsidRPr="00AA2029" w:rsidRDefault="00AA2029" w:rsidP="00AA2029">
            <w:pPr>
              <w:pStyle w:val="Sinespaciado"/>
              <w:cnfStyle w:val="000000100000" w:firstRow="0" w:lastRow="0" w:firstColumn="0" w:lastColumn="0" w:oddVBand="0" w:evenVBand="0" w:oddHBand="1" w:evenHBand="0" w:firstRowFirstColumn="0" w:firstRowLastColumn="0" w:lastRowFirstColumn="0" w:lastRowLastColumn="0"/>
            </w:pPr>
            <w:r w:rsidRPr="00AA2029">
              <w:t>Accesos a la página principal del curso.</w:t>
            </w:r>
          </w:p>
        </w:tc>
      </w:tr>
      <w:tr w:rsidR="00AA2029" w:rsidRPr="00AA2029" w14:paraId="3F1E7253" w14:textId="77777777" w:rsidTr="00AA2029">
        <w:tc>
          <w:tcPr>
            <w:cnfStyle w:val="001000000000" w:firstRow="0" w:lastRow="0" w:firstColumn="1" w:lastColumn="0" w:oddVBand="0" w:evenVBand="0" w:oddHBand="0" w:evenHBand="0" w:firstRowFirstColumn="0" w:firstRowLastColumn="0" w:lastRowFirstColumn="0" w:lastRowLastColumn="0"/>
            <w:tcW w:w="0" w:type="auto"/>
            <w:hideMark/>
          </w:tcPr>
          <w:p w14:paraId="3369069D" w14:textId="77777777" w:rsidR="00AA2029" w:rsidRPr="00AA2029" w:rsidRDefault="00AA2029" w:rsidP="00AA2029">
            <w:pPr>
              <w:pStyle w:val="Sinespaciado"/>
            </w:pPr>
            <w:r w:rsidRPr="00AA2029">
              <w:t>htmlactivity</w:t>
            </w:r>
          </w:p>
        </w:tc>
        <w:tc>
          <w:tcPr>
            <w:tcW w:w="0" w:type="auto"/>
            <w:hideMark/>
          </w:tcPr>
          <w:p w14:paraId="5F2F92C5" w14:textId="77777777" w:rsidR="00AA2029" w:rsidRPr="00AA2029" w:rsidRDefault="00AA2029" w:rsidP="00AA2029">
            <w:pPr>
              <w:pStyle w:val="Sinespaciado"/>
              <w:cnfStyle w:val="000000000000" w:firstRow="0" w:lastRow="0" w:firstColumn="0" w:lastColumn="0" w:oddVBand="0" w:evenVBand="0" w:oddHBand="0" w:evenHBand="0" w:firstRowFirstColumn="0" w:firstRowLastColumn="0" w:lastRowFirstColumn="0" w:lastRowLastColumn="0"/>
            </w:pPr>
            <w:r w:rsidRPr="00AA2029">
              <w:t>Uso de contenidos o actividades embebidas en HTML.</w:t>
            </w:r>
          </w:p>
        </w:tc>
      </w:tr>
      <w:tr w:rsidR="00AA2029" w:rsidRPr="00AA2029" w14:paraId="1D4FD2C3" w14:textId="77777777" w:rsidTr="00AA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49D11" w14:textId="77777777" w:rsidR="00AA2029" w:rsidRPr="00AA2029" w:rsidRDefault="00AA2029" w:rsidP="00AA2029">
            <w:pPr>
              <w:pStyle w:val="Sinespaciado"/>
            </w:pPr>
            <w:r w:rsidRPr="00AA2029">
              <w:t>oucollaborate</w:t>
            </w:r>
          </w:p>
        </w:tc>
        <w:tc>
          <w:tcPr>
            <w:tcW w:w="0" w:type="auto"/>
            <w:hideMark/>
          </w:tcPr>
          <w:p w14:paraId="47DA5085" w14:textId="77777777" w:rsidR="00AA2029" w:rsidRPr="00AA2029" w:rsidRDefault="00AA2029" w:rsidP="00AA2029">
            <w:pPr>
              <w:pStyle w:val="Sinespaciado"/>
              <w:cnfStyle w:val="000000100000" w:firstRow="0" w:lastRow="0" w:firstColumn="0" w:lastColumn="0" w:oddVBand="0" w:evenVBand="0" w:oddHBand="1" w:evenHBand="0" w:firstRowFirstColumn="0" w:firstRowLastColumn="0" w:lastRowFirstColumn="0" w:lastRowLastColumn="0"/>
            </w:pPr>
            <w:r w:rsidRPr="00AA2029">
              <w:t>Interacción con herramientas colaborativas o de trabajo en equipo.</w:t>
            </w:r>
          </w:p>
        </w:tc>
      </w:tr>
      <w:tr w:rsidR="00AA2029" w:rsidRPr="00AA2029" w14:paraId="651D25C8" w14:textId="77777777" w:rsidTr="00AA2029">
        <w:tc>
          <w:tcPr>
            <w:cnfStyle w:val="001000000000" w:firstRow="0" w:lastRow="0" w:firstColumn="1" w:lastColumn="0" w:oddVBand="0" w:evenVBand="0" w:oddHBand="0" w:evenHBand="0" w:firstRowFirstColumn="0" w:firstRowLastColumn="0" w:lastRowFirstColumn="0" w:lastRowLastColumn="0"/>
            <w:tcW w:w="0" w:type="auto"/>
            <w:hideMark/>
          </w:tcPr>
          <w:p w14:paraId="1A555184" w14:textId="77777777" w:rsidR="00AA2029" w:rsidRPr="00AA2029" w:rsidRDefault="00AA2029" w:rsidP="00AA2029">
            <w:pPr>
              <w:pStyle w:val="Sinespaciado"/>
            </w:pPr>
            <w:r w:rsidRPr="00AA2029">
              <w:t>oucontent</w:t>
            </w:r>
          </w:p>
        </w:tc>
        <w:tc>
          <w:tcPr>
            <w:tcW w:w="0" w:type="auto"/>
            <w:hideMark/>
          </w:tcPr>
          <w:p w14:paraId="56250427" w14:textId="77777777" w:rsidR="00AA2029" w:rsidRPr="00AA2029" w:rsidRDefault="00AA2029" w:rsidP="00AA2029">
            <w:pPr>
              <w:pStyle w:val="Sinespaciado"/>
              <w:cnfStyle w:val="000000000000" w:firstRow="0" w:lastRow="0" w:firstColumn="0" w:lastColumn="0" w:oddVBand="0" w:evenVBand="0" w:oddHBand="0" w:evenHBand="0" w:firstRowFirstColumn="0" w:firstRowLastColumn="0" w:lastRowFirstColumn="0" w:lastRowLastColumn="0"/>
            </w:pPr>
            <w:r w:rsidRPr="00AA2029">
              <w:t>Consulta del contenido didáctico estructurado del curso.</w:t>
            </w:r>
          </w:p>
        </w:tc>
      </w:tr>
      <w:tr w:rsidR="00AA2029" w:rsidRPr="00AA2029" w14:paraId="77319907" w14:textId="77777777" w:rsidTr="00AA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F4CCA" w14:textId="77777777" w:rsidR="00AA2029" w:rsidRPr="00AA2029" w:rsidRDefault="00AA2029" w:rsidP="00AA2029">
            <w:pPr>
              <w:pStyle w:val="Sinespaciado"/>
            </w:pPr>
            <w:r w:rsidRPr="00AA2029">
              <w:t>ouelluminate</w:t>
            </w:r>
          </w:p>
        </w:tc>
        <w:tc>
          <w:tcPr>
            <w:tcW w:w="0" w:type="auto"/>
            <w:hideMark/>
          </w:tcPr>
          <w:p w14:paraId="5971A0C5" w14:textId="77777777" w:rsidR="00AA2029" w:rsidRPr="00AA2029" w:rsidRDefault="00AA2029" w:rsidP="00AA2029">
            <w:pPr>
              <w:pStyle w:val="Sinespaciado"/>
              <w:cnfStyle w:val="000000100000" w:firstRow="0" w:lastRow="0" w:firstColumn="0" w:lastColumn="0" w:oddVBand="0" w:evenVBand="0" w:oddHBand="1" w:evenHBand="0" w:firstRowFirstColumn="0" w:firstRowLastColumn="0" w:lastRowFirstColumn="0" w:lastRowLastColumn="0"/>
            </w:pPr>
            <w:r w:rsidRPr="00AA2029">
              <w:t>Participación en clases virtuales, tutorías o sesiones síncronas.</w:t>
            </w:r>
          </w:p>
        </w:tc>
      </w:tr>
      <w:tr w:rsidR="00AA2029" w:rsidRPr="00AA2029" w14:paraId="20591DFB" w14:textId="77777777" w:rsidTr="00AA2029">
        <w:tc>
          <w:tcPr>
            <w:cnfStyle w:val="001000000000" w:firstRow="0" w:lastRow="0" w:firstColumn="1" w:lastColumn="0" w:oddVBand="0" w:evenVBand="0" w:oddHBand="0" w:evenHBand="0" w:firstRowFirstColumn="0" w:firstRowLastColumn="0" w:lastRowFirstColumn="0" w:lastRowLastColumn="0"/>
            <w:tcW w:w="0" w:type="auto"/>
            <w:hideMark/>
          </w:tcPr>
          <w:p w14:paraId="44C89E39" w14:textId="77777777" w:rsidR="00AA2029" w:rsidRPr="00AA2029" w:rsidRDefault="00AA2029" w:rsidP="00AA2029">
            <w:pPr>
              <w:pStyle w:val="Sinespaciado"/>
            </w:pPr>
            <w:r w:rsidRPr="00AA2029">
              <w:t>ouwiki</w:t>
            </w:r>
          </w:p>
        </w:tc>
        <w:tc>
          <w:tcPr>
            <w:tcW w:w="0" w:type="auto"/>
            <w:hideMark/>
          </w:tcPr>
          <w:p w14:paraId="5F6AD423" w14:textId="77777777" w:rsidR="00AA2029" w:rsidRPr="00AA2029" w:rsidRDefault="00AA2029" w:rsidP="00AA2029">
            <w:pPr>
              <w:pStyle w:val="Sinespaciado"/>
              <w:cnfStyle w:val="000000000000" w:firstRow="0" w:lastRow="0" w:firstColumn="0" w:lastColumn="0" w:oddVBand="0" w:evenVBand="0" w:oddHBand="0" w:evenHBand="0" w:firstRowFirstColumn="0" w:firstRowLastColumn="0" w:lastRowFirstColumn="0" w:lastRowLastColumn="0"/>
            </w:pPr>
            <w:r w:rsidRPr="00AA2029">
              <w:t xml:space="preserve">Uso de actividades tipo wiki para construcción colaborativa </w:t>
            </w:r>
            <w:r w:rsidRPr="00AA2029">
              <w:lastRenderedPageBreak/>
              <w:t>de contenido.</w:t>
            </w:r>
          </w:p>
        </w:tc>
      </w:tr>
      <w:tr w:rsidR="00AA2029" w:rsidRPr="00AA2029" w14:paraId="05EDAE3B" w14:textId="77777777" w:rsidTr="00AA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FE2CE" w14:textId="77777777" w:rsidR="00AA2029" w:rsidRPr="00AA2029" w:rsidRDefault="00AA2029" w:rsidP="00AA2029">
            <w:pPr>
              <w:pStyle w:val="Sinespaciado"/>
            </w:pPr>
            <w:r w:rsidRPr="00AA2029">
              <w:lastRenderedPageBreak/>
              <w:t>page</w:t>
            </w:r>
          </w:p>
        </w:tc>
        <w:tc>
          <w:tcPr>
            <w:tcW w:w="0" w:type="auto"/>
            <w:hideMark/>
          </w:tcPr>
          <w:p w14:paraId="490CAA4A" w14:textId="77777777" w:rsidR="00AA2029" w:rsidRPr="00AA2029" w:rsidRDefault="00AA2029" w:rsidP="00AA2029">
            <w:pPr>
              <w:pStyle w:val="Sinespaciado"/>
              <w:cnfStyle w:val="000000100000" w:firstRow="0" w:lastRow="0" w:firstColumn="0" w:lastColumn="0" w:oddVBand="0" w:evenVBand="0" w:oddHBand="1" w:evenHBand="0" w:firstRowFirstColumn="0" w:firstRowLastColumn="0" w:lastRowFirstColumn="0" w:lastRowLastColumn="0"/>
            </w:pPr>
            <w:r w:rsidRPr="00AA2029">
              <w:t>Consulta de páginas informativas simples dentro del entorno Moodle.</w:t>
            </w:r>
          </w:p>
        </w:tc>
      </w:tr>
      <w:tr w:rsidR="00AA2029" w:rsidRPr="00AA2029" w14:paraId="5C0A750C" w14:textId="77777777" w:rsidTr="00AA2029">
        <w:tc>
          <w:tcPr>
            <w:cnfStyle w:val="001000000000" w:firstRow="0" w:lastRow="0" w:firstColumn="1" w:lastColumn="0" w:oddVBand="0" w:evenVBand="0" w:oddHBand="0" w:evenHBand="0" w:firstRowFirstColumn="0" w:firstRowLastColumn="0" w:lastRowFirstColumn="0" w:lastRowLastColumn="0"/>
            <w:tcW w:w="0" w:type="auto"/>
            <w:hideMark/>
          </w:tcPr>
          <w:p w14:paraId="0A41BCA4" w14:textId="77777777" w:rsidR="00AA2029" w:rsidRPr="00AA2029" w:rsidRDefault="00AA2029" w:rsidP="00AA2029">
            <w:pPr>
              <w:pStyle w:val="Sinespaciado"/>
            </w:pPr>
            <w:r w:rsidRPr="00AA2029">
              <w:t>questionnaire</w:t>
            </w:r>
          </w:p>
        </w:tc>
        <w:tc>
          <w:tcPr>
            <w:tcW w:w="0" w:type="auto"/>
            <w:hideMark/>
          </w:tcPr>
          <w:p w14:paraId="16EEA3B1" w14:textId="77777777" w:rsidR="00AA2029" w:rsidRPr="00AA2029" w:rsidRDefault="00AA2029" w:rsidP="00AA2029">
            <w:pPr>
              <w:pStyle w:val="Sinespaciado"/>
              <w:cnfStyle w:val="000000000000" w:firstRow="0" w:lastRow="0" w:firstColumn="0" w:lastColumn="0" w:oddVBand="0" w:evenVBand="0" w:oddHBand="0" w:evenHBand="0" w:firstRowFirstColumn="0" w:firstRowLastColumn="0" w:lastRowFirstColumn="0" w:lastRowLastColumn="0"/>
            </w:pPr>
            <w:r w:rsidRPr="00AA2029">
              <w:t>Respuesta a encuestas, formularios o sondeos.</w:t>
            </w:r>
          </w:p>
        </w:tc>
      </w:tr>
      <w:tr w:rsidR="00AA2029" w:rsidRPr="00AA2029" w14:paraId="4E7FC30B" w14:textId="77777777" w:rsidTr="00AA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92C99" w14:textId="77777777" w:rsidR="00AA2029" w:rsidRPr="00AA2029" w:rsidRDefault="00AA2029" w:rsidP="00AA2029">
            <w:pPr>
              <w:pStyle w:val="Sinespaciado"/>
            </w:pPr>
            <w:r w:rsidRPr="00AA2029">
              <w:t>quiz</w:t>
            </w:r>
          </w:p>
        </w:tc>
        <w:tc>
          <w:tcPr>
            <w:tcW w:w="0" w:type="auto"/>
            <w:hideMark/>
          </w:tcPr>
          <w:p w14:paraId="647097E3" w14:textId="77777777" w:rsidR="00AA2029" w:rsidRPr="00AA2029" w:rsidRDefault="00AA2029" w:rsidP="00AA2029">
            <w:pPr>
              <w:pStyle w:val="Sinespaciado"/>
              <w:cnfStyle w:val="000000100000" w:firstRow="0" w:lastRow="0" w:firstColumn="0" w:lastColumn="0" w:oddVBand="0" w:evenVBand="0" w:oddHBand="1" w:evenHBand="0" w:firstRowFirstColumn="0" w:firstRowLastColumn="0" w:lastRowFirstColumn="0" w:lastRowLastColumn="0"/>
            </w:pPr>
            <w:r w:rsidRPr="00AA2029">
              <w:t>Realización de cuestionarios o pruebas integradas en la plataforma.</w:t>
            </w:r>
          </w:p>
        </w:tc>
      </w:tr>
      <w:tr w:rsidR="00AA2029" w:rsidRPr="00AA2029" w14:paraId="377B847C" w14:textId="77777777" w:rsidTr="00AA2029">
        <w:tc>
          <w:tcPr>
            <w:cnfStyle w:val="001000000000" w:firstRow="0" w:lastRow="0" w:firstColumn="1" w:lastColumn="0" w:oddVBand="0" w:evenVBand="0" w:oddHBand="0" w:evenHBand="0" w:firstRowFirstColumn="0" w:firstRowLastColumn="0" w:lastRowFirstColumn="0" w:lastRowLastColumn="0"/>
            <w:tcW w:w="0" w:type="auto"/>
            <w:hideMark/>
          </w:tcPr>
          <w:p w14:paraId="166A6633" w14:textId="77777777" w:rsidR="00AA2029" w:rsidRPr="00AA2029" w:rsidRDefault="00AA2029" w:rsidP="00AA2029">
            <w:pPr>
              <w:pStyle w:val="Sinespaciado"/>
            </w:pPr>
            <w:r w:rsidRPr="00AA2029">
              <w:t>resource</w:t>
            </w:r>
          </w:p>
        </w:tc>
        <w:tc>
          <w:tcPr>
            <w:tcW w:w="0" w:type="auto"/>
            <w:hideMark/>
          </w:tcPr>
          <w:p w14:paraId="0ADF66E8" w14:textId="77777777" w:rsidR="00AA2029" w:rsidRPr="00AA2029" w:rsidRDefault="00AA2029" w:rsidP="00AA2029">
            <w:pPr>
              <w:pStyle w:val="Sinespaciado"/>
              <w:cnfStyle w:val="000000000000" w:firstRow="0" w:lastRow="0" w:firstColumn="0" w:lastColumn="0" w:oddVBand="0" w:evenVBand="0" w:oddHBand="0" w:evenHBand="0" w:firstRowFirstColumn="0" w:firstRowLastColumn="0" w:lastRowFirstColumn="0" w:lastRowLastColumn="0"/>
            </w:pPr>
            <w:r w:rsidRPr="00AA2029">
              <w:t>Acceso a recursos estáticos descargables como PDFs o documentos.</w:t>
            </w:r>
          </w:p>
        </w:tc>
      </w:tr>
      <w:tr w:rsidR="00AA2029" w:rsidRPr="00AA2029" w14:paraId="0AEB14F2" w14:textId="77777777" w:rsidTr="00AA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6575A" w14:textId="77777777" w:rsidR="00AA2029" w:rsidRPr="00AA2029" w:rsidRDefault="00AA2029" w:rsidP="00AA2029">
            <w:pPr>
              <w:pStyle w:val="Sinespaciado"/>
            </w:pPr>
            <w:r w:rsidRPr="00AA2029">
              <w:t>subpage</w:t>
            </w:r>
          </w:p>
        </w:tc>
        <w:tc>
          <w:tcPr>
            <w:tcW w:w="0" w:type="auto"/>
            <w:hideMark/>
          </w:tcPr>
          <w:p w14:paraId="5AA1C40D" w14:textId="77777777" w:rsidR="00AA2029" w:rsidRPr="00AA2029" w:rsidRDefault="00AA2029" w:rsidP="00AA2029">
            <w:pPr>
              <w:pStyle w:val="Sinespaciado"/>
              <w:cnfStyle w:val="000000100000" w:firstRow="0" w:lastRow="0" w:firstColumn="0" w:lastColumn="0" w:oddVBand="0" w:evenVBand="0" w:oddHBand="1" w:evenHBand="0" w:firstRowFirstColumn="0" w:firstRowLastColumn="0" w:lastRowFirstColumn="0" w:lastRowLastColumn="0"/>
            </w:pPr>
            <w:r w:rsidRPr="00AA2029">
              <w:t>Navegación por subpáginas internas que estructuran el contenido del curso.</w:t>
            </w:r>
          </w:p>
        </w:tc>
      </w:tr>
      <w:tr w:rsidR="00AA2029" w:rsidRPr="00AA2029" w14:paraId="5CF9F5A3" w14:textId="77777777" w:rsidTr="00AA2029">
        <w:tc>
          <w:tcPr>
            <w:cnfStyle w:val="001000000000" w:firstRow="0" w:lastRow="0" w:firstColumn="1" w:lastColumn="0" w:oddVBand="0" w:evenVBand="0" w:oddHBand="0" w:evenHBand="0" w:firstRowFirstColumn="0" w:firstRowLastColumn="0" w:lastRowFirstColumn="0" w:lastRowLastColumn="0"/>
            <w:tcW w:w="0" w:type="auto"/>
            <w:hideMark/>
          </w:tcPr>
          <w:p w14:paraId="778F42CE" w14:textId="77777777" w:rsidR="00AA2029" w:rsidRPr="00AA2029" w:rsidRDefault="00AA2029" w:rsidP="00AA2029">
            <w:pPr>
              <w:pStyle w:val="Sinespaciado"/>
            </w:pPr>
            <w:r w:rsidRPr="00AA2029">
              <w:t>url</w:t>
            </w:r>
          </w:p>
        </w:tc>
        <w:tc>
          <w:tcPr>
            <w:tcW w:w="0" w:type="auto"/>
            <w:hideMark/>
          </w:tcPr>
          <w:p w14:paraId="4E02D032" w14:textId="77777777" w:rsidR="00AA2029" w:rsidRPr="00AA2029" w:rsidRDefault="00AA2029" w:rsidP="00AA2029">
            <w:pPr>
              <w:pStyle w:val="Sinespaciado"/>
              <w:cnfStyle w:val="000000000000" w:firstRow="0" w:lastRow="0" w:firstColumn="0" w:lastColumn="0" w:oddVBand="0" w:evenVBand="0" w:oddHBand="0" w:evenHBand="0" w:firstRowFirstColumn="0" w:firstRowLastColumn="0" w:lastRowFirstColumn="0" w:lastRowLastColumn="0"/>
            </w:pPr>
            <w:r w:rsidRPr="00AA2029">
              <w:t>Apertura de enlaces externos compartidos en la plataforma.</w:t>
            </w:r>
          </w:p>
        </w:tc>
      </w:tr>
      <w:tr w:rsidR="00AA2029" w:rsidRPr="00AA2029" w14:paraId="0163909A" w14:textId="77777777" w:rsidTr="00AA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1687F" w14:textId="77777777" w:rsidR="00AA2029" w:rsidRPr="00AA2029" w:rsidRDefault="00AA2029" w:rsidP="00AA2029">
            <w:pPr>
              <w:pStyle w:val="Sinespaciado"/>
            </w:pPr>
            <w:r w:rsidRPr="00AA2029">
              <w:t>sharedsubpage</w:t>
            </w:r>
          </w:p>
        </w:tc>
        <w:tc>
          <w:tcPr>
            <w:tcW w:w="0" w:type="auto"/>
            <w:hideMark/>
          </w:tcPr>
          <w:p w14:paraId="5A22BAC2" w14:textId="77777777" w:rsidR="00AA2029" w:rsidRPr="00AA2029" w:rsidRDefault="00AA2029" w:rsidP="00AA2029">
            <w:pPr>
              <w:pStyle w:val="Sinespaciado"/>
              <w:cnfStyle w:val="000000100000" w:firstRow="0" w:lastRow="0" w:firstColumn="0" w:lastColumn="0" w:oddVBand="0" w:evenVBand="0" w:oddHBand="1" w:evenHBand="0" w:firstRowFirstColumn="0" w:firstRowLastColumn="0" w:lastRowFirstColumn="0" w:lastRowLastColumn="0"/>
            </w:pPr>
            <w:r w:rsidRPr="00AA2029">
              <w:t>Acceso a subpáginas compartidas entre secciones o cursos.</w:t>
            </w:r>
          </w:p>
        </w:tc>
      </w:tr>
      <w:tr w:rsidR="00AA2029" w:rsidRPr="00AA2029" w14:paraId="254D7820" w14:textId="77777777" w:rsidTr="00AA2029">
        <w:tc>
          <w:tcPr>
            <w:cnfStyle w:val="001000000000" w:firstRow="0" w:lastRow="0" w:firstColumn="1" w:lastColumn="0" w:oddVBand="0" w:evenVBand="0" w:oddHBand="0" w:evenHBand="0" w:firstRowFirstColumn="0" w:firstRowLastColumn="0" w:lastRowFirstColumn="0" w:lastRowLastColumn="0"/>
            <w:tcW w:w="0" w:type="auto"/>
            <w:hideMark/>
          </w:tcPr>
          <w:p w14:paraId="63AF1B8A" w14:textId="77777777" w:rsidR="00AA2029" w:rsidRPr="00AA2029" w:rsidRDefault="00AA2029" w:rsidP="00AA2029">
            <w:pPr>
              <w:pStyle w:val="Sinespaciado"/>
            </w:pPr>
            <w:r w:rsidRPr="00AA2029">
              <w:t>repeatactivity</w:t>
            </w:r>
          </w:p>
        </w:tc>
        <w:tc>
          <w:tcPr>
            <w:tcW w:w="0" w:type="auto"/>
            <w:hideMark/>
          </w:tcPr>
          <w:p w14:paraId="4FC074CB" w14:textId="77777777" w:rsidR="00AA2029" w:rsidRPr="00AA2029" w:rsidRDefault="00AA2029" w:rsidP="00AA2029">
            <w:pPr>
              <w:pStyle w:val="Sinespaciado"/>
              <w:keepNext/>
              <w:cnfStyle w:val="000000000000" w:firstRow="0" w:lastRow="0" w:firstColumn="0" w:lastColumn="0" w:oddVBand="0" w:evenVBand="0" w:oddHBand="0" w:evenHBand="0" w:firstRowFirstColumn="0" w:firstRowLastColumn="0" w:lastRowFirstColumn="0" w:lastRowLastColumn="0"/>
            </w:pPr>
            <w:r w:rsidRPr="00AA2029">
              <w:t>Uso de actividades de práctica o autoevaluación repetibles.</w:t>
            </w:r>
          </w:p>
        </w:tc>
      </w:tr>
    </w:tbl>
    <w:p w14:paraId="14C6CC27" w14:textId="65FC0381" w:rsidR="0024487C" w:rsidRDefault="00AA2029" w:rsidP="0024487C">
      <w:pPr>
        <w:pStyle w:val="Descripcin"/>
      </w:pPr>
      <w:bookmarkStart w:id="122" w:name="_Toc224677089"/>
      <w:r w:rsidRPr="00852136">
        <w:rPr>
          <w:b/>
          <w:bCs/>
        </w:rPr>
        <w:t xml:space="preserve">Tabla </w:t>
      </w:r>
      <w:r w:rsidR="00A0111F">
        <w:rPr>
          <w:b/>
          <w:bCs/>
        </w:rPr>
        <w:fldChar w:fldCharType="begin"/>
      </w:r>
      <w:r w:rsidR="00A0111F">
        <w:rPr>
          <w:b/>
          <w:bCs/>
        </w:rPr>
        <w:instrText xml:space="preserve"> SEQ Tabla \* ARABIC </w:instrText>
      </w:r>
      <w:r w:rsidR="00A0111F">
        <w:rPr>
          <w:b/>
          <w:bCs/>
        </w:rPr>
        <w:fldChar w:fldCharType="separate"/>
      </w:r>
      <w:r w:rsidR="00A0111F">
        <w:rPr>
          <w:b/>
          <w:bCs/>
          <w:noProof/>
        </w:rPr>
        <w:t>7</w:t>
      </w:r>
      <w:r w:rsidR="00A0111F">
        <w:rPr>
          <w:b/>
          <w:bCs/>
        </w:rPr>
        <w:fldChar w:fldCharType="end"/>
      </w:r>
      <w:r>
        <w:t xml:space="preserve"> Características secuenciales del transformer</w:t>
      </w:r>
      <w:bookmarkEnd w:id="122"/>
    </w:p>
    <w:p w14:paraId="11494CED" w14:textId="77777777" w:rsidR="0024487C" w:rsidRPr="0024487C" w:rsidRDefault="0024487C" w:rsidP="0024487C"/>
    <w:tbl>
      <w:tblPr>
        <w:tblStyle w:val="Tablaconcuadrcula4-nfasis6"/>
        <w:tblW w:w="0" w:type="auto"/>
        <w:tblLook w:val="04A0" w:firstRow="1" w:lastRow="0" w:firstColumn="1" w:lastColumn="0" w:noHBand="0" w:noVBand="1"/>
      </w:tblPr>
      <w:tblGrid>
        <w:gridCol w:w="3230"/>
        <w:gridCol w:w="5490"/>
      </w:tblGrid>
      <w:tr w:rsidR="0024487C" w:rsidRPr="0024487C" w14:paraId="69F07C17" w14:textId="77777777" w:rsidTr="00244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0A7972FC" w14:textId="77777777" w:rsidR="0024487C" w:rsidRPr="0024487C" w:rsidRDefault="0024487C" w:rsidP="0024487C">
            <w:r w:rsidRPr="0024487C">
              <w:t>Característica</w:t>
            </w:r>
          </w:p>
        </w:tc>
        <w:tc>
          <w:tcPr>
            <w:tcW w:w="6627" w:type="dxa"/>
            <w:hideMark/>
          </w:tcPr>
          <w:p w14:paraId="703CDCD3" w14:textId="77777777" w:rsidR="0024487C" w:rsidRPr="0024487C" w:rsidRDefault="0024487C" w:rsidP="0024487C">
            <w:pPr>
              <w:cnfStyle w:val="100000000000" w:firstRow="1" w:lastRow="0" w:firstColumn="0" w:lastColumn="0" w:oddVBand="0" w:evenVBand="0" w:oddHBand="0" w:evenHBand="0" w:firstRowFirstColumn="0" w:firstRowLastColumn="0" w:lastRowFirstColumn="0" w:lastRowLastColumn="0"/>
            </w:pPr>
            <w:r w:rsidRPr="0024487C">
              <w:t>Descripción</w:t>
            </w:r>
          </w:p>
        </w:tc>
      </w:tr>
      <w:tr w:rsidR="0024487C" w:rsidRPr="0024487C" w14:paraId="5DAF25B6"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49D57EDB" w14:textId="77777777" w:rsidR="0024487C" w:rsidRPr="0024487C" w:rsidRDefault="0024487C" w:rsidP="0024487C">
            <w:r w:rsidRPr="0024487C">
              <w:t>imd_band</w:t>
            </w:r>
          </w:p>
        </w:tc>
        <w:tc>
          <w:tcPr>
            <w:tcW w:w="6627" w:type="dxa"/>
            <w:hideMark/>
          </w:tcPr>
          <w:p w14:paraId="1E70851B"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Índice de Privación Múltiple, utilizado como proxy del nivel socioeconómico del estudiante y transformado a escala numérica.</w:t>
            </w:r>
          </w:p>
        </w:tc>
      </w:tr>
      <w:tr w:rsidR="0024487C" w:rsidRPr="0024487C" w14:paraId="76BE2F04" w14:textId="77777777" w:rsidTr="0024487C">
        <w:tc>
          <w:tcPr>
            <w:cnfStyle w:val="001000000000" w:firstRow="0" w:lastRow="0" w:firstColumn="1" w:lastColumn="0" w:oddVBand="0" w:evenVBand="0" w:oddHBand="0" w:evenHBand="0" w:firstRowFirstColumn="0" w:firstRowLastColumn="0" w:lastRowFirstColumn="0" w:lastRowLastColumn="0"/>
            <w:tcW w:w="2093" w:type="dxa"/>
            <w:hideMark/>
          </w:tcPr>
          <w:p w14:paraId="2346AD35" w14:textId="77777777" w:rsidR="0024487C" w:rsidRPr="0024487C" w:rsidRDefault="0024487C" w:rsidP="0024487C">
            <w:r w:rsidRPr="0024487C">
              <w:t>age_band</w:t>
            </w:r>
          </w:p>
        </w:tc>
        <w:tc>
          <w:tcPr>
            <w:tcW w:w="6627" w:type="dxa"/>
            <w:hideMark/>
          </w:tcPr>
          <w:p w14:paraId="696F87EB"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Rango de edad del estudiante, codificado ordinalmente.</w:t>
            </w:r>
          </w:p>
        </w:tc>
      </w:tr>
      <w:tr w:rsidR="0024487C" w:rsidRPr="0024487C" w14:paraId="32457B7F"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791E94D3" w14:textId="77777777" w:rsidR="0024487C" w:rsidRPr="0024487C" w:rsidRDefault="0024487C" w:rsidP="0024487C">
            <w:r w:rsidRPr="0024487C">
              <w:t>highest_education</w:t>
            </w:r>
          </w:p>
        </w:tc>
        <w:tc>
          <w:tcPr>
            <w:tcW w:w="6627" w:type="dxa"/>
            <w:hideMark/>
          </w:tcPr>
          <w:p w14:paraId="254063E8"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Nivel educativo previo alcanzado antes de cursar el módulo.</w:t>
            </w:r>
          </w:p>
        </w:tc>
      </w:tr>
      <w:tr w:rsidR="0024487C" w:rsidRPr="0024487C" w14:paraId="22A337DD" w14:textId="77777777" w:rsidTr="0024487C">
        <w:tc>
          <w:tcPr>
            <w:cnfStyle w:val="001000000000" w:firstRow="0" w:lastRow="0" w:firstColumn="1" w:lastColumn="0" w:oddVBand="0" w:evenVBand="0" w:oddHBand="0" w:evenHBand="0" w:firstRowFirstColumn="0" w:firstRowLastColumn="0" w:lastRowFirstColumn="0" w:lastRowLastColumn="0"/>
            <w:tcW w:w="2093" w:type="dxa"/>
            <w:hideMark/>
          </w:tcPr>
          <w:p w14:paraId="2E9F842A" w14:textId="77777777" w:rsidR="0024487C" w:rsidRPr="0024487C" w:rsidRDefault="0024487C" w:rsidP="0024487C">
            <w:r w:rsidRPr="0024487C">
              <w:t>num_of_prev_attempts</w:t>
            </w:r>
          </w:p>
        </w:tc>
        <w:tc>
          <w:tcPr>
            <w:tcW w:w="6627" w:type="dxa"/>
            <w:hideMark/>
          </w:tcPr>
          <w:p w14:paraId="389E0E9C"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Número de intentos previos en el mismo módulo.</w:t>
            </w:r>
          </w:p>
        </w:tc>
      </w:tr>
      <w:tr w:rsidR="0024487C" w:rsidRPr="0024487C" w14:paraId="5D2A1372"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6AA2CDCF" w14:textId="77777777" w:rsidR="0024487C" w:rsidRPr="0024487C" w:rsidRDefault="0024487C" w:rsidP="0024487C">
            <w:r w:rsidRPr="0024487C">
              <w:t>studied_credits</w:t>
            </w:r>
          </w:p>
        </w:tc>
        <w:tc>
          <w:tcPr>
            <w:tcW w:w="6627" w:type="dxa"/>
            <w:hideMark/>
          </w:tcPr>
          <w:p w14:paraId="02BE64B5"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Carga académica total matriculada simultáneamente.</w:t>
            </w:r>
          </w:p>
        </w:tc>
      </w:tr>
      <w:tr w:rsidR="0024487C" w:rsidRPr="0024487C" w14:paraId="4D06DA85" w14:textId="77777777" w:rsidTr="0024487C">
        <w:tc>
          <w:tcPr>
            <w:cnfStyle w:val="001000000000" w:firstRow="0" w:lastRow="0" w:firstColumn="1" w:lastColumn="0" w:oddVBand="0" w:evenVBand="0" w:oddHBand="0" w:evenHBand="0" w:firstRowFirstColumn="0" w:firstRowLastColumn="0" w:lastRowFirstColumn="0" w:lastRowLastColumn="0"/>
            <w:tcW w:w="2093" w:type="dxa"/>
            <w:hideMark/>
          </w:tcPr>
          <w:p w14:paraId="3238F640" w14:textId="77777777" w:rsidR="0024487C" w:rsidRPr="0024487C" w:rsidRDefault="0024487C" w:rsidP="0024487C">
            <w:r w:rsidRPr="0024487C">
              <w:t>region_encoded</w:t>
            </w:r>
          </w:p>
        </w:tc>
        <w:tc>
          <w:tcPr>
            <w:tcW w:w="6627" w:type="dxa"/>
            <w:hideMark/>
          </w:tcPr>
          <w:p w14:paraId="4E4BCD11"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Región geográfica de residencia del estudiante, codificada numéricamente.</w:t>
            </w:r>
          </w:p>
        </w:tc>
      </w:tr>
      <w:tr w:rsidR="0024487C" w:rsidRPr="0024487C" w14:paraId="6FF3EA82"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1AF9F5E3" w14:textId="77777777" w:rsidR="0024487C" w:rsidRPr="0024487C" w:rsidRDefault="0024487C" w:rsidP="0024487C">
            <w:r w:rsidRPr="0024487C">
              <w:lastRenderedPageBreak/>
              <w:t>investigated_platform</w:t>
            </w:r>
          </w:p>
        </w:tc>
        <w:tc>
          <w:tcPr>
            <w:tcW w:w="6627" w:type="dxa"/>
            <w:hideMark/>
          </w:tcPr>
          <w:p w14:paraId="025AC994"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Variable binaria que indica si el alumno accedió a la plataforma antes del inicio oficial.</w:t>
            </w:r>
          </w:p>
        </w:tc>
      </w:tr>
      <w:tr w:rsidR="0024487C" w:rsidRPr="0024487C" w14:paraId="7E5B7EBD" w14:textId="77777777" w:rsidTr="0024487C">
        <w:tc>
          <w:tcPr>
            <w:cnfStyle w:val="001000000000" w:firstRow="0" w:lastRow="0" w:firstColumn="1" w:lastColumn="0" w:oddVBand="0" w:evenVBand="0" w:oddHBand="0" w:evenHBand="0" w:firstRowFirstColumn="0" w:firstRowLastColumn="0" w:lastRowFirstColumn="0" w:lastRowLastColumn="0"/>
            <w:tcW w:w="2093" w:type="dxa"/>
            <w:hideMark/>
          </w:tcPr>
          <w:p w14:paraId="7B7882D3" w14:textId="77777777" w:rsidR="0024487C" w:rsidRPr="0024487C" w:rsidRDefault="0024487C" w:rsidP="0024487C">
            <w:r w:rsidRPr="0024487C">
              <w:t>prestart_clicks_total</w:t>
            </w:r>
          </w:p>
        </w:tc>
        <w:tc>
          <w:tcPr>
            <w:tcW w:w="6627" w:type="dxa"/>
            <w:hideMark/>
          </w:tcPr>
          <w:p w14:paraId="593FC453"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Total de clics registrados antes del comienzo del curso.</w:t>
            </w:r>
          </w:p>
        </w:tc>
      </w:tr>
      <w:tr w:rsidR="0024487C" w:rsidRPr="0024487C" w14:paraId="29BA4397"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171A09A8" w14:textId="77777777" w:rsidR="0024487C" w:rsidRPr="0024487C" w:rsidRDefault="0024487C" w:rsidP="0024487C">
            <w:r w:rsidRPr="0024487C">
              <w:t>prestart_active_days</w:t>
            </w:r>
          </w:p>
        </w:tc>
        <w:tc>
          <w:tcPr>
            <w:tcW w:w="6627" w:type="dxa"/>
            <w:hideMark/>
          </w:tcPr>
          <w:p w14:paraId="5CF12235"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Número de días distintos con actividad previa al inicio.</w:t>
            </w:r>
          </w:p>
        </w:tc>
      </w:tr>
      <w:tr w:rsidR="0024487C" w:rsidRPr="0024487C" w14:paraId="04E63799" w14:textId="77777777" w:rsidTr="0024487C">
        <w:tc>
          <w:tcPr>
            <w:cnfStyle w:val="001000000000" w:firstRow="0" w:lastRow="0" w:firstColumn="1" w:lastColumn="0" w:oddVBand="0" w:evenVBand="0" w:oddHBand="0" w:evenHBand="0" w:firstRowFirstColumn="0" w:firstRowLastColumn="0" w:lastRowFirstColumn="0" w:lastRowLastColumn="0"/>
            <w:tcW w:w="2093" w:type="dxa"/>
            <w:hideMark/>
          </w:tcPr>
          <w:p w14:paraId="69BFC6C1" w14:textId="77777777" w:rsidR="0024487C" w:rsidRPr="0024487C" w:rsidRDefault="0024487C" w:rsidP="0024487C">
            <w:r w:rsidRPr="0024487C">
              <w:t>prestart_active_weeks</w:t>
            </w:r>
          </w:p>
        </w:tc>
        <w:tc>
          <w:tcPr>
            <w:tcW w:w="6627" w:type="dxa"/>
            <w:hideMark/>
          </w:tcPr>
          <w:p w14:paraId="7D38BE37"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Número de semanas distintas con actividad antes del arranque oficial.</w:t>
            </w:r>
          </w:p>
        </w:tc>
      </w:tr>
      <w:tr w:rsidR="0024487C" w:rsidRPr="0024487C" w14:paraId="7EE01057"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0EEFA68D" w14:textId="77777777" w:rsidR="0024487C" w:rsidRPr="0024487C" w:rsidRDefault="0024487C" w:rsidP="0024487C">
            <w:r w:rsidRPr="0024487C">
              <w:t>prestart_earliest_day</w:t>
            </w:r>
          </w:p>
        </w:tc>
        <w:tc>
          <w:tcPr>
            <w:tcW w:w="6627" w:type="dxa"/>
            <w:hideMark/>
          </w:tcPr>
          <w:p w14:paraId="1AD52B05"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Primer día de actividad histórica, medido en días negativos respecto al inicio del curso.</w:t>
            </w:r>
          </w:p>
        </w:tc>
      </w:tr>
      <w:tr w:rsidR="0024487C" w:rsidRPr="0024487C" w14:paraId="20E909DF" w14:textId="77777777" w:rsidTr="0024487C">
        <w:tc>
          <w:tcPr>
            <w:cnfStyle w:val="001000000000" w:firstRow="0" w:lastRow="0" w:firstColumn="1" w:lastColumn="0" w:oddVBand="0" w:evenVBand="0" w:oddHBand="0" w:evenHBand="0" w:firstRowFirstColumn="0" w:firstRowLastColumn="0" w:lastRowFirstColumn="0" w:lastRowLastColumn="0"/>
            <w:tcW w:w="2093" w:type="dxa"/>
            <w:hideMark/>
          </w:tcPr>
          <w:p w14:paraId="74DFDC47" w14:textId="77777777" w:rsidR="0024487C" w:rsidRPr="0024487C" w:rsidRDefault="0024487C" w:rsidP="0024487C">
            <w:r w:rsidRPr="0024487C">
              <w:t>prestart_anticipation</w:t>
            </w:r>
          </w:p>
        </w:tc>
        <w:tc>
          <w:tcPr>
            <w:tcW w:w="6627" w:type="dxa"/>
            <w:hideMark/>
          </w:tcPr>
          <w:p w14:paraId="4B12879A"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Antelación absoluta, en días, con la que el alumno accedió por primera vez.</w:t>
            </w:r>
          </w:p>
        </w:tc>
      </w:tr>
      <w:tr w:rsidR="0024487C" w:rsidRPr="0024487C" w14:paraId="66B98DC1"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hideMark/>
          </w:tcPr>
          <w:p w14:paraId="272C6B35" w14:textId="77777777" w:rsidR="0024487C" w:rsidRPr="0024487C" w:rsidRDefault="0024487C" w:rsidP="0024487C">
            <w:r w:rsidRPr="0024487C">
              <w:t>prestart_intensity</w:t>
            </w:r>
          </w:p>
        </w:tc>
        <w:tc>
          <w:tcPr>
            <w:tcW w:w="6627" w:type="dxa"/>
            <w:hideMark/>
          </w:tcPr>
          <w:p w14:paraId="6E1996C2" w14:textId="77777777" w:rsidR="0024487C" w:rsidRPr="0024487C" w:rsidRDefault="0024487C" w:rsidP="0024487C">
            <w:pPr>
              <w:keepNext/>
              <w:cnfStyle w:val="000000100000" w:firstRow="0" w:lastRow="0" w:firstColumn="0" w:lastColumn="0" w:oddVBand="0" w:evenVBand="0" w:oddHBand="1" w:evenHBand="0" w:firstRowFirstColumn="0" w:firstRowLastColumn="0" w:lastRowFirstColumn="0" w:lastRowLastColumn="0"/>
            </w:pPr>
            <w:r w:rsidRPr="0024487C">
              <w:t>Intensidad de actividad previa al curso, calculada como clics totales divididos entre días activos.</w:t>
            </w:r>
          </w:p>
        </w:tc>
      </w:tr>
    </w:tbl>
    <w:p w14:paraId="5E1595C3" w14:textId="35A6A38C" w:rsidR="0024487C" w:rsidRDefault="0024487C" w:rsidP="0024487C">
      <w:pPr>
        <w:pStyle w:val="Descripcin"/>
      </w:pPr>
      <w:bookmarkStart w:id="123" w:name="_Toc224677090"/>
      <w:r w:rsidRPr="00852136">
        <w:rPr>
          <w:b/>
          <w:bCs/>
        </w:rPr>
        <w:t xml:space="preserve">Tabla </w:t>
      </w:r>
      <w:r w:rsidR="00A0111F">
        <w:rPr>
          <w:b/>
          <w:bCs/>
        </w:rPr>
        <w:fldChar w:fldCharType="begin"/>
      </w:r>
      <w:r w:rsidR="00A0111F">
        <w:rPr>
          <w:b/>
          <w:bCs/>
        </w:rPr>
        <w:instrText xml:space="preserve"> SEQ Tabla \* ARABIC </w:instrText>
      </w:r>
      <w:r w:rsidR="00A0111F">
        <w:rPr>
          <w:b/>
          <w:bCs/>
        </w:rPr>
        <w:fldChar w:fldCharType="separate"/>
      </w:r>
      <w:r w:rsidR="00A0111F">
        <w:rPr>
          <w:b/>
          <w:bCs/>
          <w:noProof/>
        </w:rPr>
        <w:t>8</w:t>
      </w:r>
      <w:r w:rsidR="00A0111F">
        <w:rPr>
          <w:b/>
          <w:bCs/>
        </w:rPr>
        <w:fldChar w:fldCharType="end"/>
      </w:r>
      <w:r>
        <w:t xml:space="preserve"> Características estáticas iniciales</w:t>
      </w:r>
      <w:bookmarkEnd w:id="123"/>
    </w:p>
    <w:p w14:paraId="4790297D" w14:textId="77777777" w:rsidR="0024487C" w:rsidRPr="0024487C" w:rsidRDefault="0024487C" w:rsidP="0024487C"/>
    <w:tbl>
      <w:tblPr>
        <w:tblStyle w:val="Tablaconcuadrcula4-nfasis6"/>
        <w:tblW w:w="0" w:type="auto"/>
        <w:tblLook w:val="04A0" w:firstRow="1" w:lastRow="0" w:firstColumn="1" w:lastColumn="0" w:noHBand="0" w:noVBand="1"/>
      </w:tblPr>
      <w:tblGrid>
        <w:gridCol w:w="2695"/>
        <w:gridCol w:w="5787"/>
      </w:tblGrid>
      <w:tr w:rsidR="0024487C" w:rsidRPr="0024487C" w14:paraId="615F1633" w14:textId="77777777" w:rsidTr="00244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0F10E" w14:textId="77777777" w:rsidR="0024487C" w:rsidRPr="0024487C" w:rsidRDefault="0024487C" w:rsidP="0024487C">
            <w:r w:rsidRPr="0024487C">
              <w:t>Característica</w:t>
            </w:r>
          </w:p>
        </w:tc>
        <w:tc>
          <w:tcPr>
            <w:tcW w:w="0" w:type="auto"/>
            <w:hideMark/>
          </w:tcPr>
          <w:p w14:paraId="1AAC5C56" w14:textId="77777777" w:rsidR="0024487C" w:rsidRPr="0024487C" w:rsidRDefault="0024487C" w:rsidP="0024487C">
            <w:pPr>
              <w:cnfStyle w:val="100000000000" w:firstRow="1" w:lastRow="0" w:firstColumn="0" w:lastColumn="0" w:oddVBand="0" w:evenVBand="0" w:oddHBand="0" w:evenHBand="0" w:firstRowFirstColumn="0" w:firstRowLastColumn="0" w:lastRowFirstColumn="0" w:lastRowLastColumn="0"/>
            </w:pPr>
            <w:r w:rsidRPr="0024487C">
              <w:t>Descripción</w:t>
            </w:r>
          </w:p>
        </w:tc>
      </w:tr>
      <w:tr w:rsidR="0024487C" w:rsidRPr="0024487C" w14:paraId="2E517DEA"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37CE5" w14:textId="77777777" w:rsidR="0024487C" w:rsidRPr="0024487C" w:rsidRDefault="0024487C" w:rsidP="0024487C">
            <w:r w:rsidRPr="0024487C">
              <w:t>clicks_dataplus</w:t>
            </w:r>
          </w:p>
        </w:tc>
        <w:tc>
          <w:tcPr>
            <w:tcW w:w="0" w:type="auto"/>
            <w:hideMark/>
          </w:tcPr>
          <w:p w14:paraId="0D3B12EB"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Clics acumulados en actividades tipo base de datos.</w:t>
            </w:r>
          </w:p>
        </w:tc>
      </w:tr>
      <w:tr w:rsidR="0024487C" w:rsidRPr="0024487C" w14:paraId="6AFAF45F"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07584ADC" w14:textId="77777777" w:rsidR="0024487C" w:rsidRPr="0024487C" w:rsidRDefault="0024487C" w:rsidP="0024487C">
            <w:r w:rsidRPr="0024487C">
              <w:t>clicks_dualpane</w:t>
            </w:r>
          </w:p>
        </w:tc>
        <w:tc>
          <w:tcPr>
            <w:tcW w:w="0" w:type="auto"/>
            <w:hideMark/>
          </w:tcPr>
          <w:p w14:paraId="613C8D05"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Clics acumulados en recursos dualpane.</w:t>
            </w:r>
          </w:p>
        </w:tc>
      </w:tr>
      <w:tr w:rsidR="0024487C" w:rsidRPr="0024487C" w14:paraId="2E439421"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DCE82" w14:textId="77777777" w:rsidR="0024487C" w:rsidRPr="0024487C" w:rsidRDefault="0024487C" w:rsidP="0024487C">
            <w:r w:rsidRPr="0024487C">
              <w:t>clicks_externalquiz</w:t>
            </w:r>
          </w:p>
        </w:tc>
        <w:tc>
          <w:tcPr>
            <w:tcW w:w="0" w:type="auto"/>
            <w:hideMark/>
          </w:tcPr>
          <w:p w14:paraId="4D681D94"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Clics acumulados en cuestionarios externos.</w:t>
            </w:r>
          </w:p>
        </w:tc>
      </w:tr>
      <w:tr w:rsidR="0024487C" w:rsidRPr="0024487C" w14:paraId="153BE029"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719675E6" w14:textId="77777777" w:rsidR="0024487C" w:rsidRPr="0024487C" w:rsidRDefault="0024487C" w:rsidP="0024487C">
            <w:r w:rsidRPr="0024487C">
              <w:t>clicks_folder</w:t>
            </w:r>
          </w:p>
        </w:tc>
        <w:tc>
          <w:tcPr>
            <w:tcW w:w="0" w:type="auto"/>
            <w:hideMark/>
          </w:tcPr>
          <w:p w14:paraId="3435F66F"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Clics acumulados en carpetas de materiales.</w:t>
            </w:r>
          </w:p>
        </w:tc>
      </w:tr>
      <w:tr w:rsidR="0024487C" w:rsidRPr="0024487C" w14:paraId="53405EA4"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34496" w14:textId="77777777" w:rsidR="0024487C" w:rsidRPr="0024487C" w:rsidRDefault="0024487C" w:rsidP="0024487C">
            <w:r w:rsidRPr="0024487C">
              <w:t>clicks_forumng</w:t>
            </w:r>
          </w:p>
        </w:tc>
        <w:tc>
          <w:tcPr>
            <w:tcW w:w="0" w:type="auto"/>
            <w:hideMark/>
          </w:tcPr>
          <w:p w14:paraId="3F3AF11B"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Clics acumulados en foros.</w:t>
            </w:r>
          </w:p>
        </w:tc>
      </w:tr>
      <w:tr w:rsidR="0024487C" w:rsidRPr="0024487C" w14:paraId="263B82B5"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677B9E81" w14:textId="77777777" w:rsidR="0024487C" w:rsidRPr="0024487C" w:rsidRDefault="0024487C" w:rsidP="0024487C">
            <w:r w:rsidRPr="0024487C">
              <w:lastRenderedPageBreak/>
              <w:t>clicks_glossary</w:t>
            </w:r>
          </w:p>
        </w:tc>
        <w:tc>
          <w:tcPr>
            <w:tcW w:w="0" w:type="auto"/>
            <w:hideMark/>
          </w:tcPr>
          <w:p w14:paraId="0C7CAE68"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Clics acumulados en glosarios.</w:t>
            </w:r>
          </w:p>
        </w:tc>
      </w:tr>
      <w:tr w:rsidR="0024487C" w:rsidRPr="0024487C" w14:paraId="23DEB138"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212B3" w14:textId="77777777" w:rsidR="0024487C" w:rsidRPr="0024487C" w:rsidRDefault="0024487C" w:rsidP="0024487C">
            <w:r w:rsidRPr="0024487C">
              <w:t>clicks_homepage</w:t>
            </w:r>
          </w:p>
        </w:tc>
        <w:tc>
          <w:tcPr>
            <w:tcW w:w="0" w:type="auto"/>
            <w:hideMark/>
          </w:tcPr>
          <w:p w14:paraId="546438AA"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Clics acumulados en la página principal del curso.</w:t>
            </w:r>
          </w:p>
        </w:tc>
      </w:tr>
      <w:tr w:rsidR="0024487C" w:rsidRPr="0024487C" w14:paraId="120C9CCD"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3141748E" w14:textId="77777777" w:rsidR="0024487C" w:rsidRPr="0024487C" w:rsidRDefault="0024487C" w:rsidP="0024487C">
            <w:r w:rsidRPr="0024487C">
              <w:t>clicks_htmlactivity</w:t>
            </w:r>
          </w:p>
        </w:tc>
        <w:tc>
          <w:tcPr>
            <w:tcW w:w="0" w:type="auto"/>
            <w:hideMark/>
          </w:tcPr>
          <w:p w14:paraId="372142CE"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Clics acumulados en actividades HTML.</w:t>
            </w:r>
          </w:p>
        </w:tc>
      </w:tr>
      <w:tr w:rsidR="0024487C" w:rsidRPr="0024487C" w14:paraId="398F65C6"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80E49" w14:textId="77777777" w:rsidR="0024487C" w:rsidRPr="0024487C" w:rsidRDefault="0024487C" w:rsidP="0024487C">
            <w:r w:rsidRPr="0024487C">
              <w:t>clicks_oucollaborate</w:t>
            </w:r>
          </w:p>
        </w:tc>
        <w:tc>
          <w:tcPr>
            <w:tcW w:w="0" w:type="auto"/>
            <w:hideMark/>
          </w:tcPr>
          <w:p w14:paraId="4978C7A2"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Clics acumulados en herramientas colaborativas.</w:t>
            </w:r>
          </w:p>
        </w:tc>
      </w:tr>
      <w:tr w:rsidR="0024487C" w:rsidRPr="0024487C" w14:paraId="0C72DE0B"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4D402130" w14:textId="77777777" w:rsidR="0024487C" w:rsidRPr="0024487C" w:rsidRDefault="0024487C" w:rsidP="0024487C">
            <w:r w:rsidRPr="0024487C">
              <w:t>clicks_oucontent</w:t>
            </w:r>
          </w:p>
        </w:tc>
        <w:tc>
          <w:tcPr>
            <w:tcW w:w="0" w:type="auto"/>
            <w:hideMark/>
          </w:tcPr>
          <w:p w14:paraId="30461A7C"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Clics acumulados en contenido docente estructurado.</w:t>
            </w:r>
          </w:p>
        </w:tc>
      </w:tr>
      <w:tr w:rsidR="0024487C" w:rsidRPr="0024487C" w14:paraId="55E21054"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CFB0D" w14:textId="77777777" w:rsidR="0024487C" w:rsidRPr="0024487C" w:rsidRDefault="0024487C" w:rsidP="0024487C">
            <w:r w:rsidRPr="0024487C">
              <w:t>clicks_ouelluminate</w:t>
            </w:r>
          </w:p>
        </w:tc>
        <w:tc>
          <w:tcPr>
            <w:tcW w:w="0" w:type="auto"/>
            <w:hideMark/>
          </w:tcPr>
          <w:p w14:paraId="45F7FE42"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Clics acumulados en clases o tutorías virtuales.</w:t>
            </w:r>
          </w:p>
        </w:tc>
      </w:tr>
      <w:tr w:rsidR="0024487C" w:rsidRPr="0024487C" w14:paraId="2E9DE88C"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5C994500" w14:textId="77777777" w:rsidR="0024487C" w:rsidRPr="0024487C" w:rsidRDefault="0024487C" w:rsidP="0024487C">
            <w:r w:rsidRPr="0024487C">
              <w:t>clicks_ouwiki</w:t>
            </w:r>
          </w:p>
        </w:tc>
        <w:tc>
          <w:tcPr>
            <w:tcW w:w="0" w:type="auto"/>
            <w:hideMark/>
          </w:tcPr>
          <w:p w14:paraId="7EF8ECB5"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Clics acumulados en wikis.</w:t>
            </w:r>
          </w:p>
        </w:tc>
      </w:tr>
      <w:tr w:rsidR="0024487C" w:rsidRPr="0024487C" w14:paraId="7263FB7D"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F0205" w14:textId="77777777" w:rsidR="0024487C" w:rsidRPr="0024487C" w:rsidRDefault="0024487C" w:rsidP="0024487C">
            <w:r w:rsidRPr="0024487C">
              <w:t>clicks_page</w:t>
            </w:r>
          </w:p>
        </w:tc>
        <w:tc>
          <w:tcPr>
            <w:tcW w:w="0" w:type="auto"/>
            <w:hideMark/>
          </w:tcPr>
          <w:p w14:paraId="3E2D7EBD"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Clics acumulados en páginas internas.</w:t>
            </w:r>
          </w:p>
        </w:tc>
      </w:tr>
      <w:tr w:rsidR="0024487C" w:rsidRPr="0024487C" w14:paraId="12E0502D"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00B3DAA8" w14:textId="77777777" w:rsidR="0024487C" w:rsidRPr="0024487C" w:rsidRDefault="0024487C" w:rsidP="0024487C">
            <w:r w:rsidRPr="0024487C">
              <w:t>clicks_questionnaire</w:t>
            </w:r>
          </w:p>
        </w:tc>
        <w:tc>
          <w:tcPr>
            <w:tcW w:w="0" w:type="auto"/>
            <w:hideMark/>
          </w:tcPr>
          <w:p w14:paraId="0ED81668"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Clics acumulados en cuestionarios o encuestas.</w:t>
            </w:r>
          </w:p>
        </w:tc>
      </w:tr>
      <w:tr w:rsidR="0024487C" w:rsidRPr="0024487C" w14:paraId="6751F632"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09CC3" w14:textId="77777777" w:rsidR="0024487C" w:rsidRPr="0024487C" w:rsidRDefault="0024487C" w:rsidP="0024487C">
            <w:r w:rsidRPr="0024487C">
              <w:t>clicks_quiz</w:t>
            </w:r>
          </w:p>
        </w:tc>
        <w:tc>
          <w:tcPr>
            <w:tcW w:w="0" w:type="auto"/>
            <w:hideMark/>
          </w:tcPr>
          <w:p w14:paraId="753AAED4"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Clics acumulados en quizzes de Moodle.</w:t>
            </w:r>
          </w:p>
        </w:tc>
      </w:tr>
      <w:tr w:rsidR="0024487C" w:rsidRPr="0024487C" w14:paraId="3939E61C"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4E5ECDAE" w14:textId="77777777" w:rsidR="0024487C" w:rsidRPr="0024487C" w:rsidRDefault="0024487C" w:rsidP="0024487C">
            <w:r w:rsidRPr="0024487C">
              <w:t>clicks_resource</w:t>
            </w:r>
          </w:p>
        </w:tc>
        <w:tc>
          <w:tcPr>
            <w:tcW w:w="0" w:type="auto"/>
            <w:hideMark/>
          </w:tcPr>
          <w:p w14:paraId="26056D2C" w14:textId="77777777" w:rsidR="0024487C" w:rsidRPr="0024487C" w:rsidRDefault="0024487C" w:rsidP="0024487C">
            <w:pPr>
              <w:cnfStyle w:val="000000000000" w:firstRow="0" w:lastRow="0" w:firstColumn="0" w:lastColumn="0" w:oddVBand="0" w:evenVBand="0" w:oddHBand="0" w:evenHBand="0" w:firstRowFirstColumn="0" w:firstRowLastColumn="0" w:lastRowFirstColumn="0" w:lastRowLastColumn="0"/>
            </w:pPr>
            <w:r w:rsidRPr="0024487C">
              <w:t>Clics acumulados en recursos descargables.</w:t>
            </w:r>
          </w:p>
        </w:tc>
      </w:tr>
      <w:tr w:rsidR="0024487C" w:rsidRPr="0024487C" w14:paraId="4C9BC671"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D91B1" w14:textId="77777777" w:rsidR="0024487C" w:rsidRPr="0024487C" w:rsidRDefault="0024487C" w:rsidP="0024487C">
            <w:r w:rsidRPr="0024487C">
              <w:t>clicks_subpage</w:t>
            </w:r>
          </w:p>
        </w:tc>
        <w:tc>
          <w:tcPr>
            <w:tcW w:w="0" w:type="auto"/>
            <w:hideMark/>
          </w:tcPr>
          <w:p w14:paraId="3E0B251E" w14:textId="77777777" w:rsidR="0024487C" w:rsidRPr="0024487C" w:rsidRDefault="0024487C" w:rsidP="0024487C">
            <w:pPr>
              <w:cnfStyle w:val="000000100000" w:firstRow="0" w:lastRow="0" w:firstColumn="0" w:lastColumn="0" w:oddVBand="0" w:evenVBand="0" w:oddHBand="1" w:evenHBand="0" w:firstRowFirstColumn="0" w:firstRowLastColumn="0" w:lastRowFirstColumn="0" w:lastRowLastColumn="0"/>
            </w:pPr>
            <w:r w:rsidRPr="0024487C">
              <w:t>Clics acumulados en subpáginas.</w:t>
            </w:r>
          </w:p>
        </w:tc>
      </w:tr>
      <w:tr w:rsidR="0024487C" w:rsidRPr="0024487C" w14:paraId="1C7D0B5F"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0F18AF07" w14:textId="77777777" w:rsidR="0024487C" w:rsidRPr="0024487C" w:rsidRDefault="0024487C" w:rsidP="0024487C">
            <w:r w:rsidRPr="0024487C">
              <w:t>clicks_url</w:t>
            </w:r>
          </w:p>
        </w:tc>
        <w:tc>
          <w:tcPr>
            <w:tcW w:w="0" w:type="auto"/>
            <w:hideMark/>
          </w:tcPr>
          <w:p w14:paraId="40FF4814" w14:textId="77777777" w:rsidR="0024487C" w:rsidRPr="0024487C" w:rsidRDefault="0024487C" w:rsidP="0024487C">
            <w:pPr>
              <w:keepNext/>
              <w:cnfStyle w:val="000000000000" w:firstRow="0" w:lastRow="0" w:firstColumn="0" w:lastColumn="0" w:oddVBand="0" w:evenVBand="0" w:oddHBand="0" w:evenHBand="0" w:firstRowFirstColumn="0" w:firstRowLastColumn="0" w:lastRowFirstColumn="0" w:lastRowLastColumn="0"/>
            </w:pPr>
            <w:r w:rsidRPr="0024487C">
              <w:t>Clics acumulados en enlaces externos.</w:t>
            </w:r>
          </w:p>
        </w:tc>
      </w:tr>
    </w:tbl>
    <w:p w14:paraId="00C0562C" w14:textId="7C18D9FE" w:rsidR="0024487C" w:rsidRDefault="0024487C" w:rsidP="0024487C">
      <w:pPr>
        <w:pStyle w:val="Descripcin"/>
      </w:pPr>
      <w:bookmarkStart w:id="124" w:name="_Toc224677091"/>
      <w:r w:rsidRPr="00852136">
        <w:rPr>
          <w:b/>
          <w:bCs/>
        </w:rPr>
        <w:t xml:space="preserve">Tabla </w:t>
      </w:r>
      <w:r w:rsidR="00A0111F">
        <w:rPr>
          <w:b/>
          <w:bCs/>
        </w:rPr>
        <w:fldChar w:fldCharType="begin"/>
      </w:r>
      <w:r w:rsidR="00A0111F">
        <w:rPr>
          <w:b/>
          <w:bCs/>
        </w:rPr>
        <w:instrText xml:space="preserve"> SEQ Tabla \* ARABIC </w:instrText>
      </w:r>
      <w:r w:rsidR="00A0111F">
        <w:rPr>
          <w:b/>
          <w:bCs/>
        </w:rPr>
        <w:fldChar w:fldCharType="separate"/>
      </w:r>
      <w:r w:rsidR="00A0111F">
        <w:rPr>
          <w:b/>
          <w:bCs/>
          <w:noProof/>
        </w:rPr>
        <w:t>9</w:t>
      </w:r>
      <w:r w:rsidR="00A0111F">
        <w:rPr>
          <w:b/>
          <w:bCs/>
        </w:rPr>
        <w:fldChar w:fldCharType="end"/>
      </w:r>
      <w:r>
        <w:t xml:space="preserve"> Características de actividades acumuladas hasta la semana W</w:t>
      </w:r>
      <w:bookmarkEnd w:id="124"/>
    </w:p>
    <w:p w14:paraId="298848E2" w14:textId="77777777" w:rsidR="0024487C" w:rsidRPr="0024487C" w:rsidRDefault="0024487C" w:rsidP="0024487C"/>
    <w:tbl>
      <w:tblPr>
        <w:tblStyle w:val="Tabladelista3-nfasis6"/>
        <w:tblW w:w="0" w:type="auto"/>
        <w:tblLook w:val="04A0" w:firstRow="1" w:lastRow="0" w:firstColumn="1" w:lastColumn="0" w:noHBand="0" w:noVBand="1"/>
      </w:tblPr>
      <w:tblGrid>
        <w:gridCol w:w="3616"/>
        <w:gridCol w:w="5104"/>
      </w:tblGrid>
      <w:tr w:rsidR="0024487C" w:rsidRPr="0024487C" w14:paraId="2080E100" w14:textId="77777777" w:rsidTr="002448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5E60BF" w14:textId="77777777" w:rsidR="0024487C" w:rsidRPr="0024487C" w:rsidRDefault="0024487C" w:rsidP="0024487C">
            <w:pPr>
              <w:pStyle w:val="Sinespaciado"/>
            </w:pPr>
            <w:r w:rsidRPr="0024487C">
              <w:t>Característica</w:t>
            </w:r>
          </w:p>
        </w:tc>
        <w:tc>
          <w:tcPr>
            <w:tcW w:w="0" w:type="auto"/>
            <w:hideMark/>
          </w:tcPr>
          <w:p w14:paraId="1BB24153" w14:textId="77777777" w:rsidR="0024487C" w:rsidRPr="0024487C" w:rsidRDefault="0024487C" w:rsidP="0024487C">
            <w:pPr>
              <w:pStyle w:val="Sinespaciado"/>
              <w:cnfStyle w:val="100000000000" w:firstRow="1" w:lastRow="0" w:firstColumn="0" w:lastColumn="0" w:oddVBand="0" w:evenVBand="0" w:oddHBand="0" w:evenHBand="0" w:firstRowFirstColumn="0" w:firstRowLastColumn="0" w:lastRowFirstColumn="0" w:lastRowLastColumn="0"/>
            </w:pPr>
            <w:r w:rsidRPr="0024487C">
              <w:t>Descripción</w:t>
            </w:r>
          </w:p>
        </w:tc>
      </w:tr>
      <w:tr w:rsidR="0024487C" w:rsidRPr="0024487C" w14:paraId="70A91E56"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47A4B" w14:textId="77777777" w:rsidR="0024487C" w:rsidRPr="0024487C" w:rsidRDefault="0024487C" w:rsidP="0024487C">
            <w:pPr>
              <w:pStyle w:val="Sinespaciado"/>
            </w:pPr>
            <w:r w:rsidRPr="0024487C">
              <w:t>weeks_since_last_activity</w:t>
            </w:r>
          </w:p>
        </w:tc>
        <w:tc>
          <w:tcPr>
            <w:tcW w:w="0" w:type="auto"/>
            <w:hideMark/>
          </w:tcPr>
          <w:p w14:paraId="5D14590D" w14:textId="77777777" w:rsidR="0024487C" w:rsidRPr="0024487C" w:rsidRDefault="0024487C" w:rsidP="0024487C">
            <w:pPr>
              <w:pStyle w:val="Sinespaciado"/>
              <w:cnfStyle w:val="000000100000" w:firstRow="0" w:lastRow="0" w:firstColumn="0" w:lastColumn="0" w:oddVBand="0" w:evenVBand="0" w:oddHBand="1" w:evenHBand="0" w:firstRowFirstColumn="0" w:firstRowLastColumn="0" w:lastRowFirstColumn="0" w:lastRowLastColumn="0"/>
            </w:pPr>
            <w:r w:rsidRPr="0024487C">
              <w:t>Semanas transcurridas desde el último clic registrado. Indicador fuerte de inactividad reciente.</w:t>
            </w:r>
          </w:p>
        </w:tc>
      </w:tr>
      <w:tr w:rsidR="0024487C" w:rsidRPr="0024487C" w14:paraId="0794CA91"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22FDC88C" w14:textId="77777777" w:rsidR="0024487C" w:rsidRPr="0024487C" w:rsidRDefault="0024487C" w:rsidP="0024487C">
            <w:pPr>
              <w:pStyle w:val="Sinespaciado"/>
            </w:pPr>
            <w:r w:rsidRPr="0024487C">
              <w:t>streak_final</w:t>
            </w:r>
          </w:p>
        </w:tc>
        <w:tc>
          <w:tcPr>
            <w:tcW w:w="0" w:type="auto"/>
            <w:hideMark/>
          </w:tcPr>
          <w:p w14:paraId="7D036DB6" w14:textId="77777777" w:rsidR="0024487C" w:rsidRPr="0024487C" w:rsidRDefault="0024487C" w:rsidP="0024487C">
            <w:pPr>
              <w:pStyle w:val="Sinespaciado"/>
              <w:cnfStyle w:val="000000000000" w:firstRow="0" w:lastRow="0" w:firstColumn="0" w:lastColumn="0" w:oddVBand="0" w:evenVBand="0" w:oddHBand="0" w:evenHBand="0" w:firstRowFirstColumn="0" w:firstRowLastColumn="0" w:lastRowFirstColumn="0" w:lastRowLastColumn="0"/>
            </w:pPr>
            <w:r w:rsidRPr="0024487C">
              <w:t>Racha de semanas consecutivas con actividad que sigue viva hasta la semana actual.</w:t>
            </w:r>
          </w:p>
        </w:tc>
      </w:tr>
      <w:tr w:rsidR="0024487C" w:rsidRPr="0024487C" w14:paraId="7E1DB3F7"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BE26E" w14:textId="77777777" w:rsidR="0024487C" w:rsidRPr="0024487C" w:rsidRDefault="0024487C" w:rsidP="0024487C">
            <w:pPr>
              <w:pStyle w:val="Sinespaciado"/>
            </w:pPr>
            <w:r w:rsidRPr="0024487C">
              <w:t>active_weeks</w:t>
            </w:r>
          </w:p>
        </w:tc>
        <w:tc>
          <w:tcPr>
            <w:tcW w:w="0" w:type="auto"/>
            <w:hideMark/>
          </w:tcPr>
          <w:p w14:paraId="189A9A49" w14:textId="77777777" w:rsidR="0024487C" w:rsidRPr="0024487C" w:rsidRDefault="0024487C" w:rsidP="0024487C">
            <w:pPr>
              <w:pStyle w:val="Sinespaciado"/>
              <w:cnfStyle w:val="000000100000" w:firstRow="0" w:lastRow="0" w:firstColumn="0" w:lastColumn="0" w:oddVBand="0" w:evenVBand="0" w:oddHBand="1" w:evenHBand="0" w:firstRowFirstColumn="0" w:firstRowLastColumn="0" w:lastRowFirstColumn="0" w:lastRowLastColumn="0"/>
            </w:pPr>
            <w:r w:rsidRPr="0024487C">
              <w:t>Número total de semanas con actividad.</w:t>
            </w:r>
          </w:p>
        </w:tc>
      </w:tr>
      <w:tr w:rsidR="0024487C" w:rsidRPr="0024487C" w14:paraId="2660726E"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548DF594" w14:textId="77777777" w:rsidR="0024487C" w:rsidRPr="0024487C" w:rsidRDefault="0024487C" w:rsidP="0024487C">
            <w:pPr>
              <w:pStyle w:val="Sinespaciado"/>
            </w:pPr>
            <w:r w:rsidRPr="0024487C">
              <w:t>active_ratio_uptoW</w:t>
            </w:r>
          </w:p>
        </w:tc>
        <w:tc>
          <w:tcPr>
            <w:tcW w:w="0" w:type="auto"/>
            <w:hideMark/>
          </w:tcPr>
          <w:p w14:paraId="65130980" w14:textId="77777777" w:rsidR="0024487C" w:rsidRPr="0024487C" w:rsidRDefault="0024487C" w:rsidP="0024487C">
            <w:pPr>
              <w:pStyle w:val="Sinespaciado"/>
              <w:cnfStyle w:val="000000000000" w:firstRow="0" w:lastRow="0" w:firstColumn="0" w:lastColumn="0" w:oddVBand="0" w:evenVBand="0" w:oddHBand="0" w:evenHBand="0" w:firstRowFirstColumn="0" w:firstRowLastColumn="0" w:lastRowFirstColumn="0" w:lastRowLastColumn="0"/>
            </w:pPr>
            <w:r w:rsidRPr="0024487C">
              <w:t>Proporción de semanas activas respecto al total de semanas observadas hasta W.</w:t>
            </w:r>
          </w:p>
        </w:tc>
      </w:tr>
      <w:tr w:rsidR="0024487C" w:rsidRPr="0024487C" w14:paraId="05BECAAC"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2B442" w14:textId="77777777" w:rsidR="0024487C" w:rsidRPr="0024487C" w:rsidRDefault="0024487C" w:rsidP="0024487C">
            <w:pPr>
              <w:pStyle w:val="Sinespaciado"/>
            </w:pPr>
            <w:r w:rsidRPr="0024487C">
              <w:t>first_active_week</w:t>
            </w:r>
          </w:p>
        </w:tc>
        <w:tc>
          <w:tcPr>
            <w:tcW w:w="0" w:type="auto"/>
            <w:hideMark/>
          </w:tcPr>
          <w:p w14:paraId="319A4110" w14:textId="77777777" w:rsidR="0024487C" w:rsidRPr="0024487C" w:rsidRDefault="0024487C" w:rsidP="0024487C">
            <w:pPr>
              <w:pStyle w:val="Sinespaciado"/>
              <w:cnfStyle w:val="000000100000" w:firstRow="0" w:lastRow="0" w:firstColumn="0" w:lastColumn="0" w:oddVBand="0" w:evenVBand="0" w:oddHBand="1" w:evenHBand="0" w:firstRowFirstColumn="0" w:firstRowLastColumn="0" w:lastRowFirstColumn="0" w:lastRowLastColumn="0"/>
            </w:pPr>
            <w:r w:rsidRPr="0024487C">
              <w:t xml:space="preserve">Semana exacta en que se produjo la primera </w:t>
            </w:r>
            <w:r w:rsidRPr="0024487C">
              <w:lastRenderedPageBreak/>
              <w:t>interacción tras el inicio.</w:t>
            </w:r>
          </w:p>
        </w:tc>
      </w:tr>
      <w:tr w:rsidR="0024487C" w:rsidRPr="0024487C" w14:paraId="2963D233"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0371E362" w14:textId="77777777" w:rsidR="0024487C" w:rsidRPr="0024487C" w:rsidRDefault="0024487C" w:rsidP="0024487C">
            <w:pPr>
              <w:pStyle w:val="Sinespaciado"/>
            </w:pPr>
            <w:r w:rsidRPr="0024487C">
              <w:lastRenderedPageBreak/>
              <w:t>streak_max_uptoW</w:t>
            </w:r>
          </w:p>
        </w:tc>
        <w:tc>
          <w:tcPr>
            <w:tcW w:w="0" w:type="auto"/>
            <w:hideMark/>
          </w:tcPr>
          <w:p w14:paraId="432CD13C" w14:textId="77777777" w:rsidR="0024487C" w:rsidRPr="0024487C" w:rsidRDefault="0024487C" w:rsidP="0024487C">
            <w:pPr>
              <w:pStyle w:val="Sinespaciado"/>
              <w:cnfStyle w:val="000000000000" w:firstRow="0" w:lastRow="0" w:firstColumn="0" w:lastColumn="0" w:oddVBand="0" w:evenVBand="0" w:oddHBand="0" w:evenHBand="0" w:firstRowFirstColumn="0" w:firstRowLastColumn="0" w:lastRowFirstColumn="0" w:lastRowLastColumn="0"/>
            </w:pPr>
            <w:r w:rsidRPr="0024487C">
              <w:t>Máxima racha histórica de semanas consecutivas con actividad.</w:t>
            </w:r>
          </w:p>
        </w:tc>
      </w:tr>
      <w:tr w:rsidR="0024487C" w:rsidRPr="0024487C" w14:paraId="220D1FA3"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3BB7A" w14:textId="77777777" w:rsidR="0024487C" w:rsidRPr="0024487C" w:rsidRDefault="0024487C" w:rsidP="0024487C">
            <w:pPr>
              <w:pStyle w:val="Sinespaciado"/>
            </w:pPr>
            <w:r w:rsidRPr="0024487C">
              <w:t>weekly_std_uptoW</w:t>
            </w:r>
          </w:p>
        </w:tc>
        <w:tc>
          <w:tcPr>
            <w:tcW w:w="0" w:type="auto"/>
            <w:hideMark/>
          </w:tcPr>
          <w:p w14:paraId="59BC2610" w14:textId="77777777" w:rsidR="0024487C" w:rsidRPr="0024487C" w:rsidRDefault="0024487C" w:rsidP="0024487C">
            <w:pPr>
              <w:pStyle w:val="Sinespaciado"/>
              <w:cnfStyle w:val="000000100000" w:firstRow="0" w:lastRow="0" w:firstColumn="0" w:lastColumn="0" w:oddVBand="0" w:evenVBand="0" w:oddHBand="1" w:evenHBand="0" w:firstRowFirstColumn="0" w:firstRowLastColumn="0" w:lastRowFirstColumn="0" w:lastRowLastColumn="0"/>
            </w:pPr>
            <w:r w:rsidRPr="0024487C">
              <w:t>Desviación estándar de la actividad semanal, usada como medida de volatilidad.</w:t>
            </w:r>
          </w:p>
        </w:tc>
      </w:tr>
      <w:tr w:rsidR="0024487C" w:rsidRPr="0024487C" w14:paraId="5F492899"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6C83724D" w14:textId="77777777" w:rsidR="0024487C" w:rsidRPr="0024487C" w:rsidRDefault="0024487C" w:rsidP="0024487C">
            <w:pPr>
              <w:pStyle w:val="Sinespaciado"/>
            </w:pPr>
            <w:r w:rsidRPr="0024487C">
              <w:t>temporal_entropy_uptoW</w:t>
            </w:r>
          </w:p>
        </w:tc>
        <w:tc>
          <w:tcPr>
            <w:tcW w:w="0" w:type="auto"/>
            <w:hideMark/>
          </w:tcPr>
          <w:p w14:paraId="09C4D5C2" w14:textId="77777777" w:rsidR="0024487C" w:rsidRPr="0024487C" w:rsidRDefault="0024487C" w:rsidP="0024487C">
            <w:pPr>
              <w:pStyle w:val="Sinespaciado"/>
              <w:cnfStyle w:val="000000000000" w:firstRow="0" w:lastRow="0" w:firstColumn="0" w:lastColumn="0" w:oddVBand="0" w:evenVBand="0" w:oddHBand="0" w:evenHBand="0" w:firstRowFirstColumn="0" w:firstRowLastColumn="0" w:lastRowFirstColumn="0" w:lastRowLastColumn="0"/>
            </w:pPr>
            <w:r w:rsidRPr="0024487C">
              <w:t>Entropía temporal de la distribución del esfuerzo; alta si la actividad está repartida, baja si se concentra en picos.</w:t>
            </w:r>
          </w:p>
        </w:tc>
      </w:tr>
      <w:tr w:rsidR="0024487C" w:rsidRPr="0024487C" w14:paraId="2CB482D4"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76D78" w14:textId="77777777" w:rsidR="0024487C" w:rsidRPr="0024487C" w:rsidRDefault="0024487C" w:rsidP="0024487C">
            <w:pPr>
              <w:pStyle w:val="Sinespaciado"/>
            </w:pPr>
            <w:r w:rsidRPr="0024487C">
              <w:t>effort_slope</w:t>
            </w:r>
          </w:p>
        </w:tc>
        <w:tc>
          <w:tcPr>
            <w:tcW w:w="0" w:type="auto"/>
            <w:hideMark/>
          </w:tcPr>
          <w:p w14:paraId="761F600B" w14:textId="77777777" w:rsidR="0024487C" w:rsidRPr="0024487C" w:rsidRDefault="0024487C" w:rsidP="0024487C">
            <w:pPr>
              <w:pStyle w:val="Sinespaciado"/>
              <w:cnfStyle w:val="000000100000" w:firstRow="0" w:lastRow="0" w:firstColumn="0" w:lastColumn="0" w:oddVBand="0" w:evenVBand="0" w:oddHBand="1" w:evenHBand="0" w:firstRowFirstColumn="0" w:firstRowLastColumn="0" w:lastRowFirstColumn="0" w:lastRowLastColumn="0"/>
            </w:pPr>
            <w:r w:rsidRPr="0024487C">
              <w:t>Tendencia global del esfuerzo semanal medida como pendiente lineal.</w:t>
            </w:r>
          </w:p>
        </w:tc>
      </w:tr>
      <w:tr w:rsidR="0024487C" w:rsidRPr="0024487C" w14:paraId="06B76D42"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240BCA2C" w14:textId="77777777" w:rsidR="0024487C" w:rsidRPr="0024487C" w:rsidRDefault="0024487C" w:rsidP="0024487C">
            <w:pPr>
              <w:pStyle w:val="Sinespaciado"/>
            </w:pPr>
            <w:r w:rsidRPr="0024487C">
              <w:t>momentum_2w</w:t>
            </w:r>
          </w:p>
        </w:tc>
        <w:tc>
          <w:tcPr>
            <w:tcW w:w="0" w:type="auto"/>
            <w:hideMark/>
          </w:tcPr>
          <w:p w14:paraId="7357B493" w14:textId="77777777" w:rsidR="0024487C" w:rsidRPr="0024487C" w:rsidRDefault="0024487C" w:rsidP="0024487C">
            <w:pPr>
              <w:pStyle w:val="Sinespaciado"/>
              <w:cnfStyle w:val="000000000000" w:firstRow="0" w:lastRow="0" w:firstColumn="0" w:lastColumn="0" w:oddVBand="0" w:evenVBand="0" w:oddHBand="0" w:evenHBand="0" w:firstRowFirstColumn="0" w:firstRowLastColumn="0" w:lastRowFirstColumn="0" w:lastRowLastColumn="0"/>
            </w:pPr>
            <w:r w:rsidRPr="0024487C">
              <w:t>Cambio reciente del esfuerzo comparando las 2 últimas semanas frente a las 2 anteriores.</w:t>
            </w:r>
          </w:p>
        </w:tc>
      </w:tr>
      <w:tr w:rsidR="0024487C" w:rsidRPr="0024487C" w14:paraId="6F69BBFA"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72836" w14:textId="77777777" w:rsidR="0024487C" w:rsidRPr="0024487C" w:rsidRDefault="0024487C" w:rsidP="0024487C">
            <w:pPr>
              <w:pStyle w:val="Sinespaciado"/>
            </w:pPr>
            <w:r w:rsidRPr="0024487C">
              <w:t>top1_share</w:t>
            </w:r>
          </w:p>
        </w:tc>
        <w:tc>
          <w:tcPr>
            <w:tcW w:w="0" w:type="auto"/>
            <w:hideMark/>
          </w:tcPr>
          <w:p w14:paraId="4FFE720A" w14:textId="77777777" w:rsidR="0024487C" w:rsidRPr="0024487C" w:rsidRDefault="0024487C" w:rsidP="0024487C">
            <w:pPr>
              <w:pStyle w:val="Sinespaciado"/>
              <w:cnfStyle w:val="000000100000" w:firstRow="0" w:lastRow="0" w:firstColumn="0" w:lastColumn="0" w:oddVBand="0" w:evenVBand="0" w:oddHBand="1" w:evenHBand="0" w:firstRowFirstColumn="0" w:firstRowLastColumn="0" w:lastRowFirstColumn="0" w:lastRowLastColumn="0"/>
            </w:pPr>
            <w:r w:rsidRPr="0024487C">
              <w:t>Proporción del esfuerzo total concentrado en el recurso más usado.</w:t>
            </w:r>
          </w:p>
        </w:tc>
      </w:tr>
      <w:tr w:rsidR="0024487C" w:rsidRPr="0024487C" w14:paraId="22E6006E"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465D5790" w14:textId="77777777" w:rsidR="0024487C" w:rsidRPr="0024487C" w:rsidRDefault="0024487C" w:rsidP="0024487C">
            <w:pPr>
              <w:pStyle w:val="Sinespaciado"/>
            </w:pPr>
            <w:r w:rsidRPr="0024487C">
              <w:t>activity_diversity</w:t>
            </w:r>
          </w:p>
        </w:tc>
        <w:tc>
          <w:tcPr>
            <w:tcW w:w="0" w:type="auto"/>
            <w:hideMark/>
          </w:tcPr>
          <w:p w14:paraId="05F4FEF7" w14:textId="77777777" w:rsidR="0024487C" w:rsidRPr="0024487C" w:rsidRDefault="0024487C" w:rsidP="0024487C">
            <w:pPr>
              <w:pStyle w:val="Sinespaciado"/>
              <w:cnfStyle w:val="000000000000" w:firstRow="0" w:lastRow="0" w:firstColumn="0" w:lastColumn="0" w:oddVBand="0" w:evenVBand="0" w:oddHBand="0" w:evenHBand="0" w:firstRowFirstColumn="0" w:firstRowLastColumn="0" w:lastRowFirstColumn="0" w:lastRowLastColumn="0"/>
            </w:pPr>
            <w:r w:rsidRPr="0024487C">
              <w:t>Número de tipos de recursos distintos utilizados por el alumno.</w:t>
            </w:r>
          </w:p>
        </w:tc>
      </w:tr>
      <w:tr w:rsidR="0024487C" w:rsidRPr="0024487C" w14:paraId="6EFD0E5A"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B465D" w14:textId="77777777" w:rsidR="0024487C" w:rsidRPr="0024487C" w:rsidRDefault="0024487C" w:rsidP="0024487C">
            <w:pPr>
              <w:pStyle w:val="Sinespaciado"/>
            </w:pPr>
            <w:r w:rsidRPr="0024487C">
              <w:t>curiosity_index</w:t>
            </w:r>
          </w:p>
        </w:tc>
        <w:tc>
          <w:tcPr>
            <w:tcW w:w="0" w:type="auto"/>
            <w:hideMark/>
          </w:tcPr>
          <w:p w14:paraId="01B745CA" w14:textId="77777777" w:rsidR="0024487C" w:rsidRPr="0024487C" w:rsidRDefault="0024487C" w:rsidP="0024487C">
            <w:pPr>
              <w:pStyle w:val="Sinespaciado"/>
              <w:cnfStyle w:val="000000100000" w:firstRow="0" w:lastRow="0" w:firstColumn="0" w:lastColumn="0" w:oddVBand="0" w:evenVBand="0" w:oddHBand="1" w:evenHBand="0" w:firstRowFirstColumn="0" w:firstRowLastColumn="0" w:lastRowFirstColumn="0" w:lastRowLastColumn="0"/>
            </w:pPr>
            <w:r w:rsidRPr="0024487C">
              <w:t>Relación entre diversidad de recursos y semanas activas.</w:t>
            </w:r>
          </w:p>
        </w:tc>
      </w:tr>
      <w:tr w:rsidR="0024487C" w:rsidRPr="0024487C" w14:paraId="6A7E714E"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7D1C86D5" w14:textId="77777777" w:rsidR="0024487C" w:rsidRPr="0024487C" w:rsidRDefault="0024487C" w:rsidP="0024487C">
            <w:pPr>
              <w:pStyle w:val="Sinespaciado"/>
            </w:pPr>
            <w:r w:rsidRPr="0024487C">
              <w:t>last_week_clicks_weighted</w:t>
            </w:r>
          </w:p>
        </w:tc>
        <w:tc>
          <w:tcPr>
            <w:tcW w:w="0" w:type="auto"/>
            <w:hideMark/>
          </w:tcPr>
          <w:p w14:paraId="4A6D9F20" w14:textId="77777777" w:rsidR="0024487C" w:rsidRPr="0024487C" w:rsidRDefault="0024487C" w:rsidP="0024487C">
            <w:pPr>
              <w:pStyle w:val="Sinespaciado"/>
              <w:cnfStyle w:val="000000000000" w:firstRow="0" w:lastRow="0" w:firstColumn="0" w:lastColumn="0" w:oddVBand="0" w:evenVBand="0" w:oddHBand="0" w:evenHBand="0" w:firstRowFirstColumn="0" w:firstRowLastColumn="0" w:lastRowFirstColumn="0" w:lastRowLastColumn="0"/>
            </w:pPr>
            <w:r w:rsidRPr="0024487C">
              <w:t>Compromiso ponderado generado específicamente en la última semana observada.</w:t>
            </w:r>
          </w:p>
        </w:tc>
      </w:tr>
      <w:tr w:rsidR="0024487C" w:rsidRPr="0024487C" w14:paraId="5F8435D9"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D9FA5" w14:textId="77777777" w:rsidR="0024487C" w:rsidRPr="0024487C" w:rsidRDefault="0024487C" w:rsidP="0024487C">
            <w:pPr>
              <w:pStyle w:val="Sinespaciado"/>
            </w:pPr>
            <w:r w:rsidRPr="0024487C">
              <w:t>early_weeks_ratio</w:t>
            </w:r>
          </w:p>
        </w:tc>
        <w:tc>
          <w:tcPr>
            <w:tcW w:w="0" w:type="auto"/>
            <w:hideMark/>
          </w:tcPr>
          <w:p w14:paraId="5E723C67" w14:textId="77777777" w:rsidR="0024487C" w:rsidRPr="0024487C" w:rsidRDefault="0024487C" w:rsidP="0024487C">
            <w:pPr>
              <w:pStyle w:val="Sinespaciado"/>
              <w:cnfStyle w:val="000000100000" w:firstRow="0" w:lastRow="0" w:firstColumn="0" w:lastColumn="0" w:oddVBand="0" w:evenVBand="0" w:oddHBand="1" w:evenHBand="0" w:firstRowFirstColumn="0" w:firstRowLastColumn="0" w:lastRowFirstColumn="0" w:lastRowLastColumn="0"/>
            </w:pPr>
            <w:r w:rsidRPr="0024487C">
              <w:t>Proporción del esfuerzo total concentrado en las primeras cuatro semanas.</w:t>
            </w:r>
          </w:p>
        </w:tc>
      </w:tr>
      <w:tr w:rsidR="0024487C" w:rsidRPr="0024487C" w14:paraId="1C6F7E18"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6E12BE64" w14:textId="77777777" w:rsidR="0024487C" w:rsidRPr="0024487C" w:rsidRDefault="0024487C" w:rsidP="0024487C">
            <w:pPr>
              <w:pStyle w:val="Sinespaciado"/>
            </w:pPr>
            <w:r w:rsidRPr="0024487C">
              <w:t>prestart_ratio</w:t>
            </w:r>
          </w:p>
        </w:tc>
        <w:tc>
          <w:tcPr>
            <w:tcW w:w="0" w:type="auto"/>
            <w:hideMark/>
          </w:tcPr>
          <w:p w14:paraId="601EE622" w14:textId="77777777" w:rsidR="0024487C" w:rsidRPr="0024487C" w:rsidRDefault="0024487C" w:rsidP="0024487C">
            <w:pPr>
              <w:pStyle w:val="Sinespaciado"/>
              <w:cnfStyle w:val="000000000000" w:firstRow="0" w:lastRow="0" w:firstColumn="0" w:lastColumn="0" w:oddVBand="0" w:evenVBand="0" w:oddHBand="0" w:evenHBand="0" w:firstRowFirstColumn="0" w:firstRowLastColumn="0" w:lastRowFirstColumn="0" w:lastRowLastColumn="0"/>
            </w:pPr>
            <w:r w:rsidRPr="0024487C">
              <w:t>Proporción del esfuerzo total que ocurrió antes del Día 0.</w:t>
            </w:r>
          </w:p>
        </w:tc>
      </w:tr>
      <w:tr w:rsidR="0024487C" w:rsidRPr="0024487C" w14:paraId="188B3EF5"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52D17" w14:textId="77777777" w:rsidR="0024487C" w:rsidRPr="0024487C" w:rsidRDefault="0024487C" w:rsidP="0024487C">
            <w:pPr>
              <w:pStyle w:val="Sinespaciado"/>
            </w:pPr>
            <w:r w:rsidRPr="0024487C">
              <w:t>W_fraction_completed</w:t>
            </w:r>
          </w:p>
        </w:tc>
        <w:tc>
          <w:tcPr>
            <w:tcW w:w="0" w:type="auto"/>
            <w:hideMark/>
          </w:tcPr>
          <w:p w14:paraId="04DFCB69" w14:textId="77777777" w:rsidR="0024487C" w:rsidRPr="0024487C" w:rsidRDefault="0024487C" w:rsidP="0024487C">
            <w:pPr>
              <w:pStyle w:val="Sinespaciado"/>
              <w:keepNext/>
              <w:cnfStyle w:val="000000100000" w:firstRow="0" w:lastRow="0" w:firstColumn="0" w:lastColumn="0" w:oddVBand="0" w:evenVBand="0" w:oddHBand="1" w:evenHBand="0" w:firstRowFirstColumn="0" w:firstRowLastColumn="0" w:lastRowFirstColumn="0" w:lastRowLastColumn="0"/>
            </w:pPr>
            <w:r w:rsidRPr="0024487C">
              <w:t>Fracción de progreso temporal completada respecto a la ventana actual W.</w:t>
            </w:r>
          </w:p>
        </w:tc>
      </w:tr>
    </w:tbl>
    <w:p w14:paraId="32B9EE2C" w14:textId="7471D988" w:rsidR="0024487C" w:rsidRDefault="0024487C">
      <w:pPr>
        <w:pStyle w:val="Descripcin"/>
      </w:pPr>
      <w:bookmarkStart w:id="125" w:name="_Toc224677092"/>
      <w:r w:rsidRPr="00852136">
        <w:rPr>
          <w:b/>
          <w:bCs/>
        </w:rPr>
        <w:t xml:space="preserve">Tabla </w:t>
      </w:r>
      <w:r w:rsidR="00A0111F">
        <w:rPr>
          <w:b/>
          <w:bCs/>
        </w:rPr>
        <w:fldChar w:fldCharType="begin"/>
      </w:r>
      <w:r w:rsidR="00A0111F">
        <w:rPr>
          <w:b/>
          <w:bCs/>
        </w:rPr>
        <w:instrText xml:space="preserve"> SEQ Tabla \* ARABIC </w:instrText>
      </w:r>
      <w:r w:rsidR="00A0111F">
        <w:rPr>
          <w:b/>
          <w:bCs/>
        </w:rPr>
        <w:fldChar w:fldCharType="separate"/>
      </w:r>
      <w:r w:rsidR="00A0111F">
        <w:rPr>
          <w:b/>
          <w:bCs/>
          <w:noProof/>
        </w:rPr>
        <w:t>10</w:t>
      </w:r>
      <w:r w:rsidR="00A0111F">
        <w:rPr>
          <w:b/>
          <w:bCs/>
        </w:rPr>
        <w:fldChar w:fldCharType="end"/>
      </w:r>
      <w:r>
        <w:t xml:space="preserve"> Comportamiento general</w:t>
      </w:r>
      <w:bookmarkEnd w:id="125"/>
    </w:p>
    <w:p w14:paraId="337828AC" w14:textId="22A400BA" w:rsidR="001B4988" w:rsidRDefault="001B4988" w:rsidP="00AA2029">
      <w:pPr>
        <w:pStyle w:val="Sinespaciado"/>
      </w:pPr>
    </w:p>
    <w:tbl>
      <w:tblPr>
        <w:tblStyle w:val="Tablaconcuadrcula4-nfasis6"/>
        <w:tblW w:w="0" w:type="auto"/>
        <w:tblLook w:val="04A0" w:firstRow="1" w:lastRow="0" w:firstColumn="1" w:lastColumn="0" w:noHBand="0" w:noVBand="1"/>
      </w:tblPr>
      <w:tblGrid>
        <w:gridCol w:w="3885"/>
        <w:gridCol w:w="4835"/>
      </w:tblGrid>
      <w:tr w:rsidR="0024487C" w:rsidRPr="0024487C" w14:paraId="74BA00C0" w14:textId="77777777" w:rsidTr="00244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9A8EE" w14:textId="77777777" w:rsidR="0024487C" w:rsidRPr="0024487C" w:rsidRDefault="0024487C" w:rsidP="0024487C">
            <w:pPr>
              <w:pStyle w:val="Sinespaciado"/>
            </w:pPr>
            <w:r w:rsidRPr="0024487C">
              <w:t>Característica</w:t>
            </w:r>
          </w:p>
        </w:tc>
        <w:tc>
          <w:tcPr>
            <w:tcW w:w="0" w:type="auto"/>
            <w:hideMark/>
          </w:tcPr>
          <w:p w14:paraId="0EB29991" w14:textId="77777777" w:rsidR="0024487C" w:rsidRPr="0024487C" w:rsidRDefault="0024487C" w:rsidP="0024487C">
            <w:pPr>
              <w:pStyle w:val="Sinespaciado"/>
              <w:cnfStyle w:val="100000000000" w:firstRow="1" w:lastRow="0" w:firstColumn="0" w:lastColumn="0" w:oddVBand="0" w:evenVBand="0" w:oddHBand="0" w:evenHBand="0" w:firstRowFirstColumn="0" w:firstRowLastColumn="0" w:lastRowFirstColumn="0" w:lastRowLastColumn="0"/>
            </w:pPr>
            <w:r w:rsidRPr="0024487C">
              <w:t>Descripción</w:t>
            </w:r>
          </w:p>
        </w:tc>
      </w:tr>
      <w:tr w:rsidR="0024487C" w:rsidRPr="0024487C" w14:paraId="73E67C9D"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BC4FB" w14:textId="77777777" w:rsidR="0024487C" w:rsidRPr="0024487C" w:rsidRDefault="0024487C" w:rsidP="0024487C">
            <w:pPr>
              <w:pStyle w:val="Sinespaciado"/>
            </w:pPr>
            <w:r w:rsidRPr="0024487C">
              <w:t>has_submitted</w:t>
            </w:r>
          </w:p>
        </w:tc>
        <w:tc>
          <w:tcPr>
            <w:tcW w:w="0" w:type="auto"/>
            <w:hideMark/>
          </w:tcPr>
          <w:p w14:paraId="24809525" w14:textId="77777777" w:rsidR="0024487C" w:rsidRPr="0024487C" w:rsidRDefault="0024487C" w:rsidP="0024487C">
            <w:pPr>
              <w:pStyle w:val="Sinespaciado"/>
              <w:cnfStyle w:val="000000100000" w:firstRow="0" w:lastRow="0" w:firstColumn="0" w:lastColumn="0" w:oddVBand="0" w:evenVBand="0" w:oddHBand="1" w:evenHBand="0" w:firstRowFirstColumn="0" w:firstRowLastColumn="0" w:lastRowFirstColumn="0" w:lastRowLastColumn="0"/>
            </w:pPr>
            <w:r w:rsidRPr="0024487C">
              <w:t>Variable binaria que indica si el estudiante ha entregado al menos una actividad.</w:t>
            </w:r>
          </w:p>
        </w:tc>
      </w:tr>
      <w:tr w:rsidR="0024487C" w:rsidRPr="0024487C" w14:paraId="167C90CC"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6C477A82" w14:textId="77777777" w:rsidR="0024487C" w:rsidRPr="0024487C" w:rsidRDefault="0024487C" w:rsidP="0024487C">
            <w:pPr>
              <w:pStyle w:val="Sinespaciado"/>
            </w:pPr>
            <w:r w:rsidRPr="0024487C">
              <w:t>submission_count</w:t>
            </w:r>
          </w:p>
        </w:tc>
        <w:tc>
          <w:tcPr>
            <w:tcW w:w="0" w:type="auto"/>
            <w:hideMark/>
          </w:tcPr>
          <w:p w14:paraId="0D33C797" w14:textId="77777777" w:rsidR="0024487C" w:rsidRPr="0024487C" w:rsidRDefault="0024487C" w:rsidP="0024487C">
            <w:pPr>
              <w:pStyle w:val="Sinespaciado"/>
              <w:cnfStyle w:val="000000000000" w:firstRow="0" w:lastRow="0" w:firstColumn="0" w:lastColumn="0" w:oddVBand="0" w:evenVBand="0" w:oddHBand="0" w:evenHBand="0" w:firstRowFirstColumn="0" w:firstRowLastColumn="0" w:lastRowFirstColumn="0" w:lastRowLastColumn="0"/>
            </w:pPr>
            <w:r w:rsidRPr="0024487C">
              <w:t>Número total de entregas realizadas hasta la fecha de corte.</w:t>
            </w:r>
          </w:p>
        </w:tc>
      </w:tr>
      <w:tr w:rsidR="0024487C" w:rsidRPr="0024487C" w14:paraId="7250F8EC"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BAAA4" w14:textId="77777777" w:rsidR="0024487C" w:rsidRPr="0024487C" w:rsidRDefault="0024487C" w:rsidP="0024487C">
            <w:pPr>
              <w:pStyle w:val="Sinespaciado"/>
            </w:pPr>
            <w:r w:rsidRPr="0024487C">
              <w:t>avg_score</w:t>
            </w:r>
          </w:p>
        </w:tc>
        <w:tc>
          <w:tcPr>
            <w:tcW w:w="0" w:type="auto"/>
            <w:hideMark/>
          </w:tcPr>
          <w:p w14:paraId="775E28D2" w14:textId="77777777" w:rsidR="0024487C" w:rsidRPr="0024487C" w:rsidRDefault="0024487C" w:rsidP="0024487C">
            <w:pPr>
              <w:pStyle w:val="Sinespaciado"/>
              <w:cnfStyle w:val="000000100000" w:firstRow="0" w:lastRow="0" w:firstColumn="0" w:lastColumn="0" w:oddVBand="0" w:evenVBand="0" w:oddHBand="1" w:evenHBand="0" w:firstRowFirstColumn="0" w:firstRowLastColumn="0" w:lastRowFirstColumn="0" w:lastRowLastColumn="0"/>
            </w:pPr>
            <w:r w:rsidRPr="0024487C">
              <w:t>Nota media obtenida en las entregas realizadas.</w:t>
            </w:r>
          </w:p>
        </w:tc>
      </w:tr>
      <w:tr w:rsidR="0024487C" w:rsidRPr="0024487C" w14:paraId="3972BD3C"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276A60A9" w14:textId="77777777" w:rsidR="0024487C" w:rsidRPr="0024487C" w:rsidRDefault="0024487C" w:rsidP="0024487C">
            <w:pPr>
              <w:pStyle w:val="Sinespaciado"/>
            </w:pPr>
            <w:r w:rsidRPr="0024487C">
              <w:t>score_std</w:t>
            </w:r>
          </w:p>
        </w:tc>
        <w:tc>
          <w:tcPr>
            <w:tcW w:w="0" w:type="auto"/>
            <w:hideMark/>
          </w:tcPr>
          <w:p w14:paraId="370AEEAA" w14:textId="77777777" w:rsidR="0024487C" w:rsidRPr="0024487C" w:rsidRDefault="0024487C" w:rsidP="0024487C">
            <w:pPr>
              <w:pStyle w:val="Sinespaciado"/>
              <w:cnfStyle w:val="000000000000" w:firstRow="0" w:lastRow="0" w:firstColumn="0" w:lastColumn="0" w:oddVBand="0" w:evenVBand="0" w:oddHBand="0" w:evenHBand="0" w:firstRowFirstColumn="0" w:firstRowLastColumn="0" w:lastRowFirstColumn="0" w:lastRowLastColumn="0"/>
            </w:pPr>
            <w:r w:rsidRPr="0024487C">
              <w:t>Desviación estándar de las notas; mide estabilidad del rendimiento.</w:t>
            </w:r>
          </w:p>
        </w:tc>
      </w:tr>
      <w:tr w:rsidR="0024487C" w:rsidRPr="0024487C" w14:paraId="57D60222"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27999" w14:textId="77777777" w:rsidR="0024487C" w:rsidRPr="0024487C" w:rsidRDefault="0024487C" w:rsidP="0024487C">
            <w:pPr>
              <w:pStyle w:val="Sinespaciado"/>
            </w:pPr>
            <w:r w:rsidRPr="0024487C">
              <w:t>pass_ratio</w:t>
            </w:r>
          </w:p>
        </w:tc>
        <w:tc>
          <w:tcPr>
            <w:tcW w:w="0" w:type="auto"/>
            <w:hideMark/>
          </w:tcPr>
          <w:p w14:paraId="028F8B0C" w14:textId="77777777" w:rsidR="0024487C" w:rsidRPr="0024487C" w:rsidRDefault="0024487C" w:rsidP="0024487C">
            <w:pPr>
              <w:pStyle w:val="Sinespaciado"/>
              <w:cnfStyle w:val="000000100000" w:firstRow="0" w:lastRow="0" w:firstColumn="0" w:lastColumn="0" w:oddVBand="0" w:evenVBand="0" w:oddHBand="1" w:evenHBand="0" w:firstRowFirstColumn="0" w:firstRowLastColumn="0" w:lastRowFirstColumn="0" w:lastRowLastColumn="0"/>
            </w:pPr>
            <w:r w:rsidRPr="0024487C">
              <w:t>Proporción de entregas que superan el umbral de aprobado.</w:t>
            </w:r>
          </w:p>
        </w:tc>
      </w:tr>
      <w:tr w:rsidR="0024487C" w:rsidRPr="0024487C" w14:paraId="177E3A8B"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481CBAB9" w14:textId="77777777" w:rsidR="0024487C" w:rsidRPr="0024487C" w:rsidRDefault="0024487C" w:rsidP="0024487C">
            <w:pPr>
              <w:pStyle w:val="Sinespaciado"/>
            </w:pPr>
            <w:r w:rsidRPr="0024487C">
              <w:t>late_ratio</w:t>
            </w:r>
          </w:p>
        </w:tc>
        <w:tc>
          <w:tcPr>
            <w:tcW w:w="0" w:type="auto"/>
            <w:hideMark/>
          </w:tcPr>
          <w:p w14:paraId="11341E61" w14:textId="77777777" w:rsidR="0024487C" w:rsidRPr="0024487C" w:rsidRDefault="0024487C" w:rsidP="0024487C">
            <w:pPr>
              <w:pStyle w:val="Sinespaciado"/>
              <w:cnfStyle w:val="000000000000" w:firstRow="0" w:lastRow="0" w:firstColumn="0" w:lastColumn="0" w:oddVBand="0" w:evenVBand="0" w:oddHBand="0" w:evenHBand="0" w:firstRowFirstColumn="0" w:firstRowLastColumn="0" w:lastRowFirstColumn="0" w:lastRowLastColumn="0"/>
            </w:pPr>
            <w:r w:rsidRPr="0024487C">
              <w:t xml:space="preserve">Proporción de entregas realizadas fuera de </w:t>
            </w:r>
            <w:r w:rsidRPr="0024487C">
              <w:lastRenderedPageBreak/>
              <w:t>plazo.</w:t>
            </w:r>
          </w:p>
        </w:tc>
      </w:tr>
      <w:tr w:rsidR="0024487C" w:rsidRPr="0024487C" w14:paraId="206381A8"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8AF06" w14:textId="77777777" w:rsidR="0024487C" w:rsidRPr="0024487C" w:rsidRDefault="0024487C" w:rsidP="0024487C">
            <w:pPr>
              <w:pStyle w:val="Sinespaciado"/>
            </w:pPr>
            <w:r w:rsidRPr="0024487C">
              <w:lastRenderedPageBreak/>
              <w:t>score_slope</w:t>
            </w:r>
          </w:p>
        </w:tc>
        <w:tc>
          <w:tcPr>
            <w:tcW w:w="0" w:type="auto"/>
            <w:hideMark/>
          </w:tcPr>
          <w:p w14:paraId="5C7F72C9" w14:textId="77777777" w:rsidR="0024487C" w:rsidRPr="0024487C" w:rsidRDefault="0024487C" w:rsidP="0024487C">
            <w:pPr>
              <w:pStyle w:val="Sinespaciado"/>
              <w:cnfStyle w:val="000000100000" w:firstRow="0" w:lastRow="0" w:firstColumn="0" w:lastColumn="0" w:oddVBand="0" w:evenVBand="0" w:oddHBand="1" w:evenHBand="0" w:firstRowFirstColumn="0" w:firstRowLastColumn="0" w:lastRowFirstColumn="0" w:lastRowLastColumn="0"/>
            </w:pPr>
            <w:r w:rsidRPr="0024487C">
              <w:t>Tendencia temporal de las calificaciones del alumno.</w:t>
            </w:r>
          </w:p>
        </w:tc>
      </w:tr>
      <w:tr w:rsidR="0024487C" w:rsidRPr="0024487C" w14:paraId="3432CD3C" w14:textId="77777777" w:rsidTr="0024487C">
        <w:tc>
          <w:tcPr>
            <w:cnfStyle w:val="001000000000" w:firstRow="0" w:lastRow="0" w:firstColumn="1" w:lastColumn="0" w:oddVBand="0" w:evenVBand="0" w:oddHBand="0" w:evenHBand="0" w:firstRowFirstColumn="0" w:firstRowLastColumn="0" w:lastRowFirstColumn="0" w:lastRowLastColumn="0"/>
            <w:tcW w:w="0" w:type="auto"/>
            <w:hideMark/>
          </w:tcPr>
          <w:p w14:paraId="2471CE71" w14:textId="77777777" w:rsidR="0024487C" w:rsidRPr="0024487C" w:rsidRDefault="0024487C" w:rsidP="0024487C">
            <w:pPr>
              <w:pStyle w:val="Sinespaciado"/>
            </w:pPr>
            <w:r w:rsidRPr="0024487C">
              <w:t>weeks_since_last_submission</w:t>
            </w:r>
          </w:p>
        </w:tc>
        <w:tc>
          <w:tcPr>
            <w:tcW w:w="0" w:type="auto"/>
            <w:hideMark/>
          </w:tcPr>
          <w:p w14:paraId="3D0998AC" w14:textId="77777777" w:rsidR="0024487C" w:rsidRPr="0024487C" w:rsidRDefault="0024487C" w:rsidP="0024487C">
            <w:pPr>
              <w:pStyle w:val="Sinespaciado"/>
              <w:cnfStyle w:val="000000000000" w:firstRow="0" w:lastRow="0" w:firstColumn="0" w:lastColumn="0" w:oddVBand="0" w:evenVBand="0" w:oddHBand="0" w:evenHBand="0" w:firstRowFirstColumn="0" w:firstRowLastColumn="0" w:lastRowFirstColumn="0" w:lastRowLastColumn="0"/>
            </w:pPr>
            <w:r w:rsidRPr="0024487C">
              <w:t>Semanas transcurridas desde la última entrega evaluable.</w:t>
            </w:r>
          </w:p>
        </w:tc>
      </w:tr>
      <w:tr w:rsidR="0024487C" w:rsidRPr="0024487C" w14:paraId="5C76EF36"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84CF8" w14:textId="77777777" w:rsidR="0024487C" w:rsidRPr="0024487C" w:rsidRDefault="0024487C" w:rsidP="0024487C">
            <w:pPr>
              <w:pStyle w:val="Sinespaciado"/>
            </w:pPr>
            <w:r w:rsidRPr="0024487C">
              <w:t>api_index</w:t>
            </w:r>
          </w:p>
        </w:tc>
        <w:tc>
          <w:tcPr>
            <w:tcW w:w="0" w:type="auto"/>
            <w:hideMark/>
          </w:tcPr>
          <w:p w14:paraId="1FAD753A" w14:textId="77777777" w:rsidR="0024487C" w:rsidRPr="0024487C" w:rsidRDefault="0024487C" w:rsidP="0024487C">
            <w:pPr>
              <w:pStyle w:val="Sinespaciado"/>
              <w:keepNext/>
              <w:cnfStyle w:val="000000100000" w:firstRow="0" w:lastRow="0" w:firstColumn="0" w:lastColumn="0" w:oddVBand="0" w:evenVBand="0" w:oddHBand="1" w:evenHBand="0" w:firstRowFirstColumn="0" w:firstRowLastColumn="0" w:lastRowFirstColumn="0" w:lastRowLastColumn="0"/>
            </w:pPr>
            <w:r w:rsidRPr="0024487C">
              <w:t>Índice compuesto que combina número de entregas y rendimiento obtenido.</w:t>
            </w:r>
          </w:p>
        </w:tc>
      </w:tr>
    </w:tbl>
    <w:p w14:paraId="222DE3FB" w14:textId="3B199B80" w:rsidR="0024487C" w:rsidRPr="0024487C" w:rsidRDefault="0024487C" w:rsidP="0024487C">
      <w:pPr>
        <w:pStyle w:val="Descripcin"/>
      </w:pPr>
      <w:bookmarkStart w:id="126" w:name="_Toc224677093"/>
      <w:r w:rsidRPr="00852136">
        <w:rPr>
          <w:b/>
          <w:bCs/>
        </w:rPr>
        <w:t xml:space="preserve">Tabla </w:t>
      </w:r>
      <w:r w:rsidR="00A0111F">
        <w:rPr>
          <w:b/>
          <w:bCs/>
        </w:rPr>
        <w:fldChar w:fldCharType="begin"/>
      </w:r>
      <w:r w:rsidR="00A0111F">
        <w:rPr>
          <w:b/>
          <w:bCs/>
        </w:rPr>
        <w:instrText xml:space="preserve"> SEQ Tabla \* ARABIC </w:instrText>
      </w:r>
      <w:r w:rsidR="00A0111F">
        <w:rPr>
          <w:b/>
          <w:bCs/>
        </w:rPr>
        <w:fldChar w:fldCharType="separate"/>
      </w:r>
      <w:r w:rsidR="00A0111F">
        <w:rPr>
          <w:b/>
          <w:bCs/>
          <w:noProof/>
        </w:rPr>
        <w:t>11</w:t>
      </w:r>
      <w:r w:rsidR="00A0111F">
        <w:rPr>
          <w:b/>
          <w:bCs/>
        </w:rPr>
        <w:fldChar w:fldCharType="end"/>
      </w:r>
      <w:r>
        <w:t xml:space="preserve"> Evaluaciones y rendimiento académico</w:t>
      </w:r>
      <w:bookmarkEnd w:id="126"/>
    </w:p>
    <w:p w14:paraId="0D9CD732" w14:textId="77777777" w:rsidR="00C45776" w:rsidRDefault="00C45776">
      <w:pPr>
        <w:spacing w:after="0" w:line="240" w:lineRule="auto"/>
        <w:jc w:val="left"/>
        <w:rPr>
          <w:i/>
          <w:iCs/>
          <w:color w:val="000000" w:themeColor="text1"/>
          <w:sz w:val="18"/>
          <w:szCs w:val="18"/>
        </w:rPr>
      </w:pPr>
      <w:r>
        <w:br w:type="page"/>
      </w:r>
    </w:p>
    <w:p w14:paraId="42FDDE8E" w14:textId="5640CF74" w:rsidR="00C45776" w:rsidRPr="00C45776" w:rsidRDefault="001B4988" w:rsidP="00C45776">
      <w:pPr>
        <w:pStyle w:val="Ttulo1"/>
        <w:numPr>
          <w:ilvl w:val="0"/>
          <w:numId w:val="0"/>
        </w:numPr>
        <w:ind w:left="357" w:hanging="357"/>
      </w:pPr>
      <w:bookmarkStart w:id="127" w:name="_Apéndice_III:_Métricas"/>
      <w:bookmarkStart w:id="128" w:name="_Toc225864676"/>
      <w:bookmarkEnd w:id="127"/>
      <w:r>
        <w:lastRenderedPageBreak/>
        <w:t>Apéndice III: Métricas de entrenamiento en Transformers.</w:t>
      </w:r>
      <w:bookmarkEnd w:id="128"/>
      <w:r>
        <w:t xml:space="preserve"> </w:t>
      </w:r>
    </w:p>
    <w:p w14:paraId="1936B5A4" w14:textId="56ED5C6C" w:rsidR="009604ED" w:rsidRDefault="00FD2DFA" w:rsidP="009604ED">
      <w:pPr>
        <w:pStyle w:val="Ttulo2"/>
        <w:numPr>
          <w:ilvl w:val="0"/>
          <w:numId w:val="0"/>
        </w:numPr>
        <w:ind w:left="993"/>
      </w:pPr>
      <w:bookmarkStart w:id="129" w:name="_Toc225864677"/>
      <w:r>
        <w:t>Resultados en clasificación binaria (</w:t>
      </w:r>
      <w:r w:rsidR="001B7CE1">
        <w:t>Éxito</w:t>
      </w:r>
      <w:r>
        <w:t xml:space="preserve"> vs Fracaso)</w:t>
      </w:r>
      <w:bookmarkEnd w:id="129"/>
    </w:p>
    <w:tbl>
      <w:tblPr>
        <w:tblStyle w:val="Tablaconcuadrcula4-nfasis6"/>
        <w:tblW w:w="0" w:type="auto"/>
        <w:tblLook w:val="04A0" w:firstRow="1" w:lastRow="0" w:firstColumn="1" w:lastColumn="0" w:noHBand="0" w:noVBand="1"/>
      </w:tblPr>
      <w:tblGrid>
        <w:gridCol w:w="814"/>
        <w:gridCol w:w="1584"/>
        <w:gridCol w:w="1264"/>
        <w:gridCol w:w="1313"/>
        <w:gridCol w:w="1285"/>
        <w:gridCol w:w="1123"/>
        <w:gridCol w:w="1123"/>
      </w:tblGrid>
      <w:tr w:rsidR="009604ED" w:rsidRPr="009604ED" w14:paraId="507A9438" w14:textId="77777777" w:rsidTr="009604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77CE1" w14:textId="0FBB1F6B" w:rsidR="009604ED" w:rsidRPr="009604ED" w:rsidRDefault="009604ED" w:rsidP="009604ED">
            <w:pPr>
              <w:pStyle w:val="Sinespaciado"/>
              <w:rPr>
                <w:lang w:eastAsia="es-ES"/>
              </w:rPr>
            </w:pPr>
            <w:r w:rsidRPr="009604ED">
              <w:rPr>
                <w:lang w:eastAsia="es-ES"/>
              </w:rPr>
              <w:t>week</w:t>
            </w:r>
          </w:p>
        </w:tc>
        <w:tc>
          <w:tcPr>
            <w:tcW w:w="0" w:type="auto"/>
            <w:hideMark/>
          </w:tcPr>
          <w:p w14:paraId="0AAE9231" w14:textId="7892BF3D" w:rsidR="009604ED" w:rsidRPr="009604ED" w:rsidRDefault="009604ED" w:rsidP="009604ED">
            <w:pPr>
              <w:pStyle w:val="Sinespaciado"/>
              <w:cnfStyle w:val="100000000000" w:firstRow="1" w:lastRow="0" w:firstColumn="0" w:lastColumn="0" w:oddVBand="0" w:evenVBand="0" w:oddHBand="0" w:evenHBand="0" w:firstRowFirstColumn="0" w:firstRowLastColumn="0" w:lastRowFirstColumn="0" w:lastRowLastColumn="0"/>
              <w:rPr>
                <w:lang w:eastAsia="es-ES"/>
              </w:rPr>
            </w:pPr>
            <w:r>
              <w:rPr>
                <w:lang w:eastAsia="es-ES"/>
              </w:rPr>
              <w:t>N_samples</w:t>
            </w:r>
          </w:p>
        </w:tc>
        <w:tc>
          <w:tcPr>
            <w:tcW w:w="0" w:type="auto"/>
            <w:hideMark/>
          </w:tcPr>
          <w:p w14:paraId="662B1C18" w14:textId="77777777" w:rsidR="009604ED" w:rsidRPr="009604ED" w:rsidRDefault="009604ED" w:rsidP="009604ED">
            <w:pPr>
              <w:pStyle w:val="Sinespaciado"/>
              <w:cnfStyle w:val="100000000000" w:firstRow="1" w:lastRow="0" w:firstColumn="0" w:lastColumn="0" w:oddVBand="0" w:evenVBand="0" w:oddHBand="0" w:evenHBand="0" w:firstRowFirstColumn="0" w:firstRowLastColumn="0" w:lastRowFirstColumn="0" w:lastRowLastColumn="0"/>
              <w:rPr>
                <w:lang w:eastAsia="es-ES"/>
              </w:rPr>
            </w:pPr>
            <w:r w:rsidRPr="009604ED">
              <w:rPr>
                <w:lang w:eastAsia="es-ES"/>
              </w:rPr>
              <w:t>accuracy</w:t>
            </w:r>
          </w:p>
        </w:tc>
        <w:tc>
          <w:tcPr>
            <w:tcW w:w="0" w:type="auto"/>
            <w:hideMark/>
          </w:tcPr>
          <w:p w14:paraId="03876F7F" w14:textId="3C498AA4" w:rsidR="009604ED" w:rsidRDefault="009604ED" w:rsidP="009604ED">
            <w:pPr>
              <w:pStyle w:val="Sinespaciado"/>
              <w:cnfStyle w:val="100000000000" w:firstRow="1" w:lastRow="0" w:firstColumn="0" w:lastColumn="0" w:oddVBand="0" w:evenVBand="0" w:oddHBand="0" w:evenHBand="0" w:firstRowFirstColumn="0" w:firstRowLastColumn="0" w:lastRowFirstColumn="0" w:lastRowLastColumn="0"/>
              <w:rPr>
                <w:b w:val="0"/>
                <w:bCs w:val="0"/>
                <w:lang w:eastAsia="es-ES"/>
              </w:rPr>
            </w:pPr>
            <w:r w:rsidRPr="009604ED">
              <w:rPr>
                <w:lang w:eastAsia="es-ES"/>
              </w:rPr>
              <w:t>Balanced</w:t>
            </w:r>
          </w:p>
          <w:p w14:paraId="1EE1AAB3" w14:textId="4AC1AFF0" w:rsidR="009604ED" w:rsidRPr="009604ED" w:rsidRDefault="009604ED" w:rsidP="009604ED">
            <w:pPr>
              <w:pStyle w:val="Sinespaciado"/>
              <w:cnfStyle w:val="100000000000" w:firstRow="1" w:lastRow="0" w:firstColumn="0" w:lastColumn="0" w:oddVBand="0" w:evenVBand="0" w:oddHBand="0" w:evenHBand="0" w:firstRowFirstColumn="0" w:firstRowLastColumn="0" w:lastRowFirstColumn="0" w:lastRowLastColumn="0"/>
              <w:rPr>
                <w:lang w:eastAsia="es-ES"/>
              </w:rPr>
            </w:pPr>
            <w:r w:rsidRPr="009604ED">
              <w:rPr>
                <w:lang w:eastAsia="es-ES"/>
              </w:rPr>
              <w:t>accuracy</w:t>
            </w:r>
          </w:p>
        </w:tc>
        <w:tc>
          <w:tcPr>
            <w:tcW w:w="0" w:type="auto"/>
            <w:hideMark/>
          </w:tcPr>
          <w:p w14:paraId="525E50AB" w14:textId="77777777" w:rsidR="009604ED" w:rsidRPr="009604ED" w:rsidRDefault="009604ED" w:rsidP="009604ED">
            <w:pPr>
              <w:pStyle w:val="Sinespaciado"/>
              <w:cnfStyle w:val="100000000000" w:firstRow="1" w:lastRow="0" w:firstColumn="0" w:lastColumn="0" w:oddVBand="0" w:evenVBand="0" w:oddHBand="0" w:evenHBand="0" w:firstRowFirstColumn="0" w:firstRowLastColumn="0" w:lastRowFirstColumn="0" w:lastRowLastColumn="0"/>
              <w:rPr>
                <w:lang w:eastAsia="es-ES"/>
              </w:rPr>
            </w:pPr>
            <w:r w:rsidRPr="009604ED">
              <w:rPr>
                <w:lang w:eastAsia="es-ES"/>
              </w:rPr>
              <w:t>precision</w:t>
            </w:r>
          </w:p>
        </w:tc>
        <w:tc>
          <w:tcPr>
            <w:tcW w:w="0" w:type="auto"/>
            <w:hideMark/>
          </w:tcPr>
          <w:p w14:paraId="0749A071" w14:textId="77777777" w:rsidR="009604ED" w:rsidRPr="009604ED" w:rsidRDefault="009604ED" w:rsidP="009604ED">
            <w:pPr>
              <w:pStyle w:val="Sinespaciado"/>
              <w:cnfStyle w:val="100000000000" w:firstRow="1" w:lastRow="0" w:firstColumn="0" w:lastColumn="0" w:oddVBand="0" w:evenVBand="0" w:oddHBand="0" w:evenHBand="0" w:firstRowFirstColumn="0" w:firstRowLastColumn="0" w:lastRowFirstColumn="0" w:lastRowLastColumn="0"/>
              <w:rPr>
                <w:lang w:eastAsia="es-ES"/>
              </w:rPr>
            </w:pPr>
            <w:r w:rsidRPr="009604ED">
              <w:rPr>
                <w:lang w:eastAsia="es-ES"/>
              </w:rPr>
              <w:t>recall</w:t>
            </w:r>
          </w:p>
        </w:tc>
        <w:tc>
          <w:tcPr>
            <w:tcW w:w="0" w:type="auto"/>
            <w:hideMark/>
          </w:tcPr>
          <w:p w14:paraId="2E9CCD3E" w14:textId="77777777" w:rsidR="009604ED" w:rsidRPr="009604ED" w:rsidRDefault="009604ED" w:rsidP="009604ED">
            <w:pPr>
              <w:pStyle w:val="Sinespaciado"/>
              <w:cnfStyle w:val="100000000000" w:firstRow="1" w:lastRow="0" w:firstColumn="0" w:lastColumn="0" w:oddVBand="0" w:evenVBand="0" w:oddHBand="0" w:evenHBand="0" w:firstRowFirstColumn="0" w:firstRowLastColumn="0" w:lastRowFirstColumn="0" w:lastRowLastColumn="0"/>
              <w:rPr>
                <w:lang w:eastAsia="es-ES"/>
              </w:rPr>
            </w:pPr>
            <w:r w:rsidRPr="009604ED">
              <w:rPr>
                <w:lang w:eastAsia="es-ES"/>
              </w:rPr>
              <w:t>auc</w:t>
            </w:r>
          </w:p>
        </w:tc>
      </w:tr>
      <w:tr w:rsidR="009604ED" w:rsidRPr="009604ED" w14:paraId="5C009072" w14:textId="77777777" w:rsidTr="009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51A3D" w14:textId="77777777" w:rsidR="009604ED" w:rsidRPr="009604ED" w:rsidRDefault="009604ED" w:rsidP="009604ED">
            <w:pPr>
              <w:pStyle w:val="Sinespaciado"/>
              <w:rPr>
                <w:lang w:eastAsia="es-ES"/>
              </w:rPr>
            </w:pPr>
            <w:r w:rsidRPr="009604ED">
              <w:rPr>
                <w:lang w:eastAsia="es-ES"/>
              </w:rPr>
              <w:t>1</w:t>
            </w:r>
          </w:p>
        </w:tc>
        <w:tc>
          <w:tcPr>
            <w:tcW w:w="0" w:type="auto"/>
            <w:hideMark/>
          </w:tcPr>
          <w:p w14:paraId="381C4D3C"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3635</w:t>
            </w:r>
          </w:p>
        </w:tc>
        <w:tc>
          <w:tcPr>
            <w:tcW w:w="0" w:type="auto"/>
            <w:hideMark/>
          </w:tcPr>
          <w:p w14:paraId="30CBBDAE"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0.642366</w:t>
            </w:r>
          </w:p>
        </w:tc>
        <w:tc>
          <w:tcPr>
            <w:tcW w:w="0" w:type="auto"/>
            <w:hideMark/>
          </w:tcPr>
          <w:p w14:paraId="13388F9C"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0.632946</w:t>
            </w:r>
          </w:p>
        </w:tc>
        <w:tc>
          <w:tcPr>
            <w:tcW w:w="0" w:type="auto"/>
            <w:hideMark/>
          </w:tcPr>
          <w:p w14:paraId="7BEA0D83"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0.586985</w:t>
            </w:r>
          </w:p>
        </w:tc>
        <w:tc>
          <w:tcPr>
            <w:tcW w:w="0" w:type="auto"/>
            <w:hideMark/>
          </w:tcPr>
          <w:p w14:paraId="5D15637B"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0.565941</w:t>
            </w:r>
          </w:p>
        </w:tc>
        <w:tc>
          <w:tcPr>
            <w:tcW w:w="0" w:type="auto"/>
            <w:hideMark/>
          </w:tcPr>
          <w:p w14:paraId="1896607E"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0.690290</w:t>
            </w:r>
          </w:p>
        </w:tc>
      </w:tr>
      <w:tr w:rsidR="009604ED" w:rsidRPr="009604ED" w14:paraId="34DB2942" w14:textId="77777777" w:rsidTr="009604ED">
        <w:tc>
          <w:tcPr>
            <w:cnfStyle w:val="001000000000" w:firstRow="0" w:lastRow="0" w:firstColumn="1" w:lastColumn="0" w:oddVBand="0" w:evenVBand="0" w:oddHBand="0" w:evenHBand="0" w:firstRowFirstColumn="0" w:firstRowLastColumn="0" w:lastRowFirstColumn="0" w:lastRowLastColumn="0"/>
            <w:tcW w:w="0" w:type="auto"/>
            <w:hideMark/>
          </w:tcPr>
          <w:p w14:paraId="1CB25AFB" w14:textId="77777777" w:rsidR="009604ED" w:rsidRPr="009604ED" w:rsidRDefault="009604ED" w:rsidP="009604ED">
            <w:pPr>
              <w:pStyle w:val="Sinespaciado"/>
              <w:rPr>
                <w:lang w:eastAsia="es-ES"/>
              </w:rPr>
            </w:pPr>
            <w:r w:rsidRPr="009604ED">
              <w:rPr>
                <w:lang w:eastAsia="es-ES"/>
              </w:rPr>
              <w:t>3</w:t>
            </w:r>
          </w:p>
        </w:tc>
        <w:tc>
          <w:tcPr>
            <w:tcW w:w="0" w:type="auto"/>
            <w:hideMark/>
          </w:tcPr>
          <w:p w14:paraId="01590270"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4209</w:t>
            </w:r>
          </w:p>
        </w:tc>
        <w:tc>
          <w:tcPr>
            <w:tcW w:w="0" w:type="auto"/>
            <w:hideMark/>
          </w:tcPr>
          <w:p w14:paraId="4EBF3F74"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0.684961</w:t>
            </w:r>
          </w:p>
        </w:tc>
        <w:tc>
          <w:tcPr>
            <w:tcW w:w="0" w:type="auto"/>
            <w:hideMark/>
          </w:tcPr>
          <w:p w14:paraId="19F22AE6"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0.679137</w:t>
            </w:r>
          </w:p>
        </w:tc>
        <w:tc>
          <w:tcPr>
            <w:tcW w:w="0" w:type="auto"/>
            <w:hideMark/>
          </w:tcPr>
          <w:p w14:paraId="7A646BC1"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0.659193</w:t>
            </w:r>
          </w:p>
        </w:tc>
        <w:tc>
          <w:tcPr>
            <w:tcW w:w="0" w:type="auto"/>
            <w:hideMark/>
          </w:tcPr>
          <w:p w14:paraId="7986BFC6"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0.620908</w:t>
            </w:r>
          </w:p>
        </w:tc>
        <w:tc>
          <w:tcPr>
            <w:tcW w:w="0" w:type="auto"/>
            <w:hideMark/>
          </w:tcPr>
          <w:p w14:paraId="41780817"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0.747988</w:t>
            </w:r>
          </w:p>
        </w:tc>
      </w:tr>
      <w:tr w:rsidR="009604ED" w:rsidRPr="009604ED" w14:paraId="7010F588" w14:textId="77777777" w:rsidTr="009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A86B7" w14:textId="77777777" w:rsidR="009604ED" w:rsidRPr="009604ED" w:rsidRDefault="009604ED" w:rsidP="009604ED">
            <w:pPr>
              <w:pStyle w:val="Sinespaciado"/>
              <w:rPr>
                <w:lang w:eastAsia="es-ES"/>
              </w:rPr>
            </w:pPr>
            <w:r w:rsidRPr="009604ED">
              <w:rPr>
                <w:lang w:eastAsia="es-ES"/>
              </w:rPr>
              <w:t>5</w:t>
            </w:r>
          </w:p>
        </w:tc>
        <w:tc>
          <w:tcPr>
            <w:tcW w:w="0" w:type="auto"/>
            <w:hideMark/>
          </w:tcPr>
          <w:p w14:paraId="329F0E19"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4276</w:t>
            </w:r>
          </w:p>
        </w:tc>
        <w:tc>
          <w:tcPr>
            <w:tcW w:w="0" w:type="auto"/>
            <w:hideMark/>
          </w:tcPr>
          <w:p w14:paraId="1AEC92FA"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0.732460</w:t>
            </w:r>
          </w:p>
        </w:tc>
        <w:tc>
          <w:tcPr>
            <w:tcW w:w="0" w:type="auto"/>
            <w:hideMark/>
          </w:tcPr>
          <w:p w14:paraId="00CF35A6"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0.723323</w:t>
            </w:r>
          </w:p>
        </w:tc>
        <w:tc>
          <w:tcPr>
            <w:tcW w:w="0" w:type="auto"/>
            <w:hideMark/>
          </w:tcPr>
          <w:p w14:paraId="2849D6F5"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0.747375</w:t>
            </w:r>
          </w:p>
        </w:tc>
        <w:tc>
          <w:tcPr>
            <w:tcW w:w="0" w:type="auto"/>
            <w:hideMark/>
          </w:tcPr>
          <w:p w14:paraId="33C82A94"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0.622108</w:t>
            </w:r>
          </w:p>
        </w:tc>
        <w:tc>
          <w:tcPr>
            <w:tcW w:w="0" w:type="auto"/>
            <w:hideMark/>
          </w:tcPr>
          <w:p w14:paraId="2116503D"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0.800181</w:t>
            </w:r>
          </w:p>
        </w:tc>
      </w:tr>
      <w:tr w:rsidR="009604ED" w:rsidRPr="009604ED" w14:paraId="4736979B" w14:textId="77777777" w:rsidTr="009604ED">
        <w:tc>
          <w:tcPr>
            <w:cnfStyle w:val="001000000000" w:firstRow="0" w:lastRow="0" w:firstColumn="1" w:lastColumn="0" w:oddVBand="0" w:evenVBand="0" w:oddHBand="0" w:evenHBand="0" w:firstRowFirstColumn="0" w:firstRowLastColumn="0" w:lastRowFirstColumn="0" w:lastRowLastColumn="0"/>
            <w:tcW w:w="0" w:type="auto"/>
            <w:hideMark/>
          </w:tcPr>
          <w:p w14:paraId="55A861E5" w14:textId="77777777" w:rsidR="009604ED" w:rsidRPr="009604ED" w:rsidRDefault="009604ED" w:rsidP="009604ED">
            <w:pPr>
              <w:pStyle w:val="Sinespaciado"/>
              <w:rPr>
                <w:lang w:eastAsia="es-ES"/>
              </w:rPr>
            </w:pPr>
            <w:r w:rsidRPr="009604ED">
              <w:rPr>
                <w:lang w:eastAsia="es-ES"/>
              </w:rPr>
              <w:t>8</w:t>
            </w:r>
          </w:p>
        </w:tc>
        <w:tc>
          <w:tcPr>
            <w:tcW w:w="0" w:type="auto"/>
            <w:hideMark/>
          </w:tcPr>
          <w:p w14:paraId="37C07D9C"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4303</w:t>
            </w:r>
          </w:p>
        </w:tc>
        <w:tc>
          <w:tcPr>
            <w:tcW w:w="0" w:type="auto"/>
            <w:hideMark/>
          </w:tcPr>
          <w:p w14:paraId="6E9FA754"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0.769928</w:t>
            </w:r>
          </w:p>
        </w:tc>
        <w:tc>
          <w:tcPr>
            <w:tcW w:w="0" w:type="auto"/>
            <w:hideMark/>
          </w:tcPr>
          <w:p w14:paraId="7DE343AA"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0.760392</w:t>
            </w:r>
          </w:p>
        </w:tc>
        <w:tc>
          <w:tcPr>
            <w:tcW w:w="0" w:type="auto"/>
            <w:hideMark/>
          </w:tcPr>
          <w:p w14:paraId="12A7BE3B"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0.806940</w:t>
            </w:r>
          </w:p>
        </w:tc>
        <w:tc>
          <w:tcPr>
            <w:tcW w:w="0" w:type="auto"/>
            <w:hideMark/>
          </w:tcPr>
          <w:p w14:paraId="48399F72"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0.651554</w:t>
            </w:r>
          </w:p>
        </w:tc>
        <w:tc>
          <w:tcPr>
            <w:tcW w:w="0" w:type="auto"/>
            <w:hideMark/>
          </w:tcPr>
          <w:p w14:paraId="65A6B33A"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0.838452</w:t>
            </w:r>
          </w:p>
        </w:tc>
      </w:tr>
      <w:tr w:rsidR="009604ED" w:rsidRPr="009604ED" w14:paraId="6F0E5898" w14:textId="77777777" w:rsidTr="009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2DF7E" w14:textId="77777777" w:rsidR="009604ED" w:rsidRPr="009604ED" w:rsidRDefault="009604ED" w:rsidP="009604ED">
            <w:pPr>
              <w:pStyle w:val="Sinespaciado"/>
              <w:rPr>
                <w:lang w:eastAsia="es-ES"/>
              </w:rPr>
            </w:pPr>
            <w:r w:rsidRPr="009604ED">
              <w:rPr>
                <w:lang w:eastAsia="es-ES"/>
              </w:rPr>
              <w:t>10</w:t>
            </w:r>
          </w:p>
        </w:tc>
        <w:tc>
          <w:tcPr>
            <w:tcW w:w="0" w:type="auto"/>
            <w:hideMark/>
          </w:tcPr>
          <w:p w14:paraId="30249182"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4316</w:t>
            </w:r>
          </w:p>
        </w:tc>
        <w:tc>
          <w:tcPr>
            <w:tcW w:w="0" w:type="auto"/>
            <w:hideMark/>
          </w:tcPr>
          <w:p w14:paraId="05EEEC91"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0.784986</w:t>
            </w:r>
          </w:p>
        </w:tc>
        <w:tc>
          <w:tcPr>
            <w:tcW w:w="0" w:type="auto"/>
            <w:hideMark/>
          </w:tcPr>
          <w:p w14:paraId="39F61CF7"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0.775962</w:t>
            </w:r>
          </w:p>
        </w:tc>
        <w:tc>
          <w:tcPr>
            <w:tcW w:w="0" w:type="auto"/>
            <w:hideMark/>
          </w:tcPr>
          <w:p w14:paraId="31C2029A"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0.823493</w:t>
            </w:r>
          </w:p>
        </w:tc>
        <w:tc>
          <w:tcPr>
            <w:tcW w:w="0" w:type="auto"/>
            <w:hideMark/>
          </w:tcPr>
          <w:p w14:paraId="7AEAA3BC"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0.672930</w:t>
            </w:r>
          </w:p>
        </w:tc>
        <w:tc>
          <w:tcPr>
            <w:tcW w:w="0" w:type="auto"/>
            <w:hideMark/>
          </w:tcPr>
          <w:p w14:paraId="169862AE"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0.855642</w:t>
            </w:r>
          </w:p>
        </w:tc>
      </w:tr>
      <w:tr w:rsidR="009604ED" w:rsidRPr="009604ED" w14:paraId="03D2A142" w14:textId="77777777" w:rsidTr="009604ED">
        <w:tc>
          <w:tcPr>
            <w:cnfStyle w:val="001000000000" w:firstRow="0" w:lastRow="0" w:firstColumn="1" w:lastColumn="0" w:oddVBand="0" w:evenVBand="0" w:oddHBand="0" w:evenHBand="0" w:firstRowFirstColumn="0" w:firstRowLastColumn="0" w:lastRowFirstColumn="0" w:lastRowLastColumn="0"/>
            <w:tcW w:w="0" w:type="auto"/>
            <w:hideMark/>
          </w:tcPr>
          <w:p w14:paraId="14699F94" w14:textId="77777777" w:rsidR="009604ED" w:rsidRPr="009604ED" w:rsidRDefault="009604ED" w:rsidP="009604ED">
            <w:pPr>
              <w:pStyle w:val="Sinespaciado"/>
              <w:rPr>
                <w:lang w:eastAsia="es-ES"/>
              </w:rPr>
            </w:pPr>
            <w:r w:rsidRPr="009604ED">
              <w:rPr>
                <w:lang w:eastAsia="es-ES"/>
              </w:rPr>
              <w:t>12</w:t>
            </w:r>
          </w:p>
        </w:tc>
        <w:tc>
          <w:tcPr>
            <w:tcW w:w="0" w:type="auto"/>
            <w:hideMark/>
          </w:tcPr>
          <w:p w14:paraId="331BBB05"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4319</w:t>
            </w:r>
          </w:p>
        </w:tc>
        <w:tc>
          <w:tcPr>
            <w:tcW w:w="0" w:type="auto"/>
            <w:hideMark/>
          </w:tcPr>
          <w:p w14:paraId="49E288E1"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0.794397</w:t>
            </w:r>
          </w:p>
        </w:tc>
        <w:tc>
          <w:tcPr>
            <w:tcW w:w="0" w:type="auto"/>
            <w:hideMark/>
          </w:tcPr>
          <w:p w14:paraId="12AA0651"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0.790008</w:t>
            </w:r>
          </w:p>
        </w:tc>
        <w:tc>
          <w:tcPr>
            <w:tcW w:w="0" w:type="auto"/>
            <w:hideMark/>
          </w:tcPr>
          <w:p w14:paraId="1FC11E74"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0.795417</w:t>
            </w:r>
          </w:p>
        </w:tc>
        <w:tc>
          <w:tcPr>
            <w:tcW w:w="0" w:type="auto"/>
            <w:hideMark/>
          </w:tcPr>
          <w:p w14:paraId="4EBA177D"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0.739726</w:t>
            </w:r>
          </w:p>
        </w:tc>
        <w:tc>
          <w:tcPr>
            <w:tcW w:w="0" w:type="auto"/>
            <w:hideMark/>
          </w:tcPr>
          <w:p w14:paraId="5423FDF6"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0.867293</w:t>
            </w:r>
          </w:p>
        </w:tc>
      </w:tr>
      <w:tr w:rsidR="009604ED" w:rsidRPr="009604ED" w14:paraId="68FE5171" w14:textId="77777777" w:rsidTr="009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1211E" w14:textId="77777777" w:rsidR="009604ED" w:rsidRPr="009604ED" w:rsidRDefault="009604ED" w:rsidP="009604ED">
            <w:pPr>
              <w:pStyle w:val="Sinespaciado"/>
              <w:rPr>
                <w:lang w:eastAsia="es-ES"/>
              </w:rPr>
            </w:pPr>
            <w:r w:rsidRPr="009604ED">
              <w:rPr>
                <w:lang w:eastAsia="es-ES"/>
              </w:rPr>
              <w:t>15</w:t>
            </w:r>
          </w:p>
        </w:tc>
        <w:tc>
          <w:tcPr>
            <w:tcW w:w="0" w:type="auto"/>
            <w:hideMark/>
          </w:tcPr>
          <w:p w14:paraId="6EE041F4"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4327</w:t>
            </w:r>
          </w:p>
        </w:tc>
        <w:tc>
          <w:tcPr>
            <w:tcW w:w="0" w:type="auto"/>
            <w:hideMark/>
          </w:tcPr>
          <w:p w14:paraId="2C4F277A"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0.816270</w:t>
            </w:r>
          </w:p>
        </w:tc>
        <w:tc>
          <w:tcPr>
            <w:tcW w:w="0" w:type="auto"/>
            <w:hideMark/>
          </w:tcPr>
          <w:p w14:paraId="73AA3448"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0.807998</w:t>
            </w:r>
          </w:p>
        </w:tc>
        <w:tc>
          <w:tcPr>
            <w:tcW w:w="0" w:type="auto"/>
            <w:hideMark/>
          </w:tcPr>
          <w:p w14:paraId="63A49A80"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0.861162</w:t>
            </w:r>
          </w:p>
        </w:tc>
        <w:tc>
          <w:tcPr>
            <w:tcW w:w="0" w:type="auto"/>
            <w:hideMark/>
          </w:tcPr>
          <w:p w14:paraId="3CC81384"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0.712551</w:t>
            </w:r>
          </w:p>
        </w:tc>
        <w:tc>
          <w:tcPr>
            <w:tcW w:w="0" w:type="auto"/>
            <w:hideMark/>
          </w:tcPr>
          <w:p w14:paraId="62A181D2"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0.890769</w:t>
            </w:r>
          </w:p>
        </w:tc>
      </w:tr>
      <w:tr w:rsidR="009604ED" w:rsidRPr="009604ED" w14:paraId="2DBCA291" w14:textId="77777777" w:rsidTr="009604ED">
        <w:tc>
          <w:tcPr>
            <w:cnfStyle w:val="001000000000" w:firstRow="0" w:lastRow="0" w:firstColumn="1" w:lastColumn="0" w:oddVBand="0" w:evenVBand="0" w:oddHBand="0" w:evenHBand="0" w:firstRowFirstColumn="0" w:firstRowLastColumn="0" w:lastRowFirstColumn="0" w:lastRowLastColumn="0"/>
            <w:tcW w:w="0" w:type="auto"/>
            <w:hideMark/>
          </w:tcPr>
          <w:p w14:paraId="7F875B6D" w14:textId="77777777" w:rsidR="009604ED" w:rsidRPr="009604ED" w:rsidRDefault="009604ED" w:rsidP="009604ED">
            <w:pPr>
              <w:pStyle w:val="Sinespaciado"/>
              <w:rPr>
                <w:lang w:eastAsia="es-ES"/>
              </w:rPr>
            </w:pPr>
            <w:r w:rsidRPr="009604ED">
              <w:rPr>
                <w:lang w:eastAsia="es-ES"/>
              </w:rPr>
              <w:t>18</w:t>
            </w:r>
          </w:p>
        </w:tc>
        <w:tc>
          <w:tcPr>
            <w:tcW w:w="0" w:type="auto"/>
            <w:hideMark/>
          </w:tcPr>
          <w:p w14:paraId="06CB5CB6"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4329</w:t>
            </w:r>
          </w:p>
        </w:tc>
        <w:tc>
          <w:tcPr>
            <w:tcW w:w="0" w:type="auto"/>
            <w:hideMark/>
          </w:tcPr>
          <w:p w14:paraId="42B06C30"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0.842458</w:t>
            </w:r>
          </w:p>
        </w:tc>
        <w:tc>
          <w:tcPr>
            <w:tcW w:w="0" w:type="auto"/>
            <w:hideMark/>
          </w:tcPr>
          <w:p w14:paraId="05333E84"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0.837799</w:t>
            </w:r>
          </w:p>
        </w:tc>
        <w:tc>
          <w:tcPr>
            <w:tcW w:w="0" w:type="auto"/>
            <w:hideMark/>
          </w:tcPr>
          <w:p w14:paraId="19F1EF99"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0.858726</w:t>
            </w:r>
          </w:p>
        </w:tc>
        <w:tc>
          <w:tcPr>
            <w:tcW w:w="0" w:type="auto"/>
            <w:hideMark/>
          </w:tcPr>
          <w:p w14:paraId="71818969"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0.784016</w:t>
            </w:r>
          </w:p>
        </w:tc>
        <w:tc>
          <w:tcPr>
            <w:tcW w:w="0" w:type="auto"/>
            <w:hideMark/>
          </w:tcPr>
          <w:p w14:paraId="11817044"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0.913490</w:t>
            </w:r>
          </w:p>
        </w:tc>
      </w:tr>
      <w:tr w:rsidR="009604ED" w:rsidRPr="009604ED" w14:paraId="2A551E8A" w14:textId="77777777" w:rsidTr="009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5618E" w14:textId="77777777" w:rsidR="009604ED" w:rsidRPr="009604ED" w:rsidRDefault="009604ED" w:rsidP="009604ED">
            <w:pPr>
              <w:pStyle w:val="Sinespaciado"/>
              <w:rPr>
                <w:lang w:eastAsia="es-ES"/>
              </w:rPr>
            </w:pPr>
            <w:r w:rsidRPr="009604ED">
              <w:rPr>
                <w:lang w:eastAsia="es-ES"/>
              </w:rPr>
              <w:t>20</w:t>
            </w:r>
          </w:p>
        </w:tc>
        <w:tc>
          <w:tcPr>
            <w:tcW w:w="0" w:type="auto"/>
            <w:hideMark/>
          </w:tcPr>
          <w:p w14:paraId="216C4600"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4332</w:t>
            </w:r>
          </w:p>
        </w:tc>
        <w:tc>
          <w:tcPr>
            <w:tcW w:w="0" w:type="auto"/>
            <w:hideMark/>
          </w:tcPr>
          <w:p w14:paraId="51C6376E"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0.859418</w:t>
            </w:r>
          </w:p>
        </w:tc>
        <w:tc>
          <w:tcPr>
            <w:tcW w:w="0" w:type="auto"/>
            <w:hideMark/>
          </w:tcPr>
          <w:p w14:paraId="3C49511A"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0.855090</w:t>
            </w:r>
          </w:p>
        </w:tc>
        <w:tc>
          <w:tcPr>
            <w:tcW w:w="0" w:type="auto"/>
            <w:hideMark/>
          </w:tcPr>
          <w:p w14:paraId="63B919A0"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0.877203</w:t>
            </w:r>
          </w:p>
        </w:tc>
        <w:tc>
          <w:tcPr>
            <w:tcW w:w="0" w:type="auto"/>
            <w:hideMark/>
          </w:tcPr>
          <w:p w14:paraId="4F18FE65"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0.804952</w:t>
            </w:r>
          </w:p>
        </w:tc>
        <w:tc>
          <w:tcPr>
            <w:tcW w:w="0" w:type="auto"/>
            <w:hideMark/>
          </w:tcPr>
          <w:p w14:paraId="0CE4386B"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0.924980</w:t>
            </w:r>
          </w:p>
        </w:tc>
      </w:tr>
      <w:tr w:rsidR="009604ED" w:rsidRPr="009604ED" w14:paraId="2410C53D" w14:textId="77777777" w:rsidTr="009604ED">
        <w:tc>
          <w:tcPr>
            <w:cnfStyle w:val="001000000000" w:firstRow="0" w:lastRow="0" w:firstColumn="1" w:lastColumn="0" w:oddVBand="0" w:evenVBand="0" w:oddHBand="0" w:evenHBand="0" w:firstRowFirstColumn="0" w:firstRowLastColumn="0" w:lastRowFirstColumn="0" w:lastRowLastColumn="0"/>
            <w:tcW w:w="0" w:type="auto"/>
            <w:hideMark/>
          </w:tcPr>
          <w:p w14:paraId="1E815A6B" w14:textId="77777777" w:rsidR="009604ED" w:rsidRPr="009604ED" w:rsidRDefault="009604ED" w:rsidP="009604ED">
            <w:pPr>
              <w:pStyle w:val="Sinespaciado"/>
              <w:rPr>
                <w:lang w:eastAsia="es-ES"/>
              </w:rPr>
            </w:pPr>
            <w:r w:rsidRPr="009604ED">
              <w:rPr>
                <w:lang w:eastAsia="es-ES"/>
              </w:rPr>
              <w:t>24</w:t>
            </w:r>
          </w:p>
        </w:tc>
        <w:tc>
          <w:tcPr>
            <w:tcW w:w="0" w:type="auto"/>
            <w:hideMark/>
          </w:tcPr>
          <w:p w14:paraId="63767CE2"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4333</w:t>
            </w:r>
          </w:p>
        </w:tc>
        <w:tc>
          <w:tcPr>
            <w:tcW w:w="0" w:type="auto"/>
            <w:hideMark/>
          </w:tcPr>
          <w:p w14:paraId="53A1C4EA"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0.880452</w:t>
            </w:r>
          </w:p>
        </w:tc>
        <w:tc>
          <w:tcPr>
            <w:tcW w:w="0" w:type="auto"/>
            <w:hideMark/>
          </w:tcPr>
          <w:p w14:paraId="000C248C"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0.876037</w:t>
            </w:r>
          </w:p>
        </w:tc>
        <w:tc>
          <w:tcPr>
            <w:tcW w:w="0" w:type="auto"/>
            <w:hideMark/>
          </w:tcPr>
          <w:p w14:paraId="6CE2B2AC"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0.905211</w:t>
            </w:r>
          </w:p>
        </w:tc>
        <w:tc>
          <w:tcPr>
            <w:tcW w:w="0" w:type="auto"/>
            <w:hideMark/>
          </w:tcPr>
          <w:p w14:paraId="4FED69F2"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0.824747</w:t>
            </w:r>
          </w:p>
        </w:tc>
        <w:tc>
          <w:tcPr>
            <w:tcW w:w="0" w:type="auto"/>
            <w:hideMark/>
          </w:tcPr>
          <w:p w14:paraId="62063AF5" w14:textId="77777777" w:rsidR="009604ED" w:rsidRPr="009604ED" w:rsidRDefault="009604ED" w:rsidP="009604ED">
            <w:pPr>
              <w:pStyle w:val="Sinespaciado"/>
              <w:cnfStyle w:val="000000000000" w:firstRow="0" w:lastRow="0" w:firstColumn="0" w:lastColumn="0" w:oddVBand="0" w:evenVBand="0" w:oddHBand="0" w:evenHBand="0" w:firstRowFirstColumn="0" w:firstRowLastColumn="0" w:lastRowFirstColumn="0" w:lastRowLastColumn="0"/>
              <w:rPr>
                <w:lang w:eastAsia="es-ES"/>
              </w:rPr>
            </w:pPr>
            <w:r w:rsidRPr="009604ED">
              <w:rPr>
                <w:lang w:eastAsia="es-ES"/>
              </w:rPr>
              <w:t>0.945238</w:t>
            </w:r>
          </w:p>
        </w:tc>
      </w:tr>
      <w:tr w:rsidR="009604ED" w:rsidRPr="009604ED" w14:paraId="198F7379" w14:textId="77777777" w:rsidTr="009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B6EC8" w14:textId="77777777" w:rsidR="009604ED" w:rsidRPr="009604ED" w:rsidRDefault="009604ED" w:rsidP="009604ED">
            <w:pPr>
              <w:pStyle w:val="Sinespaciado"/>
              <w:rPr>
                <w:lang w:eastAsia="es-ES"/>
              </w:rPr>
            </w:pPr>
            <w:r w:rsidRPr="009604ED">
              <w:rPr>
                <w:lang w:eastAsia="es-ES"/>
              </w:rPr>
              <w:t>28</w:t>
            </w:r>
          </w:p>
        </w:tc>
        <w:tc>
          <w:tcPr>
            <w:tcW w:w="0" w:type="auto"/>
            <w:hideMark/>
          </w:tcPr>
          <w:p w14:paraId="5E85BC48"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4333</w:t>
            </w:r>
          </w:p>
        </w:tc>
        <w:tc>
          <w:tcPr>
            <w:tcW w:w="0" w:type="auto"/>
            <w:hideMark/>
          </w:tcPr>
          <w:p w14:paraId="4B94F6E3"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0.894992</w:t>
            </w:r>
          </w:p>
        </w:tc>
        <w:tc>
          <w:tcPr>
            <w:tcW w:w="0" w:type="auto"/>
            <w:hideMark/>
          </w:tcPr>
          <w:p w14:paraId="2CD04F69"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0.891946</w:t>
            </w:r>
          </w:p>
        </w:tc>
        <w:tc>
          <w:tcPr>
            <w:tcW w:w="0" w:type="auto"/>
            <w:hideMark/>
          </w:tcPr>
          <w:p w14:paraId="4E834D07"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0.908409</w:t>
            </w:r>
          </w:p>
        </w:tc>
        <w:tc>
          <w:tcPr>
            <w:tcW w:w="0" w:type="auto"/>
            <w:hideMark/>
          </w:tcPr>
          <w:p w14:paraId="1E2EF63D"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0.856566</w:t>
            </w:r>
          </w:p>
        </w:tc>
        <w:tc>
          <w:tcPr>
            <w:tcW w:w="0" w:type="auto"/>
            <w:hideMark/>
          </w:tcPr>
          <w:p w14:paraId="0AA93CD5" w14:textId="77777777" w:rsidR="009604ED" w:rsidRPr="009604ED" w:rsidRDefault="009604ED" w:rsidP="009604ED">
            <w:pPr>
              <w:pStyle w:val="Sinespaciado"/>
              <w:cnfStyle w:val="000000100000" w:firstRow="0" w:lastRow="0" w:firstColumn="0" w:lastColumn="0" w:oddVBand="0" w:evenVBand="0" w:oddHBand="1" w:evenHBand="0" w:firstRowFirstColumn="0" w:firstRowLastColumn="0" w:lastRowFirstColumn="0" w:lastRowLastColumn="0"/>
              <w:rPr>
                <w:lang w:eastAsia="es-ES"/>
              </w:rPr>
            </w:pPr>
            <w:r w:rsidRPr="009604ED">
              <w:rPr>
                <w:lang w:eastAsia="es-ES"/>
              </w:rPr>
              <w:t>0.954505</w:t>
            </w:r>
          </w:p>
        </w:tc>
      </w:tr>
    </w:tbl>
    <w:p w14:paraId="16FB9E04" w14:textId="27640812" w:rsidR="00A0111F" w:rsidRPr="00A0111F" w:rsidRDefault="00A0111F" w:rsidP="00A0111F">
      <w:pPr>
        <w:pStyle w:val="Descripcin"/>
        <w:rPr>
          <w:lang w:eastAsia="es-ES"/>
        </w:rPr>
      </w:pPr>
      <w:bookmarkStart w:id="130" w:name="_Toc224677094"/>
      <w:r w:rsidRPr="00A0111F">
        <w:rPr>
          <w:b/>
          <w:bCs/>
        </w:rPr>
        <w:t xml:space="preserve">Tabla </w:t>
      </w:r>
      <w:r w:rsidRPr="00A0111F">
        <w:rPr>
          <w:b/>
          <w:bCs/>
        </w:rPr>
        <w:fldChar w:fldCharType="begin"/>
      </w:r>
      <w:r w:rsidRPr="00A0111F">
        <w:rPr>
          <w:b/>
          <w:bCs/>
        </w:rPr>
        <w:instrText xml:space="preserve"> SEQ Tabla \* ARABIC </w:instrText>
      </w:r>
      <w:r w:rsidRPr="00A0111F">
        <w:rPr>
          <w:b/>
          <w:bCs/>
        </w:rPr>
        <w:fldChar w:fldCharType="separate"/>
      </w:r>
      <w:r w:rsidRPr="00A0111F">
        <w:rPr>
          <w:b/>
          <w:bCs/>
          <w:noProof/>
        </w:rPr>
        <w:t>12</w:t>
      </w:r>
      <w:r w:rsidRPr="00A0111F">
        <w:rPr>
          <w:b/>
          <w:bCs/>
        </w:rPr>
        <w:fldChar w:fldCharType="end"/>
      </w:r>
      <w:r>
        <w:t xml:space="preserve"> </w:t>
      </w:r>
      <w:r w:rsidRPr="00E75E66">
        <w:t>Métricas de clasificación binaria (Éxito vs Fracaso)</w:t>
      </w:r>
      <w:bookmarkEnd w:id="130"/>
    </w:p>
    <w:p w14:paraId="2C143988" w14:textId="50C69677" w:rsidR="00FD2DFA" w:rsidRDefault="00FD2DFA" w:rsidP="00F515CB">
      <w:pPr>
        <w:pStyle w:val="Ttulo2"/>
        <w:numPr>
          <w:ilvl w:val="0"/>
          <w:numId w:val="0"/>
        </w:numPr>
        <w:ind w:left="993"/>
      </w:pPr>
      <w:bookmarkStart w:id="131" w:name="_Resultados_clasificación_trinaria"/>
      <w:bookmarkStart w:id="132" w:name="_Toc225864678"/>
      <w:bookmarkEnd w:id="131"/>
      <w:r>
        <w:t>Resultados clasificación trinaria (éxito, suspenso, abandono)</w:t>
      </w:r>
      <w:bookmarkEnd w:id="132"/>
    </w:p>
    <w:tbl>
      <w:tblPr>
        <w:tblStyle w:val="Tablaconcuadrcula4-nfasis6"/>
        <w:tblW w:w="0" w:type="auto"/>
        <w:tblLayout w:type="fixed"/>
        <w:tblLook w:val="04A0" w:firstRow="1" w:lastRow="0" w:firstColumn="1" w:lastColumn="0" w:noHBand="0" w:noVBand="1"/>
      </w:tblPr>
      <w:tblGrid>
        <w:gridCol w:w="817"/>
        <w:gridCol w:w="1299"/>
        <w:gridCol w:w="1253"/>
        <w:gridCol w:w="1559"/>
        <w:gridCol w:w="1276"/>
        <w:gridCol w:w="1134"/>
        <w:gridCol w:w="1382"/>
      </w:tblGrid>
      <w:tr w:rsidR="00643C25" w:rsidRPr="00643C25" w14:paraId="56A45B65" w14:textId="77777777" w:rsidTr="009604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23F9CAFD" w14:textId="4299B1B0" w:rsidR="00643C25" w:rsidRPr="00E934C2" w:rsidRDefault="00643C25" w:rsidP="00643C25">
            <w:pPr>
              <w:pStyle w:val="Sinespaciado"/>
              <w:jc w:val="center"/>
              <w:rPr>
                <w:sz w:val="18"/>
                <w:szCs w:val="16"/>
                <w:lang w:eastAsia="es-ES"/>
              </w:rPr>
            </w:pPr>
            <w:r w:rsidRPr="00E934C2">
              <w:rPr>
                <w:sz w:val="18"/>
                <w:szCs w:val="16"/>
                <w:lang w:eastAsia="es-ES"/>
              </w:rPr>
              <w:t>week</w:t>
            </w:r>
          </w:p>
        </w:tc>
        <w:tc>
          <w:tcPr>
            <w:tcW w:w="1299" w:type="dxa"/>
            <w:hideMark/>
          </w:tcPr>
          <w:p w14:paraId="40ED0861" w14:textId="77777777" w:rsidR="00643C25" w:rsidRPr="00E934C2"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sz w:val="18"/>
                <w:szCs w:val="16"/>
                <w:lang w:eastAsia="es-ES"/>
              </w:rPr>
            </w:pPr>
            <w:r w:rsidRPr="00E934C2">
              <w:rPr>
                <w:sz w:val="18"/>
                <w:szCs w:val="16"/>
                <w:lang w:eastAsia="es-ES"/>
              </w:rPr>
              <w:t>n_samples</w:t>
            </w:r>
          </w:p>
        </w:tc>
        <w:tc>
          <w:tcPr>
            <w:tcW w:w="1253" w:type="dxa"/>
            <w:hideMark/>
          </w:tcPr>
          <w:p w14:paraId="60673B1E" w14:textId="77777777" w:rsidR="00643C25" w:rsidRPr="00E934C2"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sz w:val="18"/>
                <w:szCs w:val="16"/>
                <w:lang w:eastAsia="es-ES"/>
              </w:rPr>
            </w:pPr>
            <w:r w:rsidRPr="00E934C2">
              <w:rPr>
                <w:sz w:val="18"/>
                <w:szCs w:val="16"/>
                <w:lang w:eastAsia="es-ES"/>
              </w:rPr>
              <w:t>accuracy</w:t>
            </w:r>
          </w:p>
        </w:tc>
        <w:tc>
          <w:tcPr>
            <w:tcW w:w="1559" w:type="dxa"/>
            <w:hideMark/>
          </w:tcPr>
          <w:p w14:paraId="7353CB7B" w14:textId="77777777" w:rsidR="00643C25" w:rsidRPr="00E934C2"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sz w:val="18"/>
                <w:szCs w:val="16"/>
                <w:lang w:eastAsia="es-ES"/>
              </w:rPr>
            </w:pPr>
            <w:r w:rsidRPr="00E934C2">
              <w:rPr>
                <w:sz w:val="18"/>
                <w:szCs w:val="16"/>
                <w:lang w:eastAsia="es-ES"/>
              </w:rPr>
              <w:t>balanced_accuracy</w:t>
            </w:r>
          </w:p>
        </w:tc>
        <w:tc>
          <w:tcPr>
            <w:tcW w:w="1276" w:type="dxa"/>
            <w:hideMark/>
          </w:tcPr>
          <w:p w14:paraId="70B228DD" w14:textId="77777777" w:rsidR="00643C25" w:rsidRPr="00E934C2"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sz w:val="18"/>
                <w:szCs w:val="16"/>
                <w:lang w:eastAsia="es-ES"/>
              </w:rPr>
            </w:pPr>
            <w:r w:rsidRPr="00E934C2">
              <w:rPr>
                <w:sz w:val="18"/>
                <w:szCs w:val="16"/>
                <w:lang w:eastAsia="es-ES"/>
              </w:rPr>
              <w:t>precision</w:t>
            </w:r>
          </w:p>
        </w:tc>
        <w:tc>
          <w:tcPr>
            <w:tcW w:w="1134" w:type="dxa"/>
            <w:hideMark/>
          </w:tcPr>
          <w:p w14:paraId="7DD697CC" w14:textId="77777777" w:rsidR="00643C25" w:rsidRPr="00E934C2"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sz w:val="18"/>
                <w:szCs w:val="16"/>
                <w:lang w:eastAsia="es-ES"/>
              </w:rPr>
            </w:pPr>
            <w:r w:rsidRPr="00E934C2">
              <w:rPr>
                <w:sz w:val="18"/>
                <w:szCs w:val="16"/>
                <w:lang w:eastAsia="es-ES"/>
              </w:rPr>
              <w:t>recall</w:t>
            </w:r>
          </w:p>
        </w:tc>
        <w:tc>
          <w:tcPr>
            <w:tcW w:w="1382" w:type="dxa"/>
            <w:hideMark/>
          </w:tcPr>
          <w:p w14:paraId="2C8A7482" w14:textId="77777777" w:rsidR="00643C25" w:rsidRPr="00E934C2"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sz w:val="18"/>
                <w:szCs w:val="16"/>
                <w:lang w:eastAsia="es-ES"/>
              </w:rPr>
            </w:pPr>
            <w:r w:rsidRPr="00E934C2">
              <w:rPr>
                <w:sz w:val="18"/>
                <w:szCs w:val="16"/>
                <w:lang w:eastAsia="es-ES"/>
              </w:rPr>
              <w:t>auc</w:t>
            </w:r>
          </w:p>
        </w:tc>
      </w:tr>
      <w:tr w:rsidR="00643C25" w:rsidRPr="00643C25" w14:paraId="0F74195E" w14:textId="77777777" w:rsidTr="009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7A53060F" w14:textId="77777777" w:rsidR="00643C25" w:rsidRPr="00643C25" w:rsidRDefault="00643C25" w:rsidP="00643C25">
            <w:pPr>
              <w:pStyle w:val="Sinespaciado"/>
              <w:jc w:val="center"/>
              <w:rPr>
                <w:lang w:eastAsia="es-ES"/>
              </w:rPr>
            </w:pPr>
            <w:r w:rsidRPr="00643C25">
              <w:rPr>
                <w:lang w:eastAsia="es-ES"/>
              </w:rPr>
              <w:t>1</w:t>
            </w:r>
          </w:p>
        </w:tc>
        <w:tc>
          <w:tcPr>
            <w:tcW w:w="1299" w:type="dxa"/>
            <w:hideMark/>
          </w:tcPr>
          <w:p w14:paraId="5E1C5B84"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3635</w:t>
            </w:r>
          </w:p>
        </w:tc>
        <w:tc>
          <w:tcPr>
            <w:tcW w:w="1253" w:type="dxa"/>
            <w:hideMark/>
          </w:tcPr>
          <w:p w14:paraId="00EFD0B7"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0.499312</w:t>
            </w:r>
          </w:p>
        </w:tc>
        <w:tc>
          <w:tcPr>
            <w:tcW w:w="1559" w:type="dxa"/>
            <w:hideMark/>
          </w:tcPr>
          <w:p w14:paraId="0B26B654"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0.438397</w:t>
            </w:r>
          </w:p>
        </w:tc>
        <w:tc>
          <w:tcPr>
            <w:tcW w:w="1276" w:type="dxa"/>
            <w:hideMark/>
          </w:tcPr>
          <w:p w14:paraId="672D70AF"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0.426813</w:t>
            </w:r>
          </w:p>
        </w:tc>
        <w:tc>
          <w:tcPr>
            <w:tcW w:w="1134" w:type="dxa"/>
            <w:hideMark/>
          </w:tcPr>
          <w:p w14:paraId="5548C972"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0.438397</w:t>
            </w:r>
          </w:p>
        </w:tc>
        <w:tc>
          <w:tcPr>
            <w:tcW w:w="1382" w:type="dxa"/>
            <w:hideMark/>
          </w:tcPr>
          <w:p w14:paraId="6464F0BB"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0.655472</w:t>
            </w:r>
          </w:p>
        </w:tc>
      </w:tr>
      <w:tr w:rsidR="00643C25" w:rsidRPr="00643C25" w14:paraId="06A7C080" w14:textId="77777777" w:rsidTr="009604ED">
        <w:tc>
          <w:tcPr>
            <w:cnfStyle w:val="001000000000" w:firstRow="0" w:lastRow="0" w:firstColumn="1" w:lastColumn="0" w:oddVBand="0" w:evenVBand="0" w:oddHBand="0" w:evenHBand="0" w:firstRowFirstColumn="0" w:firstRowLastColumn="0" w:lastRowFirstColumn="0" w:lastRowLastColumn="0"/>
            <w:tcW w:w="817" w:type="dxa"/>
            <w:hideMark/>
          </w:tcPr>
          <w:p w14:paraId="73FDE00C" w14:textId="77777777" w:rsidR="00643C25" w:rsidRPr="00643C25" w:rsidRDefault="00643C25" w:rsidP="00643C25">
            <w:pPr>
              <w:pStyle w:val="Sinespaciado"/>
              <w:jc w:val="center"/>
              <w:rPr>
                <w:lang w:eastAsia="es-ES"/>
              </w:rPr>
            </w:pPr>
            <w:r w:rsidRPr="00643C25">
              <w:rPr>
                <w:lang w:eastAsia="es-ES"/>
              </w:rPr>
              <w:t>3</w:t>
            </w:r>
          </w:p>
        </w:tc>
        <w:tc>
          <w:tcPr>
            <w:tcW w:w="1299" w:type="dxa"/>
            <w:hideMark/>
          </w:tcPr>
          <w:p w14:paraId="6D890F56"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4209</w:t>
            </w:r>
          </w:p>
        </w:tc>
        <w:tc>
          <w:tcPr>
            <w:tcW w:w="1253" w:type="dxa"/>
            <w:hideMark/>
          </w:tcPr>
          <w:p w14:paraId="3E1E547F"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0.555239</w:t>
            </w:r>
          </w:p>
        </w:tc>
        <w:tc>
          <w:tcPr>
            <w:tcW w:w="1559" w:type="dxa"/>
            <w:hideMark/>
          </w:tcPr>
          <w:p w14:paraId="2C9C6886"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0.473102</w:t>
            </w:r>
          </w:p>
        </w:tc>
        <w:tc>
          <w:tcPr>
            <w:tcW w:w="1276" w:type="dxa"/>
            <w:hideMark/>
          </w:tcPr>
          <w:p w14:paraId="0762B519"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0.488178</w:t>
            </w:r>
          </w:p>
        </w:tc>
        <w:tc>
          <w:tcPr>
            <w:tcW w:w="1134" w:type="dxa"/>
            <w:hideMark/>
          </w:tcPr>
          <w:p w14:paraId="70CA4071"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0.473102</w:t>
            </w:r>
          </w:p>
        </w:tc>
        <w:tc>
          <w:tcPr>
            <w:tcW w:w="1382" w:type="dxa"/>
            <w:hideMark/>
          </w:tcPr>
          <w:p w14:paraId="1A173061"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0.692354</w:t>
            </w:r>
          </w:p>
        </w:tc>
      </w:tr>
      <w:tr w:rsidR="00643C25" w:rsidRPr="00643C25" w14:paraId="051C0B15" w14:textId="77777777" w:rsidTr="009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6C909802" w14:textId="77777777" w:rsidR="00643C25" w:rsidRPr="00643C25" w:rsidRDefault="00643C25" w:rsidP="00643C25">
            <w:pPr>
              <w:pStyle w:val="Sinespaciado"/>
              <w:jc w:val="center"/>
              <w:rPr>
                <w:lang w:eastAsia="es-ES"/>
              </w:rPr>
            </w:pPr>
            <w:r w:rsidRPr="00643C25">
              <w:rPr>
                <w:lang w:eastAsia="es-ES"/>
              </w:rPr>
              <w:t>5</w:t>
            </w:r>
          </w:p>
        </w:tc>
        <w:tc>
          <w:tcPr>
            <w:tcW w:w="1299" w:type="dxa"/>
            <w:hideMark/>
          </w:tcPr>
          <w:p w14:paraId="022476B2"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4276</w:t>
            </w:r>
          </w:p>
        </w:tc>
        <w:tc>
          <w:tcPr>
            <w:tcW w:w="1253" w:type="dxa"/>
            <w:hideMark/>
          </w:tcPr>
          <w:p w14:paraId="4BEA48C7"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0.607577</w:t>
            </w:r>
          </w:p>
        </w:tc>
        <w:tc>
          <w:tcPr>
            <w:tcW w:w="1559" w:type="dxa"/>
            <w:hideMark/>
          </w:tcPr>
          <w:p w14:paraId="75F6EA63"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0.546314</w:t>
            </w:r>
          </w:p>
        </w:tc>
        <w:tc>
          <w:tcPr>
            <w:tcW w:w="1276" w:type="dxa"/>
            <w:hideMark/>
          </w:tcPr>
          <w:p w14:paraId="1C8ABE9E"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0.577711</w:t>
            </w:r>
          </w:p>
        </w:tc>
        <w:tc>
          <w:tcPr>
            <w:tcW w:w="1134" w:type="dxa"/>
            <w:hideMark/>
          </w:tcPr>
          <w:p w14:paraId="11BF878C"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0.546314</w:t>
            </w:r>
          </w:p>
        </w:tc>
        <w:tc>
          <w:tcPr>
            <w:tcW w:w="1382" w:type="dxa"/>
            <w:hideMark/>
          </w:tcPr>
          <w:p w14:paraId="7BBFB8A8"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0.748064</w:t>
            </w:r>
          </w:p>
        </w:tc>
      </w:tr>
      <w:tr w:rsidR="00643C25" w:rsidRPr="00643C25" w14:paraId="1875EB79" w14:textId="77777777" w:rsidTr="009604ED">
        <w:tc>
          <w:tcPr>
            <w:cnfStyle w:val="001000000000" w:firstRow="0" w:lastRow="0" w:firstColumn="1" w:lastColumn="0" w:oddVBand="0" w:evenVBand="0" w:oddHBand="0" w:evenHBand="0" w:firstRowFirstColumn="0" w:firstRowLastColumn="0" w:lastRowFirstColumn="0" w:lastRowLastColumn="0"/>
            <w:tcW w:w="817" w:type="dxa"/>
            <w:hideMark/>
          </w:tcPr>
          <w:p w14:paraId="1FE1D675" w14:textId="77777777" w:rsidR="00643C25" w:rsidRPr="00643C25" w:rsidRDefault="00643C25" w:rsidP="00643C25">
            <w:pPr>
              <w:pStyle w:val="Sinespaciado"/>
              <w:jc w:val="center"/>
              <w:rPr>
                <w:lang w:eastAsia="es-ES"/>
              </w:rPr>
            </w:pPr>
            <w:r w:rsidRPr="00643C25">
              <w:rPr>
                <w:lang w:eastAsia="es-ES"/>
              </w:rPr>
              <w:t>8</w:t>
            </w:r>
          </w:p>
        </w:tc>
        <w:tc>
          <w:tcPr>
            <w:tcW w:w="1299" w:type="dxa"/>
            <w:hideMark/>
          </w:tcPr>
          <w:p w14:paraId="35ED1854"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4303</w:t>
            </w:r>
          </w:p>
        </w:tc>
        <w:tc>
          <w:tcPr>
            <w:tcW w:w="1253" w:type="dxa"/>
            <w:hideMark/>
          </w:tcPr>
          <w:p w14:paraId="63CB0F7A"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0.630490</w:t>
            </w:r>
          </w:p>
        </w:tc>
        <w:tc>
          <w:tcPr>
            <w:tcW w:w="1559" w:type="dxa"/>
            <w:hideMark/>
          </w:tcPr>
          <w:p w14:paraId="001DA7AC"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0.565315</w:t>
            </w:r>
          </w:p>
        </w:tc>
        <w:tc>
          <w:tcPr>
            <w:tcW w:w="1276" w:type="dxa"/>
            <w:hideMark/>
          </w:tcPr>
          <w:p w14:paraId="0CB617A0"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0.582113</w:t>
            </w:r>
          </w:p>
        </w:tc>
        <w:tc>
          <w:tcPr>
            <w:tcW w:w="1134" w:type="dxa"/>
            <w:hideMark/>
          </w:tcPr>
          <w:p w14:paraId="40B51A10"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0.565315</w:t>
            </w:r>
          </w:p>
        </w:tc>
        <w:tc>
          <w:tcPr>
            <w:tcW w:w="1382" w:type="dxa"/>
            <w:hideMark/>
          </w:tcPr>
          <w:p w14:paraId="7EB59DDC"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0.772578</w:t>
            </w:r>
          </w:p>
        </w:tc>
      </w:tr>
      <w:tr w:rsidR="00643C25" w:rsidRPr="00643C25" w14:paraId="4B60EDA3" w14:textId="77777777" w:rsidTr="009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7ED73FD2" w14:textId="77777777" w:rsidR="00643C25" w:rsidRPr="00643C25" w:rsidRDefault="00643C25" w:rsidP="00643C25">
            <w:pPr>
              <w:pStyle w:val="Sinespaciado"/>
              <w:jc w:val="center"/>
              <w:rPr>
                <w:lang w:eastAsia="es-ES"/>
              </w:rPr>
            </w:pPr>
            <w:r w:rsidRPr="00643C25">
              <w:rPr>
                <w:lang w:eastAsia="es-ES"/>
              </w:rPr>
              <w:t>10</w:t>
            </w:r>
          </w:p>
        </w:tc>
        <w:tc>
          <w:tcPr>
            <w:tcW w:w="1299" w:type="dxa"/>
            <w:hideMark/>
          </w:tcPr>
          <w:p w14:paraId="22B84457"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4316</w:t>
            </w:r>
          </w:p>
        </w:tc>
        <w:tc>
          <w:tcPr>
            <w:tcW w:w="1253" w:type="dxa"/>
            <w:hideMark/>
          </w:tcPr>
          <w:p w14:paraId="12228A8F"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0.640871</w:t>
            </w:r>
          </w:p>
        </w:tc>
        <w:tc>
          <w:tcPr>
            <w:tcW w:w="1559" w:type="dxa"/>
            <w:hideMark/>
          </w:tcPr>
          <w:p w14:paraId="522A5854"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0.593944</w:t>
            </w:r>
          </w:p>
        </w:tc>
        <w:tc>
          <w:tcPr>
            <w:tcW w:w="1276" w:type="dxa"/>
            <w:hideMark/>
          </w:tcPr>
          <w:p w14:paraId="3D8B7A30"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0.611292</w:t>
            </w:r>
          </w:p>
        </w:tc>
        <w:tc>
          <w:tcPr>
            <w:tcW w:w="1134" w:type="dxa"/>
            <w:hideMark/>
          </w:tcPr>
          <w:p w14:paraId="2ADB5DF4"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0.593944</w:t>
            </w:r>
          </w:p>
        </w:tc>
        <w:tc>
          <w:tcPr>
            <w:tcW w:w="1382" w:type="dxa"/>
            <w:hideMark/>
          </w:tcPr>
          <w:p w14:paraId="3CB01D4D"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0.789070</w:t>
            </w:r>
          </w:p>
        </w:tc>
      </w:tr>
      <w:tr w:rsidR="00643C25" w:rsidRPr="00643C25" w14:paraId="1C637CE8" w14:textId="77777777" w:rsidTr="009604ED">
        <w:tc>
          <w:tcPr>
            <w:cnfStyle w:val="001000000000" w:firstRow="0" w:lastRow="0" w:firstColumn="1" w:lastColumn="0" w:oddVBand="0" w:evenVBand="0" w:oddHBand="0" w:evenHBand="0" w:firstRowFirstColumn="0" w:firstRowLastColumn="0" w:lastRowFirstColumn="0" w:lastRowLastColumn="0"/>
            <w:tcW w:w="817" w:type="dxa"/>
            <w:hideMark/>
          </w:tcPr>
          <w:p w14:paraId="608957CF" w14:textId="77777777" w:rsidR="00643C25" w:rsidRPr="00643C25" w:rsidRDefault="00643C25" w:rsidP="00643C25">
            <w:pPr>
              <w:pStyle w:val="Sinespaciado"/>
              <w:jc w:val="center"/>
              <w:rPr>
                <w:lang w:eastAsia="es-ES"/>
              </w:rPr>
            </w:pPr>
            <w:r w:rsidRPr="00643C25">
              <w:rPr>
                <w:lang w:eastAsia="es-ES"/>
              </w:rPr>
              <w:t>12</w:t>
            </w:r>
          </w:p>
        </w:tc>
        <w:tc>
          <w:tcPr>
            <w:tcW w:w="1299" w:type="dxa"/>
            <w:hideMark/>
          </w:tcPr>
          <w:p w14:paraId="0FFA98FD"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4319</w:t>
            </w:r>
          </w:p>
        </w:tc>
        <w:tc>
          <w:tcPr>
            <w:tcW w:w="1253" w:type="dxa"/>
            <w:hideMark/>
          </w:tcPr>
          <w:p w14:paraId="1BCBCDE5"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0.662422</w:t>
            </w:r>
          </w:p>
        </w:tc>
        <w:tc>
          <w:tcPr>
            <w:tcW w:w="1559" w:type="dxa"/>
            <w:hideMark/>
          </w:tcPr>
          <w:p w14:paraId="74A69591"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0.598358</w:t>
            </w:r>
          </w:p>
        </w:tc>
        <w:tc>
          <w:tcPr>
            <w:tcW w:w="1276" w:type="dxa"/>
            <w:hideMark/>
          </w:tcPr>
          <w:p w14:paraId="35C4D18A"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0.620590</w:t>
            </w:r>
          </w:p>
        </w:tc>
        <w:tc>
          <w:tcPr>
            <w:tcW w:w="1134" w:type="dxa"/>
            <w:hideMark/>
          </w:tcPr>
          <w:p w14:paraId="5AA76A55"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0.598358</w:t>
            </w:r>
          </w:p>
        </w:tc>
        <w:tc>
          <w:tcPr>
            <w:tcW w:w="1382" w:type="dxa"/>
            <w:hideMark/>
          </w:tcPr>
          <w:p w14:paraId="63A7187E"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0.801738</w:t>
            </w:r>
          </w:p>
        </w:tc>
      </w:tr>
      <w:tr w:rsidR="00643C25" w:rsidRPr="00643C25" w14:paraId="35707D3E" w14:textId="77777777" w:rsidTr="009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2FBB8FAC" w14:textId="77777777" w:rsidR="00643C25" w:rsidRPr="00643C25" w:rsidRDefault="00643C25" w:rsidP="00643C25">
            <w:pPr>
              <w:pStyle w:val="Sinespaciado"/>
              <w:jc w:val="center"/>
              <w:rPr>
                <w:lang w:eastAsia="es-ES"/>
              </w:rPr>
            </w:pPr>
            <w:r w:rsidRPr="00643C25">
              <w:rPr>
                <w:lang w:eastAsia="es-ES"/>
              </w:rPr>
              <w:t>15</w:t>
            </w:r>
          </w:p>
        </w:tc>
        <w:tc>
          <w:tcPr>
            <w:tcW w:w="1299" w:type="dxa"/>
            <w:hideMark/>
          </w:tcPr>
          <w:p w14:paraId="49838696"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4327</w:t>
            </w:r>
          </w:p>
        </w:tc>
        <w:tc>
          <w:tcPr>
            <w:tcW w:w="1253" w:type="dxa"/>
            <w:hideMark/>
          </w:tcPr>
          <w:p w14:paraId="55CEFECF"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0.673908</w:t>
            </w:r>
          </w:p>
        </w:tc>
        <w:tc>
          <w:tcPr>
            <w:tcW w:w="1559" w:type="dxa"/>
            <w:hideMark/>
          </w:tcPr>
          <w:p w14:paraId="01122EA2"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0.615967</w:t>
            </w:r>
          </w:p>
        </w:tc>
        <w:tc>
          <w:tcPr>
            <w:tcW w:w="1276" w:type="dxa"/>
            <w:hideMark/>
          </w:tcPr>
          <w:p w14:paraId="3193B1C1"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0.632861</w:t>
            </w:r>
          </w:p>
        </w:tc>
        <w:tc>
          <w:tcPr>
            <w:tcW w:w="1134" w:type="dxa"/>
            <w:hideMark/>
          </w:tcPr>
          <w:p w14:paraId="0A16F5BC"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0.615967</w:t>
            </w:r>
          </w:p>
        </w:tc>
        <w:tc>
          <w:tcPr>
            <w:tcW w:w="1382" w:type="dxa"/>
            <w:hideMark/>
          </w:tcPr>
          <w:p w14:paraId="2DDDEA41"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0.818246</w:t>
            </w:r>
          </w:p>
        </w:tc>
      </w:tr>
      <w:tr w:rsidR="00643C25" w:rsidRPr="00643C25" w14:paraId="651FA6C9" w14:textId="77777777" w:rsidTr="009604ED">
        <w:tc>
          <w:tcPr>
            <w:cnfStyle w:val="001000000000" w:firstRow="0" w:lastRow="0" w:firstColumn="1" w:lastColumn="0" w:oddVBand="0" w:evenVBand="0" w:oddHBand="0" w:evenHBand="0" w:firstRowFirstColumn="0" w:firstRowLastColumn="0" w:lastRowFirstColumn="0" w:lastRowLastColumn="0"/>
            <w:tcW w:w="817" w:type="dxa"/>
            <w:hideMark/>
          </w:tcPr>
          <w:p w14:paraId="37818981" w14:textId="77777777" w:rsidR="00643C25" w:rsidRPr="00643C25" w:rsidRDefault="00643C25" w:rsidP="00643C25">
            <w:pPr>
              <w:pStyle w:val="Sinespaciado"/>
              <w:jc w:val="center"/>
              <w:rPr>
                <w:lang w:eastAsia="es-ES"/>
              </w:rPr>
            </w:pPr>
            <w:r w:rsidRPr="00643C25">
              <w:rPr>
                <w:lang w:eastAsia="es-ES"/>
              </w:rPr>
              <w:t>18</w:t>
            </w:r>
          </w:p>
        </w:tc>
        <w:tc>
          <w:tcPr>
            <w:tcW w:w="1299" w:type="dxa"/>
            <w:hideMark/>
          </w:tcPr>
          <w:p w14:paraId="7F84F114"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4329</w:t>
            </w:r>
          </w:p>
        </w:tc>
        <w:tc>
          <w:tcPr>
            <w:tcW w:w="1253" w:type="dxa"/>
            <w:hideMark/>
          </w:tcPr>
          <w:p w14:paraId="2A217697"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0.702241</w:t>
            </w:r>
          </w:p>
        </w:tc>
        <w:tc>
          <w:tcPr>
            <w:tcW w:w="1559" w:type="dxa"/>
            <w:hideMark/>
          </w:tcPr>
          <w:p w14:paraId="60CF4F1A"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0.649105</w:t>
            </w:r>
          </w:p>
        </w:tc>
        <w:tc>
          <w:tcPr>
            <w:tcW w:w="1276" w:type="dxa"/>
            <w:hideMark/>
          </w:tcPr>
          <w:p w14:paraId="0C1A86E5"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0.644276</w:t>
            </w:r>
          </w:p>
        </w:tc>
        <w:tc>
          <w:tcPr>
            <w:tcW w:w="1134" w:type="dxa"/>
            <w:hideMark/>
          </w:tcPr>
          <w:p w14:paraId="70B5A8A0"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0.649105</w:t>
            </w:r>
          </w:p>
        </w:tc>
        <w:tc>
          <w:tcPr>
            <w:tcW w:w="1382" w:type="dxa"/>
            <w:hideMark/>
          </w:tcPr>
          <w:p w14:paraId="0412ED20"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0.843062</w:t>
            </w:r>
          </w:p>
        </w:tc>
      </w:tr>
      <w:tr w:rsidR="00643C25" w:rsidRPr="00643C25" w14:paraId="39F620EF" w14:textId="77777777" w:rsidTr="009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0A4E55C6" w14:textId="4BD48DA3" w:rsidR="00643C25" w:rsidRPr="00643C25" w:rsidRDefault="00643C25" w:rsidP="00643C25">
            <w:pPr>
              <w:pStyle w:val="Sinespaciado"/>
              <w:jc w:val="center"/>
              <w:rPr>
                <w:lang w:eastAsia="es-ES"/>
              </w:rPr>
            </w:pPr>
            <w:r w:rsidRPr="00643C25">
              <w:rPr>
                <w:lang w:eastAsia="es-ES"/>
              </w:rPr>
              <w:t>20</w:t>
            </w:r>
          </w:p>
        </w:tc>
        <w:tc>
          <w:tcPr>
            <w:tcW w:w="1299" w:type="dxa"/>
            <w:hideMark/>
          </w:tcPr>
          <w:p w14:paraId="7A3D3DDB"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4332</w:t>
            </w:r>
          </w:p>
        </w:tc>
        <w:tc>
          <w:tcPr>
            <w:tcW w:w="1253" w:type="dxa"/>
            <w:hideMark/>
          </w:tcPr>
          <w:p w14:paraId="1A7AEBDA"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0.722992</w:t>
            </w:r>
          </w:p>
        </w:tc>
        <w:tc>
          <w:tcPr>
            <w:tcW w:w="1559" w:type="dxa"/>
            <w:hideMark/>
          </w:tcPr>
          <w:p w14:paraId="78B6D63F"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0.655726</w:t>
            </w:r>
          </w:p>
        </w:tc>
        <w:tc>
          <w:tcPr>
            <w:tcW w:w="1276" w:type="dxa"/>
            <w:hideMark/>
          </w:tcPr>
          <w:p w14:paraId="194616BD"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0.643741</w:t>
            </w:r>
          </w:p>
        </w:tc>
        <w:tc>
          <w:tcPr>
            <w:tcW w:w="1134" w:type="dxa"/>
            <w:hideMark/>
          </w:tcPr>
          <w:p w14:paraId="30E32136"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0.655726</w:t>
            </w:r>
          </w:p>
        </w:tc>
        <w:tc>
          <w:tcPr>
            <w:tcW w:w="1382" w:type="dxa"/>
            <w:hideMark/>
          </w:tcPr>
          <w:p w14:paraId="147DD236"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0.855479</w:t>
            </w:r>
          </w:p>
        </w:tc>
      </w:tr>
      <w:tr w:rsidR="00643C25" w:rsidRPr="00643C25" w14:paraId="4A481C93" w14:textId="77777777" w:rsidTr="009604ED">
        <w:tc>
          <w:tcPr>
            <w:cnfStyle w:val="001000000000" w:firstRow="0" w:lastRow="0" w:firstColumn="1" w:lastColumn="0" w:oddVBand="0" w:evenVBand="0" w:oddHBand="0" w:evenHBand="0" w:firstRowFirstColumn="0" w:firstRowLastColumn="0" w:lastRowFirstColumn="0" w:lastRowLastColumn="0"/>
            <w:tcW w:w="817" w:type="dxa"/>
            <w:hideMark/>
          </w:tcPr>
          <w:p w14:paraId="325A36F5" w14:textId="77777777" w:rsidR="00643C25" w:rsidRPr="00643C25" w:rsidRDefault="00643C25" w:rsidP="00643C25">
            <w:pPr>
              <w:pStyle w:val="Sinespaciado"/>
              <w:jc w:val="center"/>
              <w:rPr>
                <w:lang w:eastAsia="es-ES"/>
              </w:rPr>
            </w:pPr>
            <w:r w:rsidRPr="00643C25">
              <w:rPr>
                <w:lang w:eastAsia="es-ES"/>
              </w:rPr>
              <w:t>24</w:t>
            </w:r>
          </w:p>
        </w:tc>
        <w:tc>
          <w:tcPr>
            <w:tcW w:w="1299" w:type="dxa"/>
            <w:hideMark/>
          </w:tcPr>
          <w:p w14:paraId="49FB2F71"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4333</w:t>
            </w:r>
          </w:p>
        </w:tc>
        <w:tc>
          <w:tcPr>
            <w:tcW w:w="1253" w:type="dxa"/>
            <w:hideMark/>
          </w:tcPr>
          <w:p w14:paraId="4457E51B"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0.721902</w:t>
            </w:r>
          </w:p>
        </w:tc>
        <w:tc>
          <w:tcPr>
            <w:tcW w:w="1559" w:type="dxa"/>
            <w:hideMark/>
          </w:tcPr>
          <w:p w14:paraId="7AFD1B97"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0.666321</w:t>
            </w:r>
          </w:p>
        </w:tc>
        <w:tc>
          <w:tcPr>
            <w:tcW w:w="1276" w:type="dxa"/>
            <w:hideMark/>
          </w:tcPr>
          <w:p w14:paraId="5B186771"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0.653688</w:t>
            </w:r>
          </w:p>
        </w:tc>
        <w:tc>
          <w:tcPr>
            <w:tcW w:w="1134" w:type="dxa"/>
            <w:hideMark/>
          </w:tcPr>
          <w:p w14:paraId="52452FFE"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0.666321</w:t>
            </w:r>
          </w:p>
        </w:tc>
        <w:tc>
          <w:tcPr>
            <w:tcW w:w="1382" w:type="dxa"/>
            <w:hideMark/>
          </w:tcPr>
          <w:p w14:paraId="434F0A3A"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0.868917</w:t>
            </w:r>
          </w:p>
        </w:tc>
      </w:tr>
    </w:tbl>
    <w:p w14:paraId="2B554065" w14:textId="0F4D2FFA" w:rsidR="00A0111F" w:rsidRDefault="00A0111F" w:rsidP="00A0111F">
      <w:pPr>
        <w:pStyle w:val="Descripcin"/>
        <w:framePr w:hSpace="141" w:wrap="around" w:vAnchor="text" w:hAnchor="page" w:x="2421" w:y="441"/>
      </w:pPr>
      <w:bookmarkStart w:id="133" w:name="_Toc224677095"/>
      <w:r w:rsidRPr="00FD2DFA">
        <w:rPr>
          <w:b/>
          <w:bCs/>
        </w:rPr>
        <w:t xml:space="preserve">Tabla </w:t>
      </w:r>
      <w:r>
        <w:rPr>
          <w:b/>
          <w:bCs/>
        </w:rPr>
        <w:fldChar w:fldCharType="begin"/>
      </w:r>
      <w:r>
        <w:rPr>
          <w:b/>
          <w:bCs/>
        </w:rPr>
        <w:instrText xml:space="preserve"> SEQ Tabla \* ARABIC </w:instrText>
      </w:r>
      <w:r>
        <w:rPr>
          <w:b/>
          <w:bCs/>
        </w:rPr>
        <w:fldChar w:fldCharType="separate"/>
      </w:r>
      <w:r>
        <w:rPr>
          <w:b/>
          <w:bCs/>
          <w:noProof/>
        </w:rPr>
        <w:t>13</w:t>
      </w:r>
      <w:r>
        <w:rPr>
          <w:b/>
          <w:bCs/>
        </w:rPr>
        <w:fldChar w:fldCharType="end"/>
      </w:r>
      <w:r>
        <w:t xml:space="preserve"> Métricas de entrenamiento del transformer clase binaria (Éxito vs Fracaso)</w:t>
      </w:r>
      <w:bookmarkEnd w:id="133"/>
    </w:p>
    <w:tbl>
      <w:tblPr>
        <w:tblStyle w:val="Tablaconcuadrcula4-nfasis6"/>
        <w:tblW w:w="0" w:type="auto"/>
        <w:tblLayout w:type="fixed"/>
        <w:tblLook w:val="04A0" w:firstRow="1" w:lastRow="0" w:firstColumn="1" w:lastColumn="0" w:noHBand="0" w:noVBand="1"/>
      </w:tblPr>
      <w:tblGrid>
        <w:gridCol w:w="817"/>
        <w:gridCol w:w="1299"/>
        <w:gridCol w:w="1253"/>
        <w:gridCol w:w="1417"/>
        <w:gridCol w:w="1418"/>
        <w:gridCol w:w="1134"/>
        <w:gridCol w:w="1382"/>
      </w:tblGrid>
      <w:tr w:rsidR="00643C25" w:rsidRPr="00643C25" w14:paraId="2038EB09" w14:textId="77777777" w:rsidTr="00643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4B7D1482" w14:textId="2808B9AF" w:rsidR="00643C25" w:rsidRPr="00643C25" w:rsidRDefault="00643C25" w:rsidP="00292274">
            <w:pPr>
              <w:pStyle w:val="Sinespaciado"/>
              <w:jc w:val="center"/>
              <w:rPr>
                <w:lang w:eastAsia="es-ES"/>
              </w:rPr>
            </w:pPr>
            <w:r w:rsidRPr="00643C25">
              <w:rPr>
                <w:lang w:eastAsia="es-ES"/>
              </w:rPr>
              <w:lastRenderedPageBreak/>
              <w:t>28</w:t>
            </w:r>
          </w:p>
        </w:tc>
        <w:tc>
          <w:tcPr>
            <w:tcW w:w="1299" w:type="dxa"/>
            <w:hideMark/>
          </w:tcPr>
          <w:p w14:paraId="1888A8A7" w14:textId="77777777" w:rsidR="00643C25" w:rsidRPr="00643C25" w:rsidRDefault="00643C25" w:rsidP="00292274">
            <w:pPr>
              <w:pStyle w:val="Sinespaciado"/>
              <w:jc w:val="center"/>
              <w:cnfStyle w:val="100000000000" w:firstRow="1" w:lastRow="0" w:firstColumn="0" w:lastColumn="0" w:oddVBand="0" w:evenVBand="0" w:oddHBand="0" w:evenHBand="0" w:firstRowFirstColumn="0" w:firstRowLastColumn="0" w:lastRowFirstColumn="0" w:lastRowLastColumn="0"/>
              <w:rPr>
                <w:lang w:eastAsia="es-ES"/>
              </w:rPr>
            </w:pPr>
            <w:r w:rsidRPr="00643C25">
              <w:rPr>
                <w:lang w:eastAsia="es-ES"/>
              </w:rPr>
              <w:t>4333</w:t>
            </w:r>
          </w:p>
        </w:tc>
        <w:tc>
          <w:tcPr>
            <w:tcW w:w="1253" w:type="dxa"/>
            <w:hideMark/>
          </w:tcPr>
          <w:p w14:paraId="4DBAD7F3" w14:textId="77777777" w:rsidR="00643C25" w:rsidRPr="00643C25" w:rsidRDefault="00643C25" w:rsidP="00292274">
            <w:pPr>
              <w:pStyle w:val="Sinespaciado"/>
              <w:jc w:val="center"/>
              <w:cnfStyle w:val="100000000000" w:firstRow="1" w:lastRow="0" w:firstColumn="0" w:lastColumn="0" w:oddVBand="0" w:evenVBand="0" w:oddHBand="0" w:evenHBand="0" w:firstRowFirstColumn="0" w:firstRowLastColumn="0" w:lastRowFirstColumn="0" w:lastRowLastColumn="0"/>
              <w:rPr>
                <w:lang w:eastAsia="es-ES"/>
              </w:rPr>
            </w:pPr>
            <w:r w:rsidRPr="00643C25">
              <w:rPr>
                <w:lang w:eastAsia="es-ES"/>
              </w:rPr>
              <w:t>0.735518</w:t>
            </w:r>
          </w:p>
        </w:tc>
        <w:tc>
          <w:tcPr>
            <w:tcW w:w="1417" w:type="dxa"/>
            <w:hideMark/>
          </w:tcPr>
          <w:p w14:paraId="13FB517C" w14:textId="77777777" w:rsidR="00643C25" w:rsidRPr="00643C25" w:rsidRDefault="00643C25" w:rsidP="00292274">
            <w:pPr>
              <w:pStyle w:val="Sinespaciado"/>
              <w:jc w:val="center"/>
              <w:cnfStyle w:val="100000000000" w:firstRow="1" w:lastRow="0" w:firstColumn="0" w:lastColumn="0" w:oddVBand="0" w:evenVBand="0" w:oddHBand="0" w:evenHBand="0" w:firstRowFirstColumn="0" w:firstRowLastColumn="0" w:lastRowFirstColumn="0" w:lastRowLastColumn="0"/>
              <w:rPr>
                <w:lang w:eastAsia="es-ES"/>
              </w:rPr>
            </w:pPr>
            <w:r w:rsidRPr="00643C25">
              <w:rPr>
                <w:lang w:eastAsia="es-ES"/>
              </w:rPr>
              <w:t>0.676389</w:t>
            </w:r>
          </w:p>
        </w:tc>
        <w:tc>
          <w:tcPr>
            <w:tcW w:w="1418" w:type="dxa"/>
            <w:hideMark/>
          </w:tcPr>
          <w:p w14:paraId="2B71AB1C" w14:textId="77777777" w:rsidR="00643C25" w:rsidRPr="00643C25" w:rsidRDefault="00643C25" w:rsidP="00292274">
            <w:pPr>
              <w:pStyle w:val="Sinespaciado"/>
              <w:jc w:val="center"/>
              <w:cnfStyle w:val="100000000000" w:firstRow="1" w:lastRow="0" w:firstColumn="0" w:lastColumn="0" w:oddVBand="0" w:evenVBand="0" w:oddHBand="0" w:evenHBand="0" w:firstRowFirstColumn="0" w:firstRowLastColumn="0" w:lastRowFirstColumn="0" w:lastRowLastColumn="0"/>
              <w:rPr>
                <w:lang w:eastAsia="es-ES"/>
              </w:rPr>
            </w:pPr>
            <w:r w:rsidRPr="00643C25">
              <w:rPr>
                <w:lang w:eastAsia="es-ES"/>
              </w:rPr>
              <w:t>0.656068</w:t>
            </w:r>
          </w:p>
        </w:tc>
        <w:tc>
          <w:tcPr>
            <w:tcW w:w="1134" w:type="dxa"/>
            <w:hideMark/>
          </w:tcPr>
          <w:p w14:paraId="42BE1954" w14:textId="77777777" w:rsidR="00643C25" w:rsidRPr="00643C25" w:rsidRDefault="00643C25" w:rsidP="00292274">
            <w:pPr>
              <w:pStyle w:val="Sinespaciado"/>
              <w:jc w:val="center"/>
              <w:cnfStyle w:val="100000000000" w:firstRow="1" w:lastRow="0" w:firstColumn="0" w:lastColumn="0" w:oddVBand="0" w:evenVBand="0" w:oddHBand="0" w:evenHBand="0" w:firstRowFirstColumn="0" w:firstRowLastColumn="0" w:lastRowFirstColumn="0" w:lastRowLastColumn="0"/>
              <w:rPr>
                <w:lang w:eastAsia="es-ES"/>
              </w:rPr>
            </w:pPr>
            <w:r w:rsidRPr="00643C25">
              <w:rPr>
                <w:lang w:eastAsia="es-ES"/>
              </w:rPr>
              <w:t>0.676389</w:t>
            </w:r>
          </w:p>
        </w:tc>
        <w:tc>
          <w:tcPr>
            <w:tcW w:w="1382" w:type="dxa"/>
            <w:hideMark/>
          </w:tcPr>
          <w:p w14:paraId="11DE8249" w14:textId="77777777" w:rsidR="00643C25" w:rsidRPr="00643C25" w:rsidRDefault="00643C25" w:rsidP="00292274">
            <w:pPr>
              <w:pStyle w:val="Sinespaciado"/>
              <w:jc w:val="center"/>
              <w:cnfStyle w:val="100000000000" w:firstRow="1" w:lastRow="0" w:firstColumn="0" w:lastColumn="0" w:oddVBand="0" w:evenVBand="0" w:oddHBand="0" w:evenHBand="0" w:firstRowFirstColumn="0" w:firstRowLastColumn="0" w:lastRowFirstColumn="0" w:lastRowLastColumn="0"/>
              <w:rPr>
                <w:lang w:eastAsia="es-ES"/>
              </w:rPr>
            </w:pPr>
            <w:r w:rsidRPr="00643C25">
              <w:rPr>
                <w:lang w:eastAsia="es-ES"/>
              </w:rPr>
              <w:t>0.879426</w:t>
            </w:r>
          </w:p>
        </w:tc>
      </w:tr>
    </w:tbl>
    <w:p w14:paraId="39C464D1" w14:textId="77777777" w:rsidR="00F515CB" w:rsidRDefault="00F515CB" w:rsidP="00643C25">
      <w:pPr>
        <w:pStyle w:val="Sinespaciado"/>
        <w:rPr>
          <w:lang w:eastAsia="es-ES"/>
        </w:rPr>
      </w:pPr>
    </w:p>
    <w:p w14:paraId="2DD19424" w14:textId="069268A0" w:rsidR="00FD2DFA" w:rsidRDefault="00FD2DFA" w:rsidP="00F515CB">
      <w:pPr>
        <w:pStyle w:val="Ttulo2"/>
        <w:numPr>
          <w:ilvl w:val="0"/>
          <w:numId w:val="0"/>
        </w:numPr>
        <w:ind w:left="993"/>
      </w:pPr>
      <w:bookmarkStart w:id="134" w:name="_Toc225864679"/>
      <w:r>
        <w:t>Clasificación cuaternaria (Éxito, abandono, suspenso, sobresaliente).</w:t>
      </w:r>
      <w:bookmarkEnd w:id="134"/>
    </w:p>
    <w:tbl>
      <w:tblPr>
        <w:tblStyle w:val="Tablaconcuadrcula4-nfasis6"/>
        <w:tblW w:w="0" w:type="auto"/>
        <w:tblLayout w:type="fixed"/>
        <w:tblLook w:val="04A0" w:firstRow="1" w:lastRow="0" w:firstColumn="1" w:lastColumn="0" w:noHBand="0" w:noVBand="1"/>
      </w:tblPr>
      <w:tblGrid>
        <w:gridCol w:w="817"/>
        <w:gridCol w:w="1299"/>
        <w:gridCol w:w="1394"/>
        <w:gridCol w:w="1418"/>
        <w:gridCol w:w="1417"/>
        <w:gridCol w:w="1134"/>
        <w:gridCol w:w="1241"/>
      </w:tblGrid>
      <w:tr w:rsidR="00643C25" w:rsidRPr="00643C25" w14:paraId="1D84E016" w14:textId="77777777" w:rsidTr="00643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680CA80D" w14:textId="68F25557" w:rsidR="00643C25" w:rsidRPr="00643C25" w:rsidRDefault="00643C25" w:rsidP="00643C25">
            <w:pPr>
              <w:pStyle w:val="Sinespaciado"/>
              <w:jc w:val="center"/>
              <w:rPr>
                <w:lang w:eastAsia="es-ES"/>
              </w:rPr>
            </w:pPr>
            <w:r w:rsidRPr="00643C25">
              <w:rPr>
                <w:lang w:eastAsia="es-ES"/>
              </w:rPr>
              <w:t>week</w:t>
            </w:r>
          </w:p>
        </w:tc>
        <w:tc>
          <w:tcPr>
            <w:tcW w:w="1299" w:type="dxa"/>
            <w:hideMark/>
          </w:tcPr>
          <w:p w14:paraId="4897DF0D" w14:textId="77777777" w:rsidR="00643C25" w:rsidRPr="00643C25"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lang w:eastAsia="es-ES"/>
              </w:rPr>
            </w:pPr>
            <w:r w:rsidRPr="00643C25">
              <w:rPr>
                <w:lang w:eastAsia="es-ES"/>
              </w:rPr>
              <w:t>n_samples</w:t>
            </w:r>
          </w:p>
        </w:tc>
        <w:tc>
          <w:tcPr>
            <w:tcW w:w="1394" w:type="dxa"/>
            <w:hideMark/>
          </w:tcPr>
          <w:p w14:paraId="0554D7E2" w14:textId="77777777" w:rsidR="00643C25" w:rsidRPr="00643C25"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lang w:eastAsia="es-ES"/>
              </w:rPr>
            </w:pPr>
            <w:r w:rsidRPr="00643C25">
              <w:rPr>
                <w:lang w:eastAsia="es-ES"/>
              </w:rPr>
              <w:t>accuracy</w:t>
            </w:r>
          </w:p>
        </w:tc>
        <w:tc>
          <w:tcPr>
            <w:tcW w:w="1418" w:type="dxa"/>
            <w:hideMark/>
          </w:tcPr>
          <w:p w14:paraId="747A6C69" w14:textId="2113EE41" w:rsidR="00643C25"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b w:val="0"/>
                <w:bCs w:val="0"/>
                <w:lang w:eastAsia="es-ES"/>
              </w:rPr>
            </w:pPr>
            <w:r w:rsidRPr="00643C25">
              <w:rPr>
                <w:lang w:eastAsia="es-ES"/>
              </w:rPr>
              <w:t>Balanced</w:t>
            </w:r>
          </w:p>
          <w:p w14:paraId="22EAAAA2" w14:textId="29992DAF" w:rsidR="00643C25" w:rsidRPr="00643C25"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lang w:eastAsia="es-ES"/>
              </w:rPr>
            </w:pPr>
            <w:r w:rsidRPr="00643C25">
              <w:rPr>
                <w:lang w:eastAsia="es-ES"/>
              </w:rPr>
              <w:t>accuracy</w:t>
            </w:r>
          </w:p>
        </w:tc>
        <w:tc>
          <w:tcPr>
            <w:tcW w:w="1417" w:type="dxa"/>
            <w:hideMark/>
          </w:tcPr>
          <w:p w14:paraId="1FA0BECD" w14:textId="77777777" w:rsidR="00643C25" w:rsidRPr="00643C25"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lang w:eastAsia="es-ES"/>
              </w:rPr>
            </w:pPr>
            <w:r w:rsidRPr="00643C25">
              <w:rPr>
                <w:lang w:eastAsia="es-ES"/>
              </w:rPr>
              <w:t>precision</w:t>
            </w:r>
          </w:p>
        </w:tc>
        <w:tc>
          <w:tcPr>
            <w:tcW w:w="1134" w:type="dxa"/>
            <w:hideMark/>
          </w:tcPr>
          <w:p w14:paraId="74C48FEB" w14:textId="77777777" w:rsidR="00643C25" w:rsidRPr="00643C25"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lang w:eastAsia="es-ES"/>
              </w:rPr>
            </w:pPr>
            <w:r w:rsidRPr="00643C25">
              <w:rPr>
                <w:lang w:eastAsia="es-ES"/>
              </w:rPr>
              <w:t>recall</w:t>
            </w:r>
          </w:p>
        </w:tc>
        <w:tc>
          <w:tcPr>
            <w:tcW w:w="1241" w:type="dxa"/>
            <w:hideMark/>
          </w:tcPr>
          <w:p w14:paraId="33D21538" w14:textId="77777777" w:rsidR="00643C25" w:rsidRPr="00643C25" w:rsidRDefault="00643C25" w:rsidP="00643C25">
            <w:pPr>
              <w:pStyle w:val="Sinespaciado"/>
              <w:jc w:val="center"/>
              <w:cnfStyle w:val="100000000000" w:firstRow="1" w:lastRow="0" w:firstColumn="0" w:lastColumn="0" w:oddVBand="0" w:evenVBand="0" w:oddHBand="0" w:evenHBand="0" w:firstRowFirstColumn="0" w:firstRowLastColumn="0" w:lastRowFirstColumn="0" w:lastRowLastColumn="0"/>
              <w:rPr>
                <w:lang w:eastAsia="es-ES"/>
              </w:rPr>
            </w:pPr>
            <w:r w:rsidRPr="00643C25">
              <w:rPr>
                <w:lang w:eastAsia="es-ES"/>
              </w:rPr>
              <w:t>auc</w:t>
            </w:r>
          </w:p>
        </w:tc>
      </w:tr>
      <w:tr w:rsidR="00643C25" w:rsidRPr="00643C25" w14:paraId="079C8E90" w14:textId="77777777" w:rsidTr="00643C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0D955E33" w14:textId="77777777" w:rsidR="00643C25" w:rsidRPr="00643C25" w:rsidRDefault="00643C25" w:rsidP="00643C25">
            <w:pPr>
              <w:pStyle w:val="Sinespaciado"/>
              <w:jc w:val="center"/>
              <w:rPr>
                <w:lang w:eastAsia="es-ES"/>
              </w:rPr>
            </w:pPr>
            <w:r w:rsidRPr="00643C25">
              <w:rPr>
                <w:lang w:eastAsia="es-ES"/>
              </w:rPr>
              <w:t>1</w:t>
            </w:r>
          </w:p>
        </w:tc>
        <w:tc>
          <w:tcPr>
            <w:tcW w:w="1299" w:type="dxa"/>
            <w:hideMark/>
          </w:tcPr>
          <w:p w14:paraId="364B7277"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3635</w:t>
            </w:r>
          </w:p>
        </w:tc>
        <w:tc>
          <w:tcPr>
            <w:tcW w:w="1394" w:type="dxa"/>
            <w:hideMark/>
          </w:tcPr>
          <w:p w14:paraId="077311F5"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0.430261</w:t>
            </w:r>
          </w:p>
        </w:tc>
        <w:tc>
          <w:tcPr>
            <w:tcW w:w="1418" w:type="dxa"/>
            <w:hideMark/>
          </w:tcPr>
          <w:p w14:paraId="6484857F"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0.303146</w:t>
            </w:r>
          </w:p>
        </w:tc>
        <w:tc>
          <w:tcPr>
            <w:tcW w:w="1417" w:type="dxa"/>
            <w:hideMark/>
          </w:tcPr>
          <w:p w14:paraId="4B023A65"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0.201035</w:t>
            </w:r>
          </w:p>
        </w:tc>
        <w:tc>
          <w:tcPr>
            <w:tcW w:w="1134" w:type="dxa"/>
            <w:hideMark/>
          </w:tcPr>
          <w:p w14:paraId="2F8705B1"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0.303146</w:t>
            </w:r>
          </w:p>
        </w:tc>
        <w:tc>
          <w:tcPr>
            <w:tcW w:w="1241" w:type="dxa"/>
            <w:hideMark/>
          </w:tcPr>
          <w:p w14:paraId="69F21856"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0.652180</w:t>
            </w:r>
          </w:p>
        </w:tc>
      </w:tr>
      <w:tr w:rsidR="00643C25" w:rsidRPr="00643C25" w14:paraId="54E851E4" w14:textId="77777777" w:rsidTr="00643C25">
        <w:tc>
          <w:tcPr>
            <w:cnfStyle w:val="001000000000" w:firstRow="0" w:lastRow="0" w:firstColumn="1" w:lastColumn="0" w:oddVBand="0" w:evenVBand="0" w:oddHBand="0" w:evenHBand="0" w:firstRowFirstColumn="0" w:firstRowLastColumn="0" w:lastRowFirstColumn="0" w:lastRowLastColumn="0"/>
            <w:tcW w:w="817" w:type="dxa"/>
            <w:hideMark/>
          </w:tcPr>
          <w:p w14:paraId="1C15CC55" w14:textId="77777777" w:rsidR="00643C25" w:rsidRPr="00643C25" w:rsidRDefault="00643C25" w:rsidP="00643C25">
            <w:pPr>
              <w:pStyle w:val="Sinespaciado"/>
              <w:jc w:val="center"/>
              <w:rPr>
                <w:lang w:eastAsia="es-ES"/>
              </w:rPr>
            </w:pPr>
            <w:r w:rsidRPr="00643C25">
              <w:rPr>
                <w:lang w:eastAsia="es-ES"/>
              </w:rPr>
              <w:t>3</w:t>
            </w:r>
          </w:p>
        </w:tc>
        <w:tc>
          <w:tcPr>
            <w:tcW w:w="1299" w:type="dxa"/>
            <w:hideMark/>
          </w:tcPr>
          <w:p w14:paraId="0B4C9E31"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4209</w:t>
            </w:r>
          </w:p>
        </w:tc>
        <w:tc>
          <w:tcPr>
            <w:tcW w:w="1394" w:type="dxa"/>
            <w:hideMark/>
          </w:tcPr>
          <w:p w14:paraId="155D71F4"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0.440722</w:t>
            </w:r>
          </w:p>
        </w:tc>
        <w:tc>
          <w:tcPr>
            <w:tcW w:w="1418" w:type="dxa"/>
            <w:hideMark/>
          </w:tcPr>
          <w:p w14:paraId="3CE9614D"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0.349043</w:t>
            </w:r>
          </w:p>
        </w:tc>
        <w:tc>
          <w:tcPr>
            <w:tcW w:w="1417" w:type="dxa"/>
            <w:hideMark/>
          </w:tcPr>
          <w:p w14:paraId="6046A1A2"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0.433281</w:t>
            </w:r>
          </w:p>
        </w:tc>
        <w:tc>
          <w:tcPr>
            <w:tcW w:w="1134" w:type="dxa"/>
            <w:hideMark/>
          </w:tcPr>
          <w:p w14:paraId="10B3BBD1"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0.349043</w:t>
            </w:r>
          </w:p>
        </w:tc>
        <w:tc>
          <w:tcPr>
            <w:tcW w:w="1241" w:type="dxa"/>
            <w:hideMark/>
          </w:tcPr>
          <w:p w14:paraId="5A38ECFB"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0.690382</w:t>
            </w:r>
          </w:p>
        </w:tc>
      </w:tr>
      <w:tr w:rsidR="00643C25" w:rsidRPr="00643C25" w14:paraId="22646CB4" w14:textId="77777777" w:rsidTr="00643C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6F9A8991" w14:textId="77777777" w:rsidR="00643C25" w:rsidRPr="00643C25" w:rsidRDefault="00643C25" w:rsidP="00643C25">
            <w:pPr>
              <w:pStyle w:val="Sinespaciado"/>
              <w:jc w:val="center"/>
              <w:rPr>
                <w:lang w:eastAsia="es-ES"/>
              </w:rPr>
            </w:pPr>
            <w:r w:rsidRPr="00643C25">
              <w:rPr>
                <w:lang w:eastAsia="es-ES"/>
              </w:rPr>
              <w:t>5</w:t>
            </w:r>
          </w:p>
        </w:tc>
        <w:tc>
          <w:tcPr>
            <w:tcW w:w="1299" w:type="dxa"/>
            <w:hideMark/>
          </w:tcPr>
          <w:p w14:paraId="169C758A"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4276</w:t>
            </w:r>
          </w:p>
        </w:tc>
        <w:tc>
          <w:tcPr>
            <w:tcW w:w="1394" w:type="dxa"/>
            <w:hideMark/>
          </w:tcPr>
          <w:p w14:paraId="0B55FE56"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0.478718</w:t>
            </w:r>
          </w:p>
        </w:tc>
        <w:tc>
          <w:tcPr>
            <w:tcW w:w="1418" w:type="dxa"/>
            <w:hideMark/>
          </w:tcPr>
          <w:p w14:paraId="7D0ADC7D"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0.440899</w:t>
            </w:r>
          </w:p>
        </w:tc>
        <w:tc>
          <w:tcPr>
            <w:tcW w:w="1417" w:type="dxa"/>
            <w:hideMark/>
          </w:tcPr>
          <w:p w14:paraId="24B9B0E8"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0.494821</w:t>
            </w:r>
          </w:p>
        </w:tc>
        <w:tc>
          <w:tcPr>
            <w:tcW w:w="1134" w:type="dxa"/>
            <w:hideMark/>
          </w:tcPr>
          <w:p w14:paraId="02C473C0"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0.440899</w:t>
            </w:r>
          </w:p>
        </w:tc>
        <w:tc>
          <w:tcPr>
            <w:tcW w:w="1241" w:type="dxa"/>
            <w:hideMark/>
          </w:tcPr>
          <w:p w14:paraId="45993A75"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0.733973</w:t>
            </w:r>
          </w:p>
        </w:tc>
      </w:tr>
      <w:tr w:rsidR="00643C25" w:rsidRPr="00643C25" w14:paraId="30F1AD45" w14:textId="77777777" w:rsidTr="00643C25">
        <w:tc>
          <w:tcPr>
            <w:cnfStyle w:val="001000000000" w:firstRow="0" w:lastRow="0" w:firstColumn="1" w:lastColumn="0" w:oddVBand="0" w:evenVBand="0" w:oddHBand="0" w:evenHBand="0" w:firstRowFirstColumn="0" w:firstRowLastColumn="0" w:lastRowFirstColumn="0" w:lastRowLastColumn="0"/>
            <w:tcW w:w="817" w:type="dxa"/>
            <w:hideMark/>
          </w:tcPr>
          <w:p w14:paraId="01AB09D7" w14:textId="77777777" w:rsidR="00643C25" w:rsidRPr="00643C25" w:rsidRDefault="00643C25" w:rsidP="00643C25">
            <w:pPr>
              <w:pStyle w:val="Sinespaciado"/>
              <w:jc w:val="center"/>
              <w:rPr>
                <w:lang w:eastAsia="es-ES"/>
              </w:rPr>
            </w:pPr>
            <w:r w:rsidRPr="00643C25">
              <w:rPr>
                <w:lang w:eastAsia="es-ES"/>
              </w:rPr>
              <w:t>8</w:t>
            </w:r>
          </w:p>
        </w:tc>
        <w:tc>
          <w:tcPr>
            <w:tcW w:w="1299" w:type="dxa"/>
            <w:hideMark/>
          </w:tcPr>
          <w:p w14:paraId="19A5256B"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4303</w:t>
            </w:r>
          </w:p>
        </w:tc>
        <w:tc>
          <w:tcPr>
            <w:tcW w:w="1394" w:type="dxa"/>
            <w:hideMark/>
          </w:tcPr>
          <w:p w14:paraId="6F994912"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0.495236</w:t>
            </w:r>
          </w:p>
        </w:tc>
        <w:tc>
          <w:tcPr>
            <w:tcW w:w="1418" w:type="dxa"/>
            <w:hideMark/>
          </w:tcPr>
          <w:p w14:paraId="66952827"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0.483575</w:t>
            </w:r>
          </w:p>
        </w:tc>
        <w:tc>
          <w:tcPr>
            <w:tcW w:w="1417" w:type="dxa"/>
            <w:hideMark/>
          </w:tcPr>
          <w:p w14:paraId="033260AD"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0.506862</w:t>
            </w:r>
          </w:p>
        </w:tc>
        <w:tc>
          <w:tcPr>
            <w:tcW w:w="1134" w:type="dxa"/>
            <w:hideMark/>
          </w:tcPr>
          <w:p w14:paraId="3EB36DAB"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0.483575</w:t>
            </w:r>
          </w:p>
        </w:tc>
        <w:tc>
          <w:tcPr>
            <w:tcW w:w="1241" w:type="dxa"/>
            <w:hideMark/>
          </w:tcPr>
          <w:p w14:paraId="04830208"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0.758359</w:t>
            </w:r>
          </w:p>
        </w:tc>
      </w:tr>
      <w:tr w:rsidR="00643C25" w:rsidRPr="00643C25" w14:paraId="13CFB749" w14:textId="77777777" w:rsidTr="00643C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42910B08" w14:textId="77777777" w:rsidR="00643C25" w:rsidRPr="00643C25" w:rsidRDefault="00643C25" w:rsidP="00643C25">
            <w:pPr>
              <w:pStyle w:val="Sinespaciado"/>
              <w:jc w:val="center"/>
              <w:rPr>
                <w:lang w:eastAsia="es-ES"/>
              </w:rPr>
            </w:pPr>
            <w:r w:rsidRPr="00643C25">
              <w:rPr>
                <w:lang w:eastAsia="es-ES"/>
              </w:rPr>
              <w:t>10</w:t>
            </w:r>
          </w:p>
        </w:tc>
        <w:tc>
          <w:tcPr>
            <w:tcW w:w="1299" w:type="dxa"/>
            <w:hideMark/>
          </w:tcPr>
          <w:p w14:paraId="5160F903"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4316</w:t>
            </w:r>
          </w:p>
        </w:tc>
        <w:tc>
          <w:tcPr>
            <w:tcW w:w="1394" w:type="dxa"/>
            <w:hideMark/>
          </w:tcPr>
          <w:p w14:paraId="103DD065"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0.505792</w:t>
            </w:r>
          </w:p>
        </w:tc>
        <w:tc>
          <w:tcPr>
            <w:tcW w:w="1418" w:type="dxa"/>
            <w:hideMark/>
          </w:tcPr>
          <w:p w14:paraId="2E70602D"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0.518169</w:t>
            </w:r>
          </w:p>
        </w:tc>
        <w:tc>
          <w:tcPr>
            <w:tcW w:w="1417" w:type="dxa"/>
            <w:hideMark/>
          </w:tcPr>
          <w:p w14:paraId="28265BA4"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0.486504</w:t>
            </w:r>
          </w:p>
        </w:tc>
        <w:tc>
          <w:tcPr>
            <w:tcW w:w="1134" w:type="dxa"/>
            <w:hideMark/>
          </w:tcPr>
          <w:p w14:paraId="62966C61"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0.518169</w:t>
            </w:r>
          </w:p>
        </w:tc>
        <w:tc>
          <w:tcPr>
            <w:tcW w:w="1241" w:type="dxa"/>
            <w:hideMark/>
          </w:tcPr>
          <w:p w14:paraId="3FC8C238"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0.782753</w:t>
            </w:r>
          </w:p>
        </w:tc>
      </w:tr>
      <w:tr w:rsidR="00643C25" w:rsidRPr="00643C25" w14:paraId="3C145C48" w14:textId="77777777" w:rsidTr="00643C25">
        <w:tc>
          <w:tcPr>
            <w:cnfStyle w:val="001000000000" w:firstRow="0" w:lastRow="0" w:firstColumn="1" w:lastColumn="0" w:oddVBand="0" w:evenVBand="0" w:oddHBand="0" w:evenHBand="0" w:firstRowFirstColumn="0" w:firstRowLastColumn="0" w:lastRowFirstColumn="0" w:lastRowLastColumn="0"/>
            <w:tcW w:w="817" w:type="dxa"/>
            <w:hideMark/>
          </w:tcPr>
          <w:p w14:paraId="22B7364D" w14:textId="77777777" w:rsidR="00643C25" w:rsidRPr="00643C25" w:rsidRDefault="00643C25" w:rsidP="00643C25">
            <w:pPr>
              <w:pStyle w:val="Sinespaciado"/>
              <w:jc w:val="center"/>
              <w:rPr>
                <w:lang w:eastAsia="es-ES"/>
              </w:rPr>
            </w:pPr>
            <w:r w:rsidRPr="00643C25">
              <w:rPr>
                <w:lang w:eastAsia="es-ES"/>
              </w:rPr>
              <w:t>12</w:t>
            </w:r>
          </w:p>
        </w:tc>
        <w:tc>
          <w:tcPr>
            <w:tcW w:w="1299" w:type="dxa"/>
            <w:hideMark/>
          </w:tcPr>
          <w:p w14:paraId="69AAE616"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4319</w:t>
            </w:r>
          </w:p>
        </w:tc>
        <w:tc>
          <w:tcPr>
            <w:tcW w:w="1394" w:type="dxa"/>
            <w:hideMark/>
          </w:tcPr>
          <w:p w14:paraId="5C49CA15"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0.542718</w:t>
            </w:r>
          </w:p>
        </w:tc>
        <w:tc>
          <w:tcPr>
            <w:tcW w:w="1418" w:type="dxa"/>
            <w:hideMark/>
          </w:tcPr>
          <w:p w14:paraId="15DA7DA5"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0.533512</w:t>
            </w:r>
          </w:p>
        </w:tc>
        <w:tc>
          <w:tcPr>
            <w:tcW w:w="1417" w:type="dxa"/>
            <w:hideMark/>
          </w:tcPr>
          <w:p w14:paraId="7A12D9A3"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0.535200</w:t>
            </w:r>
          </w:p>
        </w:tc>
        <w:tc>
          <w:tcPr>
            <w:tcW w:w="1134" w:type="dxa"/>
            <w:hideMark/>
          </w:tcPr>
          <w:p w14:paraId="403432FB"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0.533512</w:t>
            </w:r>
          </w:p>
        </w:tc>
        <w:tc>
          <w:tcPr>
            <w:tcW w:w="1241" w:type="dxa"/>
            <w:hideMark/>
          </w:tcPr>
          <w:p w14:paraId="2D94AF43"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0.790826</w:t>
            </w:r>
          </w:p>
        </w:tc>
      </w:tr>
      <w:tr w:rsidR="00643C25" w:rsidRPr="00643C25" w14:paraId="62FCCCBF" w14:textId="77777777" w:rsidTr="00643C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7424FFCF" w14:textId="77777777" w:rsidR="00643C25" w:rsidRPr="00643C25" w:rsidRDefault="00643C25" w:rsidP="00643C25">
            <w:pPr>
              <w:pStyle w:val="Sinespaciado"/>
              <w:jc w:val="center"/>
              <w:rPr>
                <w:lang w:eastAsia="es-ES"/>
              </w:rPr>
            </w:pPr>
            <w:r w:rsidRPr="00643C25">
              <w:rPr>
                <w:lang w:eastAsia="es-ES"/>
              </w:rPr>
              <w:t>15</w:t>
            </w:r>
          </w:p>
        </w:tc>
        <w:tc>
          <w:tcPr>
            <w:tcW w:w="1299" w:type="dxa"/>
            <w:hideMark/>
          </w:tcPr>
          <w:p w14:paraId="4A76973E"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4327</w:t>
            </w:r>
          </w:p>
        </w:tc>
        <w:tc>
          <w:tcPr>
            <w:tcW w:w="1394" w:type="dxa"/>
            <w:hideMark/>
          </w:tcPr>
          <w:p w14:paraId="429506DB"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0.565750</w:t>
            </w:r>
          </w:p>
        </w:tc>
        <w:tc>
          <w:tcPr>
            <w:tcW w:w="1418" w:type="dxa"/>
            <w:hideMark/>
          </w:tcPr>
          <w:p w14:paraId="6A34D786"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0.521744</w:t>
            </w:r>
          </w:p>
        </w:tc>
        <w:tc>
          <w:tcPr>
            <w:tcW w:w="1417" w:type="dxa"/>
            <w:hideMark/>
          </w:tcPr>
          <w:p w14:paraId="083D12F7"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0.518235</w:t>
            </w:r>
          </w:p>
        </w:tc>
        <w:tc>
          <w:tcPr>
            <w:tcW w:w="1134" w:type="dxa"/>
            <w:hideMark/>
          </w:tcPr>
          <w:p w14:paraId="2A0D34B2"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0.521744</w:t>
            </w:r>
          </w:p>
        </w:tc>
        <w:tc>
          <w:tcPr>
            <w:tcW w:w="1241" w:type="dxa"/>
            <w:hideMark/>
          </w:tcPr>
          <w:p w14:paraId="57AB5586"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0.795809</w:t>
            </w:r>
          </w:p>
        </w:tc>
      </w:tr>
      <w:tr w:rsidR="00643C25" w:rsidRPr="00643C25" w14:paraId="38F1488D" w14:textId="77777777" w:rsidTr="00643C25">
        <w:tc>
          <w:tcPr>
            <w:cnfStyle w:val="001000000000" w:firstRow="0" w:lastRow="0" w:firstColumn="1" w:lastColumn="0" w:oddVBand="0" w:evenVBand="0" w:oddHBand="0" w:evenHBand="0" w:firstRowFirstColumn="0" w:firstRowLastColumn="0" w:lastRowFirstColumn="0" w:lastRowLastColumn="0"/>
            <w:tcW w:w="817" w:type="dxa"/>
            <w:hideMark/>
          </w:tcPr>
          <w:p w14:paraId="174797C7" w14:textId="77777777" w:rsidR="00643C25" w:rsidRPr="00643C25" w:rsidRDefault="00643C25" w:rsidP="00643C25">
            <w:pPr>
              <w:pStyle w:val="Sinespaciado"/>
              <w:jc w:val="center"/>
              <w:rPr>
                <w:lang w:eastAsia="es-ES"/>
              </w:rPr>
            </w:pPr>
            <w:r w:rsidRPr="00643C25">
              <w:rPr>
                <w:lang w:eastAsia="es-ES"/>
              </w:rPr>
              <w:t>18</w:t>
            </w:r>
          </w:p>
        </w:tc>
        <w:tc>
          <w:tcPr>
            <w:tcW w:w="1299" w:type="dxa"/>
            <w:hideMark/>
          </w:tcPr>
          <w:p w14:paraId="30965F59"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4329</w:t>
            </w:r>
          </w:p>
        </w:tc>
        <w:tc>
          <w:tcPr>
            <w:tcW w:w="1394" w:type="dxa"/>
            <w:hideMark/>
          </w:tcPr>
          <w:p w14:paraId="13D499B3"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0.611458</w:t>
            </w:r>
          </w:p>
        </w:tc>
        <w:tc>
          <w:tcPr>
            <w:tcW w:w="1418" w:type="dxa"/>
            <w:hideMark/>
          </w:tcPr>
          <w:p w14:paraId="5E191CA0"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0.574735</w:t>
            </w:r>
          </w:p>
        </w:tc>
        <w:tc>
          <w:tcPr>
            <w:tcW w:w="1417" w:type="dxa"/>
            <w:hideMark/>
          </w:tcPr>
          <w:p w14:paraId="046C1399"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0.572858</w:t>
            </w:r>
          </w:p>
        </w:tc>
        <w:tc>
          <w:tcPr>
            <w:tcW w:w="1134" w:type="dxa"/>
            <w:hideMark/>
          </w:tcPr>
          <w:p w14:paraId="41389685"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0.574735</w:t>
            </w:r>
          </w:p>
        </w:tc>
        <w:tc>
          <w:tcPr>
            <w:tcW w:w="1241" w:type="dxa"/>
            <w:hideMark/>
          </w:tcPr>
          <w:p w14:paraId="32F3402A"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0.831585</w:t>
            </w:r>
          </w:p>
        </w:tc>
      </w:tr>
      <w:tr w:rsidR="00643C25" w:rsidRPr="00643C25" w14:paraId="5597702C" w14:textId="77777777" w:rsidTr="00643C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1B791308" w14:textId="77777777" w:rsidR="00643C25" w:rsidRPr="00643C25" w:rsidRDefault="00643C25" w:rsidP="00643C25">
            <w:pPr>
              <w:pStyle w:val="Sinespaciado"/>
              <w:jc w:val="center"/>
              <w:rPr>
                <w:lang w:eastAsia="es-ES"/>
              </w:rPr>
            </w:pPr>
            <w:r w:rsidRPr="00643C25">
              <w:rPr>
                <w:lang w:eastAsia="es-ES"/>
              </w:rPr>
              <w:t>20</w:t>
            </w:r>
          </w:p>
        </w:tc>
        <w:tc>
          <w:tcPr>
            <w:tcW w:w="1299" w:type="dxa"/>
            <w:hideMark/>
          </w:tcPr>
          <w:p w14:paraId="0EDBCA2A"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4332</w:t>
            </w:r>
          </w:p>
        </w:tc>
        <w:tc>
          <w:tcPr>
            <w:tcW w:w="1394" w:type="dxa"/>
            <w:hideMark/>
          </w:tcPr>
          <w:p w14:paraId="20E75FD6"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0.617036</w:t>
            </w:r>
          </w:p>
        </w:tc>
        <w:tc>
          <w:tcPr>
            <w:tcW w:w="1418" w:type="dxa"/>
            <w:hideMark/>
          </w:tcPr>
          <w:p w14:paraId="67545F85"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0.589767</w:t>
            </w:r>
          </w:p>
        </w:tc>
        <w:tc>
          <w:tcPr>
            <w:tcW w:w="1417" w:type="dxa"/>
            <w:hideMark/>
          </w:tcPr>
          <w:p w14:paraId="2AE155CC"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0.573639</w:t>
            </w:r>
          </w:p>
        </w:tc>
        <w:tc>
          <w:tcPr>
            <w:tcW w:w="1134" w:type="dxa"/>
            <w:hideMark/>
          </w:tcPr>
          <w:p w14:paraId="21A53CD7"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0.589767</w:t>
            </w:r>
          </w:p>
        </w:tc>
        <w:tc>
          <w:tcPr>
            <w:tcW w:w="1241" w:type="dxa"/>
            <w:hideMark/>
          </w:tcPr>
          <w:p w14:paraId="5B1BD3C1"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0.837902</w:t>
            </w:r>
          </w:p>
        </w:tc>
      </w:tr>
      <w:tr w:rsidR="00643C25" w:rsidRPr="00643C25" w14:paraId="0E181B5B" w14:textId="77777777" w:rsidTr="00643C25">
        <w:tc>
          <w:tcPr>
            <w:cnfStyle w:val="001000000000" w:firstRow="0" w:lastRow="0" w:firstColumn="1" w:lastColumn="0" w:oddVBand="0" w:evenVBand="0" w:oddHBand="0" w:evenHBand="0" w:firstRowFirstColumn="0" w:firstRowLastColumn="0" w:lastRowFirstColumn="0" w:lastRowLastColumn="0"/>
            <w:tcW w:w="817" w:type="dxa"/>
            <w:hideMark/>
          </w:tcPr>
          <w:p w14:paraId="2DB738C1" w14:textId="77777777" w:rsidR="00643C25" w:rsidRPr="00643C25" w:rsidRDefault="00643C25" w:rsidP="00643C25">
            <w:pPr>
              <w:pStyle w:val="Sinespaciado"/>
              <w:jc w:val="center"/>
              <w:rPr>
                <w:lang w:eastAsia="es-ES"/>
              </w:rPr>
            </w:pPr>
            <w:r w:rsidRPr="00643C25">
              <w:rPr>
                <w:lang w:eastAsia="es-ES"/>
              </w:rPr>
              <w:t>24</w:t>
            </w:r>
          </w:p>
        </w:tc>
        <w:tc>
          <w:tcPr>
            <w:tcW w:w="1299" w:type="dxa"/>
            <w:hideMark/>
          </w:tcPr>
          <w:p w14:paraId="690905C0"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4333</w:t>
            </w:r>
          </w:p>
        </w:tc>
        <w:tc>
          <w:tcPr>
            <w:tcW w:w="1394" w:type="dxa"/>
            <w:hideMark/>
          </w:tcPr>
          <w:p w14:paraId="1A2E7516"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0.631202</w:t>
            </w:r>
          </w:p>
        </w:tc>
        <w:tc>
          <w:tcPr>
            <w:tcW w:w="1418" w:type="dxa"/>
            <w:hideMark/>
          </w:tcPr>
          <w:p w14:paraId="034E9AC6"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0.582109</w:t>
            </w:r>
          </w:p>
        </w:tc>
        <w:tc>
          <w:tcPr>
            <w:tcW w:w="1417" w:type="dxa"/>
            <w:hideMark/>
          </w:tcPr>
          <w:p w14:paraId="79943FDE"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0.572898</w:t>
            </w:r>
          </w:p>
        </w:tc>
        <w:tc>
          <w:tcPr>
            <w:tcW w:w="1134" w:type="dxa"/>
            <w:hideMark/>
          </w:tcPr>
          <w:p w14:paraId="476332B8"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0.582109</w:t>
            </w:r>
          </w:p>
        </w:tc>
        <w:tc>
          <w:tcPr>
            <w:tcW w:w="1241" w:type="dxa"/>
            <w:hideMark/>
          </w:tcPr>
          <w:p w14:paraId="439D8C31" w14:textId="77777777" w:rsidR="00643C25" w:rsidRPr="00643C25" w:rsidRDefault="00643C25" w:rsidP="00643C25">
            <w:pPr>
              <w:pStyle w:val="Sinespaciado"/>
              <w:jc w:val="center"/>
              <w:cnfStyle w:val="000000000000" w:firstRow="0" w:lastRow="0" w:firstColumn="0" w:lastColumn="0" w:oddVBand="0" w:evenVBand="0" w:oddHBand="0" w:evenHBand="0" w:firstRowFirstColumn="0" w:firstRowLastColumn="0" w:lastRowFirstColumn="0" w:lastRowLastColumn="0"/>
              <w:rPr>
                <w:lang w:eastAsia="es-ES"/>
              </w:rPr>
            </w:pPr>
            <w:r w:rsidRPr="00643C25">
              <w:rPr>
                <w:lang w:eastAsia="es-ES"/>
              </w:rPr>
              <w:t>0.846852</w:t>
            </w:r>
          </w:p>
        </w:tc>
      </w:tr>
      <w:tr w:rsidR="00643C25" w:rsidRPr="00643C25" w14:paraId="09606776" w14:textId="77777777" w:rsidTr="00643C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hideMark/>
          </w:tcPr>
          <w:p w14:paraId="4DDE2695" w14:textId="77777777" w:rsidR="00643C25" w:rsidRPr="00643C25" w:rsidRDefault="00643C25" w:rsidP="00643C25">
            <w:pPr>
              <w:pStyle w:val="Sinespaciado"/>
              <w:jc w:val="center"/>
              <w:rPr>
                <w:lang w:eastAsia="es-ES"/>
              </w:rPr>
            </w:pPr>
            <w:r w:rsidRPr="00643C25">
              <w:rPr>
                <w:lang w:eastAsia="es-ES"/>
              </w:rPr>
              <w:t>28</w:t>
            </w:r>
          </w:p>
        </w:tc>
        <w:tc>
          <w:tcPr>
            <w:tcW w:w="1299" w:type="dxa"/>
            <w:hideMark/>
          </w:tcPr>
          <w:p w14:paraId="5E7B08A1"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4333</w:t>
            </w:r>
          </w:p>
        </w:tc>
        <w:tc>
          <w:tcPr>
            <w:tcW w:w="1394" w:type="dxa"/>
            <w:hideMark/>
          </w:tcPr>
          <w:p w14:paraId="3106F4E9"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0.596815</w:t>
            </w:r>
          </w:p>
        </w:tc>
        <w:tc>
          <w:tcPr>
            <w:tcW w:w="1418" w:type="dxa"/>
            <w:hideMark/>
          </w:tcPr>
          <w:p w14:paraId="72EE621D"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0.625627</w:t>
            </w:r>
          </w:p>
        </w:tc>
        <w:tc>
          <w:tcPr>
            <w:tcW w:w="1417" w:type="dxa"/>
            <w:hideMark/>
          </w:tcPr>
          <w:p w14:paraId="3E36D9B6"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0.567001</w:t>
            </w:r>
          </w:p>
        </w:tc>
        <w:tc>
          <w:tcPr>
            <w:tcW w:w="1134" w:type="dxa"/>
            <w:hideMark/>
          </w:tcPr>
          <w:p w14:paraId="594AF99A"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0.625627</w:t>
            </w:r>
          </w:p>
        </w:tc>
        <w:tc>
          <w:tcPr>
            <w:tcW w:w="1241" w:type="dxa"/>
            <w:hideMark/>
          </w:tcPr>
          <w:p w14:paraId="2C5664A9" w14:textId="77777777" w:rsidR="00643C25" w:rsidRPr="00643C25" w:rsidRDefault="00643C25" w:rsidP="00643C25">
            <w:pPr>
              <w:pStyle w:val="Sinespaciado"/>
              <w:jc w:val="center"/>
              <w:cnfStyle w:val="000000100000" w:firstRow="0" w:lastRow="0" w:firstColumn="0" w:lastColumn="0" w:oddVBand="0" w:evenVBand="0" w:oddHBand="1" w:evenHBand="0" w:firstRowFirstColumn="0" w:firstRowLastColumn="0" w:lastRowFirstColumn="0" w:lastRowLastColumn="0"/>
              <w:rPr>
                <w:lang w:eastAsia="es-ES"/>
              </w:rPr>
            </w:pPr>
            <w:r w:rsidRPr="00643C25">
              <w:rPr>
                <w:lang w:eastAsia="es-ES"/>
              </w:rPr>
              <w:t>0.864431</w:t>
            </w:r>
          </w:p>
        </w:tc>
      </w:tr>
    </w:tbl>
    <w:p w14:paraId="6BE226C8" w14:textId="3E0E5DDE" w:rsidR="00643C25" w:rsidRDefault="00643C25" w:rsidP="00643C25">
      <w:pPr>
        <w:pStyle w:val="Descripcin"/>
        <w:framePr w:hSpace="141" w:wrap="around" w:vAnchor="text" w:hAnchor="page" w:x="3844" w:y="16"/>
      </w:pPr>
      <w:bookmarkStart w:id="135" w:name="_Toc224677096"/>
      <w:r w:rsidRPr="00D83181">
        <w:rPr>
          <w:b/>
          <w:bCs/>
        </w:rPr>
        <w:t xml:space="preserve">Tabla </w:t>
      </w:r>
      <w:r w:rsidR="00A0111F">
        <w:rPr>
          <w:b/>
          <w:bCs/>
        </w:rPr>
        <w:fldChar w:fldCharType="begin"/>
      </w:r>
      <w:r w:rsidR="00A0111F">
        <w:rPr>
          <w:b/>
          <w:bCs/>
        </w:rPr>
        <w:instrText xml:space="preserve"> SEQ Tabla \* ARABIC </w:instrText>
      </w:r>
      <w:r w:rsidR="00A0111F">
        <w:rPr>
          <w:b/>
          <w:bCs/>
        </w:rPr>
        <w:fldChar w:fldCharType="separate"/>
      </w:r>
      <w:r w:rsidR="00A0111F">
        <w:rPr>
          <w:b/>
          <w:bCs/>
          <w:noProof/>
        </w:rPr>
        <w:t>14</w:t>
      </w:r>
      <w:r w:rsidR="00A0111F">
        <w:rPr>
          <w:b/>
          <w:bCs/>
        </w:rPr>
        <w:fldChar w:fldCharType="end"/>
      </w:r>
      <w:r>
        <w:t xml:space="preserve"> Resultados del transformer en clasificación binaria.</w:t>
      </w:r>
      <w:bookmarkEnd w:id="135"/>
    </w:p>
    <w:p w14:paraId="67301BED" w14:textId="77777777" w:rsidR="00643C25" w:rsidRPr="00643C25" w:rsidRDefault="00643C25" w:rsidP="00643C25">
      <w:pPr>
        <w:rPr>
          <w:lang w:eastAsia="es-ES"/>
        </w:rPr>
      </w:pPr>
    </w:p>
    <w:p w14:paraId="2D9FBB03" w14:textId="77777777" w:rsidR="00FD2DFA" w:rsidRPr="00FD2DFA" w:rsidRDefault="00FD2DFA" w:rsidP="00BB1383">
      <w:pPr>
        <w:ind w:left="360"/>
        <w:rPr>
          <w:lang w:eastAsia="es-ES"/>
        </w:rPr>
      </w:pPr>
    </w:p>
    <w:p w14:paraId="374A247F" w14:textId="77777777" w:rsidR="00D439E8" w:rsidRDefault="00D439E8">
      <w:pPr>
        <w:spacing w:after="0" w:line="240" w:lineRule="auto"/>
        <w:jc w:val="left"/>
      </w:pPr>
      <w:r>
        <w:br w:type="page"/>
      </w:r>
    </w:p>
    <w:p w14:paraId="72771361" w14:textId="77777777" w:rsidR="00957E6B" w:rsidRDefault="00D439E8" w:rsidP="00D439E8">
      <w:pPr>
        <w:pStyle w:val="Ttulo1"/>
        <w:numPr>
          <w:ilvl w:val="0"/>
          <w:numId w:val="0"/>
        </w:numPr>
        <w:ind w:left="357"/>
      </w:pPr>
      <w:bookmarkStart w:id="136" w:name="_Toc225864680"/>
      <w:r>
        <w:lastRenderedPageBreak/>
        <w:t xml:space="preserve">Apéndice IV: </w:t>
      </w:r>
      <w:r w:rsidR="000C6D9C">
        <w:t>Descripción de campos de SHAP</w:t>
      </w:r>
      <w:bookmarkEnd w:id="136"/>
    </w:p>
    <w:p w14:paraId="0D80D9CE" w14:textId="017EDD38" w:rsidR="00636E41" w:rsidRPr="00636E41" w:rsidRDefault="00636E41" w:rsidP="00636E41">
      <w:pPr>
        <w:pStyle w:val="Ttulo2"/>
        <w:numPr>
          <w:ilvl w:val="0"/>
          <w:numId w:val="0"/>
        </w:numPr>
        <w:ind w:left="993"/>
      </w:pPr>
      <w:bookmarkStart w:id="137" w:name="_Toc225864681"/>
      <w:r>
        <w:t>Campos SHAP secuenciales</w:t>
      </w:r>
      <w:bookmarkEnd w:id="137"/>
    </w:p>
    <w:tbl>
      <w:tblPr>
        <w:tblStyle w:val="Tablaconcuadrcula4-nfasis6"/>
        <w:tblW w:w="0" w:type="auto"/>
        <w:tblLook w:val="04A0" w:firstRow="1" w:lastRow="0" w:firstColumn="1" w:lastColumn="0" w:noHBand="0" w:noVBand="1"/>
      </w:tblPr>
      <w:tblGrid>
        <w:gridCol w:w="2286"/>
        <w:gridCol w:w="1366"/>
        <w:gridCol w:w="5068"/>
      </w:tblGrid>
      <w:tr w:rsidR="00957E6B" w:rsidRPr="00957E6B" w14:paraId="76DF41B5" w14:textId="77777777" w:rsidTr="00952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ACB01" w14:textId="77777777" w:rsidR="00957E6B" w:rsidRPr="00957E6B" w:rsidRDefault="00957E6B" w:rsidP="00957E6B">
            <w:pPr>
              <w:pStyle w:val="Sinespaciado"/>
            </w:pPr>
            <w:r w:rsidRPr="00957E6B">
              <w:t>Nombre Original (OULAD)</w:t>
            </w:r>
          </w:p>
        </w:tc>
        <w:tc>
          <w:tcPr>
            <w:tcW w:w="1366" w:type="dxa"/>
            <w:hideMark/>
          </w:tcPr>
          <w:p w14:paraId="122A9565" w14:textId="2DB6AED7" w:rsidR="00957E6B" w:rsidRPr="00957E6B" w:rsidRDefault="00957E6B" w:rsidP="00957E6B">
            <w:pPr>
              <w:pStyle w:val="Sinespaciado"/>
              <w:cnfStyle w:val="100000000000" w:firstRow="1" w:lastRow="0" w:firstColumn="0" w:lastColumn="0" w:oddVBand="0" w:evenVBand="0" w:oddHBand="0" w:evenHBand="0" w:firstRowFirstColumn="0" w:firstRowLastColumn="0" w:lastRowFirstColumn="0" w:lastRowLastColumn="0"/>
            </w:pPr>
            <w:r w:rsidRPr="00957E6B">
              <w:t>Abrevia</w:t>
            </w:r>
            <w:r w:rsidR="00952AF6">
              <w:br/>
            </w:r>
            <w:r w:rsidRPr="00957E6B">
              <w:t>tura</w:t>
            </w:r>
          </w:p>
        </w:tc>
        <w:tc>
          <w:tcPr>
            <w:tcW w:w="5068" w:type="dxa"/>
            <w:hideMark/>
          </w:tcPr>
          <w:p w14:paraId="06B207BB" w14:textId="77777777" w:rsidR="00957E6B" w:rsidRPr="00957E6B" w:rsidRDefault="00957E6B" w:rsidP="00957E6B">
            <w:pPr>
              <w:pStyle w:val="Sinespaciado"/>
              <w:cnfStyle w:val="100000000000" w:firstRow="1" w:lastRow="0" w:firstColumn="0" w:lastColumn="0" w:oddVBand="0" w:evenVBand="0" w:oddHBand="0" w:evenHBand="0" w:firstRowFirstColumn="0" w:firstRowLastColumn="0" w:lastRowFirstColumn="0" w:lastRowLastColumn="0"/>
            </w:pPr>
            <w:r w:rsidRPr="00957E6B">
              <w:t>Descripción de la actividad en la plataforma</w:t>
            </w:r>
          </w:p>
        </w:tc>
      </w:tr>
      <w:tr w:rsidR="00957E6B" w:rsidRPr="00957E6B" w14:paraId="08B2D1CB"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8C678" w14:textId="77777777" w:rsidR="00957E6B" w:rsidRPr="00957E6B" w:rsidRDefault="00957E6B" w:rsidP="00957E6B">
            <w:pPr>
              <w:pStyle w:val="Sinespaciado"/>
            </w:pPr>
            <w:r w:rsidRPr="00957E6B">
              <w:t>homepage</w:t>
            </w:r>
          </w:p>
        </w:tc>
        <w:tc>
          <w:tcPr>
            <w:tcW w:w="1366" w:type="dxa"/>
            <w:hideMark/>
          </w:tcPr>
          <w:p w14:paraId="1612E467"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Inicio</w:t>
            </w:r>
          </w:p>
        </w:tc>
        <w:tc>
          <w:tcPr>
            <w:tcW w:w="5068" w:type="dxa"/>
            <w:hideMark/>
          </w:tcPr>
          <w:p w14:paraId="6DD1122A"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La página principal del curso. Es el punto de entrada al entorno virtual (VLE).</w:t>
            </w:r>
          </w:p>
        </w:tc>
      </w:tr>
      <w:tr w:rsidR="00957E6B" w:rsidRPr="00957E6B" w14:paraId="69C6755B" w14:textId="77777777" w:rsidTr="00952AF6">
        <w:tc>
          <w:tcPr>
            <w:cnfStyle w:val="001000000000" w:firstRow="0" w:lastRow="0" w:firstColumn="1" w:lastColumn="0" w:oddVBand="0" w:evenVBand="0" w:oddHBand="0" w:evenHBand="0" w:firstRowFirstColumn="0" w:firstRowLastColumn="0" w:lastRowFirstColumn="0" w:lastRowLastColumn="0"/>
            <w:tcW w:w="0" w:type="auto"/>
            <w:hideMark/>
          </w:tcPr>
          <w:p w14:paraId="4F270806" w14:textId="77777777" w:rsidR="00957E6B" w:rsidRPr="00957E6B" w:rsidRDefault="00957E6B" w:rsidP="00957E6B">
            <w:pPr>
              <w:pStyle w:val="Sinespaciado"/>
            </w:pPr>
            <w:r w:rsidRPr="00957E6B">
              <w:t>oucontent</w:t>
            </w:r>
          </w:p>
        </w:tc>
        <w:tc>
          <w:tcPr>
            <w:tcW w:w="1366" w:type="dxa"/>
            <w:hideMark/>
          </w:tcPr>
          <w:p w14:paraId="276BBF9F"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Tema</w:t>
            </w:r>
          </w:p>
        </w:tc>
        <w:tc>
          <w:tcPr>
            <w:tcW w:w="5068" w:type="dxa"/>
            <w:hideMark/>
          </w:tcPr>
          <w:p w14:paraId="6BA310C0"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Contenido de estudio estructurado propio de la Open University (suele incluir lecturas y material didáctico del módulo).</w:t>
            </w:r>
          </w:p>
        </w:tc>
      </w:tr>
      <w:tr w:rsidR="00957E6B" w:rsidRPr="00957E6B" w14:paraId="3701B121"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11B91" w14:textId="77777777" w:rsidR="00957E6B" w:rsidRPr="00957E6B" w:rsidRDefault="00957E6B" w:rsidP="00957E6B">
            <w:pPr>
              <w:pStyle w:val="Sinespaciado"/>
            </w:pPr>
            <w:r w:rsidRPr="00957E6B">
              <w:t>forumng</w:t>
            </w:r>
          </w:p>
        </w:tc>
        <w:tc>
          <w:tcPr>
            <w:tcW w:w="1366" w:type="dxa"/>
            <w:hideMark/>
          </w:tcPr>
          <w:p w14:paraId="42DB7F03"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Foro</w:t>
            </w:r>
          </w:p>
        </w:tc>
        <w:tc>
          <w:tcPr>
            <w:tcW w:w="5068" w:type="dxa"/>
            <w:hideMark/>
          </w:tcPr>
          <w:p w14:paraId="79A4814F"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Foros de discusión donde los estudiantes interactúan, debaten y resuelven dudas con sus compañeros y tutores.</w:t>
            </w:r>
          </w:p>
        </w:tc>
      </w:tr>
      <w:tr w:rsidR="00957E6B" w:rsidRPr="00957E6B" w14:paraId="61D39F0A" w14:textId="77777777" w:rsidTr="00952AF6">
        <w:tc>
          <w:tcPr>
            <w:cnfStyle w:val="001000000000" w:firstRow="0" w:lastRow="0" w:firstColumn="1" w:lastColumn="0" w:oddVBand="0" w:evenVBand="0" w:oddHBand="0" w:evenHBand="0" w:firstRowFirstColumn="0" w:firstRowLastColumn="0" w:lastRowFirstColumn="0" w:lastRowLastColumn="0"/>
            <w:tcW w:w="0" w:type="auto"/>
            <w:hideMark/>
          </w:tcPr>
          <w:p w14:paraId="56F51B86" w14:textId="77777777" w:rsidR="00957E6B" w:rsidRPr="00957E6B" w:rsidRDefault="00957E6B" w:rsidP="00957E6B">
            <w:pPr>
              <w:pStyle w:val="Sinespaciado"/>
            </w:pPr>
            <w:r w:rsidRPr="00957E6B">
              <w:t>quiz</w:t>
            </w:r>
          </w:p>
        </w:tc>
        <w:tc>
          <w:tcPr>
            <w:tcW w:w="1366" w:type="dxa"/>
            <w:hideMark/>
          </w:tcPr>
          <w:p w14:paraId="142DCA09"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Prueba</w:t>
            </w:r>
          </w:p>
        </w:tc>
        <w:tc>
          <w:tcPr>
            <w:tcW w:w="5068" w:type="dxa"/>
            <w:hideMark/>
          </w:tcPr>
          <w:p w14:paraId="3BAC7364"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Cuestionarios y pruebas de evaluación estándar integradas directamente en la plataforma Moodle.</w:t>
            </w:r>
          </w:p>
        </w:tc>
      </w:tr>
      <w:tr w:rsidR="00957E6B" w:rsidRPr="00957E6B" w14:paraId="0AE8F408"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92910" w14:textId="77777777" w:rsidR="00957E6B" w:rsidRPr="00957E6B" w:rsidRDefault="00957E6B" w:rsidP="00957E6B">
            <w:pPr>
              <w:pStyle w:val="Sinespaciado"/>
            </w:pPr>
            <w:r w:rsidRPr="00957E6B">
              <w:t>subpage</w:t>
            </w:r>
          </w:p>
        </w:tc>
        <w:tc>
          <w:tcPr>
            <w:tcW w:w="1366" w:type="dxa"/>
            <w:hideMark/>
          </w:tcPr>
          <w:p w14:paraId="3EF909E7"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Sub-pag</w:t>
            </w:r>
          </w:p>
        </w:tc>
        <w:tc>
          <w:tcPr>
            <w:tcW w:w="5068" w:type="dxa"/>
            <w:hideMark/>
          </w:tcPr>
          <w:p w14:paraId="72FDBA82"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Subpáginas utilizadas para organizar y estructurar el contenido dentro de la página principal del curso.</w:t>
            </w:r>
          </w:p>
        </w:tc>
      </w:tr>
      <w:tr w:rsidR="00957E6B" w:rsidRPr="00957E6B" w14:paraId="3AC2556A" w14:textId="77777777" w:rsidTr="00952AF6">
        <w:tc>
          <w:tcPr>
            <w:cnfStyle w:val="001000000000" w:firstRow="0" w:lastRow="0" w:firstColumn="1" w:lastColumn="0" w:oddVBand="0" w:evenVBand="0" w:oddHBand="0" w:evenHBand="0" w:firstRowFirstColumn="0" w:firstRowLastColumn="0" w:lastRowFirstColumn="0" w:lastRowLastColumn="0"/>
            <w:tcW w:w="0" w:type="auto"/>
            <w:hideMark/>
          </w:tcPr>
          <w:p w14:paraId="25E6927A" w14:textId="77777777" w:rsidR="00957E6B" w:rsidRPr="00957E6B" w:rsidRDefault="00957E6B" w:rsidP="00957E6B">
            <w:pPr>
              <w:pStyle w:val="Sinespaciado"/>
            </w:pPr>
            <w:r w:rsidRPr="00957E6B">
              <w:t>resource</w:t>
            </w:r>
          </w:p>
        </w:tc>
        <w:tc>
          <w:tcPr>
            <w:tcW w:w="1366" w:type="dxa"/>
            <w:hideMark/>
          </w:tcPr>
          <w:p w14:paraId="198E154F"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Recurso</w:t>
            </w:r>
          </w:p>
        </w:tc>
        <w:tc>
          <w:tcPr>
            <w:tcW w:w="5068" w:type="dxa"/>
            <w:hideMark/>
          </w:tcPr>
          <w:p w14:paraId="7AD43A02"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Archivos estáticos subidos por los docentes para que los alumnos los descarguen (como PDFs, documentos de texto, etc.).</w:t>
            </w:r>
          </w:p>
        </w:tc>
      </w:tr>
      <w:tr w:rsidR="00957E6B" w:rsidRPr="00957E6B" w14:paraId="282AB924"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3928F" w14:textId="77777777" w:rsidR="00957E6B" w:rsidRPr="00957E6B" w:rsidRDefault="00957E6B" w:rsidP="00957E6B">
            <w:pPr>
              <w:pStyle w:val="Sinespaciado"/>
            </w:pPr>
            <w:r w:rsidRPr="00957E6B">
              <w:t>url</w:t>
            </w:r>
          </w:p>
        </w:tc>
        <w:tc>
          <w:tcPr>
            <w:tcW w:w="1366" w:type="dxa"/>
            <w:hideMark/>
          </w:tcPr>
          <w:p w14:paraId="3D2A43A1"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Enlace</w:t>
            </w:r>
          </w:p>
        </w:tc>
        <w:tc>
          <w:tcPr>
            <w:tcW w:w="5068" w:type="dxa"/>
            <w:hideMark/>
          </w:tcPr>
          <w:p w14:paraId="19713C80"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Enlaces (links) compartidos en la plataforma que dirigen a los estudiantes a páginas web o recursos externos.</w:t>
            </w:r>
          </w:p>
        </w:tc>
      </w:tr>
      <w:tr w:rsidR="00957E6B" w:rsidRPr="00957E6B" w14:paraId="1F0947C8" w14:textId="77777777" w:rsidTr="00952AF6">
        <w:tc>
          <w:tcPr>
            <w:cnfStyle w:val="001000000000" w:firstRow="0" w:lastRow="0" w:firstColumn="1" w:lastColumn="0" w:oddVBand="0" w:evenVBand="0" w:oddHBand="0" w:evenHBand="0" w:firstRowFirstColumn="0" w:firstRowLastColumn="0" w:lastRowFirstColumn="0" w:lastRowLastColumn="0"/>
            <w:tcW w:w="0" w:type="auto"/>
            <w:hideMark/>
          </w:tcPr>
          <w:p w14:paraId="0A0D6E3A" w14:textId="77777777" w:rsidR="00957E6B" w:rsidRPr="00957E6B" w:rsidRDefault="00957E6B" w:rsidP="00957E6B">
            <w:pPr>
              <w:pStyle w:val="Sinespaciado"/>
            </w:pPr>
            <w:r w:rsidRPr="00957E6B">
              <w:t>ouelluminate</w:t>
            </w:r>
          </w:p>
        </w:tc>
        <w:tc>
          <w:tcPr>
            <w:tcW w:w="1366" w:type="dxa"/>
            <w:hideMark/>
          </w:tcPr>
          <w:p w14:paraId="404A59DF"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Clase</w:t>
            </w:r>
          </w:p>
        </w:tc>
        <w:tc>
          <w:tcPr>
            <w:tcW w:w="5068" w:type="dxa"/>
            <w:hideMark/>
          </w:tcPr>
          <w:p w14:paraId="7F669FB1"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Sesiones de tutoría en vivo, conferencias o clases virtuales (utilizando la herramienta Elluminate/Blackboard Collaborate).</w:t>
            </w:r>
          </w:p>
        </w:tc>
      </w:tr>
      <w:tr w:rsidR="00957E6B" w:rsidRPr="00957E6B" w14:paraId="23A8DE88"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38E83" w14:textId="77777777" w:rsidR="00957E6B" w:rsidRPr="00957E6B" w:rsidRDefault="00957E6B" w:rsidP="00957E6B">
            <w:pPr>
              <w:pStyle w:val="Sinespaciado"/>
            </w:pPr>
            <w:r w:rsidRPr="00957E6B">
              <w:t>externalquiz</w:t>
            </w:r>
          </w:p>
        </w:tc>
        <w:tc>
          <w:tcPr>
            <w:tcW w:w="1366" w:type="dxa"/>
            <w:hideMark/>
          </w:tcPr>
          <w:p w14:paraId="034EFCAE"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TestExt</w:t>
            </w:r>
          </w:p>
        </w:tc>
        <w:tc>
          <w:tcPr>
            <w:tcW w:w="5068" w:type="dxa"/>
            <w:hideMark/>
          </w:tcPr>
          <w:p w14:paraId="08403E76"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Pruebas o cuestionarios evaluativos que están alojados en plataformas o proveedores externos a Moodle.</w:t>
            </w:r>
          </w:p>
        </w:tc>
      </w:tr>
      <w:tr w:rsidR="00957E6B" w:rsidRPr="00957E6B" w14:paraId="774AA2A9" w14:textId="77777777" w:rsidTr="00952AF6">
        <w:tc>
          <w:tcPr>
            <w:cnfStyle w:val="001000000000" w:firstRow="0" w:lastRow="0" w:firstColumn="1" w:lastColumn="0" w:oddVBand="0" w:evenVBand="0" w:oddHBand="0" w:evenHBand="0" w:firstRowFirstColumn="0" w:firstRowLastColumn="0" w:lastRowFirstColumn="0" w:lastRowLastColumn="0"/>
            <w:tcW w:w="0" w:type="auto"/>
            <w:hideMark/>
          </w:tcPr>
          <w:p w14:paraId="206DD194" w14:textId="77777777" w:rsidR="00957E6B" w:rsidRPr="00957E6B" w:rsidRDefault="00957E6B" w:rsidP="00957E6B">
            <w:pPr>
              <w:pStyle w:val="Sinespaciado"/>
            </w:pPr>
            <w:r w:rsidRPr="00957E6B">
              <w:t>questionnaire</w:t>
            </w:r>
          </w:p>
        </w:tc>
        <w:tc>
          <w:tcPr>
            <w:tcW w:w="1366" w:type="dxa"/>
            <w:hideMark/>
          </w:tcPr>
          <w:p w14:paraId="300DDE9D"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Sondeo</w:t>
            </w:r>
          </w:p>
        </w:tc>
        <w:tc>
          <w:tcPr>
            <w:tcW w:w="5068" w:type="dxa"/>
            <w:hideMark/>
          </w:tcPr>
          <w:p w14:paraId="1F2205F1"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 xml:space="preserve">Encuestas o formularios utilizados para recopilar </w:t>
            </w:r>
            <w:r w:rsidRPr="00957E6B">
              <w:rPr>
                <w:i/>
                <w:iCs/>
              </w:rPr>
              <w:t>feedback</w:t>
            </w:r>
            <w:r w:rsidRPr="00957E6B">
              <w:t>, opiniones o autoevaluaciones de los alumnos.</w:t>
            </w:r>
          </w:p>
        </w:tc>
      </w:tr>
      <w:tr w:rsidR="00957E6B" w:rsidRPr="00957E6B" w14:paraId="55942CE2"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F271F" w14:textId="77777777" w:rsidR="00957E6B" w:rsidRPr="00957E6B" w:rsidRDefault="00957E6B" w:rsidP="00957E6B">
            <w:pPr>
              <w:pStyle w:val="Sinespaciado"/>
            </w:pPr>
            <w:r w:rsidRPr="00957E6B">
              <w:t>oucollaborate</w:t>
            </w:r>
          </w:p>
        </w:tc>
        <w:tc>
          <w:tcPr>
            <w:tcW w:w="1366" w:type="dxa"/>
            <w:hideMark/>
          </w:tcPr>
          <w:p w14:paraId="489C738E"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Equipo</w:t>
            </w:r>
          </w:p>
        </w:tc>
        <w:tc>
          <w:tcPr>
            <w:tcW w:w="5068" w:type="dxa"/>
            <w:hideMark/>
          </w:tcPr>
          <w:p w14:paraId="3509D744"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Herramientas específicas de Moodle diseñadas para el trabajo colaborativo o proyectos grupales.</w:t>
            </w:r>
          </w:p>
        </w:tc>
      </w:tr>
      <w:tr w:rsidR="00957E6B" w:rsidRPr="00957E6B" w14:paraId="21D45458" w14:textId="77777777" w:rsidTr="00952AF6">
        <w:tc>
          <w:tcPr>
            <w:cnfStyle w:val="001000000000" w:firstRow="0" w:lastRow="0" w:firstColumn="1" w:lastColumn="0" w:oddVBand="0" w:evenVBand="0" w:oddHBand="0" w:evenHBand="0" w:firstRowFirstColumn="0" w:firstRowLastColumn="0" w:lastRowFirstColumn="0" w:lastRowLastColumn="0"/>
            <w:tcW w:w="0" w:type="auto"/>
            <w:hideMark/>
          </w:tcPr>
          <w:p w14:paraId="308ACA7F" w14:textId="77777777" w:rsidR="00957E6B" w:rsidRPr="00957E6B" w:rsidRDefault="00957E6B" w:rsidP="00957E6B">
            <w:pPr>
              <w:pStyle w:val="Sinespaciado"/>
            </w:pPr>
            <w:r w:rsidRPr="00957E6B">
              <w:t>ouwiki</w:t>
            </w:r>
          </w:p>
        </w:tc>
        <w:tc>
          <w:tcPr>
            <w:tcW w:w="1366" w:type="dxa"/>
            <w:hideMark/>
          </w:tcPr>
          <w:p w14:paraId="57872F4B"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Wiki</w:t>
            </w:r>
          </w:p>
        </w:tc>
        <w:tc>
          <w:tcPr>
            <w:tcW w:w="5068" w:type="dxa"/>
            <w:hideMark/>
          </w:tcPr>
          <w:p w14:paraId="782E432F"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 xml:space="preserve">Actividad colaborativa donde los estudiantes pueden crear, editar y organizar páginas de </w:t>
            </w:r>
            <w:r w:rsidRPr="00957E6B">
              <w:lastRenderedPageBreak/>
              <w:t>contenido de forma conjunta.</w:t>
            </w:r>
          </w:p>
        </w:tc>
      </w:tr>
      <w:tr w:rsidR="00957E6B" w:rsidRPr="00957E6B" w14:paraId="7912F13B"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46798" w14:textId="77777777" w:rsidR="00957E6B" w:rsidRPr="00957E6B" w:rsidRDefault="00957E6B" w:rsidP="00957E6B">
            <w:pPr>
              <w:pStyle w:val="Sinespaciado"/>
            </w:pPr>
            <w:r w:rsidRPr="00957E6B">
              <w:lastRenderedPageBreak/>
              <w:t>page</w:t>
            </w:r>
          </w:p>
        </w:tc>
        <w:tc>
          <w:tcPr>
            <w:tcW w:w="1366" w:type="dxa"/>
            <w:hideMark/>
          </w:tcPr>
          <w:p w14:paraId="48F711D4"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Hoja</w:t>
            </w:r>
          </w:p>
        </w:tc>
        <w:tc>
          <w:tcPr>
            <w:tcW w:w="5068" w:type="dxa"/>
            <w:hideMark/>
          </w:tcPr>
          <w:p w14:paraId="4973C32A"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Páginas web simples dentro de Moodle utilizadas para mostrar información estática (textos, imágenes o instrucciones).</w:t>
            </w:r>
          </w:p>
        </w:tc>
      </w:tr>
      <w:tr w:rsidR="00957E6B" w:rsidRPr="00957E6B" w14:paraId="310E9B7F" w14:textId="77777777" w:rsidTr="00952AF6">
        <w:tc>
          <w:tcPr>
            <w:cnfStyle w:val="001000000000" w:firstRow="0" w:lastRow="0" w:firstColumn="1" w:lastColumn="0" w:oddVBand="0" w:evenVBand="0" w:oddHBand="0" w:evenHBand="0" w:firstRowFirstColumn="0" w:firstRowLastColumn="0" w:lastRowFirstColumn="0" w:lastRowLastColumn="0"/>
            <w:tcW w:w="0" w:type="auto"/>
            <w:hideMark/>
          </w:tcPr>
          <w:p w14:paraId="66BD4F81" w14:textId="77777777" w:rsidR="00957E6B" w:rsidRPr="00957E6B" w:rsidRDefault="00957E6B" w:rsidP="00957E6B">
            <w:pPr>
              <w:pStyle w:val="Sinespaciado"/>
            </w:pPr>
            <w:r w:rsidRPr="00957E6B">
              <w:t>dualpane</w:t>
            </w:r>
          </w:p>
        </w:tc>
        <w:tc>
          <w:tcPr>
            <w:tcW w:w="1366" w:type="dxa"/>
            <w:hideMark/>
          </w:tcPr>
          <w:p w14:paraId="079FF76F"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Panel</w:t>
            </w:r>
          </w:p>
        </w:tc>
        <w:tc>
          <w:tcPr>
            <w:tcW w:w="5068" w:type="dxa"/>
            <w:hideMark/>
          </w:tcPr>
          <w:p w14:paraId="1EE4228F"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Un recurso de visualización interactivo que muestra contenido dividido en dos paneles simultáneos.</w:t>
            </w:r>
          </w:p>
        </w:tc>
      </w:tr>
      <w:tr w:rsidR="00957E6B" w:rsidRPr="00957E6B" w14:paraId="71D7FF9D"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01EEC" w14:textId="77777777" w:rsidR="00957E6B" w:rsidRPr="00957E6B" w:rsidRDefault="00957E6B" w:rsidP="00957E6B">
            <w:pPr>
              <w:pStyle w:val="Sinespaciado"/>
            </w:pPr>
            <w:r w:rsidRPr="00957E6B">
              <w:t>htmlactivity</w:t>
            </w:r>
          </w:p>
        </w:tc>
        <w:tc>
          <w:tcPr>
            <w:tcW w:w="1366" w:type="dxa"/>
            <w:hideMark/>
          </w:tcPr>
          <w:p w14:paraId="205EF7A9"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Web</w:t>
            </w:r>
          </w:p>
        </w:tc>
        <w:tc>
          <w:tcPr>
            <w:tcW w:w="5068" w:type="dxa"/>
            <w:hideMark/>
          </w:tcPr>
          <w:p w14:paraId="764FE383"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Contenido dinámico o actividades interactivas incrustadas en la plataforma y desarrolladas en formato HTML.</w:t>
            </w:r>
          </w:p>
        </w:tc>
      </w:tr>
      <w:tr w:rsidR="00957E6B" w:rsidRPr="00957E6B" w14:paraId="491247B0" w14:textId="77777777" w:rsidTr="00952AF6">
        <w:tc>
          <w:tcPr>
            <w:cnfStyle w:val="001000000000" w:firstRow="0" w:lastRow="0" w:firstColumn="1" w:lastColumn="0" w:oddVBand="0" w:evenVBand="0" w:oddHBand="0" w:evenHBand="0" w:firstRowFirstColumn="0" w:firstRowLastColumn="0" w:lastRowFirstColumn="0" w:lastRowLastColumn="0"/>
            <w:tcW w:w="0" w:type="auto"/>
            <w:hideMark/>
          </w:tcPr>
          <w:p w14:paraId="067620F3" w14:textId="77777777" w:rsidR="00957E6B" w:rsidRPr="00957E6B" w:rsidRDefault="00957E6B" w:rsidP="00957E6B">
            <w:pPr>
              <w:pStyle w:val="Sinespaciado"/>
            </w:pPr>
            <w:r w:rsidRPr="00957E6B">
              <w:t>sharedsubpage</w:t>
            </w:r>
          </w:p>
        </w:tc>
        <w:tc>
          <w:tcPr>
            <w:tcW w:w="1366" w:type="dxa"/>
            <w:hideMark/>
          </w:tcPr>
          <w:p w14:paraId="7CDAC7F1"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Hoj-Com</w:t>
            </w:r>
          </w:p>
        </w:tc>
        <w:tc>
          <w:tcPr>
            <w:tcW w:w="5068" w:type="dxa"/>
            <w:hideMark/>
          </w:tcPr>
          <w:p w14:paraId="70355532"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Subpáginas de contenido que están compartidas entre diferentes secciones o incluso diferentes cursos.</w:t>
            </w:r>
          </w:p>
        </w:tc>
      </w:tr>
      <w:tr w:rsidR="00957E6B" w:rsidRPr="00957E6B" w14:paraId="6C35740A"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513C3" w14:textId="77777777" w:rsidR="00957E6B" w:rsidRPr="00957E6B" w:rsidRDefault="00957E6B" w:rsidP="00957E6B">
            <w:pPr>
              <w:pStyle w:val="Sinespaciado"/>
            </w:pPr>
            <w:r w:rsidRPr="00957E6B">
              <w:t>repeatactivity</w:t>
            </w:r>
          </w:p>
        </w:tc>
        <w:tc>
          <w:tcPr>
            <w:tcW w:w="1366" w:type="dxa"/>
            <w:hideMark/>
          </w:tcPr>
          <w:p w14:paraId="23E3FE1A"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Repaso</w:t>
            </w:r>
          </w:p>
        </w:tc>
        <w:tc>
          <w:tcPr>
            <w:tcW w:w="5068" w:type="dxa"/>
            <w:hideMark/>
          </w:tcPr>
          <w:p w14:paraId="7C97F240"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Actividades de autoevaluación o ejercicios de práctica diseñados para que el alumno los repita varias veces.</w:t>
            </w:r>
          </w:p>
        </w:tc>
      </w:tr>
      <w:tr w:rsidR="00957E6B" w:rsidRPr="00957E6B" w14:paraId="13687D3F" w14:textId="77777777" w:rsidTr="00952AF6">
        <w:tc>
          <w:tcPr>
            <w:cnfStyle w:val="001000000000" w:firstRow="0" w:lastRow="0" w:firstColumn="1" w:lastColumn="0" w:oddVBand="0" w:evenVBand="0" w:oddHBand="0" w:evenHBand="0" w:firstRowFirstColumn="0" w:firstRowLastColumn="0" w:lastRowFirstColumn="0" w:lastRowLastColumn="0"/>
            <w:tcW w:w="0" w:type="auto"/>
            <w:hideMark/>
          </w:tcPr>
          <w:p w14:paraId="59B187F6" w14:textId="77777777" w:rsidR="00957E6B" w:rsidRPr="00957E6B" w:rsidRDefault="00957E6B" w:rsidP="00957E6B">
            <w:pPr>
              <w:pStyle w:val="Sinespaciado"/>
            </w:pPr>
            <w:r w:rsidRPr="00957E6B">
              <w:t>dataplus</w:t>
            </w:r>
          </w:p>
        </w:tc>
        <w:tc>
          <w:tcPr>
            <w:tcW w:w="1366" w:type="dxa"/>
            <w:hideMark/>
          </w:tcPr>
          <w:p w14:paraId="0AB9CA9A"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Datos</w:t>
            </w:r>
          </w:p>
        </w:tc>
        <w:tc>
          <w:tcPr>
            <w:tcW w:w="5068" w:type="dxa"/>
            <w:hideMark/>
          </w:tcPr>
          <w:p w14:paraId="149E2E72"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Una actividad tipo base de datos donde los estudiantes o profesores pueden recopilar, ver y buscar entradas de información.</w:t>
            </w:r>
          </w:p>
        </w:tc>
      </w:tr>
      <w:tr w:rsidR="00957E6B" w:rsidRPr="00957E6B" w14:paraId="205F20B9"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98559" w14:textId="77777777" w:rsidR="00957E6B" w:rsidRPr="00957E6B" w:rsidRDefault="00957E6B" w:rsidP="00957E6B">
            <w:pPr>
              <w:pStyle w:val="Sinespaciado"/>
            </w:pPr>
            <w:r w:rsidRPr="00957E6B">
              <w:t>glossary</w:t>
            </w:r>
          </w:p>
        </w:tc>
        <w:tc>
          <w:tcPr>
            <w:tcW w:w="1366" w:type="dxa"/>
            <w:hideMark/>
          </w:tcPr>
          <w:p w14:paraId="5E9D684B"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Léxico</w:t>
            </w:r>
          </w:p>
        </w:tc>
        <w:tc>
          <w:tcPr>
            <w:tcW w:w="5068" w:type="dxa"/>
            <w:hideMark/>
          </w:tcPr>
          <w:p w14:paraId="57B6F197" w14:textId="77777777" w:rsidR="00957E6B" w:rsidRPr="00957E6B" w:rsidRDefault="00957E6B" w:rsidP="00957E6B">
            <w:pPr>
              <w:pStyle w:val="Sinespaciado"/>
              <w:cnfStyle w:val="000000100000" w:firstRow="0" w:lastRow="0" w:firstColumn="0" w:lastColumn="0" w:oddVBand="0" w:evenVBand="0" w:oddHBand="1" w:evenHBand="0" w:firstRowFirstColumn="0" w:firstRowLastColumn="0" w:lastRowFirstColumn="0" w:lastRowLastColumn="0"/>
            </w:pPr>
            <w:r w:rsidRPr="00957E6B">
              <w:t>Un glosario de conceptos y definiciones del curso. Puede ser creado por el docente o construido colaborativamente.</w:t>
            </w:r>
          </w:p>
        </w:tc>
      </w:tr>
      <w:tr w:rsidR="00957E6B" w:rsidRPr="00957E6B" w14:paraId="6F1E1222" w14:textId="77777777" w:rsidTr="00952AF6">
        <w:tc>
          <w:tcPr>
            <w:cnfStyle w:val="001000000000" w:firstRow="0" w:lastRow="0" w:firstColumn="1" w:lastColumn="0" w:oddVBand="0" w:evenVBand="0" w:oddHBand="0" w:evenHBand="0" w:firstRowFirstColumn="0" w:firstRowLastColumn="0" w:lastRowFirstColumn="0" w:lastRowLastColumn="0"/>
            <w:tcW w:w="0" w:type="auto"/>
            <w:hideMark/>
          </w:tcPr>
          <w:p w14:paraId="7C771E23" w14:textId="77777777" w:rsidR="00957E6B" w:rsidRPr="00957E6B" w:rsidRDefault="00957E6B" w:rsidP="00957E6B">
            <w:pPr>
              <w:pStyle w:val="Sinespaciado"/>
            </w:pPr>
            <w:r w:rsidRPr="00957E6B">
              <w:t>folder</w:t>
            </w:r>
          </w:p>
        </w:tc>
        <w:tc>
          <w:tcPr>
            <w:tcW w:w="1366" w:type="dxa"/>
            <w:hideMark/>
          </w:tcPr>
          <w:p w14:paraId="00CC291E" w14:textId="77777777" w:rsidR="00957E6B" w:rsidRPr="00957E6B" w:rsidRDefault="00957E6B" w:rsidP="00957E6B">
            <w:pPr>
              <w:pStyle w:val="Sinespaciado"/>
              <w:cnfStyle w:val="000000000000" w:firstRow="0" w:lastRow="0" w:firstColumn="0" w:lastColumn="0" w:oddVBand="0" w:evenVBand="0" w:oddHBand="0" w:evenHBand="0" w:firstRowFirstColumn="0" w:firstRowLastColumn="0" w:lastRowFirstColumn="0" w:lastRowLastColumn="0"/>
            </w:pPr>
            <w:r w:rsidRPr="00957E6B">
              <w:t>Carpeta</w:t>
            </w:r>
          </w:p>
        </w:tc>
        <w:tc>
          <w:tcPr>
            <w:tcW w:w="5068" w:type="dxa"/>
            <w:hideMark/>
          </w:tcPr>
          <w:p w14:paraId="335215E0" w14:textId="77777777" w:rsidR="00957E6B" w:rsidRPr="00957E6B" w:rsidRDefault="00957E6B" w:rsidP="00957E6B">
            <w:pPr>
              <w:pStyle w:val="Sinespaciado"/>
              <w:keepNext/>
              <w:cnfStyle w:val="000000000000" w:firstRow="0" w:lastRow="0" w:firstColumn="0" w:lastColumn="0" w:oddVBand="0" w:evenVBand="0" w:oddHBand="0" w:evenHBand="0" w:firstRowFirstColumn="0" w:firstRowLastColumn="0" w:lastRowFirstColumn="0" w:lastRowLastColumn="0"/>
            </w:pPr>
            <w:r w:rsidRPr="00957E6B">
              <w:t>Un directorio que agrupa varios archivos descargables relacionados entre sí para mantener el curso ordenado.</w:t>
            </w:r>
          </w:p>
        </w:tc>
      </w:tr>
    </w:tbl>
    <w:p w14:paraId="07576CEC" w14:textId="65FAD58C" w:rsidR="00957E6B" w:rsidRDefault="00957E6B">
      <w:pPr>
        <w:pStyle w:val="Descripcin"/>
      </w:pPr>
      <w:bookmarkStart w:id="138" w:name="_Toc224677097"/>
      <w:r w:rsidRPr="00964DAA">
        <w:rPr>
          <w:b/>
          <w:bCs/>
        </w:rPr>
        <w:t xml:space="preserve">Tabla </w:t>
      </w:r>
      <w:r w:rsidR="00A0111F">
        <w:rPr>
          <w:b/>
          <w:bCs/>
        </w:rPr>
        <w:fldChar w:fldCharType="begin"/>
      </w:r>
      <w:r w:rsidR="00A0111F">
        <w:rPr>
          <w:b/>
          <w:bCs/>
        </w:rPr>
        <w:instrText xml:space="preserve"> SEQ Tabla \* ARABIC </w:instrText>
      </w:r>
      <w:r w:rsidR="00A0111F">
        <w:rPr>
          <w:b/>
          <w:bCs/>
        </w:rPr>
        <w:fldChar w:fldCharType="separate"/>
      </w:r>
      <w:r w:rsidR="00A0111F">
        <w:rPr>
          <w:b/>
          <w:bCs/>
          <w:noProof/>
        </w:rPr>
        <w:t>15</w:t>
      </w:r>
      <w:r w:rsidR="00A0111F">
        <w:rPr>
          <w:b/>
          <w:bCs/>
        </w:rPr>
        <w:fldChar w:fldCharType="end"/>
      </w:r>
      <w:r>
        <w:t xml:space="preserve"> Descripción de campos SHAP para variables secuenciales</w:t>
      </w:r>
      <w:bookmarkEnd w:id="138"/>
    </w:p>
    <w:p w14:paraId="3CDC8C0C" w14:textId="365ADD73" w:rsidR="00964DAA" w:rsidRDefault="00636E41" w:rsidP="00636E41">
      <w:pPr>
        <w:pStyle w:val="Ttulo2"/>
        <w:numPr>
          <w:ilvl w:val="0"/>
          <w:numId w:val="0"/>
        </w:numPr>
        <w:ind w:left="993"/>
      </w:pPr>
      <w:bookmarkStart w:id="139" w:name="_Toc225864682"/>
      <w:r>
        <w:t>Campos SHAP estáticos y acumulativos.</w:t>
      </w:r>
      <w:bookmarkEnd w:id="139"/>
    </w:p>
    <w:p w14:paraId="4CB941D0" w14:textId="77777777" w:rsidR="00636E41" w:rsidRDefault="00636E41" w:rsidP="00957E6B">
      <w:pPr>
        <w:pStyle w:val="Sinespaciado"/>
      </w:pPr>
    </w:p>
    <w:tbl>
      <w:tblPr>
        <w:tblStyle w:val="Tablaconcuadrcula4-nfasis6"/>
        <w:tblW w:w="0" w:type="auto"/>
        <w:tblLook w:val="04A0" w:firstRow="1" w:lastRow="0" w:firstColumn="1" w:lastColumn="0" w:noHBand="0" w:noVBand="1"/>
      </w:tblPr>
      <w:tblGrid>
        <w:gridCol w:w="3885"/>
        <w:gridCol w:w="1752"/>
        <w:gridCol w:w="3083"/>
      </w:tblGrid>
      <w:tr w:rsidR="004A533A" w:rsidRPr="004A533A" w14:paraId="0700A460" w14:textId="77777777" w:rsidTr="00952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21E65BB0" w14:textId="77777777" w:rsidR="004A533A" w:rsidRPr="004A533A" w:rsidRDefault="004A533A" w:rsidP="004A533A">
            <w:pPr>
              <w:pStyle w:val="Sinespaciado"/>
            </w:pPr>
            <w:r w:rsidRPr="004A533A">
              <w:t>Nombre original</w:t>
            </w:r>
          </w:p>
        </w:tc>
        <w:tc>
          <w:tcPr>
            <w:tcW w:w="1752" w:type="dxa"/>
            <w:hideMark/>
          </w:tcPr>
          <w:p w14:paraId="1D582916" w14:textId="77777777" w:rsidR="004A533A" w:rsidRPr="004A533A" w:rsidRDefault="004A533A" w:rsidP="004A533A">
            <w:pPr>
              <w:pStyle w:val="Sinespaciado"/>
              <w:cnfStyle w:val="100000000000" w:firstRow="1" w:lastRow="0" w:firstColumn="0" w:lastColumn="0" w:oddVBand="0" w:evenVBand="0" w:oddHBand="0" w:evenHBand="0" w:firstRowFirstColumn="0" w:firstRowLastColumn="0" w:lastRowFirstColumn="0" w:lastRowLastColumn="0"/>
            </w:pPr>
            <w:r w:rsidRPr="004A533A">
              <w:t>Abreviatura</w:t>
            </w:r>
          </w:p>
        </w:tc>
        <w:tc>
          <w:tcPr>
            <w:tcW w:w="3083" w:type="dxa"/>
            <w:hideMark/>
          </w:tcPr>
          <w:p w14:paraId="5A2CE2AB" w14:textId="77777777" w:rsidR="004A533A" w:rsidRPr="004A533A" w:rsidRDefault="004A533A" w:rsidP="004A533A">
            <w:pPr>
              <w:pStyle w:val="Sinespaciado"/>
              <w:cnfStyle w:val="100000000000" w:firstRow="1" w:lastRow="0" w:firstColumn="0" w:lastColumn="0" w:oddVBand="0" w:evenVBand="0" w:oddHBand="0" w:evenHBand="0" w:firstRowFirstColumn="0" w:firstRowLastColumn="0" w:lastRowFirstColumn="0" w:lastRowLastColumn="0"/>
            </w:pPr>
            <w:r w:rsidRPr="004A533A">
              <w:t>Significado</w:t>
            </w:r>
          </w:p>
        </w:tc>
      </w:tr>
      <w:tr w:rsidR="004A533A" w:rsidRPr="004A533A" w14:paraId="48AD5258"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3EAE99B8" w14:textId="77777777" w:rsidR="004A533A" w:rsidRPr="004A533A" w:rsidRDefault="004A533A" w:rsidP="004A533A">
            <w:pPr>
              <w:pStyle w:val="Sinespaciado"/>
            </w:pPr>
            <w:r w:rsidRPr="004A533A">
              <w:t>highest_education</w:t>
            </w:r>
          </w:p>
        </w:tc>
        <w:tc>
          <w:tcPr>
            <w:tcW w:w="1752" w:type="dxa"/>
            <w:hideMark/>
          </w:tcPr>
          <w:p w14:paraId="4B4BED14"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Estud</w:t>
            </w:r>
          </w:p>
        </w:tc>
        <w:tc>
          <w:tcPr>
            <w:tcW w:w="3083" w:type="dxa"/>
            <w:hideMark/>
          </w:tcPr>
          <w:p w14:paraId="3AD2EBD0"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Nivel educativo previo</w:t>
            </w:r>
          </w:p>
        </w:tc>
      </w:tr>
      <w:tr w:rsidR="004A533A" w:rsidRPr="004A533A" w14:paraId="643DF7DC" w14:textId="77777777" w:rsidTr="00952AF6">
        <w:tc>
          <w:tcPr>
            <w:cnfStyle w:val="001000000000" w:firstRow="0" w:lastRow="0" w:firstColumn="1" w:lastColumn="0" w:oddVBand="0" w:evenVBand="0" w:oddHBand="0" w:evenHBand="0" w:firstRowFirstColumn="0" w:firstRowLastColumn="0" w:lastRowFirstColumn="0" w:lastRowLastColumn="0"/>
            <w:tcW w:w="3885" w:type="dxa"/>
            <w:hideMark/>
          </w:tcPr>
          <w:p w14:paraId="3C3CD442" w14:textId="77777777" w:rsidR="004A533A" w:rsidRPr="004A533A" w:rsidRDefault="004A533A" w:rsidP="004A533A">
            <w:pPr>
              <w:pStyle w:val="Sinespaciado"/>
            </w:pPr>
            <w:r w:rsidRPr="004A533A">
              <w:t>studied_credits</w:t>
            </w:r>
          </w:p>
        </w:tc>
        <w:tc>
          <w:tcPr>
            <w:tcW w:w="1752" w:type="dxa"/>
            <w:hideMark/>
          </w:tcPr>
          <w:p w14:paraId="04A7BD19"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Creds</w:t>
            </w:r>
          </w:p>
        </w:tc>
        <w:tc>
          <w:tcPr>
            <w:tcW w:w="3083" w:type="dxa"/>
            <w:hideMark/>
          </w:tcPr>
          <w:p w14:paraId="320E28BF"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Créditos matriculados</w:t>
            </w:r>
          </w:p>
        </w:tc>
      </w:tr>
      <w:tr w:rsidR="004A533A" w:rsidRPr="004A533A" w14:paraId="61287BEC"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385A8FE9" w14:textId="77777777" w:rsidR="004A533A" w:rsidRPr="004A533A" w:rsidRDefault="004A533A" w:rsidP="004A533A">
            <w:pPr>
              <w:pStyle w:val="Sinespaciado"/>
            </w:pPr>
            <w:r w:rsidRPr="004A533A">
              <w:t>prestart_intensity</w:t>
            </w:r>
          </w:p>
        </w:tc>
        <w:tc>
          <w:tcPr>
            <w:tcW w:w="1752" w:type="dxa"/>
            <w:hideMark/>
          </w:tcPr>
          <w:p w14:paraId="054FA115"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Preint</w:t>
            </w:r>
          </w:p>
        </w:tc>
        <w:tc>
          <w:tcPr>
            <w:tcW w:w="3083" w:type="dxa"/>
            <w:hideMark/>
          </w:tcPr>
          <w:p w14:paraId="5AE36863"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Intensidad previa al inicio</w:t>
            </w:r>
          </w:p>
        </w:tc>
      </w:tr>
      <w:tr w:rsidR="004A533A" w:rsidRPr="004A533A" w14:paraId="57E0452C" w14:textId="77777777" w:rsidTr="00952AF6">
        <w:tc>
          <w:tcPr>
            <w:cnfStyle w:val="001000000000" w:firstRow="0" w:lastRow="0" w:firstColumn="1" w:lastColumn="0" w:oddVBand="0" w:evenVBand="0" w:oddHBand="0" w:evenHBand="0" w:firstRowFirstColumn="0" w:firstRowLastColumn="0" w:lastRowFirstColumn="0" w:lastRowLastColumn="0"/>
            <w:tcW w:w="3885" w:type="dxa"/>
            <w:hideMark/>
          </w:tcPr>
          <w:p w14:paraId="69270465" w14:textId="77777777" w:rsidR="004A533A" w:rsidRPr="004A533A" w:rsidRDefault="004A533A" w:rsidP="004A533A">
            <w:pPr>
              <w:pStyle w:val="Sinespaciado"/>
            </w:pPr>
            <w:r w:rsidRPr="004A533A">
              <w:t>imd_band</w:t>
            </w:r>
          </w:p>
        </w:tc>
        <w:tc>
          <w:tcPr>
            <w:tcW w:w="1752" w:type="dxa"/>
            <w:hideMark/>
          </w:tcPr>
          <w:p w14:paraId="18E0739B"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Socio</w:t>
            </w:r>
          </w:p>
        </w:tc>
        <w:tc>
          <w:tcPr>
            <w:tcW w:w="3083" w:type="dxa"/>
            <w:hideMark/>
          </w:tcPr>
          <w:p w14:paraId="75BFBDC6"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Nivel socioeconómico</w:t>
            </w:r>
          </w:p>
        </w:tc>
      </w:tr>
      <w:tr w:rsidR="004A533A" w:rsidRPr="004A533A" w14:paraId="08BFEC45"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51CA86B8" w14:textId="77777777" w:rsidR="004A533A" w:rsidRPr="004A533A" w:rsidRDefault="004A533A" w:rsidP="004A533A">
            <w:pPr>
              <w:pStyle w:val="Sinespaciado"/>
            </w:pPr>
            <w:r w:rsidRPr="004A533A">
              <w:t>clicks_subpage</w:t>
            </w:r>
          </w:p>
        </w:tc>
        <w:tc>
          <w:tcPr>
            <w:tcW w:w="1752" w:type="dxa"/>
            <w:hideMark/>
          </w:tcPr>
          <w:p w14:paraId="619F2399"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Subpag</w:t>
            </w:r>
          </w:p>
        </w:tc>
        <w:tc>
          <w:tcPr>
            <w:tcW w:w="3083" w:type="dxa"/>
            <w:hideMark/>
          </w:tcPr>
          <w:p w14:paraId="31258DDC"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Clics en subpáginas</w:t>
            </w:r>
          </w:p>
        </w:tc>
      </w:tr>
      <w:tr w:rsidR="004A533A" w:rsidRPr="004A533A" w14:paraId="019B25B9" w14:textId="77777777" w:rsidTr="00952AF6">
        <w:tc>
          <w:tcPr>
            <w:cnfStyle w:val="001000000000" w:firstRow="0" w:lastRow="0" w:firstColumn="1" w:lastColumn="0" w:oddVBand="0" w:evenVBand="0" w:oddHBand="0" w:evenHBand="0" w:firstRowFirstColumn="0" w:firstRowLastColumn="0" w:lastRowFirstColumn="0" w:lastRowLastColumn="0"/>
            <w:tcW w:w="3885" w:type="dxa"/>
            <w:hideMark/>
          </w:tcPr>
          <w:p w14:paraId="45D7C126" w14:textId="77777777" w:rsidR="004A533A" w:rsidRPr="004A533A" w:rsidRDefault="004A533A" w:rsidP="004A533A">
            <w:pPr>
              <w:pStyle w:val="Sinespaciado"/>
            </w:pPr>
            <w:r w:rsidRPr="004A533A">
              <w:t>top1_share</w:t>
            </w:r>
          </w:p>
        </w:tc>
        <w:tc>
          <w:tcPr>
            <w:tcW w:w="1752" w:type="dxa"/>
            <w:hideMark/>
          </w:tcPr>
          <w:p w14:paraId="01199D7C"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Top1</w:t>
            </w:r>
          </w:p>
        </w:tc>
        <w:tc>
          <w:tcPr>
            <w:tcW w:w="3083" w:type="dxa"/>
            <w:hideMark/>
          </w:tcPr>
          <w:p w14:paraId="4EBB46E2"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Peso del recurso más usado</w:t>
            </w:r>
          </w:p>
        </w:tc>
      </w:tr>
      <w:tr w:rsidR="004A533A" w:rsidRPr="004A533A" w14:paraId="11537496"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3802CC13" w14:textId="77777777" w:rsidR="004A533A" w:rsidRPr="004A533A" w:rsidRDefault="004A533A" w:rsidP="004A533A">
            <w:pPr>
              <w:pStyle w:val="Sinespaciado"/>
            </w:pPr>
            <w:r w:rsidRPr="004A533A">
              <w:t>prestart_active_days</w:t>
            </w:r>
          </w:p>
        </w:tc>
        <w:tc>
          <w:tcPr>
            <w:tcW w:w="1752" w:type="dxa"/>
            <w:hideMark/>
          </w:tcPr>
          <w:p w14:paraId="5E5BD2A3"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Predías</w:t>
            </w:r>
          </w:p>
        </w:tc>
        <w:tc>
          <w:tcPr>
            <w:tcW w:w="3083" w:type="dxa"/>
            <w:hideMark/>
          </w:tcPr>
          <w:p w14:paraId="03ACA570"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Días activos antes del inicio</w:t>
            </w:r>
          </w:p>
        </w:tc>
      </w:tr>
      <w:tr w:rsidR="004A533A" w:rsidRPr="004A533A" w14:paraId="10CF9D98" w14:textId="77777777" w:rsidTr="00952AF6">
        <w:tc>
          <w:tcPr>
            <w:cnfStyle w:val="001000000000" w:firstRow="0" w:lastRow="0" w:firstColumn="1" w:lastColumn="0" w:oddVBand="0" w:evenVBand="0" w:oddHBand="0" w:evenHBand="0" w:firstRowFirstColumn="0" w:firstRowLastColumn="0" w:lastRowFirstColumn="0" w:lastRowLastColumn="0"/>
            <w:tcW w:w="3885" w:type="dxa"/>
            <w:hideMark/>
          </w:tcPr>
          <w:p w14:paraId="49AC4920" w14:textId="77777777" w:rsidR="004A533A" w:rsidRPr="004A533A" w:rsidRDefault="004A533A" w:rsidP="004A533A">
            <w:pPr>
              <w:pStyle w:val="Sinespaciado"/>
            </w:pPr>
            <w:r w:rsidRPr="004A533A">
              <w:t>prestart_clicks_total</w:t>
            </w:r>
          </w:p>
        </w:tc>
        <w:tc>
          <w:tcPr>
            <w:tcW w:w="1752" w:type="dxa"/>
            <w:hideMark/>
          </w:tcPr>
          <w:p w14:paraId="717E3806"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Preclk</w:t>
            </w:r>
          </w:p>
        </w:tc>
        <w:tc>
          <w:tcPr>
            <w:tcW w:w="3083" w:type="dxa"/>
            <w:hideMark/>
          </w:tcPr>
          <w:p w14:paraId="1238317F"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Clics antes del inicio</w:t>
            </w:r>
          </w:p>
        </w:tc>
      </w:tr>
      <w:tr w:rsidR="004A533A" w:rsidRPr="004A533A" w14:paraId="33C59132"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07DD9C80" w14:textId="77777777" w:rsidR="004A533A" w:rsidRPr="004A533A" w:rsidRDefault="004A533A" w:rsidP="004A533A">
            <w:pPr>
              <w:pStyle w:val="Sinespaciado"/>
            </w:pPr>
            <w:r w:rsidRPr="004A533A">
              <w:t>api_index</w:t>
            </w:r>
          </w:p>
        </w:tc>
        <w:tc>
          <w:tcPr>
            <w:tcW w:w="1752" w:type="dxa"/>
            <w:hideMark/>
          </w:tcPr>
          <w:p w14:paraId="5BC98A87"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ÍndAPI</w:t>
            </w:r>
          </w:p>
        </w:tc>
        <w:tc>
          <w:tcPr>
            <w:tcW w:w="3083" w:type="dxa"/>
            <w:hideMark/>
          </w:tcPr>
          <w:p w14:paraId="5DD44771"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 xml:space="preserve">Índice combinado de </w:t>
            </w:r>
            <w:r w:rsidRPr="004A533A">
              <w:lastRenderedPageBreak/>
              <w:t>entregas y rendimiento</w:t>
            </w:r>
          </w:p>
        </w:tc>
      </w:tr>
      <w:tr w:rsidR="004A533A" w:rsidRPr="004A533A" w14:paraId="43047E8E" w14:textId="77777777" w:rsidTr="00952AF6">
        <w:tc>
          <w:tcPr>
            <w:cnfStyle w:val="001000000000" w:firstRow="0" w:lastRow="0" w:firstColumn="1" w:lastColumn="0" w:oddVBand="0" w:evenVBand="0" w:oddHBand="0" w:evenHBand="0" w:firstRowFirstColumn="0" w:firstRowLastColumn="0" w:lastRowFirstColumn="0" w:lastRowLastColumn="0"/>
            <w:tcW w:w="3885" w:type="dxa"/>
            <w:hideMark/>
          </w:tcPr>
          <w:p w14:paraId="3D5FE828" w14:textId="77777777" w:rsidR="004A533A" w:rsidRPr="004A533A" w:rsidRDefault="004A533A" w:rsidP="004A533A">
            <w:pPr>
              <w:pStyle w:val="Sinespaciado"/>
            </w:pPr>
            <w:r w:rsidRPr="004A533A">
              <w:lastRenderedPageBreak/>
              <w:t>avg_score</w:t>
            </w:r>
          </w:p>
        </w:tc>
        <w:tc>
          <w:tcPr>
            <w:tcW w:w="1752" w:type="dxa"/>
            <w:hideMark/>
          </w:tcPr>
          <w:p w14:paraId="235A1AD4"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NotaM</w:t>
            </w:r>
          </w:p>
        </w:tc>
        <w:tc>
          <w:tcPr>
            <w:tcW w:w="3083" w:type="dxa"/>
            <w:hideMark/>
          </w:tcPr>
          <w:p w14:paraId="52C3F7C1"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Nota media</w:t>
            </w:r>
          </w:p>
        </w:tc>
      </w:tr>
      <w:tr w:rsidR="004A533A" w:rsidRPr="004A533A" w14:paraId="4B48D618"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1E77E674" w14:textId="77777777" w:rsidR="004A533A" w:rsidRPr="004A533A" w:rsidRDefault="004A533A" w:rsidP="004A533A">
            <w:pPr>
              <w:pStyle w:val="Sinespaciado"/>
            </w:pPr>
            <w:r w:rsidRPr="004A533A">
              <w:t>weeks_since_last_submission</w:t>
            </w:r>
          </w:p>
        </w:tc>
        <w:tc>
          <w:tcPr>
            <w:tcW w:w="1752" w:type="dxa"/>
            <w:hideMark/>
          </w:tcPr>
          <w:p w14:paraId="78D0B3F3"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SemEnt</w:t>
            </w:r>
          </w:p>
        </w:tc>
        <w:tc>
          <w:tcPr>
            <w:tcW w:w="3083" w:type="dxa"/>
            <w:hideMark/>
          </w:tcPr>
          <w:p w14:paraId="799459E0"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Semanas desde la última entrega</w:t>
            </w:r>
          </w:p>
        </w:tc>
      </w:tr>
      <w:tr w:rsidR="004A533A" w:rsidRPr="004A533A" w14:paraId="393154A0" w14:textId="77777777" w:rsidTr="00952AF6">
        <w:tc>
          <w:tcPr>
            <w:cnfStyle w:val="001000000000" w:firstRow="0" w:lastRow="0" w:firstColumn="1" w:lastColumn="0" w:oddVBand="0" w:evenVBand="0" w:oddHBand="0" w:evenHBand="0" w:firstRowFirstColumn="0" w:firstRowLastColumn="0" w:lastRowFirstColumn="0" w:lastRowLastColumn="0"/>
            <w:tcW w:w="3885" w:type="dxa"/>
            <w:hideMark/>
          </w:tcPr>
          <w:p w14:paraId="444A29F7" w14:textId="77777777" w:rsidR="004A533A" w:rsidRPr="004A533A" w:rsidRDefault="004A533A" w:rsidP="004A533A">
            <w:pPr>
              <w:pStyle w:val="Sinespaciado"/>
            </w:pPr>
            <w:r w:rsidRPr="004A533A">
              <w:t>score_slope</w:t>
            </w:r>
          </w:p>
        </w:tc>
        <w:tc>
          <w:tcPr>
            <w:tcW w:w="1752" w:type="dxa"/>
            <w:hideMark/>
          </w:tcPr>
          <w:p w14:paraId="6C38BB00"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PendNot</w:t>
            </w:r>
          </w:p>
        </w:tc>
        <w:tc>
          <w:tcPr>
            <w:tcW w:w="3083" w:type="dxa"/>
            <w:hideMark/>
          </w:tcPr>
          <w:p w14:paraId="576AD9C6"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Pendiente de notas</w:t>
            </w:r>
          </w:p>
        </w:tc>
      </w:tr>
      <w:tr w:rsidR="004A533A" w:rsidRPr="004A533A" w14:paraId="40BFB06C"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348853D8" w14:textId="77777777" w:rsidR="004A533A" w:rsidRPr="004A533A" w:rsidRDefault="004A533A" w:rsidP="004A533A">
            <w:pPr>
              <w:pStyle w:val="Sinespaciado"/>
            </w:pPr>
            <w:r w:rsidRPr="004A533A">
              <w:t>last_week_clicks_weighted</w:t>
            </w:r>
          </w:p>
        </w:tc>
        <w:tc>
          <w:tcPr>
            <w:tcW w:w="1752" w:type="dxa"/>
            <w:hideMark/>
          </w:tcPr>
          <w:p w14:paraId="6D055783"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ClkUlt</w:t>
            </w:r>
          </w:p>
        </w:tc>
        <w:tc>
          <w:tcPr>
            <w:tcW w:w="3083" w:type="dxa"/>
            <w:hideMark/>
          </w:tcPr>
          <w:p w14:paraId="00FB38D3"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Clics ponderados de la última semana</w:t>
            </w:r>
          </w:p>
        </w:tc>
      </w:tr>
      <w:tr w:rsidR="004A533A" w:rsidRPr="004A533A" w14:paraId="1BBD6EFC" w14:textId="77777777" w:rsidTr="00952AF6">
        <w:tc>
          <w:tcPr>
            <w:cnfStyle w:val="001000000000" w:firstRow="0" w:lastRow="0" w:firstColumn="1" w:lastColumn="0" w:oddVBand="0" w:evenVBand="0" w:oddHBand="0" w:evenHBand="0" w:firstRowFirstColumn="0" w:firstRowLastColumn="0" w:lastRowFirstColumn="0" w:lastRowLastColumn="0"/>
            <w:tcW w:w="3885" w:type="dxa"/>
            <w:hideMark/>
          </w:tcPr>
          <w:p w14:paraId="14DFFACD" w14:textId="77777777" w:rsidR="004A533A" w:rsidRPr="004A533A" w:rsidRDefault="004A533A" w:rsidP="004A533A">
            <w:pPr>
              <w:pStyle w:val="Sinespaciado"/>
            </w:pPr>
            <w:r w:rsidRPr="004A533A">
              <w:t>clicks_dualpane</w:t>
            </w:r>
          </w:p>
        </w:tc>
        <w:tc>
          <w:tcPr>
            <w:tcW w:w="1752" w:type="dxa"/>
            <w:hideMark/>
          </w:tcPr>
          <w:p w14:paraId="6FA54810"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Panel</w:t>
            </w:r>
          </w:p>
        </w:tc>
        <w:tc>
          <w:tcPr>
            <w:tcW w:w="3083" w:type="dxa"/>
            <w:hideMark/>
          </w:tcPr>
          <w:p w14:paraId="32CA737E"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Clics en recurso dualpane</w:t>
            </w:r>
          </w:p>
        </w:tc>
      </w:tr>
      <w:tr w:rsidR="004A533A" w:rsidRPr="004A533A" w14:paraId="171CB133"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4D577497" w14:textId="77777777" w:rsidR="004A533A" w:rsidRPr="004A533A" w:rsidRDefault="004A533A" w:rsidP="004A533A">
            <w:pPr>
              <w:pStyle w:val="Sinespaciado"/>
            </w:pPr>
            <w:r w:rsidRPr="004A533A">
              <w:t>streak_final</w:t>
            </w:r>
          </w:p>
        </w:tc>
        <w:tc>
          <w:tcPr>
            <w:tcW w:w="1752" w:type="dxa"/>
            <w:hideMark/>
          </w:tcPr>
          <w:p w14:paraId="2F20A3CA"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RachaF</w:t>
            </w:r>
          </w:p>
        </w:tc>
        <w:tc>
          <w:tcPr>
            <w:tcW w:w="3083" w:type="dxa"/>
            <w:hideMark/>
          </w:tcPr>
          <w:p w14:paraId="12385B8B"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Racha activa final</w:t>
            </w:r>
          </w:p>
        </w:tc>
      </w:tr>
      <w:tr w:rsidR="004A533A" w:rsidRPr="004A533A" w14:paraId="42F03222" w14:textId="77777777" w:rsidTr="00952AF6">
        <w:tc>
          <w:tcPr>
            <w:cnfStyle w:val="001000000000" w:firstRow="0" w:lastRow="0" w:firstColumn="1" w:lastColumn="0" w:oddVBand="0" w:evenVBand="0" w:oddHBand="0" w:evenHBand="0" w:firstRowFirstColumn="0" w:firstRowLastColumn="0" w:lastRowFirstColumn="0" w:lastRowLastColumn="0"/>
            <w:tcW w:w="3885" w:type="dxa"/>
            <w:hideMark/>
          </w:tcPr>
          <w:p w14:paraId="42C6B2DD" w14:textId="77777777" w:rsidR="004A533A" w:rsidRPr="004A533A" w:rsidRDefault="004A533A" w:rsidP="004A533A">
            <w:pPr>
              <w:pStyle w:val="Sinespaciado"/>
            </w:pPr>
            <w:r w:rsidRPr="004A533A">
              <w:t>late_ratio</w:t>
            </w:r>
          </w:p>
        </w:tc>
        <w:tc>
          <w:tcPr>
            <w:tcW w:w="1752" w:type="dxa"/>
            <w:hideMark/>
          </w:tcPr>
          <w:p w14:paraId="5BC8B11C"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Tardío</w:t>
            </w:r>
          </w:p>
        </w:tc>
        <w:tc>
          <w:tcPr>
            <w:tcW w:w="3083" w:type="dxa"/>
            <w:hideMark/>
          </w:tcPr>
          <w:p w14:paraId="3D3F5D6F"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Proporción de entregas tardías</w:t>
            </w:r>
          </w:p>
        </w:tc>
      </w:tr>
      <w:tr w:rsidR="004A533A" w:rsidRPr="004A533A" w14:paraId="08FAFC44"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13C00EC8" w14:textId="77777777" w:rsidR="004A533A" w:rsidRPr="004A533A" w:rsidRDefault="004A533A" w:rsidP="004A533A">
            <w:pPr>
              <w:pStyle w:val="Sinespaciado"/>
            </w:pPr>
            <w:r w:rsidRPr="004A533A">
              <w:t>early_weeks_ratio</w:t>
            </w:r>
          </w:p>
        </w:tc>
        <w:tc>
          <w:tcPr>
            <w:tcW w:w="1752" w:type="dxa"/>
            <w:hideMark/>
          </w:tcPr>
          <w:p w14:paraId="4A03CC9F"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Tempr</w:t>
            </w:r>
          </w:p>
        </w:tc>
        <w:tc>
          <w:tcPr>
            <w:tcW w:w="3083" w:type="dxa"/>
            <w:hideMark/>
          </w:tcPr>
          <w:p w14:paraId="0ECDD1EC"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Peso de las primeras semanas</w:t>
            </w:r>
          </w:p>
        </w:tc>
      </w:tr>
      <w:tr w:rsidR="004A533A" w:rsidRPr="004A533A" w14:paraId="36EFB331" w14:textId="77777777" w:rsidTr="00952AF6">
        <w:tc>
          <w:tcPr>
            <w:cnfStyle w:val="001000000000" w:firstRow="0" w:lastRow="0" w:firstColumn="1" w:lastColumn="0" w:oddVBand="0" w:evenVBand="0" w:oddHBand="0" w:evenHBand="0" w:firstRowFirstColumn="0" w:firstRowLastColumn="0" w:lastRowFirstColumn="0" w:lastRowLastColumn="0"/>
            <w:tcW w:w="3885" w:type="dxa"/>
            <w:hideMark/>
          </w:tcPr>
          <w:p w14:paraId="1FAC72A7" w14:textId="77777777" w:rsidR="004A533A" w:rsidRPr="004A533A" w:rsidRDefault="004A533A" w:rsidP="004A533A">
            <w:pPr>
              <w:pStyle w:val="Sinespaciado"/>
            </w:pPr>
            <w:r w:rsidRPr="004A533A">
              <w:t>weeks_since_last_activity</w:t>
            </w:r>
          </w:p>
        </w:tc>
        <w:tc>
          <w:tcPr>
            <w:tcW w:w="1752" w:type="dxa"/>
            <w:hideMark/>
          </w:tcPr>
          <w:p w14:paraId="35B7421E"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SemAct</w:t>
            </w:r>
          </w:p>
        </w:tc>
        <w:tc>
          <w:tcPr>
            <w:tcW w:w="3083" w:type="dxa"/>
            <w:hideMark/>
          </w:tcPr>
          <w:p w14:paraId="52703D62"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Semanas desde la última actividad</w:t>
            </w:r>
          </w:p>
        </w:tc>
      </w:tr>
      <w:tr w:rsidR="004A533A" w:rsidRPr="004A533A" w14:paraId="4BB8DDA4"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24BA296E" w14:textId="77777777" w:rsidR="004A533A" w:rsidRPr="004A533A" w:rsidRDefault="004A533A" w:rsidP="004A533A">
            <w:pPr>
              <w:pStyle w:val="Sinespaciado"/>
            </w:pPr>
            <w:r w:rsidRPr="004A533A">
              <w:t>active_ratio_uptoW</w:t>
            </w:r>
          </w:p>
        </w:tc>
        <w:tc>
          <w:tcPr>
            <w:tcW w:w="1752" w:type="dxa"/>
            <w:hideMark/>
          </w:tcPr>
          <w:p w14:paraId="14D43782"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ActRat</w:t>
            </w:r>
          </w:p>
        </w:tc>
        <w:tc>
          <w:tcPr>
            <w:tcW w:w="3083" w:type="dxa"/>
            <w:hideMark/>
          </w:tcPr>
          <w:p w14:paraId="2C6221D6"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Proporción de semanas activas</w:t>
            </w:r>
          </w:p>
        </w:tc>
      </w:tr>
      <w:tr w:rsidR="004A533A" w:rsidRPr="004A533A" w14:paraId="65434F78" w14:textId="77777777" w:rsidTr="00952AF6">
        <w:tc>
          <w:tcPr>
            <w:cnfStyle w:val="001000000000" w:firstRow="0" w:lastRow="0" w:firstColumn="1" w:lastColumn="0" w:oddVBand="0" w:evenVBand="0" w:oddHBand="0" w:evenHBand="0" w:firstRowFirstColumn="0" w:firstRowLastColumn="0" w:lastRowFirstColumn="0" w:lastRowLastColumn="0"/>
            <w:tcW w:w="3885" w:type="dxa"/>
            <w:hideMark/>
          </w:tcPr>
          <w:p w14:paraId="0E1BC0B0" w14:textId="77777777" w:rsidR="004A533A" w:rsidRPr="004A533A" w:rsidRDefault="004A533A" w:rsidP="004A533A">
            <w:pPr>
              <w:pStyle w:val="Sinespaciado"/>
            </w:pPr>
            <w:r w:rsidRPr="004A533A">
              <w:t>submission_count</w:t>
            </w:r>
          </w:p>
        </w:tc>
        <w:tc>
          <w:tcPr>
            <w:tcW w:w="1752" w:type="dxa"/>
            <w:hideMark/>
          </w:tcPr>
          <w:p w14:paraId="59BBC6D3"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NúmEnt</w:t>
            </w:r>
          </w:p>
        </w:tc>
        <w:tc>
          <w:tcPr>
            <w:tcW w:w="3083" w:type="dxa"/>
            <w:hideMark/>
          </w:tcPr>
          <w:p w14:paraId="13C770E9"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Número de entregas</w:t>
            </w:r>
          </w:p>
        </w:tc>
      </w:tr>
      <w:tr w:rsidR="004A533A" w:rsidRPr="004A533A" w14:paraId="1364B3A7"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624C8A9B" w14:textId="77777777" w:rsidR="004A533A" w:rsidRPr="004A533A" w:rsidRDefault="004A533A" w:rsidP="004A533A">
            <w:pPr>
              <w:pStyle w:val="Sinespaciado"/>
            </w:pPr>
            <w:r w:rsidRPr="004A533A">
              <w:t>curiosity_index</w:t>
            </w:r>
          </w:p>
        </w:tc>
        <w:tc>
          <w:tcPr>
            <w:tcW w:w="1752" w:type="dxa"/>
            <w:hideMark/>
          </w:tcPr>
          <w:p w14:paraId="2D6E383F"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Curios</w:t>
            </w:r>
          </w:p>
        </w:tc>
        <w:tc>
          <w:tcPr>
            <w:tcW w:w="3083" w:type="dxa"/>
            <w:hideMark/>
          </w:tcPr>
          <w:p w14:paraId="78709DDA"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Índice de curiosidad/diversidad</w:t>
            </w:r>
          </w:p>
        </w:tc>
      </w:tr>
      <w:tr w:rsidR="004A533A" w:rsidRPr="004A533A" w14:paraId="0AE4867D" w14:textId="77777777" w:rsidTr="00952AF6">
        <w:tc>
          <w:tcPr>
            <w:cnfStyle w:val="001000000000" w:firstRow="0" w:lastRow="0" w:firstColumn="1" w:lastColumn="0" w:oddVBand="0" w:evenVBand="0" w:oddHBand="0" w:evenHBand="0" w:firstRowFirstColumn="0" w:firstRowLastColumn="0" w:lastRowFirstColumn="0" w:lastRowLastColumn="0"/>
            <w:tcW w:w="3885" w:type="dxa"/>
            <w:hideMark/>
          </w:tcPr>
          <w:p w14:paraId="194CC019" w14:textId="77777777" w:rsidR="004A533A" w:rsidRPr="004A533A" w:rsidRDefault="004A533A" w:rsidP="004A533A">
            <w:pPr>
              <w:pStyle w:val="Sinespaciado"/>
            </w:pPr>
            <w:r w:rsidRPr="004A533A">
              <w:t>pass_ratio</w:t>
            </w:r>
          </w:p>
        </w:tc>
        <w:tc>
          <w:tcPr>
            <w:tcW w:w="1752" w:type="dxa"/>
            <w:hideMark/>
          </w:tcPr>
          <w:p w14:paraId="30723BED"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Aprob</w:t>
            </w:r>
          </w:p>
        </w:tc>
        <w:tc>
          <w:tcPr>
            <w:tcW w:w="3083" w:type="dxa"/>
            <w:hideMark/>
          </w:tcPr>
          <w:p w14:paraId="2971B975" w14:textId="77777777" w:rsidR="004A533A" w:rsidRPr="004A533A" w:rsidRDefault="004A533A" w:rsidP="004A533A">
            <w:pPr>
              <w:pStyle w:val="Sinespaciado"/>
              <w:cnfStyle w:val="000000000000" w:firstRow="0" w:lastRow="0" w:firstColumn="0" w:lastColumn="0" w:oddVBand="0" w:evenVBand="0" w:oddHBand="0" w:evenHBand="0" w:firstRowFirstColumn="0" w:firstRowLastColumn="0" w:lastRowFirstColumn="0" w:lastRowLastColumn="0"/>
            </w:pPr>
            <w:r w:rsidRPr="004A533A">
              <w:t>Proporción de aprobados</w:t>
            </w:r>
          </w:p>
        </w:tc>
      </w:tr>
      <w:tr w:rsidR="004A533A" w:rsidRPr="004A533A" w14:paraId="017AFB86" w14:textId="77777777" w:rsidTr="0095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hideMark/>
          </w:tcPr>
          <w:p w14:paraId="7C0819BC" w14:textId="77777777" w:rsidR="004A533A" w:rsidRPr="004A533A" w:rsidRDefault="004A533A" w:rsidP="004A533A">
            <w:pPr>
              <w:pStyle w:val="Sinespaciado"/>
            </w:pPr>
            <w:r w:rsidRPr="004A533A">
              <w:t>active_weeks</w:t>
            </w:r>
          </w:p>
        </w:tc>
        <w:tc>
          <w:tcPr>
            <w:tcW w:w="1752" w:type="dxa"/>
            <w:hideMark/>
          </w:tcPr>
          <w:p w14:paraId="5DD04791" w14:textId="77777777" w:rsidR="004A533A" w:rsidRPr="004A533A" w:rsidRDefault="004A533A" w:rsidP="004A533A">
            <w:pPr>
              <w:pStyle w:val="Sinespaciado"/>
              <w:cnfStyle w:val="000000100000" w:firstRow="0" w:lastRow="0" w:firstColumn="0" w:lastColumn="0" w:oddVBand="0" w:evenVBand="0" w:oddHBand="1" w:evenHBand="0" w:firstRowFirstColumn="0" w:firstRowLastColumn="0" w:lastRowFirstColumn="0" w:lastRowLastColumn="0"/>
            </w:pPr>
            <w:r w:rsidRPr="004A533A">
              <w:t>SemUso</w:t>
            </w:r>
          </w:p>
        </w:tc>
        <w:tc>
          <w:tcPr>
            <w:tcW w:w="3083" w:type="dxa"/>
            <w:hideMark/>
          </w:tcPr>
          <w:p w14:paraId="1A5672B3" w14:textId="77777777" w:rsidR="004A533A" w:rsidRPr="004A533A" w:rsidRDefault="004A533A" w:rsidP="004A533A">
            <w:pPr>
              <w:pStyle w:val="Sinespaciado"/>
              <w:keepNext/>
              <w:cnfStyle w:val="000000100000" w:firstRow="0" w:lastRow="0" w:firstColumn="0" w:lastColumn="0" w:oddVBand="0" w:evenVBand="0" w:oddHBand="1" w:evenHBand="0" w:firstRowFirstColumn="0" w:firstRowLastColumn="0" w:lastRowFirstColumn="0" w:lastRowLastColumn="0"/>
            </w:pPr>
            <w:r w:rsidRPr="004A533A">
              <w:t>Número de semanas activas</w:t>
            </w:r>
          </w:p>
        </w:tc>
      </w:tr>
    </w:tbl>
    <w:p w14:paraId="1E4261C2" w14:textId="68C90957" w:rsidR="004A533A" w:rsidRDefault="004A533A" w:rsidP="004A533A">
      <w:pPr>
        <w:pStyle w:val="Descripcin"/>
      </w:pPr>
      <w:bookmarkStart w:id="140" w:name="_Toc224677098"/>
      <w:r w:rsidRPr="004A533A">
        <w:rPr>
          <w:b/>
          <w:bCs/>
        </w:rPr>
        <w:t xml:space="preserve">Tabla </w:t>
      </w:r>
      <w:r w:rsidR="00A0111F">
        <w:rPr>
          <w:b/>
          <w:bCs/>
        </w:rPr>
        <w:fldChar w:fldCharType="begin"/>
      </w:r>
      <w:r w:rsidR="00A0111F">
        <w:rPr>
          <w:b/>
          <w:bCs/>
        </w:rPr>
        <w:instrText xml:space="preserve"> SEQ Tabla \* ARABIC </w:instrText>
      </w:r>
      <w:r w:rsidR="00A0111F">
        <w:rPr>
          <w:b/>
          <w:bCs/>
        </w:rPr>
        <w:fldChar w:fldCharType="separate"/>
      </w:r>
      <w:r w:rsidR="00A0111F">
        <w:rPr>
          <w:b/>
          <w:bCs/>
          <w:noProof/>
        </w:rPr>
        <w:t>16</w:t>
      </w:r>
      <w:r w:rsidR="00A0111F">
        <w:rPr>
          <w:b/>
          <w:bCs/>
        </w:rPr>
        <w:fldChar w:fldCharType="end"/>
      </w:r>
      <w:r>
        <w:t xml:space="preserve"> Explicación variables SHAP estaticas y acumulativas.</w:t>
      </w:r>
      <w:bookmarkEnd w:id="140"/>
    </w:p>
    <w:p w14:paraId="61494632" w14:textId="2D875BE1" w:rsidR="00FD2DFA" w:rsidRPr="00E21C5A" w:rsidRDefault="00FD2DFA" w:rsidP="00957E6B">
      <w:pPr>
        <w:pStyle w:val="Sinespaciado"/>
      </w:pPr>
      <w:r w:rsidRPr="00E21C5A">
        <w:br w:type="page"/>
      </w:r>
    </w:p>
    <w:p w14:paraId="00DB997B" w14:textId="0B05AA7C" w:rsidR="0072474B" w:rsidRPr="00E21C5A" w:rsidRDefault="00A973DB" w:rsidP="00E21C5A">
      <w:pPr>
        <w:pStyle w:val="Ttulo1"/>
        <w:numPr>
          <w:ilvl w:val="0"/>
          <w:numId w:val="0"/>
        </w:numPr>
        <w:ind w:left="360"/>
      </w:pPr>
      <w:bookmarkStart w:id="141" w:name="_Anexos_I:_Estructura"/>
      <w:bookmarkStart w:id="142" w:name="_Toc225864683"/>
      <w:bookmarkEnd w:id="141"/>
      <w:r w:rsidRPr="00E21C5A">
        <w:lastRenderedPageBreak/>
        <w:t>Anexos I</w:t>
      </w:r>
      <w:r w:rsidR="005C6609" w:rsidRPr="00E21C5A">
        <w:t>: Estructura y diccionario de datos OULAD.</w:t>
      </w:r>
      <w:bookmarkEnd w:id="142"/>
    </w:p>
    <w:p w14:paraId="153A7A78" w14:textId="74D95478" w:rsidR="005C6609" w:rsidRPr="00CF23F6" w:rsidRDefault="005C6609">
      <w:pPr>
        <w:pStyle w:val="Prrafodelista"/>
        <w:numPr>
          <w:ilvl w:val="0"/>
          <w:numId w:val="10"/>
        </w:numPr>
        <w:ind w:left="851"/>
        <w:rPr>
          <w:szCs w:val="24"/>
        </w:rPr>
      </w:pPr>
      <w:r w:rsidRPr="00CF23F6">
        <w:rPr>
          <w:b/>
          <w:bCs/>
          <w:szCs w:val="24"/>
        </w:rPr>
        <w:t>Dimensión del estudiante</w:t>
      </w:r>
      <w:r w:rsidRPr="00E21C5A">
        <w:rPr>
          <w:szCs w:val="24"/>
        </w:rPr>
        <w:t xml:space="preserve"> (students_processed.csv</w:t>
      </w:r>
      <w:r w:rsidR="00CF23F6">
        <w:rPr>
          <w:szCs w:val="24"/>
        </w:rPr>
        <w:t xml:space="preserve">): </w:t>
      </w:r>
      <w:r w:rsidRPr="00CF23F6">
        <w:rPr>
          <w:szCs w:val="24"/>
        </w:rPr>
        <w:t>Esta tabla maestra consolida la información estática y demográfica, actuando como el perfil base de cada alumno matriculado.</w:t>
      </w:r>
    </w:p>
    <w:tbl>
      <w:tblPr>
        <w:tblStyle w:val="Tablaconcuadrcula4-nfasis6"/>
        <w:tblW w:w="8221" w:type="dxa"/>
        <w:tblLayout w:type="fixed"/>
        <w:tblLook w:val="04A0" w:firstRow="1" w:lastRow="0" w:firstColumn="1" w:lastColumn="0" w:noHBand="0" w:noVBand="1"/>
      </w:tblPr>
      <w:tblGrid>
        <w:gridCol w:w="2268"/>
        <w:gridCol w:w="5953"/>
      </w:tblGrid>
      <w:tr w:rsidR="005C6609" w:rsidRPr="00E21C5A" w14:paraId="5BEAA6FB" w14:textId="77777777" w:rsidTr="00244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7F790E1A" w14:textId="77777777" w:rsidR="005C6609" w:rsidRPr="00E21C5A" w:rsidRDefault="005C6609" w:rsidP="008000B5">
            <w:pPr>
              <w:spacing w:after="0" w:line="240" w:lineRule="auto"/>
              <w:rPr>
                <w:szCs w:val="24"/>
              </w:rPr>
            </w:pPr>
            <w:r w:rsidRPr="00E21C5A">
              <w:rPr>
                <w:szCs w:val="24"/>
              </w:rPr>
              <w:t>Campo</w:t>
            </w:r>
          </w:p>
        </w:tc>
        <w:tc>
          <w:tcPr>
            <w:tcW w:w="5953" w:type="dxa"/>
            <w:hideMark/>
          </w:tcPr>
          <w:p w14:paraId="621F0AB5" w14:textId="77777777" w:rsidR="005C6609" w:rsidRPr="00E21C5A" w:rsidRDefault="005C6609" w:rsidP="008000B5">
            <w:pPr>
              <w:spacing w:after="0" w:line="240" w:lineRule="auto"/>
              <w:ind w:left="77"/>
              <w:cnfStyle w:val="100000000000" w:firstRow="1" w:lastRow="0" w:firstColumn="0" w:lastColumn="0" w:oddVBand="0" w:evenVBand="0" w:oddHBand="0" w:evenHBand="0" w:firstRowFirstColumn="0" w:firstRowLastColumn="0" w:lastRowFirstColumn="0" w:lastRowLastColumn="0"/>
              <w:rPr>
                <w:szCs w:val="24"/>
              </w:rPr>
            </w:pPr>
            <w:r w:rsidRPr="00E21C5A">
              <w:rPr>
                <w:szCs w:val="24"/>
              </w:rPr>
              <w:t>Descripción</w:t>
            </w:r>
          </w:p>
        </w:tc>
      </w:tr>
      <w:tr w:rsidR="005C6609" w:rsidRPr="00E21C5A" w14:paraId="3EE8A464"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5414D43B" w14:textId="77777777" w:rsidR="005C6609" w:rsidRPr="00E21C5A" w:rsidRDefault="005C6609" w:rsidP="008000B5">
            <w:pPr>
              <w:spacing w:after="0" w:line="240" w:lineRule="auto"/>
              <w:rPr>
                <w:szCs w:val="24"/>
              </w:rPr>
            </w:pPr>
            <w:r w:rsidRPr="00E21C5A">
              <w:rPr>
                <w:szCs w:val="24"/>
              </w:rPr>
              <w:t>code_module</w:t>
            </w:r>
          </w:p>
        </w:tc>
        <w:tc>
          <w:tcPr>
            <w:tcW w:w="5953" w:type="dxa"/>
            <w:hideMark/>
          </w:tcPr>
          <w:p w14:paraId="3E1ECE99" w14:textId="77777777" w:rsidR="005C6609" w:rsidRPr="00E21C5A" w:rsidRDefault="005C6609" w:rsidP="008000B5">
            <w:pPr>
              <w:spacing w:after="0" w:line="240" w:lineRule="auto"/>
              <w:ind w:left="77"/>
              <w:cnfStyle w:val="000000100000" w:firstRow="0" w:lastRow="0" w:firstColumn="0" w:lastColumn="0" w:oddVBand="0" w:evenVBand="0" w:oddHBand="1" w:evenHBand="0" w:firstRowFirstColumn="0" w:firstRowLastColumn="0" w:lastRowFirstColumn="0" w:lastRowLastColumn="0"/>
              <w:rPr>
                <w:szCs w:val="24"/>
              </w:rPr>
            </w:pPr>
            <w:r w:rsidRPr="00E21C5A">
              <w:rPr>
                <w:szCs w:val="24"/>
              </w:rPr>
              <w:t>Identificador del curso (ej. AAA, BBB).</w:t>
            </w:r>
          </w:p>
        </w:tc>
      </w:tr>
      <w:tr w:rsidR="005C6609" w:rsidRPr="00E21C5A" w14:paraId="4E71D1B7" w14:textId="77777777" w:rsidTr="0024487C">
        <w:tc>
          <w:tcPr>
            <w:cnfStyle w:val="001000000000" w:firstRow="0" w:lastRow="0" w:firstColumn="1" w:lastColumn="0" w:oddVBand="0" w:evenVBand="0" w:oddHBand="0" w:evenHBand="0" w:firstRowFirstColumn="0" w:firstRowLastColumn="0" w:lastRowFirstColumn="0" w:lastRowLastColumn="0"/>
            <w:tcW w:w="2268" w:type="dxa"/>
            <w:hideMark/>
          </w:tcPr>
          <w:p w14:paraId="7DF75DE0" w14:textId="77777777" w:rsidR="005C6609" w:rsidRPr="00E21C5A" w:rsidRDefault="005C6609" w:rsidP="008000B5">
            <w:pPr>
              <w:spacing w:after="0" w:line="240" w:lineRule="auto"/>
              <w:rPr>
                <w:szCs w:val="24"/>
              </w:rPr>
            </w:pPr>
            <w:r w:rsidRPr="00E21C5A">
              <w:rPr>
                <w:szCs w:val="24"/>
              </w:rPr>
              <w:t>code_presentation</w:t>
            </w:r>
          </w:p>
        </w:tc>
        <w:tc>
          <w:tcPr>
            <w:tcW w:w="5953" w:type="dxa"/>
            <w:hideMark/>
          </w:tcPr>
          <w:p w14:paraId="15D95A81" w14:textId="77777777" w:rsidR="005C6609" w:rsidRPr="00E21C5A" w:rsidRDefault="005C6609" w:rsidP="008000B5">
            <w:pPr>
              <w:spacing w:after="0" w:line="240" w:lineRule="auto"/>
              <w:ind w:left="77"/>
              <w:cnfStyle w:val="000000000000" w:firstRow="0" w:lastRow="0" w:firstColumn="0" w:lastColumn="0" w:oddVBand="0" w:evenVBand="0" w:oddHBand="0" w:evenHBand="0" w:firstRowFirstColumn="0" w:firstRowLastColumn="0" w:lastRowFirstColumn="0" w:lastRowLastColumn="0"/>
              <w:rPr>
                <w:szCs w:val="24"/>
              </w:rPr>
            </w:pPr>
            <w:r w:rsidRPr="00E21C5A">
              <w:rPr>
                <w:szCs w:val="24"/>
              </w:rPr>
              <w:t>Semestre en el que se imparte (ej. 2013J, 2014B).</w:t>
            </w:r>
          </w:p>
        </w:tc>
      </w:tr>
      <w:tr w:rsidR="005C6609" w:rsidRPr="00E21C5A" w14:paraId="66B096A3"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7F8744ED" w14:textId="77777777" w:rsidR="005C6609" w:rsidRPr="00E21C5A" w:rsidRDefault="005C6609" w:rsidP="008000B5">
            <w:pPr>
              <w:spacing w:after="0" w:line="240" w:lineRule="auto"/>
              <w:rPr>
                <w:szCs w:val="24"/>
              </w:rPr>
            </w:pPr>
            <w:r w:rsidRPr="00E21C5A">
              <w:rPr>
                <w:szCs w:val="24"/>
              </w:rPr>
              <w:t>id_student</w:t>
            </w:r>
          </w:p>
        </w:tc>
        <w:tc>
          <w:tcPr>
            <w:tcW w:w="5953" w:type="dxa"/>
            <w:hideMark/>
          </w:tcPr>
          <w:p w14:paraId="036C2413" w14:textId="77777777" w:rsidR="005C6609" w:rsidRPr="00E21C5A" w:rsidRDefault="005C6609" w:rsidP="008000B5">
            <w:pPr>
              <w:spacing w:after="0" w:line="240" w:lineRule="auto"/>
              <w:ind w:left="77"/>
              <w:cnfStyle w:val="000000100000" w:firstRow="0" w:lastRow="0" w:firstColumn="0" w:lastColumn="0" w:oddVBand="0" w:evenVBand="0" w:oddHBand="1" w:evenHBand="0" w:firstRowFirstColumn="0" w:firstRowLastColumn="0" w:lastRowFirstColumn="0" w:lastRowLastColumn="0"/>
              <w:rPr>
                <w:szCs w:val="24"/>
              </w:rPr>
            </w:pPr>
            <w:r w:rsidRPr="00E21C5A">
              <w:rPr>
                <w:szCs w:val="24"/>
              </w:rPr>
              <w:t>ID único anonimizado del estudiante.</w:t>
            </w:r>
          </w:p>
        </w:tc>
      </w:tr>
      <w:tr w:rsidR="005C6609" w:rsidRPr="00E21C5A" w14:paraId="641E6B22" w14:textId="77777777" w:rsidTr="0024487C">
        <w:tc>
          <w:tcPr>
            <w:cnfStyle w:val="001000000000" w:firstRow="0" w:lastRow="0" w:firstColumn="1" w:lastColumn="0" w:oddVBand="0" w:evenVBand="0" w:oddHBand="0" w:evenHBand="0" w:firstRowFirstColumn="0" w:firstRowLastColumn="0" w:lastRowFirstColumn="0" w:lastRowLastColumn="0"/>
            <w:tcW w:w="2268" w:type="dxa"/>
            <w:hideMark/>
          </w:tcPr>
          <w:p w14:paraId="1F8FCBBA" w14:textId="77777777" w:rsidR="005C6609" w:rsidRPr="00E21C5A" w:rsidRDefault="005C6609" w:rsidP="008000B5">
            <w:pPr>
              <w:spacing w:after="0" w:line="240" w:lineRule="auto"/>
              <w:rPr>
                <w:szCs w:val="24"/>
              </w:rPr>
            </w:pPr>
            <w:r w:rsidRPr="00E21C5A">
              <w:rPr>
                <w:szCs w:val="24"/>
              </w:rPr>
              <w:t>gender</w:t>
            </w:r>
          </w:p>
        </w:tc>
        <w:tc>
          <w:tcPr>
            <w:tcW w:w="5953" w:type="dxa"/>
            <w:hideMark/>
          </w:tcPr>
          <w:p w14:paraId="6A87503F" w14:textId="77777777" w:rsidR="005C6609" w:rsidRPr="00E21C5A" w:rsidRDefault="005C6609" w:rsidP="008000B5">
            <w:pPr>
              <w:spacing w:after="0" w:line="240" w:lineRule="auto"/>
              <w:ind w:left="77"/>
              <w:cnfStyle w:val="000000000000" w:firstRow="0" w:lastRow="0" w:firstColumn="0" w:lastColumn="0" w:oddVBand="0" w:evenVBand="0" w:oddHBand="0" w:evenHBand="0" w:firstRowFirstColumn="0" w:firstRowLastColumn="0" w:lastRowFirstColumn="0" w:lastRowLastColumn="0"/>
              <w:rPr>
                <w:szCs w:val="24"/>
              </w:rPr>
            </w:pPr>
            <w:r w:rsidRPr="00E21C5A">
              <w:rPr>
                <w:szCs w:val="24"/>
              </w:rPr>
              <w:t>Género del estudiante (M/F).</w:t>
            </w:r>
          </w:p>
        </w:tc>
      </w:tr>
      <w:tr w:rsidR="005C6609" w:rsidRPr="00E21C5A" w14:paraId="533CEDA3"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7E00E6EB" w14:textId="77777777" w:rsidR="005C6609" w:rsidRPr="00E21C5A" w:rsidRDefault="005C6609" w:rsidP="008000B5">
            <w:pPr>
              <w:spacing w:after="0" w:line="240" w:lineRule="auto"/>
              <w:rPr>
                <w:szCs w:val="24"/>
              </w:rPr>
            </w:pPr>
            <w:r w:rsidRPr="00E21C5A">
              <w:rPr>
                <w:szCs w:val="24"/>
              </w:rPr>
              <w:t>region</w:t>
            </w:r>
          </w:p>
        </w:tc>
        <w:tc>
          <w:tcPr>
            <w:tcW w:w="5953" w:type="dxa"/>
            <w:hideMark/>
          </w:tcPr>
          <w:p w14:paraId="03A7B0F9" w14:textId="77777777" w:rsidR="005C6609" w:rsidRPr="00E21C5A" w:rsidRDefault="005C6609" w:rsidP="008000B5">
            <w:pPr>
              <w:spacing w:after="0" w:line="240" w:lineRule="auto"/>
              <w:ind w:left="77"/>
              <w:cnfStyle w:val="000000100000" w:firstRow="0" w:lastRow="0" w:firstColumn="0" w:lastColumn="0" w:oddVBand="0" w:evenVBand="0" w:oddHBand="1" w:evenHBand="0" w:firstRowFirstColumn="0" w:firstRowLastColumn="0" w:lastRowFirstColumn="0" w:lastRowLastColumn="0"/>
              <w:rPr>
                <w:szCs w:val="24"/>
              </w:rPr>
            </w:pPr>
            <w:r w:rsidRPr="00E21C5A">
              <w:rPr>
                <w:szCs w:val="24"/>
              </w:rPr>
              <w:t>Región geográfica de residencia en UK.</w:t>
            </w:r>
          </w:p>
        </w:tc>
      </w:tr>
      <w:tr w:rsidR="005C6609" w:rsidRPr="00E21C5A" w14:paraId="41E3663C" w14:textId="77777777" w:rsidTr="0024487C">
        <w:tc>
          <w:tcPr>
            <w:cnfStyle w:val="001000000000" w:firstRow="0" w:lastRow="0" w:firstColumn="1" w:lastColumn="0" w:oddVBand="0" w:evenVBand="0" w:oddHBand="0" w:evenHBand="0" w:firstRowFirstColumn="0" w:firstRowLastColumn="0" w:lastRowFirstColumn="0" w:lastRowLastColumn="0"/>
            <w:tcW w:w="2268" w:type="dxa"/>
            <w:hideMark/>
          </w:tcPr>
          <w:p w14:paraId="6375745C" w14:textId="77777777" w:rsidR="005C6609" w:rsidRPr="00E21C5A" w:rsidRDefault="005C6609" w:rsidP="008000B5">
            <w:pPr>
              <w:spacing w:after="0" w:line="240" w:lineRule="auto"/>
              <w:rPr>
                <w:szCs w:val="24"/>
              </w:rPr>
            </w:pPr>
            <w:r w:rsidRPr="00E21C5A">
              <w:rPr>
                <w:szCs w:val="24"/>
              </w:rPr>
              <w:t>highest_education</w:t>
            </w:r>
          </w:p>
        </w:tc>
        <w:tc>
          <w:tcPr>
            <w:tcW w:w="5953" w:type="dxa"/>
            <w:hideMark/>
          </w:tcPr>
          <w:p w14:paraId="2BFDC7B6" w14:textId="77777777" w:rsidR="005C6609" w:rsidRPr="00E21C5A" w:rsidRDefault="005C6609" w:rsidP="008000B5">
            <w:pPr>
              <w:spacing w:after="0" w:line="240" w:lineRule="auto"/>
              <w:ind w:left="77"/>
              <w:cnfStyle w:val="000000000000" w:firstRow="0" w:lastRow="0" w:firstColumn="0" w:lastColumn="0" w:oddVBand="0" w:evenVBand="0" w:oddHBand="0" w:evenHBand="0" w:firstRowFirstColumn="0" w:firstRowLastColumn="0" w:lastRowFirstColumn="0" w:lastRowLastColumn="0"/>
              <w:rPr>
                <w:szCs w:val="24"/>
              </w:rPr>
            </w:pPr>
            <w:r w:rsidRPr="00E21C5A">
              <w:rPr>
                <w:szCs w:val="24"/>
              </w:rPr>
              <w:t>Nivel educativo previo (ej. A Level, HE Qualification).</w:t>
            </w:r>
          </w:p>
        </w:tc>
      </w:tr>
      <w:tr w:rsidR="005C6609" w:rsidRPr="00E21C5A" w14:paraId="1F54FD9D"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4BD5F2D3" w14:textId="77777777" w:rsidR="005C6609" w:rsidRPr="00E21C5A" w:rsidRDefault="005C6609" w:rsidP="008000B5">
            <w:pPr>
              <w:spacing w:after="0" w:line="240" w:lineRule="auto"/>
              <w:ind w:left="77"/>
              <w:rPr>
                <w:szCs w:val="24"/>
              </w:rPr>
            </w:pPr>
            <w:r w:rsidRPr="00E21C5A">
              <w:rPr>
                <w:szCs w:val="24"/>
              </w:rPr>
              <w:t>imd_band</w:t>
            </w:r>
          </w:p>
        </w:tc>
        <w:tc>
          <w:tcPr>
            <w:tcW w:w="5953" w:type="dxa"/>
            <w:hideMark/>
          </w:tcPr>
          <w:p w14:paraId="69D15920" w14:textId="77777777" w:rsidR="005C6609" w:rsidRPr="00E21C5A" w:rsidRDefault="005C6609" w:rsidP="008000B5">
            <w:pPr>
              <w:spacing w:after="0" w:line="240" w:lineRule="auto"/>
              <w:ind w:left="77"/>
              <w:cnfStyle w:val="000000100000" w:firstRow="0" w:lastRow="0" w:firstColumn="0" w:lastColumn="0" w:oddVBand="0" w:evenVBand="0" w:oddHBand="1" w:evenHBand="0" w:firstRowFirstColumn="0" w:firstRowLastColumn="0" w:lastRowFirstColumn="0" w:lastRowLastColumn="0"/>
              <w:rPr>
                <w:szCs w:val="24"/>
              </w:rPr>
            </w:pPr>
            <w:r w:rsidRPr="00E21C5A">
              <w:rPr>
                <w:szCs w:val="24"/>
              </w:rPr>
              <w:t>Índice de Privación Múltiple (nivel socioeconómico; % más bajo indica mayor pobreza).</w:t>
            </w:r>
          </w:p>
        </w:tc>
      </w:tr>
      <w:tr w:rsidR="005C6609" w:rsidRPr="00E21C5A" w14:paraId="651D4070" w14:textId="77777777" w:rsidTr="0024487C">
        <w:tc>
          <w:tcPr>
            <w:cnfStyle w:val="001000000000" w:firstRow="0" w:lastRow="0" w:firstColumn="1" w:lastColumn="0" w:oddVBand="0" w:evenVBand="0" w:oddHBand="0" w:evenHBand="0" w:firstRowFirstColumn="0" w:firstRowLastColumn="0" w:lastRowFirstColumn="0" w:lastRowLastColumn="0"/>
            <w:tcW w:w="2268" w:type="dxa"/>
            <w:hideMark/>
          </w:tcPr>
          <w:p w14:paraId="1A923379" w14:textId="77777777" w:rsidR="005C6609" w:rsidRPr="00E21C5A" w:rsidRDefault="005C6609" w:rsidP="008000B5">
            <w:pPr>
              <w:spacing w:after="0" w:line="240" w:lineRule="auto"/>
              <w:ind w:left="77"/>
              <w:rPr>
                <w:szCs w:val="24"/>
              </w:rPr>
            </w:pPr>
            <w:r w:rsidRPr="00E21C5A">
              <w:rPr>
                <w:szCs w:val="24"/>
              </w:rPr>
              <w:t>age_band</w:t>
            </w:r>
          </w:p>
        </w:tc>
        <w:tc>
          <w:tcPr>
            <w:tcW w:w="5953" w:type="dxa"/>
            <w:hideMark/>
          </w:tcPr>
          <w:p w14:paraId="75CD6EB6" w14:textId="77777777" w:rsidR="005C6609" w:rsidRPr="00E21C5A" w:rsidRDefault="005C6609" w:rsidP="008000B5">
            <w:pPr>
              <w:spacing w:after="0" w:line="240" w:lineRule="auto"/>
              <w:ind w:left="77"/>
              <w:cnfStyle w:val="000000000000" w:firstRow="0" w:lastRow="0" w:firstColumn="0" w:lastColumn="0" w:oddVBand="0" w:evenVBand="0" w:oddHBand="0" w:evenHBand="0" w:firstRowFirstColumn="0" w:firstRowLastColumn="0" w:lastRowFirstColumn="0" w:lastRowLastColumn="0"/>
              <w:rPr>
                <w:szCs w:val="24"/>
              </w:rPr>
            </w:pPr>
            <w:r w:rsidRPr="00E21C5A">
              <w:rPr>
                <w:szCs w:val="24"/>
              </w:rPr>
              <w:t>Rango de edad (0-35, 35-55, 55&lt;=).</w:t>
            </w:r>
          </w:p>
        </w:tc>
      </w:tr>
      <w:tr w:rsidR="005C6609" w:rsidRPr="00E21C5A" w14:paraId="48678823"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2E3E0080" w14:textId="77777777" w:rsidR="005C6609" w:rsidRPr="00E21C5A" w:rsidRDefault="005C6609" w:rsidP="008000B5">
            <w:pPr>
              <w:spacing w:after="0" w:line="240" w:lineRule="auto"/>
              <w:ind w:left="77"/>
              <w:rPr>
                <w:szCs w:val="24"/>
              </w:rPr>
            </w:pPr>
            <w:r w:rsidRPr="00E21C5A">
              <w:rPr>
                <w:szCs w:val="24"/>
              </w:rPr>
              <w:t>num_of_prev_attempts</w:t>
            </w:r>
          </w:p>
        </w:tc>
        <w:tc>
          <w:tcPr>
            <w:tcW w:w="5953" w:type="dxa"/>
            <w:hideMark/>
          </w:tcPr>
          <w:p w14:paraId="1BA5F2FD" w14:textId="77777777" w:rsidR="005C6609" w:rsidRPr="00E21C5A" w:rsidRDefault="005C6609" w:rsidP="008000B5">
            <w:pPr>
              <w:spacing w:after="0" w:line="240" w:lineRule="auto"/>
              <w:ind w:left="77"/>
              <w:cnfStyle w:val="000000100000" w:firstRow="0" w:lastRow="0" w:firstColumn="0" w:lastColumn="0" w:oddVBand="0" w:evenVBand="0" w:oddHBand="1" w:evenHBand="0" w:firstRowFirstColumn="0" w:firstRowLastColumn="0" w:lastRowFirstColumn="0" w:lastRowLastColumn="0"/>
              <w:rPr>
                <w:szCs w:val="24"/>
              </w:rPr>
            </w:pPr>
            <w:r w:rsidRPr="00E21C5A">
              <w:rPr>
                <w:szCs w:val="24"/>
              </w:rPr>
              <w:t>Número de veces que el estudiante ha intentado este módulo previamente.</w:t>
            </w:r>
          </w:p>
        </w:tc>
      </w:tr>
      <w:tr w:rsidR="005C6609" w:rsidRPr="00E21C5A" w14:paraId="7D8C5A8F" w14:textId="77777777" w:rsidTr="0024487C">
        <w:tc>
          <w:tcPr>
            <w:cnfStyle w:val="001000000000" w:firstRow="0" w:lastRow="0" w:firstColumn="1" w:lastColumn="0" w:oddVBand="0" w:evenVBand="0" w:oddHBand="0" w:evenHBand="0" w:firstRowFirstColumn="0" w:firstRowLastColumn="0" w:lastRowFirstColumn="0" w:lastRowLastColumn="0"/>
            <w:tcW w:w="2268" w:type="dxa"/>
            <w:hideMark/>
          </w:tcPr>
          <w:p w14:paraId="46DE7158" w14:textId="77777777" w:rsidR="005C6609" w:rsidRPr="00E21C5A" w:rsidRDefault="005C6609" w:rsidP="008000B5">
            <w:pPr>
              <w:spacing w:after="0" w:line="240" w:lineRule="auto"/>
              <w:ind w:left="77"/>
              <w:rPr>
                <w:szCs w:val="24"/>
              </w:rPr>
            </w:pPr>
            <w:r w:rsidRPr="00E21C5A">
              <w:rPr>
                <w:szCs w:val="24"/>
              </w:rPr>
              <w:t>studied_credits</w:t>
            </w:r>
          </w:p>
        </w:tc>
        <w:tc>
          <w:tcPr>
            <w:tcW w:w="5953" w:type="dxa"/>
            <w:hideMark/>
          </w:tcPr>
          <w:p w14:paraId="5EAF1382" w14:textId="77777777" w:rsidR="005C6609" w:rsidRPr="00E21C5A" w:rsidRDefault="005C6609" w:rsidP="008000B5">
            <w:pPr>
              <w:spacing w:after="0" w:line="240" w:lineRule="auto"/>
              <w:ind w:left="77"/>
              <w:cnfStyle w:val="000000000000" w:firstRow="0" w:lastRow="0" w:firstColumn="0" w:lastColumn="0" w:oddVBand="0" w:evenVBand="0" w:oddHBand="0" w:evenHBand="0" w:firstRowFirstColumn="0" w:firstRowLastColumn="0" w:lastRowFirstColumn="0" w:lastRowLastColumn="0"/>
              <w:rPr>
                <w:szCs w:val="24"/>
              </w:rPr>
            </w:pPr>
            <w:r w:rsidRPr="00E21C5A">
              <w:rPr>
                <w:szCs w:val="24"/>
              </w:rPr>
              <w:t>Carga total de créditos que el estudiante cursa actualmente.</w:t>
            </w:r>
          </w:p>
        </w:tc>
      </w:tr>
      <w:tr w:rsidR="005C6609" w:rsidRPr="00E21C5A" w14:paraId="65311254"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0C7B1537" w14:textId="77777777" w:rsidR="005C6609" w:rsidRPr="00E21C5A" w:rsidRDefault="005C6609" w:rsidP="008000B5">
            <w:pPr>
              <w:spacing w:after="0" w:line="240" w:lineRule="auto"/>
              <w:ind w:left="77"/>
              <w:rPr>
                <w:szCs w:val="24"/>
              </w:rPr>
            </w:pPr>
            <w:r w:rsidRPr="00E21C5A">
              <w:rPr>
                <w:szCs w:val="24"/>
              </w:rPr>
              <w:t>disability</w:t>
            </w:r>
          </w:p>
        </w:tc>
        <w:tc>
          <w:tcPr>
            <w:tcW w:w="5953" w:type="dxa"/>
            <w:hideMark/>
          </w:tcPr>
          <w:p w14:paraId="68E99CCB" w14:textId="77777777" w:rsidR="005C6609" w:rsidRPr="00E21C5A" w:rsidRDefault="005C6609" w:rsidP="008000B5">
            <w:pPr>
              <w:spacing w:after="0" w:line="240" w:lineRule="auto"/>
              <w:ind w:left="77"/>
              <w:cnfStyle w:val="000000100000" w:firstRow="0" w:lastRow="0" w:firstColumn="0" w:lastColumn="0" w:oddVBand="0" w:evenVBand="0" w:oddHBand="1" w:evenHBand="0" w:firstRowFirstColumn="0" w:firstRowLastColumn="0" w:lastRowFirstColumn="0" w:lastRowLastColumn="0"/>
              <w:rPr>
                <w:szCs w:val="24"/>
              </w:rPr>
            </w:pPr>
            <w:r w:rsidRPr="00E21C5A">
              <w:rPr>
                <w:szCs w:val="24"/>
              </w:rPr>
              <w:t>Indicador de discapacidad declarada (Y/N).</w:t>
            </w:r>
          </w:p>
        </w:tc>
      </w:tr>
      <w:tr w:rsidR="005C6609" w:rsidRPr="003E45DF" w14:paraId="54C60C23" w14:textId="77777777" w:rsidTr="0024487C">
        <w:tc>
          <w:tcPr>
            <w:cnfStyle w:val="001000000000" w:firstRow="0" w:lastRow="0" w:firstColumn="1" w:lastColumn="0" w:oddVBand="0" w:evenVBand="0" w:oddHBand="0" w:evenHBand="0" w:firstRowFirstColumn="0" w:firstRowLastColumn="0" w:lastRowFirstColumn="0" w:lastRowLastColumn="0"/>
            <w:tcW w:w="2268" w:type="dxa"/>
            <w:hideMark/>
          </w:tcPr>
          <w:p w14:paraId="269900A7" w14:textId="77777777" w:rsidR="005C6609" w:rsidRPr="00E21C5A" w:rsidRDefault="005C6609" w:rsidP="008000B5">
            <w:pPr>
              <w:spacing w:after="0" w:line="240" w:lineRule="auto"/>
              <w:ind w:left="77"/>
              <w:rPr>
                <w:szCs w:val="24"/>
              </w:rPr>
            </w:pPr>
            <w:r w:rsidRPr="00E21C5A">
              <w:rPr>
                <w:szCs w:val="24"/>
              </w:rPr>
              <w:t>final_result</w:t>
            </w:r>
          </w:p>
        </w:tc>
        <w:tc>
          <w:tcPr>
            <w:tcW w:w="5953" w:type="dxa"/>
            <w:hideMark/>
          </w:tcPr>
          <w:p w14:paraId="56BABBDE" w14:textId="77777777" w:rsidR="005C6609" w:rsidRPr="00E21C5A" w:rsidRDefault="005C6609" w:rsidP="008000B5">
            <w:pPr>
              <w:spacing w:after="0" w:line="240" w:lineRule="auto"/>
              <w:ind w:left="77"/>
              <w:cnfStyle w:val="000000000000" w:firstRow="0" w:lastRow="0" w:firstColumn="0" w:lastColumn="0" w:oddVBand="0" w:evenVBand="0" w:oddHBand="0" w:evenHBand="0" w:firstRowFirstColumn="0" w:firstRowLastColumn="0" w:lastRowFirstColumn="0" w:lastRowLastColumn="0"/>
              <w:rPr>
                <w:szCs w:val="24"/>
                <w:lang w:val="en-GB"/>
              </w:rPr>
            </w:pPr>
            <w:r w:rsidRPr="00E21C5A">
              <w:rPr>
                <w:b/>
                <w:bCs/>
                <w:szCs w:val="24"/>
                <w:lang w:val="en-GB"/>
              </w:rPr>
              <w:t>Variable Objetivo</w:t>
            </w:r>
            <w:r w:rsidRPr="00E21C5A">
              <w:rPr>
                <w:szCs w:val="24"/>
                <w:lang w:val="en-GB"/>
              </w:rPr>
              <w:t>: Pass, Distinction, Fail, Withdrawn.</w:t>
            </w:r>
          </w:p>
        </w:tc>
      </w:tr>
      <w:tr w:rsidR="005C6609" w:rsidRPr="00E21C5A" w14:paraId="773E8364"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4CCC8869" w14:textId="77777777" w:rsidR="005C6609" w:rsidRPr="00E21C5A" w:rsidRDefault="005C6609" w:rsidP="008000B5">
            <w:pPr>
              <w:spacing w:after="0" w:line="240" w:lineRule="auto"/>
              <w:ind w:left="77"/>
              <w:rPr>
                <w:szCs w:val="24"/>
              </w:rPr>
            </w:pPr>
            <w:r w:rsidRPr="00E21C5A">
              <w:rPr>
                <w:szCs w:val="24"/>
              </w:rPr>
              <w:t>date_registration</w:t>
            </w:r>
          </w:p>
        </w:tc>
        <w:tc>
          <w:tcPr>
            <w:tcW w:w="5953" w:type="dxa"/>
            <w:hideMark/>
          </w:tcPr>
          <w:p w14:paraId="5D99FAFC" w14:textId="77777777" w:rsidR="005C6609" w:rsidRPr="00E21C5A" w:rsidRDefault="005C6609" w:rsidP="008000B5">
            <w:pPr>
              <w:spacing w:after="0" w:line="240" w:lineRule="auto"/>
              <w:ind w:left="77"/>
              <w:cnfStyle w:val="000000100000" w:firstRow="0" w:lastRow="0" w:firstColumn="0" w:lastColumn="0" w:oddVBand="0" w:evenVBand="0" w:oddHBand="1" w:evenHBand="0" w:firstRowFirstColumn="0" w:firstRowLastColumn="0" w:lastRowFirstColumn="0" w:lastRowLastColumn="0"/>
              <w:rPr>
                <w:szCs w:val="24"/>
              </w:rPr>
            </w:pPr>
            <w:r w:rsidRPr="00E21C5A">
              <w:rPr>
                <w:szCs w:val="24"/>
              </w:rPr>
              <w:t>Día relativo al inicio del curso en que se formalizó la matrícula.</w:t>
            </w:r>
          </w:p>
        </w:tc>
      </w:tr>
      <w:tr w:rsidR="005C6609" w:rsidRPr="00E21C5A" w14:paraId="549E468B" w14:textId="77777777" w:rsidTr="0024487C">
        <w:tc>
          <w:tcPr>
            <w:cnfStyle w:val="001000000000" w:firstRow="0" w:lastRow="0" w:firstColumn="1" w:lastColumn="0" w:oddVBand="0" w:evenVBand="0" w:oddHBand="0" w:evenHBand="0" w:firstRowFirstColumn="0" w:firstRowLastColumn="0" w:lastRowFirstColumn="0" w:lastRowLastColumn="0"/>
            <w:tcW w:w="2268" w:type="dxa"/>
            <w:hideMark/>
          </w:tcPr>
          <w:p w14:paraId="3443781C" w14:textId="77777777" w:rsidR="005C6609" w:rsidRPr="00E21C5A" w:rsidRDefault="005C6609" w:rsidP="008000B5">
            <w:pPr>
              <w:spacing w:after="0" w:line="240" w:lineRule="auto"/>
              <w:ind w:left="77"/>
              <w:rPr>
                <w:szCs w:val="24"/>
              </w:rPr>
            </w:pPr>
            <w:r w:rsidRPr="00E21C5A">
              <w:rPr>
                <w:szCs w:val="24"/>
              </w:rPr>
              <w:t>date_unregistration</w:t>
            </w:r>
          </w:p>
        </w:tc>
        <w:tc>
          <w:tcPr>
            <w:tcW w:w="5953" w:type="dxa"/>
            <w:hideMark/>
          </w:tcPr>
          <w:p w14:paraId="1B63897D" w14:textId="77777777" w:rsidR="005C6609" w:rsidRPr="00E21C5A" w:rsidRDefault="005C6609" w:rsidP="008000B5">
            <w:pPr>
              <w:keepNext/>
              <w:spacing w:after="0" w:line="240" w:lineRule="auto"/>
              <w:ind w:left="77"/>
              <w:cnfStyle w:val="000000000000" w:firstRow="0" w:lastRow="0" w:firstColumn="0" w:lastColumn="0" w:oddVBand="0" w:evenVBand="0" w:oddHBand="0" w:evenHBand="0" w:firstRowFirstColumn="0" w:firstRowLastColumn="0" w:lastRowFirstColumn="0" w:lastRowLastColumn="0"/>
              <w:rPr>
                <w:szCs w:val="24"/>
              </w:rPr>
            </w:pPr>
            <w:r w:rsidRPr="00E21C5A">
              <w:rPr>
                <w:szCs w:val="24"/>
              </w:rPr>
              <w:t>Día relativo en que se produjo la baja (si aplica).</w:t>
            </w:r>
          </w:p>
        </w:tc>
      </w:tr>
    </w:tbl>
    <w:p w14:paraId="57051CEF" w14:textId="3DC3681D" w:rsidR="005C6609" w:rsidRDefault="005C6609" w:rsidP="005C6609">
      <w:pPr>
        <w:pStyle w:val="Descripcin"/>
        <w:rPr>
          <w:sz w:val="24"/>
          <w:szCs w:val="24"/>
        </w:rPr>
      </w:pPr>
      <w:bookmarkStart w:id="143" w:name="_Toc224677099"/>
      <w:r w:rsidRPr="00DE2B29">
        <w:rPr>
          <w:b/>
          <w:bCs/>
          <w:sz w:val="24"/>
          <w:szCs w:val="24"/>
        </w:rPr>
        <w:t xml:space="preserve">Tabla </w:t>
      </w:r>
      <w:r w:rsidR="00A0111F">
        <w:rPr>
          <w:b/>
          <w:bCs/>
          <w:sz w:val="24"/>
          <w:szCs w:val="24"/>
        </w:rPr>
        <w:fldChar w:fldCharType="begin"/>
      </w:r>
      <w:r w:rsidR="00A0111F">
        <w:rPr>
          <w:b/>
          <w:bCs/>
          <w:sz w:val="24"/>
          <w:szCs w:val="24"/>
        </w:rPr>
        <w:instrText xml:space="preserve"> SEQ Tabla \* ARABIC </w:instrText>
      </w:r>
      <w:r w:rsidR="00A0111F">
        <w:rPr>
          <w:b/>
          <w:bCs/>
          <w:sz w:val="24"/>
          <w:szCs w:val="24"/>
        </w:rPr>
        <w:fldChar w:fldCharType="separate"/>
      </w:r>
      <w:r w:rsidR="00A0111F">
        <w:rPr>
          <w:b/>
          <w:bCs/>
          <w:noProof/>
          <w:sz w:val="24"/>
          <w:szCs w:val="24"/>
        </w:rPr>
        <w:t>17</w:t>
      </w:r>
      <w:r w:rsidR="00A0111F">
        <w:rPr>
          <w:b/>
          <w:bCs/>
          <w:sz w:val="24"/>
          <w:szCs w:val="24"/>
        </w:rPr>
        <w:fldChar w:fldCharType="end"/>
      </w:r>
      <w:r w:rsidRPr="00E21C5A">
        <w:rPr>
          <w:sz w:val="24"/>
          <w:szCs w:val="24"/>
        </w:rPr>
        <w:t xml:space="preserve"> Descripción de datos de estudiantes</w:t>
      </w:r>
      <w:bookmarkEnd w:id="143"/>
    </w:p>
    <w:p w14:paraId="1A37D388" w14:textId="77777777" w:rsidR="00064748" w:rsidRDefault="00064748" w:rsidP="00064748"/>
    <w:p w14:paraId="192E1A1F" w14:textId="77777777" w:rsidR="00064748" w:rsidRDefault="00064748" w:rsidP="00064748"/>
    <w:p w14:paraId="389CBE51" w14:textId="77777777" w:rsidR="00064748" w:rsidRPr="00064748" w:rsidRDefault="00064748" w:rsidP="00064748"/>
    <w:p w14:paraId="33209986" w14:textId="56E286C8" w:rsidR="005C6609" w:rsidRPr="00CF23F6" w:rsidRDefault="005C6609">
      <w:pPr>
        <w:pStyle w:val="Prrafodelista"/>
        <w:numPr>
          <w:ilvl w:val="0"/>
          <w:numId w:val="10"/>
        </w:numPr>
        <w:ind w:left="567"/>
        <w:rPr>
          <w:szCs w:val="24"/>
        </w:rPr>
      </w:pPr>
      <w:r w:rsidRPr="00CF23F6">
        <w:rPr>
          <w:b/>
          <w:bCs/>
          <w:szCs w:val="24"/>
        </w:rPr>
        <w:lastRenderedPageBreak/>
        <w:t>Dimensión de Rendimiento</w:t>
      </w:r>
      <w:r w:rsidRPr="00E21C5A">
        <w:rPr>
          <w:szCs w:val="24"/>
        </w:rPr>
        <w:t xml:space="preserve"> (assessments_processed.csv)</w:t>
      </w:r>
      <w:r w:rsidR="00CF23F6">
        <w:rPr>
          <w:szCs w:val="24"/>
        </w:rPr>
        <w:t xml:space="preserve">: </w:t>
      </w:r>
      <w:r w:rsidRPr="00CF23F6">
        <w:rPr>
          <w:szCs w:val="24"/>
        </w:rPr>
        <w:t>Contiene los resultados cuantitativos de los hitos evaluativos, permitiendo trazar la evolución académica del alumno.</w:t>
      </w:r>
    </w:p>
    <w:tbl>
      <w:tblPr>
        <w:tblStyle w:val="Tablaconcuadrcula4-nfasis6"/>
        <w:tblW w:w="0" w:type="auto"/>
        <w:jc w:val="center"/>
        <w:tblLook w:val="04A0" w:firstRow="1" w:lastRow="0" w:firstColumn="1" w:lastColumn="0" w:noHBand="0" w:noVBand="1"/>
      </w:tblPr>
      <w:tblGrid>
        <w:gridCol w:w="2275"/>
        <w:gridCol w:w="6445"/>
      </w:tblGrid>
      <w:tr w:rsidR="005C6609" w:rsidRPr="00E21C5A" w14:paraId="77D2D9C3" w14:textId="77777777" w:rsidTr="002448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6" w:type="dxa"/>
            <w:hideMark/>
          </w:tcPr>
          <w:p w14:paraId="04AE7AFB" w14:textId="77777777" w:rsidR="005C6609" w:rsidRPr="00E21C5A" w:rsidRDefault="005C6609" w:rsidP="0024487C">
            <w:pPr>
              <w:jc w:val="center"/>
              <w:rPr>
                <w:szCs w:val="24"/>
              </w:rPr>
            </w:pPr>
            <w:r w:rsidRPr="00E21C5A">
              <w:rPr>
                <w:szCs w:val="24"/>
              </w:rPr>
              <w:t>Campo</w:t>
            </w:r>
          </w:p>
        </w:tc>
        <w:tc>
          <w:tcPr>
            <w:tcW w:w="0" w:type="auto"/>
            <w:hideMark/>
          </w:tcPr>
          <w:p w14:paraId="34B0A5BB" w14:textId="77777777" w:rsidR="005C6609" w:rsidRPr="00E21C5A" w:rsidRDefault="005C6609" w:rsidP="008000B5">
            <w:pPr>
              <w:cnfStyle w:val="100000000000" w:firstRow="1" w:lastRow="0" w:firstColumn="0" w:lastColumn="0" w:oddVBand="0" w:evenVBand="0" w:oddHBand="0" w:evenHBand="0" w:firstRowFirstColumn="0" w:firstRowLastColumn="0" w:lastRowFirstColumn="0" w:lastRowLastColumn="0"/>
              <w:rPr>
                <w:szCs w:val="24"/>
              </w:rPr>
            </w:pPr>
            <w:r w:rsidRPr="00E21C5A">
              <w:rPr>
                <w:szCs w:val="24"/>
              </w:rPr>
              <w:t>Descripción</w:t>
            </w:r>
          </w:p>
        </w:tc>
      </w:tr>
      <w:tr w:rsidR="005C6609" w:rsidRPr="00E21C5A" w14:paraId="4763579E" w14:textId="77777777" w:rsidTr="002448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6" w:type="dxa"/>
            <w:hideMark/>
          </w:tcPr>
          <w:p w14:paraId="6EF8FE14" w14:textId="77777777" w:rsidR="005C6609" w:rsidRPr="00E21C5A" w:rsidRDefault="005C6609" w:rsidP="0024487C">
            <w:pPr>
              <w:spacing w:after="0" w:line="240" w:lineRule="auto"/>
              <w:jc w:val="center"/>
              <w:rPr>
                <w:szCs w:val="24"/>
              </w:rPr>
            </w:pPr>
            <w:r w:rsidRPr="00E21C5A">
              <w:rPr>
                <w:szCs w:val="24"/>
              </w:rPr>
              <w:t>id_assessment</w:t>
            </w:r>
          </w:p>
        </w:tc>
        <w:tc>
          <w:tcPr>
            <w:tcW w:w="0" w:type="auto"/>
            <w:hideMark/>
          </w:tcPr>
          <w:p w14:paraId="6138495D" w14:textId="77777777" w:rsidR="005C6609" w:rsidRPr="00E21C5A" w:rsidRDefault="005C6609" w:rsidP="008000B5">
            <w:p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E21C5A">
              <w:rPr>
                <w:szCs w:val="24"/>
              </w:rPr>
              <w:t>ID único de la prueba específica.</w:t>
            </w:r>
          </w:p>
        </w:tc>
      </w:tr>
      <w:tr w:rsidR="005C6609" w:rsidRPr="00E21C5A" w14:paraId="2A305D0F" w14:textId="77777777" w:rsidTr="0024487C">
        <w:trPr>
          <w:jc w:val="center"/>
        </w:trPr>
        <w:tc>
          <w:tcPr>
            <w:cnfStyle w:val="001000000000" w:firstRow="0" w:lastRow="0" w:firstColumn="1" w:lastColumn="0" w:oddVBand="0" w:evenVBand="0" w:oddHBand="0" w:evenHBand="0" w:firstRowFirstColumn="0" w:firstRowLastColumn="0" w:lastRowFirstColumn="0" w:lastRowLastColumn="0"/>
            <w:tcW w:w="1436" w:type="dxa"/>
            <w:hideMark/>
          </w:tcPr>
          <w:p w14:paraId="49251247" w14:textId="77777777" w:rsidR="005C6609" w:rsidRPr="00E21C5A" w:rsidRDefault="005C6609" w:rsidP="0024487C">
            <w:pPr>
              <w:spacing w:after="0" w:line="240" w:lineRule="auto"/>
              <w:jc w:val="center"/>
              <w:rPr>
                <w:szCs w:val="24"/>
              </w:rPr>
            </w:pPr>
            <w:r w:rsidRPr="00E21C5A">
              <w:rPr>
                <w:szCs w:val="24"/>
              </w:rPr>
              <w:t>id_student</w:t>
            </w:r>
          </w:p>
        </w:tc>
        <w:tc>
          <w:tcPr>
            <w:tcW w:w="0" w:type="auto"/>
            <w:hideMark/>
          </w:tcPr>
          <w:p w14:paraId="2E3B0B61" w14:textId="77777777" w:rsidR="005C6609" w:rsidRPr="00E21C5A" w:rsidRDefault="005C6609" w:rsidP="008000B5">
            <w:pPr>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E21C5A">
              <w:rPr>
                <w:szCs w:val="24"/>
              </w:rPr>
              <w:t>ID del estudiante.</w:t>
            </w:r>
          </w:p>
        </w:tc>
      </w:tr>
      <w:tr w:rsidR="005C6609" w:rsidRPr="00E21C5A" w14:paraId="5F41C867" w14:textId="77777777" w:rsidTr="002448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6" w:type="dxa"/>
            <w:hideMark/>
          </w:tcPr>
          <w:p w14:paraId="1C6ED39B" w14:textId="77777777" w:rsidR="005C6609" w:rsidRPr="00E21C5A" w:rsidRDefault="005C6609" w:rsidP="0024487C">
            <w:pPr>
              <w:spacing w:after="0" w:line="240" w:lineRule="auto"/>
              <w:jc w:val="center"/>
              <w:rPr>
                <w:szCs w:val="24"/>
              </w:rPr>
            </w:pPr>
            <w:r w:rsidRPr="00E21C5A">
              <w:rPr>
                <w:szCs w:val="24"/>
              </w:rPr>
              <w:t>date_submitted</w:t>
            </w:r>
          </w:p>
        </w:tc>
        <w:tc>
          <w:tcPr>
            <w:tcW w:w="0" w:type="auto"/>
            <w:hideMark/>
          </w:tcPr>
          <w:p w14:paraId="62B89BE7" w14:textId="77777777" w:rsidR="005C6609" w:rsidRPr="00E21C5A" w:rsidRDefault="005C6609" w:rsidP="008000B5">
            <w:p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E21C5A">
              <w:rPr>
                <w:szCs w:val="24"/>
              </w:rPr>
              <w:t>Día relativo al inicio del curso en que se realizó la entrega.</w:t>
            </w:r>
          </w:p>
        </w:tc>
      </w:tr>
      <w:tr w:rsidR="005C6609" w:rsidRPr="00E21C5A" w14:paraId="483291ED" w14:textId="77777777" w:rsidTr="0024487C">
        <w:trPr>
          <w:jc w:val="center"/>
        </w:trPr>
        <w:tc>
          <w:tcPr>
            <w:cnfStyle w:val="001000000000" w:firstRow="0" w:lastRow="0" w:firstColumn="1" w:lastColumn="0" w:oddVBand="0" w:evenVBand="0" w:oddHBand="0" w:evenHBand="0" w:firstRowFirstColumn="0" w:firstRowLastColumn="0" w:lastRowFirstColumn="0" w:lastRowLastColumn="0"/>
            <w:tcW w:w="1436" w:type="dxa"/>
            <w:hideMark/>
          </w:tcPr>
          <w:p w14:paraId="79B20F4D" w14:textId="77777777" w:rsidR="005C6609" w:rsidRPr="00E21C5A" w:rsidRDefault="005C6609" w:rsidP="0024487C">
            <w:pPr>
              <w:spacing w:after="0" w:line="240" w:lineRule="auto"/>
              <w:jc w:val="center"/>
              <w:rPr>
                <w:szCs w:val="24"/>
              </w:rPr>
            </w:pPr>
            <w:r w:rsidRPr="00E21C5A">
              <w:rPr>
                <w:szCs w:val="24"/>
              </w:rPr>
              <w:t>is_banked</w:t>
            </w:r>
          </w:p>
        </w:tc>
        <w:tc>
          <w:tcPr>
            <w:tcW w:w="0" w:type="auto"/>
            <w:hideMark/>
          </w:tcPr>
          <w:p w14:paraId="3F01EECA" w14:textId="77777777" w:rsidR="005C6609" w:rsidRPr="00E21C5A" w:rsidRDefault="005C6609" w:rsidP="008000B5">
            <w:pPr>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E21C5A">
              <w:rPr>
                <w:szCs w:val="24"/>
              </w:rPr>
              <w:t>Indicador de si la nota ha sido convalidada de una presentación anterior.</w:t>
            </w:r>
          </w:p>
        </w:tc>
      </w:tr>
      <w:tr w:rsidR="005C6609" w:rsidRPr="00E21C5A" w14:paraId="5C9BE4CA" w14:textId="77777777" w:rsidTr="002448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6" w:type="dxa"/>
            <w:hideMark/>
          </w:tcPr>
          <w:p w14:paraId="57150311" w14:textId="77777777" w:rsidR="005C6609" w:rsidRPr="00E21C5A" w:rsidRDefault="005C6609" w:rsidP="0024487C">
            <w:pPr>
              <w:spacing w:after="0" w:line="240" w:lineRule="auto"/>
              <w:jc w:val="center"/>
              <w:rPr>
                <w:szCs w:val="24"/>
              </w:rPr>
            </w:pPr>
            <w:r w:rsidRPr="00E21C5A">
              <w:rPr>
                <w:szCs w:val="24"/>
              </w:rPr>
              <w:t>score</w:t>
            </w:r>
          </w:p>
        </w:tc>
        <w:tc>
          <w:tcPr>
            <w:tcW w:w="0" w:type="auto"/>
            <w:hideMark/>
          </w:tcPr>
          <w:p w14:paraId="5C239870" w14:textId="77777777" w:rsidR="005C6609" w:rsidRPr="00E21C5A" w:rsidRDefault="005C6609" w:rsidP="008000B5">
            <w:p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E21C5A">
              <w:rPr>
                <w:szCs w:val="24"/>
              </w:rPr>
              <w:t>Calificación obtenida (escala 0-100).</w:t>
            </w:r>
          </w:p>
        </w:tc>
      </w:tr>
      <w:tr w:rsidR="005C6609" w:rsidRPr="00E21C5A" w14:paraId="1D0DE405" w14:textId="77777777" w:rsidTr="0024487C">
        <w:trPr>
          <w:jc w:val="center"/>
        </w:trPr>
        <w:tc>
          <w:tcPr>
            <w:cnfStyle w:val="001000000000" w:firstRow="0" w:lastRow="0" w:firstColumn="1" w:lastColumn="0" w:oddVBand="0" w:evenVBand="0" w:oddHBand="0" w:evenHBand="0" w:firstRowFirstColumn="0" w:firstRowLastColumn="0" w:lastRowFirstColumn="0" w:lastRowLastColumn="0"/>
            <w:tcW w:w="1436" w:type="dxa"/>
            <w:hideMark/>
          </w:tcPr>
          <w:p w14:paraId="63A50CFF" w14:textId="77777777" w:rsidR="005C6609" w:rsidRPr="00E21C5A" w:rsidRDefault="005C6609" w:rsidP="0024487C">
            <w:pPr>
              <w:spacing w:after="0" w:line="240" w:lineRule="auto"/>
              <w:jc w:val="center"/>
              <w:rPr>
                <w:szCs w:val="24"/>
              </w:rPr>
            </w:pPr>
            <w:r w:rsidRPr="00E21C5A">
              <w:rPr>
                <w:szCs w:val="24"/>
              </w:rPr>
              <w:t>assessment_type</w:t>
            </w:r>
          </w:p>
        </w:tc>
        <w:tc>
          <w:tcPr>
            <w:tcW w:w="0" w:type="auto"/>
            <w:hideMark/>
          </w:tcPr>
          <w:p w14:paraId="4DF076E4" w14:textId="77777777" w:rsidR="005C6609" w:rsidRPr="00E21C5A" w:rsidRDefault="005C6609" w:rsidP="008000B5">
            <w:pPr>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E21C5A">
              <w:rPr>
                <w:szCs w:val="24"/>
              </w:rPr>
              <w:t>Tipología: TMA (Corrección por tutor), CMA (Corrección automática), Exam.</w:t>
            </w:r>
          </w:p>
        </w:tc>
      </w:tr>
      <w:tr w:rsidR="005C6609" w:rsidRPr="00E21C5A" w14:paraId="52D6E497" w14:textId="77777777" w:rsidTr="002448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6" w:type="dxa"/>
            <w:hideMark/>
          </w:tcPr>
          <w:p w14:paraId="38F14977" w14:textId="77777777" w:rsidR="005C6609" w:rsidRPr="00E21C5A" w:rsidRDefault="005C6609" w:rsidP="0024487C">
            <w:pPr>
              <w:spacing w:after="0" w:line="240" w:lineRule="auto"/>
              <w:jc w:val="center"/>
              <w:rPr>
                <w:szCs w:val="24"/>
              </w:rPr>
            </w:pPr>
            <w:r w:rsidRPr="00E21C5A">
              <w:rPr>
                <w:szCs w:val="24"/>
              </w:rPr>
              <w:t>date</w:t>
            </w:r>
          </w:p>
        </w:tc>
        <w:tc>
          <w:tcPr>
            <w:tcW w:w="0" w:type="auto"/>
            <w:hideMark/>
          </w:tcPr>
          <w:p w14:paraId="1B9C362C" w14:textId="77777777" w:rsidR="005C6609" w:rsidRPr="00E21C5A" w:rsidRDefault="005C6609" w:rsidP="008000B5">
            <w:p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E21C5A">
              <w:rPr>
                <w:szCs w:val="24"/>
              </w:rPr>
              <w:t>Fecha límite oficial de entrega (</w:t>
            </w:r>
            <w:r w:rsidRPr="00E21C5A">
              <w:rPr>
                <w:i/>
                <w:iCs/>
                <w:szCs w:val="24"/>
              </w:rPr>
              <w:t>Deadline</w:t>
            </w:r>
            <w:r w:rsidRPr="00E21C5A">
              <w:rPr>
                <w:szCs w:val="24"/>
              </w:rPr>
              <w:t>).</w:t>
            </w:r>
          </w:p>
        </w:tc>
      </w:tr>
      <w:tr w:rsidR="005C6609" w:rsidRPr="00E21C5A" w14:paraId="78A59DB9" w14:textId="77777777" w:rsidTr="0024487C">
        <w:trPr>
          <w:jc w:val="center"/>
        </w:trPr>
        <w:tc>
          <w:tcPr>
            <w:cnfStyle w:val="001000000000" w:firstRow="0" w:lastRow="0" w:firstColumn="1" w:lastColumn="0" w:oddVBand="0" w:evenVBand="0" w:oddHBand="0" w:evenHBand="0" w:firstRowFirstColumn="0" w:firstRowLastColumn="0" w:lastRowFirstColumn="0" w:lastRowLastColumn="0"/>
            <w:tcW w:w="1436" w:type="dxa"/>
            <w:hideMark/>
          </w:tcPr>
          <w:p w14:paraId="190C4DF3" w14:textId="77777777" w:rsidR="005C6609" w:rsidRPr="00E21C5A" w:rsidRDefault="005C6609" w:rsidP="0024487C">
            <w:pPr>
              <w:spacing w:after="0" w:line="240" w:lineRule="auto"/>
              <w:jc w:val="center"/>
              <w:rPr>
                <w:szCs w:val="24"/>
              </w:rPr>
            </w:pPr>
            <w:r w:rsidRPr="00E21C5A">
              <w:rPr>
                <w:szCs w:val="24"/>
              </w:rPr>
              <w:t>weight</w:t>
            </w:r>
          </w:p>
        </w:tc>
        <w:tc>
          <w:tcPr>
            <w:tcW w:w="0" w:type="auto"/>
            <w:hideMark/>
          </w:tcPr>
          <w:p w14:paraId="081715A2" w14:textId="77777777" w:rsidR="005C6609" w:rsidRPr="00E21C5A" w:rsidRDefault="005C6609" w:rsidP="008000B5">
            <w:pPr>
              <w:keepNext/>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E21C5A">
              <w:rPr>
                <w:szCs w:val="24"/>
              </w:rPr>
              <w:t>Ponderación de la evaluación en la nota final del curso.</w:t>
            </w:r>
          </w:p>
        </w:tc>
      </w:tr>
    </w:tbl>
    <w:p w14:paraId="04A0B30E" w14:textId="149312D4" w:rsidR="005C6609" w:rsidRPr="00E21C5A" w:rsidRDefault="005C6609" w:rsidP="005C6609">
      <w:pPr>
        <w:pStyle w:val="Descripcin"/>
        <w:rPr>
          <w:sz w:val="24"/>
          <w:szCs w:val="24"/>
        </w:rPr>
      </w:pPr>
      <w:bookmarkStart w:id="144" w:name="_Toc224677100"/>
      <w:r w:rsidRPr="00DE2B29">
        <w:rPr>
          <w:b/>
          <w:bCs/>
          <w:sz w:val="24"/>
          <w:szCs w:val="24"/>
        </w:rPr>
        <w:t xml:space="preserve">Tabla </w:t>
      </w:r>
      <w:r w:rsidR="00A0111F">
        <w:rPr>
          <w:b/>
          <w:bCs/>
          <w:sz w:val="24"/>
          <w:szCs w:val="24"/>
        </w:rPr>
        <w:fldChar w:fldCharType="begin"/>
      </w:r>
      <w:r w:rsidR="00A0111F">
        <w:rPr>
          <w:b/>
          <w:bCs/>
          <w:sz w:val="24"/>
          <w:szCs w:val="24"/>
        </w:rPr>
        <w:instrText xml:space="preserve"> SEQ Tabla \* ARABIC </w:instrText>
      </w:r>
      <w:r w:rsidR="00A0111F">
        <w:rPr>
          <w:b/>
          <w:bCs/>
          <w:sz w:val="24"/>
          <w:szCs w:val="24"/>
        </w:rPr>
        <w:fldChar w:fldCharType="separate"/>
      </w:r>
      <w:r w:rsidR="00A0111F">
        <w:rPr>
          <w:b/>
          <w:bCs/>
          <w:noProof/>
          <w:sz w:val="24"/>
          <w:szCs w:val="24"/>
        </w:rPr>
        <w:t>18</w:t>
      </w:r>
      <w:r w:rsidR="00A0111F">
        <w:rPr>
          <w:b/>
          <w:bCs/>
          <w:sz w:val="24"/>
          <w:szCs w:val="24"/>
        </w:rPr>
        <w:fldChar w:fldCharType="end"/>
      </w:r>
      <w:r w:rsidRPr="00E21C5A">
        <w:rPr>
          <w:sz w:val="24"/>
          <w:szCs w:val="24"/>
        </w:rPr>
        <w:t xml:space="preserve"> Descripción de entrega de actividades</w:t>
      </w:r>
      <w:bookmarkEnd w:id="144"/>
    </w:p>
    <w:p w14:paraId="728EAA78" w14:textId="7078F49D" w:rsidR="005C6609" w:rsidRPr="00E21C5A" w:rsidRDefault="005C6609">
      <w:pPr>
        <w:pStyle w:val="Prrafodelista"/>
        <w:numPr>
          <w:ilvl w:val="0"/>
          <w:numId w:val="10"/>
        </w:numPr>
        <w:ind w:left="709"/>
        <w:rPr>
          <w:szCs w:val="24"/>
        </w:rPr>
      </w:pPr>
      <w:r w:rsidRPr="00CF23F6">
        <w:rPr>
          <w:b/>
          <w:bCs/>
          <w:szCs w:val="24"/>
        </w:rPr>
        <w:t>Dimensión de Comportamiento</w:t>
      </w:r>
      <w:r w:rsidRPr="00E21C5A">
        <w:rPr>
          <w:szCs w:val="24"/>
        </w:rPr>
        <w:t xml:space="preserve"> (interactions_processed.csv)</w:t>
      </w:r>
      <w:r w:rsidR="00CF23F6">
        <w:rPr>
          <w:szCs w:val="24"/>
        </w:rPr>
        <w:t xml:space="preserve">: </w:t>
      </w:r>
      <w:r w:rsidRPr="00E21C5A">
        <w:rPr>
          <w:szCs w:val="24"/>
        </w:rPr>
        <w:t>Representa el log de actividad diario en el Entorno Virtual de Aprendizaje (VLE). Dada su granularidad, constituye la fuente principal para el modelado secuencial.</w:t>
      </w:r>
    </w:p>
    <w:tbl>
      <w:tblPr>
        <w:tblStyle w:val="Tabladelista3-nfasis6"/>
        <w:tblW w:w="0" w:type="auto"/>
        <w:tblLook w:val="04A0" w:firstRow="1" w:lastRow="0" w:firstColumn="1" w:lastColumn="0" w:noHBand="0" w:noVBand="1"/>
      </w:tblPr>
      <w:tblGrid>
        <w:gridCol w:w="3230"/>
        <w:gridCol w:w="5490"/>
      </w:tblGrid>
      <w:tr w:rsidR="005C6609" w:rsidRPr="00E21C5A" w14:paraId="14B40701" w14:textId="77777777" w:rsidTr="002448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6" w:type="dxa"/>
            <w:hideMark/>
          </w:tcPr>
          <w:p w14:paraId="662EA9DD" w14:textId="77777777" w:rsidR="005C6609" w:rsidRPr="00E21C5A" w:rsidRDefault="005C6609" w:rsidP="008000B5">
            <w:pPr>
              <w:spacing w:after="0" w:line="240" w:lineRule="auto"/>
              <w:rPr>
                <w:szCs w:val="24"/>
              </w:rPr>
            </w:pPr>
            <w:r w:rsidRPr="00E21C5A">
              <w:rPr>
                <w:szCs w:val="24"/>
              </w:rPr>
              <w:t>Campo</w:t>
            </w:r>
          </w:p>
        </w:tc>
        <w:tc>
          <w:tcPr>
            <w:tcW w:w="6060" w:type="dxa"/>
            <w:hideMark/>
          </w:tcPr>
          <w:p w14:paraId="27376F42" w14:textId="77777777" w:rsidR="005C6609" w:rsidRPr="00E21C5A" w:rsidRDefault="005C6609" w:rsidP="008000B5">
            <w:pPr>
              <w:spacing w:after="0" w:line="240" w:lineRule="auto"/>
              <w:cnfStyle w:val="100000000000" w:firstRow="1" w:lastRow="0" w:firstColumn="0" w:lastColumn="0" w:oddVBand="0" w:evenVBand="0" w:oddHBand="0" w:evenHBand="0" w:firstRowFirstColumn="0" w:firstRowLastColumn="0" w:lastRowFirstColumn="0" w:lastRowLastColumn="0"/>
              <w:rPr>
                <w:szCs w:val="24"/>
              </w:rPr>
            </w:pPr>
            <w:r w:rsidRPr="00E21C5A">
              <w:rPr>
                <w:szCs w:val="24"/>
              </w:rPr>
              <w:t>Descripción</w:t>
            </w:r>
          </w:p>
        </w:tc>
      </w:tr>
      <w:tr w:rsidR="005C6609" w:rsidRPr="00E21C5A" w14:paraId="630ACD1E"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hideMark/>
          </w:tcPr>
          <w:p w14:paraId="597D648A" w14:textId="77777777" w:rsidR="005C6609" w:rsidRPr="00E21C5A" w:rsidRDefault="005C6609" w:rsidP="008000B5">
            <w:pPr>
              <w:spacing w:after="0" w:line="240" w:lineRule="auto"/>
              <w:rPr>
                <w:szCs w:val="24"/>
              </w:rPr>
            </w:pPr>
            <w:r w:rsidRPr="00E21C5A">
              <w:rPr>
                <w:szCs w:val="24"/>
              </w:rPr>
              <w:t>code_module</w:t>
            </w:r>
          </w:p>
        </w:tc>
        <w:tc>
          <w:tcPr>
            <w:tcW w:w="6060" w:type="dxa"/>
            <w:hideMark/>
          </w:tcPr>
          <w:p w14:paraId="3A86DE4C" w14:textId="77777777" w:rsidR="005C6609" w:rsidRPr="00E21C5A" w:rsidRDefault="005C6609" w:rsidP="008000B5">
            <w:p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E21C5A">
              <w:rPr>
                <w:szCs w:val="24"/>
              </w:rPr>
              <w:t>Identificador del curso (ej. AAA, BBB).</w:t>
            </w:r>
          </w:p>
        </w:tc>
      </w:tr>
      <w:tr w:rsidR="005C6609" w:rsidRPr="00E21C5A" w14:paraId="4C09286C" w14:textId="77777777" w:rsidTr="0024487C">
        <w:tc>
          <w:tcPr>
            <w:cnfStyle w:val="001000000000" w:firstRow="0" w:lastRow="0" w:firstColumn="1" w:lastColumn="0" w:oddVBand="0" w:evenVBand="0" w:oddHBand="0" w:evenHBand="0" w:firstRowFirstColumn="0" w:firstRowLastColumn="0" w:lastRowFirstColumn="0" w:lastRowLastColumn="0"/>
            <w:tcW w:w="2126" w:type="dxa"/>
            <w:hideMark/>
          </w:tcPr>
          <w:p w14:paraId="306BEAFD" w14:textId="77777777" w:rsidR="005C6609" w:rsidRPr="00E21C5A" w:rsidRDefault="005C6609" w:rsidP="008000B5">
            <w:pPr>
              <w:spacing w:after="0" w:line="240" w:lineRule="auto"/>
              <w:rPr>
                <w:szCs w:val="24"/>
              </w:rPr>
            </w:pPr>
            <w:r w:rsidRPr="00E21C5A">
              <w:rPr>
                <w:szCs w:val="24"/>
              </w:rPr>
              <w:t>code_presentation</w:t>
            </w:r>
          </w:p>
        </w:tc>
        <w:tc>
          <w:tcPr>
            <w:tcW w:w="6060" w:type="dxa"/>
            <w:hideMark/>
          </w:tcPr>
          <w:p w14:paraId="3722C5C0" w14:textId="77777777" w:rsidR="005C6609" w:rsidRPr="00E21C5A" w:rsidRDefault="005C6609" w:rsidP="008000B5">
            <w:pPr>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E21C5A">
              <w:rPr>
                <w:szCs w:val="24"/>
              </w:rPr>
              <w:t>Semestre en el que se imparte (ej. 2013J, 2014B).</w:t>
            </w:r>
          </w:p>
        </w:tc>
      </w:tr>
      <w:tr w:rsidR="005C6609" w:rsidRPr="00E21C5A" w14:paraId="39480073"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hideMark/>
          </w:tcPr>
          <w:p w14:paraId="166090A0" w14:textId="77777777" w:rsidR="005C6609" w:rsidRPr="00E21C5A" w:rsidRDefault="005C6609" w:rsidP="008000B5">
            <w:pPr>
              <w:spacing w:after="0" w:line="240" w:lineRule="auto"/>
              <w:rPr>
                <w:szCs w:val="24"/>
              </w:rPr>
            </w:pPr>
            <w:r w:rsidRPr="00E21C5A">
              <w:rPr>
                <w:szCs w:val="24"/>
              </w:rPr>
              <w:t>id_student</w:t>
            </w:r>
          </w:p>
        </w:tc>
        <w:tc>
          <w:tcPr>
            <w:tcW w:w="6060" w:type="dxa"/>
            <w:hideMark/>
          </w:tcPr>
          <w:p w14:paraId="1199185A" w14:textId="77777777" w:rsidR="005C6609" w:rsidRPr="00E21C5A" w:rsidRDefault="005C6609" w:rsidP="008000B5">
            <w:p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E21C5A">
              <w:rPr>
                <w:szCs w:val="24"/>
              </w:rPr>
              <w:t>ID único anonimizado del estudiante.</w:t>
            </w:r>
          </w:p>
        </w:tc>
      </w:tr>
      <w:tr w:rsidR="005C6609" w:rsidRPr="00E21C5A" w14:paraId="3AD0A628" w14:textId="77777777" w:rsidTr="0024487C">
        <w:tc>
          <w:tcPr>
            <w:cnfStyle w:val="001000000000" w:firstRow="0" w:lastRow="0" w:firstColumn="1" w:lastColumn="0" w:oddVBand="0" w:evenVBand="0" w:oddHBand="0" w:evenHBand="0" w:firstRowFirstColumn="0" w:firstRowLastColumn="0" w:lastRowFirstColumn="0" w:lastRowLastColumn="0"/>
            <w:tcW w:w="2126" w:type="dxa"/>
            <w:hideMark/>
          </w:tcPr>
          <w:p w14:paraId="1A4607C2" w14:textId="77777777" w:rsidR="005C6609" w:rsidRPr="00E21C5A" w:rsidRDefault="005C6609" w:rsidP="008000B5">
            <w:pPr>
              <w:spacing w:after="0" w:line="240" w:lineRule="auto"/>
              <w:rPr>
                <w:szCs w:val="24"/>
              </w:rPr>
            </w:pPr>
            <w:r w:rsidRPr="00E21C5A">
              <w:rPr>
                <w:szCs w:val="24"/>
              </w:rPr>
              <w:t>gender</w:t>
            </w:r>
          </w:p>
        </w:tc>
        <w:tc>
          <w:tcPr>
            <w:tcW w:w="6060" w:type="dxa"/>
            <w:hideMark/>
          </w:tcPr>
          <w:p w14:paraId="0BA45800" w14:textId="77777777" w:rsidR="005C6609" w:rsidRPr="00E21C5A" w:rsidRDefault="005C6609" w:rsidP="008000B5">
            <w:pPr>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E21C5A">
              <w:rPr>
                <w:szCs w:val="24"/>
              </w:rPr>
              <w:t>Género del estudiante (M/F).</w:t>
            </w:r>
          </w:p>
        </w:tc>
      </w:tr>
      <w:tr w:rsidR="005C6609" w:rsidRPr="00E21C5A" w14:paraId="259BA6BD"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hideMark/>
          </w:tcPr>
          <w:p w14:paraId="7183222C" w14:textId="77777777" w:rsidR="005C6609" w:rsidRPr="00E21C5A" w:rsidRDefault="005C6609" w:rsidP="008000B5">
            <w:pPr>
              <w:spacing w:after="0" w:line="240" w:lineRule="auto"/>
              <w:rPr>
                <w:szCs w:val="24"/>
              </w:rPr>
            </w:pPr>
            <w:r w:rsidRPr="00E21C5A">
              <w:rPr>
                <w:szCs w:val="24"/>
              </w:rPr>
              <w:t>region</w:t>
            </w:r>
          </w:p>
        </w:tc>
        <w:tc>
          <w:tcPr>
            <w:tcW w:w="6060" w:type="dxa"/>
            <w:hideMark/>
          </w:tcPr>
          <w:p w14:paraId="4EC2E36D" w14:textId="77777777" w:rsidR="005C6609" w:rsidRPr="00E21C5A" w:rsidRDefault="005C6609" w:rsidP="008000B5">
            <w:p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E21C5A">
              <w:rPr>
                <w:szCs w:val="24"/>
              </w:rPr>
              <w:t>Región geográfica de residencia en UK.</w:t>
            </w:r>
          </w:p>
        </w:tc>
      </w:tr>
      <w:tr w:rsidR="005C6609" w:rsidRPr="00E21C5A" w14:paraId="27C03C9A" w14:textId="77777777" w:rsidTr="0024487C">
        <w:tc>
          <w:tcPr>
            <w:cnfStyle w:val="001000000000" w:firstRow="0" w:lastRow="0" w:firstColumn="1" w:lastColumn="0" w:oddVBand="0" w:evenVBand="0" w:oddHBand="0" w:evenHBand="0" w:firstRowFirstColumn="0" w:firstRowLastColumn="0" w:lastRowFirstColumn="0" w:lastRowLastColumn="0"/>
            <w:tcW w:w="2126" w:type="dxa"/>
            <w:hideMark/>
          </w:tcPr>
          <w:p w14:paraId="5F5867D7" w14:textId="77777777" w:rsidR="005C6609" w:rsidRPr="00E21C5A" w:rsidRDefault="005C6609" w:rsidP="008000B5">
            <w:pPr>
              <w:spacing w:after="0" w:line="240" w:lineRule="auto"/>
              <w:rPr>
                <w:szCs w:val="24"/>
              </w:rPr>
            </w:pPr>
            <w:r w:rsidRPr="00E21C5A">
              <w:rPr>
                <w:szCs w:val="24"/>
              </w:rPr>
              <w:t>highest_education</w:t>
            </w:r>
          </w:p>
        </w:tc>
        <w:tc>
          <w:tcPr>
            <w:tcW w:w="6060" w:type="dxa"/>
            <w:hideMark/>
          </w:tcPr>
          <w:p w14:paraId="5D94925F" w14:textId="77777777" w:rsidR="005C6609" w:rsidRPr="00E21C5A" w:rsidRDefault="005C6609" w:rsidP="008000B5">
            <w:pPr>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E21C5A">
              <w:rPr>
                <w:szCs w:val="24"/>
              </w:rPr>
              <w:t>Nivel educativo previo (ej. A Level, HE Qualification).</w:t>
            </w:r>
          </w:p>
        </w:tc>
      </w:tr>
      <w:tr w:rsidR="005C6609" w:rsidRPr="00E21C5A" w14:paraId="73C449CC"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hideMark/>
          </w:tcPr>
          <w:p w14:paraId="14E19D9D" w14:textId="77777777" w:rsidR="005C6609" w:rsidRPr="00E21C5A" w:rsidRDefault="005C6609" w:rsidP="008000B5">
            <w:pPr>
              <w:spacing w:after="0" w:line="240" w:lineRule="auto"/>
              <w:rPr>
                <w:szCs w:val="24"/>
              </w:rPr>
            </w:pPr>
            <w:r w:rsidRPr="00E21C5A">
              <w:rPr>
                <w:szCs w:val="24"/>
              </w:rPr>
              <w:t>imd_band</w:t>
            </w:r>
          </w:p>
        </w:tc>
        <w:tc>
          <w:tcPr>
            <w:tcW w:w="6060" w:type="dxa"/>
            <w:hideMark/>
          </w:tcPr>
          <w:p w14:paraId="2E685652" w14:textId="77777777" w:rsidR="005C6609" w:rsidRPr="00E21C5A" w:rsidRDefault="005C6609" w:rsidP="008000B5">
            <w:p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E21C5A">
              <w:rPr>
                <w:szCs w:val="24"/>
              </w:rPr>
              <w:t>Índice de Privación Múltiple (nivel socioeconómico; % más bajo indica mayor pobreza).</w:t>
            </w:r>
          </w:p>
        </w:tc>
      </w:tr>
      <w:tr w:rsidR="005C6609" w:rsidRPr="00E21C5A" w14:paraId="70304B43" w14:textId="77777777" w:rsidTr="0024487C">
        <w:tc>
          <w:tcPr>
            <w:cnfStyle w:val="001000000000" w:firstRow="0" w:lastRow="0" w:firstColumn="1" w:lastColumn="0" w:oddVBand="0" w:evenVBand="0" w:oddHBand="0" w:evenHBand="0" w:firstRowFirstColumn="0" w:firstRowLastColumn="0" w:lastRowFirstColumn="0" w:lastRowLastColumn="0"/>
            <w:tcW w:w="2126" w:type="dxa"/>
            <w:hideMark/>
          </w:tcPr>
          <w:p w14:paraId="4C501849" w14:textId="77777777" w:rsidR="005C6609" w:rsidRPr="00E21C5A" w:rsidRDefault="005C6609" w:rsidP="008000B5">
            <w:pPr>
              <w:spacing w:after="0" w:line="240" w:lineRule="auto"/>
              <w:rPr>
                <w:szCs w:val="24"/>
              </w:rPr>
            </w:pPr>
            <w:r w:rsidRPr="00E21C5A">
              <w:rPr>
                <w:szCs w:val="24"/>
              </w:rPr>
              <w:t>age_band</w:t>
            </w:r>
          </w:p>
        </w:tc>
        <w:tc>
          <w:tcPr>
            <w:tcW w:w="6060" w:type="dxa"/>
            <w:hideMark/>
          </w:tcPr>
          <w:p w14:paraId="37C0880E" w14:textId="77777777" w:rsidR="005C6609" w:rsidRPr="00E21C5A" w:rsidRDefault="005C6609" w:rsidP="008000B5">
            <w:pPr>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E21C5A">
              <w:rPr>
                <w:szCs w:val="24"/>
              </w:rPr>
              <w:t>Rango de edad (0-35, 35-55, 55&lt;=).</w:t>
            </w:r>
          </w:p>
        </w:tc>
      </w:tr>
      <w:tr w:rsidR="005C6609" w:rsidRPr="00E21C5A" w14:paraId="2A348FB9"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hideMark/>
          </w:tcPr>
          <w:p w14:paraId="07C442CD" w14:textId="77777777" w:rsidR="005C6609" w:rsidRPr="00E21C5A" w:rsidRDefault="005C6609" w:rsidP="008000B5">
            <w:pPr>
              <w:spacing w:after="0" w:line="240" w:lineRule="auto"/>
              <w:rPr>
                <w:szCs w:val="24"/>
              </w:rPr>
            </w:pPr>
            <w:r w:rsidRPr="00E21C5A">
              <w:rPr>
                <w:szCs w:val="24"/>
              </w:rPr>
              <w:t>num_of_prev_attempts</w:t>
            </w:r>
          </w:p>
        </w:tc>
        <w:tc>
          <w:tcPr>
            <w:tcW w:w="6060" w:type="dxa"/>
            <w:hideMark/>
          </w:tcPr>
          <w:p w14:paraId="0F4376E3" w14:textId="77777777" w:rsidR="005C6609" w:rsidRPr="00E21C5A" w:rsidRDefault="005C6609" w:rsidP="008000B5">
            <w:p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E21C5A">
              <w:rPr>
                <w:szCs w:val="24"/>
              </w:rPr>
              <w:t>Número de veces que el estudiante ha intentado este módulo previamente.</w:t>
            </w:r>
          </w:p>
        </w:tc>
      </w:tr>
      <w:tr w:rsidR="005C6609" w:rsidRPr="00E21C5A" w14:paraId="0E3D707B" w14:textId="77777777" w:rsidTr="0024487C">
        <w:tc>
          <w:tcPr>
            <w:cnfStyle w:val="001000000000" w:firstRow="0" w:lastRow="0" w:firstColumn="1" w:lastColumn="0" w:oddVBand="0" w:evenVBand="0" w:oddHBand="0" w:evenHBand="0" w:firstRowFirstColumn="0" w:firstRowLastColumn="0" w:lastRowFirstColumn="0" w:lastRowLastColumn="0"/>
            <w:tcW w:w="2126" w:type="dxa"/>
            <w:hideMark/>
          </w:tcPr>
          <w:p w14:paraId="3D7A7AF5" w14:textId="77777777" w:rsidR="005C6609" w:rsidRPr="00E21C5A" w:rsidRDefault="005C6609" w:rsidP="008000B5">
            <w:pPr>
              <w:spacing w:after="0" w:line="240" w:lineRule="auto"/>
              <w:rPr>
                <w:szCs w:val="24"/>
              </w:rPr>
            </w:pPr>
            <w:r w:rsidRPr="00E21C5A">
              <w:rPr>
                <w:szCs w:val="24"/>
              </w:rPr>
              <w:t>studied_credits</w:t>
            </w:r>
          </w:p>
        </w:tc>
        <w:tc>
          <w:tcPr>
            <w:tcW w:w="6060" w:type="dxa"/>
            <w:hideMark/>
          </w:tcPr>
          <w:p w14:paraId="1ECBDF2C" w14:textId="77777777" w:rsidR="005C6609" w:rsidRPr="00E21C5A" w:rsidRDefault="005C6609" w:rsidP="008000B5">
            <w:pPr>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E21C5A">
              <w:rPr>
                <w:szCs w:val="24"/>
              </w:rPr>
              <w:t>Carga total de créditos que el estudiante cursa actualmente.</w:t>
            </w:r>
          </w:p>
        </w:tc>
      </w:tr>
      <w:tr w:rsidR="005C6609" w:rsidRPr="00E21C5A" w14:paraId="0F442FF7"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hideMark/>
          </w:tcPr>
          <w:p w14:paraId="6610DBD3" w14:textId="77777777" w:rsidR="005C6609" w:rsidRPr="00E21C5A" w:rsidRDefault="005C6609" w:rsidP="008000B5">
            <w:pPr>
              <w:spacing w:after="0" w:line="240" w:lineRule="auto"/>
              <w:rPr>
                <w:szCs w:val="24"/>
              </w:rPr>
            </w:pPr>
            <w:r w:rsidRPr="00E21C5A">
              <w:rPr>
                <w:szCs w:val="24"/>
              </w:rPr>
              <w:lastRenderedPageBreak/>
              <w:t>disability</w:t>
            </w:r>
          </w:p>
        </w:tc>
        <w:tc>
          <w:tcPr>
            <w:tcW w:w="6060" w:type="dxa"/>
            <w:hideMark/>
          </w:tcPr>
          <w:p w14:paraId="2FCE0FE2" w14:textId="77777777" w:rsidR="005C6609" w:rsidRPr="00E21C5A" w:rsidRDefault="005C6609" w:rsidP="008000B5">
            <w:p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E21C5A">
              <w:rPr>
                <w:szCs w:val="24"/>
              </w:rPr>
              <w:t>Indicador de discapacidad declarada (Y/N).</w:t>
            </w:r>
          </w:p>
        </w:tc>
      </w:tr>
      <w:tr w:rsidR="005C6609" w:rsidRPr="003E45DF" w14:paraId="71AA57E4" w14:textId="77777777" w:rsidTr="0024487C">
        <w:tc>
          <w:tcPr>
            <w:cnfStyle w:val="001000000000" w:firstRow="0" w:lastRow="0" w:firstColumn="1" w:lastColumn="0" w:oddVBand="0" w:evenVBand="0" w:oddHBand="0" w:evenHBand="0" w:firstRowFirstColumn="0" w:firstRowLastColumn="0" w:lastRowFirstColumn="0" w:lastRowLastColumn="0"/>
            <w:tcW w:w="2126" w:type="dxa"/>
            <w:hideMark/>
          </w:tcPr>
          <w:p w14:paraId="45F0C88F" w14:textId="77777777" w:rsidR="005C6609" w:rsidRPr="00E21C5A" w:rsidRDefault="005C6609" w:rsidP="008000B5">
            <w:pPr>
              <w:spacing w:after="0" w:line="240" w:lineRule="auto"/>
              <w:rPr>
                <w:szCs w:val="24"/>
              </w:rPr>
            </w:pPr>
            <w:r w:rsidRPr="00E21C5A">
              <w:rPr>
                <w:szCs w:val="24"/>
              </w:rPr>
              <w:t>final_result</w:t>
            </w:r>
          </w:p>
        </w:tc>
        <w:tc>
          <w:tcPr>
            <w:tcW w:w="6060" w:type="dxa"/>
            <w:hideMark/>
          </w:tcPr>
          <w:p w14:paraId="414AE7C5" w14:textId="77777777" w:rsidR="005C6609" w:rsidRPr="00E21C5A" w:rsidRDefault="005C6609" w:rsidP="008000B5">
            <w:pPr>
              <w:spacing w:after="0" w:line="240" w:lineRule="auto"/>
              <w:cnfStyle w:val="000000000000" w:firstRow="0" w:lastRow="0" w:firstColumn="0" w:lastColumn="0" w:oddVBand="0" w:evenVBand="0" w:oddHBand="0" w:evenHBand="0" w:firstRowFirstColumn="0" w:firstRowLastColumn="0" w:lastRowFirstColumn="0" w:lastRowLastColumn="0"/>
              <w:rPr>
                <w:szCs w:val="24"/>
                <w:lang w:val="en-GB"/>
              </w:rPr>
            </w:pPr>
            <w:r w:rsidRPr="00E21C5A">
              <w:rPr>
                <w:b/>
                <w:bCs/>
                <w:szCs w:val="24"/>
                <w:lang w:val="en-GB"/>
              </w:rPr>
              <w:t>Variable Objetivo</w:t>
            </w:r>
            <w:r w:rsidRPr="00E21C5A">
              <w:rPr>
                <w:szCs w:val="24"/>
                <w:lang w:val="en-GB"/>
              </w:rPr>
              <w:t>: Pass, Distinction, Fail, Withdrawn.</w:t>
            </w:r>
          </w:p>
        </w:tc>
      </w:tr>
      <w:tr w:rsidR="005C6609" w:rsidRPr="00E21C5A" w14:paraId="1E0813E0" w14:textId="77777777" w:rsidTr="00244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hideMark/>
          </w:tcPr>
          <w:p w14:paraId="2EFAB22D" w14:textId="77777777" w:rsidR="005C6609" w:rsidRPr="00E21C5A" w:rsidRDefault="005C6609" w:rsidP="008000B5">
            <w:pPr>
              <w:spacing w:after="0" w:line="240" w:lineRule="auto"/>
              <w:rPr>
                <w:szCs w:val="24"/>
              </w:rPr>
            </w:pPr>
            <w:r w:rsidRPr="00E21C5A">
              <w:rPr>
                <w:szCs w:val="24"/>
              </w:rPr>
              <w:t>date_registration</w:t>
            </w:r>
          </w:p>
        </w:tc>
        <w:tc>
          <w:tcPr>
            <w:tcW w:w="6060" w:type="dxa"/>
            <w:hideMark/>
          </w:tcPr>
          <w:p w14:paraId="629234FF" w14:textId="77777777" w:rsidR="005C6609" w:rsidRPr="00E21C5A" w:rsidRDefault="005C6609" w:rsidP="008000B5">
            <w:p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E21C5A">
              <w:rPr>
                <w:szCs w:val="24"/>
              </w:rPr>
              <w:t>Día relativo al inicio del curso en que se formalizó la matrícula.</w:t>
            </w:r>
          </w:p>
        </w:tc>
      </w:tr>
      <w:tr w:rsidR="005C6609" w:rsidRPr="00E21C5A" w14:paraId="41C996F1" w14:textId="77777777" w:rsidTr="0024487C">
        <w:tc>
          <w:tcPr>
            <w:cnfStyle w:val="001000000000" w:firstRow="0" w:lastRow="0" w:firstColumn="1" w:lastColumn="0" w:oddVBand="0" w:evenVBand="0" w:oddHBand="0" w:evenHBand="0" w:firstRowFirstColumn="0" w:firstRowLastColumn="0" w:lastRowFirstColumn="0" w:lastRowLastColumn="0"/>
            <w:tcW w:w="2126" w:type="dxa"/>
            <w:hideMark/>
          </w:tcPr>
          <w:p w14:paraId="36EF27CE" w14:textId="77777777" w:rsidR="005C6609" w:rsidRPr="00E21C5A" w:rsidRDefault="005C6609" w:rsidP="008000B5">
            <w:pPr>
              <w:spacing w:after="0" w:line="240" w:lineRule="auto"/>
              <w:rPr>
                <w:szCs w:val="24"/>
              </w:rPr>
            </w:pPr>
            <w:r w:rsidRPr="00E21C5A">
              <w:rPr>
                <w:szCs w:val="24"/>
              </w:rPr>
              <w:t>date_unregistration</w:t>
            </w:r>
          </w:p>
        </w:tc>
        <w:tc>
          <w:tcPr>
            <w:tcW w:w="6060" w:type="dxa"/>
            <w:hideMark/>
          </w:tcPr>
          <w:p w14:paraId="0FD6E2DB" w14:textId="77777777" w:rsidR="005C6609" w:rsidRPr="00E21C5A" w:rsidRDefault="005C6609" w:rsidP="008000B5">
            <w:pPr>
              <w:keepNext/>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E21C5A">
              <w:rPr>
                <w:szCs w:val="24"/>
              </w:rPr>
              <w:t>Día relativo en que se produjo la baja (si aplica).</w:t>
            </w:r>
          </w:p>
        </w:tc>
      </w:tr>
    </w:tbl>
    <w:p w14:paraId="6DB07BE8" w14:textId="714C84BA" w:rsidR="005C6609" w:rsidRPr="00E21C5A" w:rsidRDefault="005C6609" w:rsidP="005C6609">
      <w:pPr>
        <w:pStyle w:val="Descripcin"/>
        <w:spacing w:line="276" w:lineRule="auto"/>
        <w:rPr>
          <w:sz w:val="24"/>
          <w:szCs w:val="24"/>
        </w:rPr>
      </w:pPr>
      <w:bookmarkStart w:id="145" w:name="_Toc224677101"/>
      <w:r w:rsidRPr="00DE2B29">
        <w:rPr>
          <w:b/>
          <w:bCs/>
          <w:sz w:val="24"/>
          <w:szCs w:val="24"/>
        </w:rPr>
        <w:t xml:space="preserve">Tabla </w:t>
      </w:r>
      <w:r w:rsidR="00A0111F">
        <w:rPr>
          <w:b/>
          <w:bCs/>
          <w:sz w:val="24"/>
          <w:szCs w:val="24"/>
        </w:rPr>
        <w:fldChar w:fldCharType="begin"/>
      </w:r>
      <w:r w:rsidR="00A0111F">
        <w:rPr>
          <w:b/>
          <w:bCs/>
          <w:sz w:val="24"/>
          <w:szCs w:val="24"/>
        </w:rPr>
        <w:instrText xml:space="preserve"> SEQ Tabla \* ARABIC </w:instrText>
      </w:r>
      <w:r w:rsidR="00A0111F">
        <w:rPr>
          <w:b/>
          <w:bCs/>
          <w:sz w:val="24"/>
          <w:szCs w:val="24"/>
        </w:rPr>
        <w:fldChar w:fldCharType="separate"/>
      </w:r>
      <w:r w:rsidR="00A0111F">
        <w:rPr>
          <w:b/>
          <w:bCs/>
          <w:noProof/>
          <w:sz w:val="24"/>
          <w:szCs w:val="24"/>
        </w:rPr>
        <w:t>19</w:t>
      </w:r>
      <w:r w:rsidR="00A0111F">
        <w:rPr>
          <w:b/>
          <w:bCs/>
          <w:sz w:val="24"/>
          <w:szCs w:val="24"/>
        </w:rPr>
        <w:fldChar w:fldCharType="end"/>
      </w:r>
      <w:r w:rsidRPr="00E21C5A">
        <w:rPr>
          <w:sz w:val="24"/>
          <w:szCs w:val="24"/>
        </w:rPr>
        <w:t xml:space="preserve"> Descripción datos de interacción de estudiantes</w:t>
      </w:r>
      <w:bookmarkEnd w:id="145"/>
    </w:p>
    <w:p w14:paraId="2550522C" w14:textId="703DE97D" w:rsidR="00762005" w:rsidRPr="00E21C5A" w:rsidRDefault="00762005" w:rsidP="005C113E">
      <w:pPr>
        <w:rPr>
          <w:szCs w:val="24"/>
          <w:lang w:eastAsia="es-ES"/>
        </w:rPr>
      </w:pPr>
    </w:p>
    <w:p w14:paraId="15E2B5C6" w14:textId="77777777" w:rsidR="00762005" w:rsidRPr="00E21C5A" w:rsidRDefault="00762005" w:rsidP="005C113E">
      <w:pPr>
        <w:rPr>
          <w:szCs w:val="24"/>
          <w:lang w:eastAsia="es-ES"/>
        </w:rPr>
      </w:pPr>
    </w:p>
    <w:p w14:paraId="5E75595B" w14:textId="77777777" w:rsidR="00762005" w:rsidRPr="00E21C5A" w:rsidRDefault="00762005" w:rsidP="005C113E">
      <w:pPr>
        <w:rPr>
          <w:szCs w:val="24"/>
          <w:lang w:eastAsia="es-ES"/>
        </w:rPr>
      </w:pPr>
    </w:p>
    <w:sectPr w:rsidR="00762005" w:rsidRPr="00E21C5A" w:rsidSect="005C3F91">
      <w:headerReference w:type="even" r:id="rId67"/>
      <w:headerReference w:type="default" r:id="rId68"/>
      <w:pgSz w:w="11906" w:h="16838"/>
      <w:pgMar w:top="2127"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53AC9" w14:textId="77777777" w:rsidR="00865A51" w:rsidRDefault="00865A51">
      <w:pPr>
        <w:spacing w:after="0" w:line="240" w:lineRule="auto"/>
      </w:pPr>
      <w:r>
        <w:separator/>
      </w:r>
    </w:p>
  </w:endnote>
  <w:endnote w:type="continuationSeparator" w:id="0">
    <w:p w14:paraId="54773D3E" w14:textId="77777777" w:rsidR="00865A51" w:rsidRDefault="00865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MU Serif">
    <w:panose1 w:val="02000603000000000000"/>
    <w:charset w:val="00"/>
    <w:family w:val="auto"/>
    <w:pitch w:val="variable"/>
    <w:sig w:usb0="E10002FF" w:usb1="5201E9EB" w:usb2="02020004"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8D08" w14:textId="77777777" w:rsidR="00906358" w:rsidRDefault="00000000">
    <w:pPr>
      <w:pStyle w:val="Piedepgina"/>
    </w:pPr>
    <w:r>
      <w:rPr>
        <w:noProof/>
      </w:rPr>
      <w:pict w14:anchorId="0BB57321">
        <v:rect id="Cuadro de texto 6_2" o:spid="_x0000_s1026" style="position:absolute;left:0;text-align:left;margin-left:469.05pt;margin-top:23.05pt;width:88.3pt;height:23.25pt;z-index:-503316460;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MBtwEAAM8DAAAOAAAAZHJzL2Uyb0RvYy54bWysU8Fu2zAMvQ/oPwi6N3aDoEiNOMXQor0M&#10;27BuH6DIVCxAEgVJjZ2/HyUnTrudOuyiyCLfI98js7kfrWEHCFGja/nNouYMnMROu33Lf/18ul5z&#10;FpNwnTDooOVHiPx+e/VpM/gGltij6SAwInGxGXzL+5R8U1VR9mBFXKAHR0GFwYpEn2FfdUEMxG5N&#10;tazr22rA0PmAEmKk18cpyLeFXymQ6ZtSERIzLafeUjlDOXf5rLYb0eyD8L2WpzbEP3RhhXZUdKZ6&#10;FEmw16D/orJaBoyo0kKirVApLaFoIDU39R9qXnrhoWghc6KfbYr/j1Z+Pbz474FsGHxsIl2zilEF&#10;m3+pPzYWs46zWTAmJunxdn1Xr8hSSaHl3Wq1LmZWF7APMT0DWpYvLQ80i2KROHyJiQpS6jkl13L4&#10;pI0p8zCODVQgU76LEMI4Al5aLbd0NJDzjPsBiumudJwfogz73YMJbBo4bST1ex57ISNATlRU+YPY&#10;EySjoezZB/EzqNRHl2a81Q5DXsxJ56QuC03jbjwNaofdcRqVw8+vCZUujuasc6igaWuK0acNz2v5&#10;9rvUuPwPt78BAAD//wMAUEsDBBQABgAIAAAAIQBR9v9H4QAAAAoBAAAPAAAAZHJzL2Rvd25yZXYu&#10;eG1sTI9NS8QwEIbvgv8hjOBF3HQ/6K616aKLIooHreI528SmmExqk27jv3f2pKdheB/eeabcJmfZ&#10;QQ+h8yhgPsuAaWy86rAV8P52f7kBFqJEJa1HLeBHB9hWpyelLJSf8FUf6tgyKsFQSAEmxr7gPDRG&#10;OxlmvtdI2acfnIy0Di1Xg5yo3Fm+yLKcO9khXTCy1zujm696dAIupH2cbp/W6eXheVwms6vvPr47&#10;Ic7P0s01sKhT/IPhqE/qUJHT3o+oArMCrpabOaECVjnNI5Ct8jWwPUWLHHhV8v8vVL8AAAD//wMA&#10;UEsBAi0AFAAGAAgAAAAhALaDOJL+AAAA4QEAABMAAAAAAAAAAAAAAAAAAAAAAFtDb250ZW50X1R5&#10;cGVzXS54bWxQSwECLQAUAAYACAAAACEAOP0h/9YAAACUAQAACwAAAAAAAAAAAAAAAAAvAQAAX3Jl&#10;bHMvLnJlbHNQSwECLQAUAAYACAAAACEAWSDDAbcBAADPAwAADgAAAAAAAAAAAAAAAAAuAgAAZHJz&#10;L2Uyb0RvYy54bWxQSwECLQAUAAYACAAAACEAUfb/R+EAAAAKAQAADwAAAAAAAAAAAAAAAAARBAAA&#10;ZHJzL2Rvd25yZXYueG1sUEsFBgAAAAAEAAQA8wAAAB8FAAAAAA==&#10;" filled="f" stroked="f" strokeweight=".18mm">
          <v:textbox style="mso-next-textbox:#Cuadro de texto 6_2">
            <w:txbxContent>
              <w:sdt>
                <w:sdtPr>
                  <w:id w:val="1323943781"/>
                  <w:docPartObj>
                    <w:docPartGallery w:val="Page Numbers (Bottom of Page)"/>
                    <w:docPartUnique/>
                  </w:docPartObj>
                </w:sdtPr>
                <w:sdtContent>
                  <w:p w14:paraId="04F650CD" w14:textId="77777777"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AD500" w14:textId="77777777" w:rsidR="00906358" w:rsidRDefault="00000000">
    <w:pPr>
      <w:pStyle w:val="Piedepgina"/>
    </w:pPr>
    <w:r>
      <w:rPr>
        <w:noProof/>
      </w:rPr>
      <w:pict w14:anchorId="4B0E76F4">
        <v:rect id="Cuadro de texto 6_0" o:spid="_x0000_s1025" style="position:absolute;left:0;text-align:left;margin-left:469.05pt;margin-top:23.05pt;width:54.3pt;height:23.25pt;z-index:-503316467;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AcuwEAANYDAAAOAAAAZHJzL2Uyb0RvYy54bWysU8tu2zAQvBfoPxC8x1IMI3AEy0GQIL0U&#10;bdE0H0BTS4sAySVIxpL/vkvKkfM4peiForic2Z3Z5eZmtIYdIESNruWXi5ozcBI77fYtf/rzcLHm&#10;LCbhOmHQQcuPEPnN9uuXzeAbWGKPpoPAiMTFZvAt71PyTVVF2YMVcYEeHAUVBisS/YZ91QUxELs1&#10;1bKur6oBQ+cDSoiRTu+nIN8WfqVApp9KRUjMtJxqS2UNZd3ltdpuRLMPwvdansoQ/1CFFdpR0pnq&#10;XiTBnoP+QGW1DBhRpYVEW6FSWkLRQGou63dqHnvhoWghc6KfbYr/j1b+ODz6X4FsGHxsIm2zilEF&#10;m79UHxuLWcfZLBgTk3R4tb6uV2SppNDyerVaFzOrM9iHmL4BWpY3LQ/Ui2KROHyPiRLS1ZcrOZfD&#10;B21M6YdxbKAEmfJNhBDGEfBcatmlo4F8z7jfoJjuSsX5IMqw392ZwKaG00RSvS9tL2QEyBcVZf4k&#10;9gTJaChz9kn8DCr50aUZb7XDkAdz0jmpy0LTuBtJHj2zHM0nO+yOU8cc3j4nVLoY+zpUSGh4it+n&#10;Qc/T+fq/pDo/x+1fAAAA//8DAFBLAwQUAAYACAAAACEAUfb/R+EAAAAKAQAADwAAAGRycy9kb3du&#10;cmV2LnhtbEyPTUvEMBCG74L/IYzgRdx0P+iutemiiyKKB63iOdvEpphMapNu47939qSnYXgf3nmm&#10;3CZn2UEPofMoYD7LgGlsvOqwFfD+dn+5ARaiRCWtRy3gRwfYVqcnpSyUn/BVH+rYMirBUEgBJsa+&#10;4Dw0RjsZZr7XSNmnH5yMtA4tV4OcqNxZvsiynDvZIV0wstc7o5uvenQCLqR9nG6f1unl4XlcJrOr&#10;7z6+OyHOz9LNNbCoU/yD4ahP6lCR096PqAKzAq6WmzmhAlY5zSOQrfI1sD1Fixx4VfL/L1S/AAAA&#10;//8DAFBLAQItABQABgAIAAAAIQC2gziS/gAAAOEBAAATAAAAAAAAAAAAAAAAAAAAAABbQ29udGVu&#10;dF9UeXBlc10ueG1sUEsBAi0AFAAGAAgAAAAhADj9If/WAAAAlAEAAAsAAAAAAAAAAAAAAAAALwEA&#10;AF9yZWxzLy5yZWxzUEsBAi0AFAAGAAgAAAAhAKT4cBy7AQAA1gMAAA4AAAAAAAAAAAAAAAAALgIA&#10;AGRycy9lMm9Eb2MueG1sUEsBAi0AFAAGAAgAAAAhAFH2/0fhAAAACgEAAA8AAAAAAAAAAAAAAAAA&#10;FQQAAGRycy9kb3ducmV2LnhtbFBLBQYAAAAABAAEAPMAAAAjBQAAAAA=&#10;" filled="f" stroked="f" strokeweight=".18mm">
          <v:textbox style="mso-next-textbox:#Cuadro de texto 6_0">
            <w:txbxContent>
              <w:sdt>
                <w:sdtPr>
                  <w:id w:val="467964983"/>
                  <w:docPartObj>
                    <w:docPartGallery w:val="Page Numbers (Bottom of Page)"/>
                    <w:docPartUnique/>
                  </w:docPartObj>
                </w:sdtPr>
                <w:sdtContent>
                  <w:p w14:paraId="5A032E4F" w14:textId="77777777"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347CE" w14:textId="77777777" w:rsidR="00865A51" w:rsidRDefault="00865A51">
      <w:pPr>
        <w:spacing w:after="0" w:line="240" w:lineRule="auto"/>
      </w:pPr>
      <w:r>
        <w:separator/>
      </w:r>
    </w:p>
  </w:footnote>
  <w:footnote w:type="continuationSeparator" w:id="0">
    <w:p w14:paraId="15721112" w14:textId="77777777" w:rsidR="00865A51" w:rsidRDefault="00865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348AD" w14:textId="322E15BE" w:rsidR="00B71E96" w:rsidRDefault="00B71E96" w:rsidP="00B71E96">
    <w:pPr>
      <w:pStyle w:val="Encabezado"/>
      <w:jc w:val="right"/>
      <w:rPr>
        <w:sz w:val="20"/>
        <w:szCs w:val="18"/>
      </w:rPr>
    </w:pPr>
    <w:r>
      <w:rPr>
        <w:noProof/>
        <w:lang w:eastAsia="es-ES"/>
      </w:rPr>
      <w:drawing>
        <wp:anchor distT="0" distB="0" distL="0" distR="0" simplePos="0" relativeHeight="251658752" behindDoc="1" locked="0" layoutInCell="1" allowOverlap="1" wp14:anchorId="638A10E6" wp14:editId="4A1BE766">
          <wp:simplePos x="0" y="0"/>
          <wp:positionH relativeFrom="column">
            <wp:posOffset>-720090</wp:posOffset>
          </wp:positionH>
          <wp:positionV relativeFrom="paragraph">
            <wp:posOffset>-151765</wp:posOffset>
          </wp:positionV>
          <wp:extent cx="1644650" cy="822325"/>
          <wp:effectExtent l="0" t="0" r="0" b="0"/>
          <wp:wrapNone/>
          <wp:docPr id="194955671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r>
      <w:rPr>
        <w:sz w:val="20"/>
        <w:szCs w:val="18"/>
      </w:rPr>
      <w:t>Análisis de plataformas educativas con IA – Máster IA</w:t>
    </w:r>
    <w:r w:rsidRPr="00B87AEC">
      <w:rPr>
        <w:sz w:val="20"/>
        <w:szCs w:val="18"/>
      </w:rPr>
      <w:t xml:space="preserve"> </w:t>
    </w:r>
    <w:r w:rsidRPr="00B87AEC">
      <w:rPr>
        <w:sz w:val="20"/>
        <w:szCs w:val="18"/>
      </w:rPr>
      <w:br/>
      <w:t xml:space="preserve">Michael Laudrup </w:t>
    </w:r>
    <w:r>
      <w:rPr>
        <w:sz w:val="20"/>
        <w:szCs w:val="18"/>
      </w:rPr>
      <w:t>Luis González</w:t>
    </w:r>
  </w:p>
  <w:p w14:paraId="653F8CBC" w14:textId="17838C06" w:rsidR="00906358" w:rsidRDefault="00906358" w:rsidP="00B71E96">
    <w:pPr>
      <w:pStyle w:val="Cabeceraizquierda"/>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7835" w14:textId="39366602" w:rsidR="00906358" w:rsidRDefault="005C3F91" w:rsidP="00603404">
    <w:pPr>
      <w:pStyle w:val="Encabezado"/>
      <w:jc w:val="right"/>
      <w:rPr>
        <w:sz w:val="20"/>
        <w:szCs w:val="18"/>
      </w:rPr>
    </w:pPr>
    <w:r>
      <w:t xml:space="preserve">Análisis de información generada en LMS con IA </w:t>
    </w:r>
    <w:r>
      <w:br/>
    </w:r>
    <w:r w:rsidR="00A973DB">
      <w:rPr>
        <w:noProof/>
        <w:lang w:eastAsia="es-ES"/>
      </w:rPr>
      <w:drawing>
        <wp:anchor distT="0" distB="0" distL="0" distR="0" simplePos="0" relativeHeight="251655680" behindDoc="1" locked="0" layoutInCell="1" allowOverlap="1" wp14:anchorId="08C7D780" wp14:editId="75A3104E">
          <wp:simplePos x="0" y="0"/>
          <wp:positionH relativeFrom="column">
            <wp:posOffset>-713105</wp:posOffset>
          </wp:positionH>
          <wp:positionV relativeFrom="paragraph">
            <wp:posOffset>-71120</wp:posOffset>
          </wp:positionV>
          <wp:extent cx="1644650" cy="822325"/>
          <wp:effectExtent l="0" t="0" r="0" b="0"/>
          <wp:wrapNone/>
          <wp:docPr id="2037779286"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r>
      <w:t>Michael Laudrup Luis González – Master IA</w:t>
    </w:r>
    <w:r w:rsidR="00603404">
      <w:t xml:space="preserve">                                         </w:t>
    </w:r>
  </w:p>
  <w:p w14:paraId="2229CD6A" w14:textId="61381A05" w:rsidR="00B87AEC" w:rsidRPr="00B87AEC" w:rsidRDefault="00B87AEC" w:rsidP="00603404">
    <w:pPr>
      <w:pStyle w:val="Encabezado"/>
      <w:jc w:val="right"/>
      <w:rPr>
        <w:sz w:val="20"/>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35803" w14:textId="60A145C7" w:rsidR="005C3F91" w:rsidRPr="005C3F91" w:rsidRDefault="005C3F91" w:rsidP="00B71E96">
    <w:pPr>
      <w:pStyle w:val="Encabezado"/>
      <w:jc w:val="right"/>
    </w:pPr>
    <w:r w:rsidRPr="005C3F91">
      <w:rPr>
        <w:noProof/>
        <w:sz w:val="32"/>
        <w:szCs w:val="28"/>
        <w:lang w:eastAsia="es-ES"/>
      </w:rPr>
      <w:drawing>
        <wp:anchor distT="0" distB="0" distL="0" distR="0" simplePos="0" relativeHeight="251657728" behindDoc="1" locked="0" layoutInCell="1" allowOverlap="1" wp14:anchorId="4373CB8D" wp14:editId="4C54B0EC">
          <wp:simplePos x="0" y="0"/>
          <wp:positionH relativeFrom="column">
            <wp:posOffset>-720090</wp:posOffset>
          </wp:positionH>
          <wp:positionV relativeFrom="paragraph">
            <wp:posOffset>-151765</wp:posOffset>
          </wp:positionV>
          <wp:extent cx="1644650" cy="822325"/>
          <wp:effectExtent l="0" t="0" r="0" b="0"/>
          <wp:wrapNone/>
          <wp:docPr id="22726941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r w:rsidRPr="005C3F91">
      <w:t xml:space="preserve"> </w:t>
    </w:r>
    <w:r>
      <w:t>Análisis de información generada en LMS con IA</w:t>
    </w:r>
    <w:r w:rsidRPr="005C3F91">
      <w:br/>
      <w:t>Michael Laudrup Luis González</w:t>
    </w:r>
    <w:r>
      <w:t xml:space="preserve"> – Master IA</w:t>
    </w:r>
  </w:p>
  <w:p w14:paraId="3304350C" w14:textId="77777777" w:rsidR="005C3F91" w:rsidRDefault="005C3F91" w:rsidP="00B71E96">
    <w:pPr>
      <w:pStyle w:val="Cabeceraizquierda"/>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99B8" w14:textId="00AB766D" w:rsidR="005C3F91" w:rsidRDefault="005C3F91" w:rsidP="00603404">
    <w:pPr>
      <w:pStyle w:val="Encabezado"/>
      <w:jc w:val="right"/>
      <w:rPr>
        <w:sz w:val="20"/>
        <w:szCs w:val="18"/>
      </w:rPr>
    </w:pPr>
    <w:r>
      <w:t xml:space="preserve"> </w:t>
    </w:r>
    <w:r>
      <w:rPr>
        <w:noProof/>
        <w:lang w:eastAsia="es-ES"/>
      </w:rPr>
      <w:drawing>
        <wp:anchor distT="0" distB="0" distL="0" distR="0" simplePos="0" relativeHeight="251659776" behindDoc="1" locked="0" layoutInCell="1" allowOverlap="1" wp14:anchorId="66C898D0" wp14:editId="389B6065">
          <wp:simplePos x="0" y="0"/>
          <wp:positionH relativeFrom="column">
            <wp:posOffset>-713105</wp:posOffset>
          </wp:positionH>
          <wp:positionV relativeFrom="paragraph">
            <wp:posOffset>-71120</wp:posOffset>
          </wp:positionV>
          <wp:extent cx="1644650" cy="822325"/>
          <wp:effectExtent l="0" t="0" r="0" b="0"/>
          <wp:wrapNone/>
          <wp:docPr id="701268318"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r>
      <w:t xml:space="preserve">                                         </w:t>
    </w:r>
  </w:p>
  <w:p w14:paraId="40C1D301" w14:textId="2DFDC19A" w:rsidR="005C3F91" w:rsidRPr="005C3F91" w:rsidRDefault="00342FAD" w:rsidP="00603404">
    <w:pPr>
      <w:pStyle w:val="Encabezado"/>
      <w:jc w:val="right"/>
    </w:pPr>
    <w:fldSimple w:instr=" STYLEREF  &quot;Título 1&quot;  \* MERGEFORMAT ">
      <w:r w:rsidR="000D26ED">
        <w:rPr>
          <w:noProof/>
        </w:rPr>
        <w:t>Marco teórico y estado del arte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E3B"/>
    <w:multiLevelType w:val="hybridMultilevel"/>
    <w:tmpl w:val="B4F800CC"/>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C97D86"/>
    <w:multiLevelType w:val="multilevel"/>
    <w:tmpl w:val="C6D0D0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E20FB"/>
    <w:multiLevelType w:val="hybridMultilevel"/>
    <w:tmpl w:val="CB68D2A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5B17EE"/>
    <w:multiLevelType w:val="hybridMultilevel"/>
    <w:tmpl w:val="68DC1FC6"/>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4" w15:restartNumberingAfterBreak="0">
    <w:nsid w:val="055B2EC2"/>
    <w:multiLevelType w:val="hybridMultilevel"/>
    <w:tmpl w:val="E85212B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7B131AF"/>
    <w:multiLevelType w:val="multilevel"/>
    <w:tmpl w:val="82E4DA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38647C"/>
    <w:multiLevelType w:val="hybridMultilevel"/>
    <w:tmpl w:val="294CC390"/>
    <w:lvl w:ilvl="0" w:tplc="0C0A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FC76BCE"/>
    <w:multiLevelType w:val="hybridMultilevel"/>
    <w:tmpl w:val="182235A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0622384"/>
    <w:multiLevelType w:val="multilevel"/>
    <w:tmpl w:val="103E8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445A67"/>
    <w:multiLevelType w:val="hybridMultilevel"/>
    <w:tmpl w:val="C1C8AB64"/>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ECC335A"/>
    <w:multiLevelType w:val="multilevel"/>
    <w:tmpl w:val="7DC8FC38"/>
    <w:lvl w:ilvl="0">
      <w:start w:val="1"/>
      <w:numFmt w:val="bullet"/>
      <w:lvlText w:val=""/>
      <w:lvlJc w:val="left"/>
      <w:pPr>
        <w:tabs>
          <w:tab w:val="num" w:pos="1068"/>
        </w:tabs>
        <w:ind w:left="1068" w:hanging="360"/>
      </w:pPr>
      <w:rPr>
        <w:rFonts w:ascii="Wingdings" w:hAnsi="Wingdings" w:hint="default"/>
      </w:rPr>
    </w:lvl>
    <w:lvl w:ilvl="1">
      <w:start w:val="1"/>
      <w:numFmt w:val="decimal"/>
      <w:lvlText w:val="%2."/>
      <w:lvlJc w:val="left"/>
      <w:pPr>
        <w:ind w:left="1788" w:hanging="360"/>
      </w:pPr>
      <w:rPr>
        <w:rFonts w:hint="default"/>
      </w:rPr>
    </w:lvl>
    <w:lvl w:ilvl="2">
      <w:start w:val="1"/>
      <w:numFmt w:val="lowerRoman"/>
      <w:lvlText w:val="(%3)"/>
      <w:lvlJc w:val="left"/>
      <w:pPr>
        <w:ind w:left="3228" w:hanging="1080"/>
      </w:pPr>
      <w:rPr>
        <w:rFonts w:hint="default"/>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22640B97"/>
    <w:multiLevelType w:val="hybridMultilevel"/>
    <w:tmpl w:val="036E05FA"/>
    <w:lvl w:ilvl="0" w:tplc="0C0A0005">
      <w:start w:val="1"/>
      <w:numFmt w:val="bullet"/>
      <w:lvlText w:val=""/>
      <w:lvlJc w:val="left"/>
      <w:pPr>
        <w:ind w:left="720" w:hanging="360"/>
      </w:pPr>
      <w:rPr>
        <w:rFonts w:ascii="Wingdings" w:hAnsi="Wingdings" w:hint="default"/>
      </w:rPr>
    </w:lvl>
    <w:lvl w:ilvl="1" w:tplc="0C0A000F">
      <w:start w:val="1"/>
      <w:numFmt w:val="decimal"/>
      <w:lvlText w:val="%2."/>
      <w:lvlJc w:val="left"/>
      <w:pPr>
        <w:ind w:left="1440" w:hanging="360"/>
      </w:p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A4C720D"/>
    <w:multiLevelType w:val="hybridMultilevel"/>
    <w:tmpl w:val="63D8BC6C"/>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2AD5610F"/>
    <w:multiLevelType w:val="hybridMultilevel"/>
    <w:tmpl w:val="906040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D5312E3"/>
    <w:multiLevelType w:val="hybridMultilevel"/>
    <w:tmpl w:val="742C183C"/>
    <w:lvl w:ilvl="0" w:tplc="0C0A000F">
      <w:start w:val="1"/>
      <w:numFmt w:val="decimal"/>
      <w:lvlText w:val="%1."/>
      <w:lvlJc w:val="left"/>
      <w:pPr>
        <w:ind w:left="1077" w:hanging="360"/>
      </w:p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15" w15:restartNumberingAfterBreak="0">
    <w:nsid w:val="316F2955"/>
    <w:multiLevelType w:val="hybridMultilevel"/>
    <w:tmpl w:val="4E4C1A8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67564F6"/>
    <w:multiLevelType w:val="hybridMultilevel"/>
    <w:tmpl w:val="58C86744"/>
    <w:lvl w:ilvl="0" w:tplc="0C0A0005">
      <w:start w:val="1"/>
      <w:numFmt w:val="bullet"/>
      <w:lvlText w:val=""/>
      <w:lvlJc w:val="left"/>
      <w:pPr>
        <w:ind w:left="1428" w:hanging="360"/>
      </w:pPr>
      <w:rPr>
        <w:rFonts w:ascii="Wingdings" w:hAnsi="Wingdings" w:hint="default"/>
      </w:rPr>
    </w:lvl>
    <w:lvl w:ilvl="1" w:tplc="0C0A0005">
      <w:start w:val="1"/>
      <w:numFmt w:val="bullet"/>
      <w:lvlText w:val=""/>
      <w:lvlJc w:val="left"/>
      <w:pPr>
        <w:ind w:left="2148" w:hanging="360"/>
      </w:pPr>
      <w:rPr>
        <w:rFonts w:ascii="Wingdings" w:hAnsi="Wingdings" w:hint="default"/>
      </w:rPr>
    </w:lvl>
    <w:lvl w:ilvl="2" w:tplc="0C0A0005">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7" w15:restartNumberingAfterBreak="0">
    <w:nsid w:val="38560415"/>
    <w:multiLevelType w:val="multilevel"/>
    <w:tmpl w:val="F46A35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B7AF0"/>
    <w:multiLevelType w:val="hybridMultilevel"/>
    <w:tmpl w:val="3D788BB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9B809B3"/>
    <w:multiLevelType w:val="multilevel"/>
    <w:tmpl w:val="8E52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773401"/>
    <w:multiLevelType w:val="multilevel"/>
    <w:tmpl w:val="AA26E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E0E0C"/>
    <w:multiLevelType w:val="hybridMultilevel"/>
    <w:tmpl w:val="02F26B92"/>
    <w:lvl w:ilvl="0" w:tplc="0C0A0005">
      <w:start w:val="1"/>
      <w:numFmt w:val="bullet"/>
      <w:lvlText w:val=""/>
      <w:lvlJc w:val="left"/>
      <w:pPr>
        <w:ind w:left="1070" w:hanging="360"/>
      </w:pPr>
      <w:rPr>
        <w:rFonts w:ascii="Wingdings" w:hAnsi="Wingdings" w:hint="default"/>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22" w15:restartNumberingAfterBreak="0">
    <w:nsid w:val="3EED5CB6"/>
    <w:multiLevelType w:val="multilevel"/>
    <w:tmpl w:val="13F2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F4666C"/>
    <w:multiLevelType w:val="multilevel"/>
    <w:tmpl w:val="1A1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C4ADF"/>
    <w:multiLevelType w:val="hybridMultilevel"/>
    <w:tmpl w:val="41D4C77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4287155"/>
    <w:multiLevelType w:val="hybridMultilevel"/>
    <w:tmpl w:val="1BA61C2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4B1BFE"/>
    <w:multiLevelType w:val="hybridMultilevel"/>
    <w:tmpl w:val="238403CC"/>
    <w:lvl w:ilvl="0" w:tplc="0C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C5643B6"/>
    <w:multiLevelType w:val="hybridMultilevel"/>
    <w:tmpl w:val="D3AE37C0"/>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DCC4C25"/>
    <w:multiLevelType w:val="hybridMultilevel"/>
    <w:tmpl w:val="3B208420"/>
    <w:lvl w:ilvl="0" w:tplc="0C0A0005">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01455FF"/>
    <w:multiLevelType w:val="multilevel"/>
    <w:tmpl w:val="A1B4E802"/>
    <w:lvl w:ilvl="0">
      <w:start w:val="1"/>
      <w:numFmt w:val="decimal"/>
      <w:pStyle w:val="Ttulo1"/>
      <w:lvlText w:val="%1."/>
      <w:lvlJc w:val="left"/>
      <w:pPr>
        <w:tabs>
          <w:tab w:val="num" w:pos="284"/>
        </w:tabs>
        <w:ind w:left="644" w:hanging="360"/>
      </w:pPr>
      <w:rPr>
        <w:rFonts w:hint="default"/>
        <w:sz w:val="44"/>
        <w:szCs w:val="44"/>
      </w:rPr>
    </w:lvl>
    <w:lvl w:ilvl="1">
      <w:start w:val="1"/>
      <w:numFmt w:val="decimal"/>
      <w:pStyle w:val="Ttulo2"/>
      <w:lvlText w:val="%1.%2."/>
      <w:lvlJc w:val="left"/>
      <w:pPr>
        <w:tabs>
          <w:tab w:val="num" w:pos="0"/>
        </w:tabs>
        <w:ind w:left="792" w:hanging="432"/>
      </w:pPr>
      <w:rPr>
        <w:rFonts w:hint="default"/>
      </w:rPr>
    </w:lvl>
    <w:lvl w:ilvl="2">
      <w:start w:val="1"/>
      <w:numFmt w:val="decimal"/>
      <w:pStyle w:val="Ttulo3"/>
      <w:lvlText w:val="%1.%2.%3."/>
      <w:lvlJc w:val="left"/>
      <w:pPr>
        <w:tabs>
          <w:tab w:val="num" w:pos="273"/>
        </w:tabs>
        <w:ind w:left="1497" w:hanging="504"/>
      </w:pPr>
      <w:rPr>
        <w:rFonts w:ascii="CMU Serif" w:hAnsi="CMU Serif" w:cs="CMU Serif" w:hint="default"/>
        <w:sz w:val="32"/>
        <w:szCs w:val="32"/>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30" w15:restartNumberingAfterBreak="0">
    <w:nsid w:val="51C4057B"/>
    <w:multiLevelType w:val="hybridMultilevel"/>
    <w:tmpl w:val="D2689912"/>
    <w:lvl w:ilvl="0" w:tplc="0C0A0005">
      <w:start w:val="1"/>
      <w:numFmt w:val="bullet"/>
      <w:lvlText w:val=""/>
      <w:lvlJc w:val="left"/>
      <w:pPr>
        <w:ind w:left="1208" w:hanging="360"/>
      </w:pPr>
      <w:rPr>
        <w:rFonts w:ascii="Wingdings" w:hAnsi="Wingdings" w:hint="default"/>
      </w:rPr>
    </w:lvl>
    <w:lvl w:ilvl="1" w:tplc="0C0A0003" w:tentative="1">
      <w:start w:val="1"/>
      <w:numFmt w:val="bullet"/>
      <w:lvlText w:val="o"/>
      <w:lvlJc w:val="left"/>
      <w:pPr>
        <w:ind w:left="1928" w:hanging="360"/>
      </w:pPr>
      <w:rPr>
        <w:rFonts w:ascii="Courier New" w:hAnsi="Courier New" w:cs="Courier New" w:hint="default"/>
      </w:rPr>
    </w:lvl>
    <w:lvl w:ilvl="2" w:tplc="0C0A0005" w:tentative="1">
      <w:start w:val="1"/>
      <w:numFmt w:val="bullet"/>
      <w:lvlText w:val=""/>
      <w:lvlJc w:val="left"/>
      <w:pPr>
        <w:ind w:left="2648" w:hanging="360"/>
      </w:pPr>
      <w:rPr>
        <w:rFonts w:ascii="Wingdings" w:hAnsi="Wingdings" w:hint="default"/>
      </w:rPr>
    </w:lvl>
    <w:lvl w:ilvl="3" w:tplc="0C0A0001" w:tentative="1">
      <w:start w:val="1"/>
      <w:numFmt w:val="bullet"/>
      <w:lvlText w:val=""/>
      <w:lvlJc w:val="left"/>
      <w:pPr>
        <w:ind w:left="3368" w:hanging="360"/>
      </w:pPr>
      <w:rPr>
        <w:rFonts w:ascii="Symbol" w:hAnsi="Symbol" w:hint="default"/>
      </w:rPr>
    </w:lvl>
    <w:lvl w:ilvl="4" w:tplc="0C0A0003" w:tentative="1">
      <w:start w:val="1"/>
      <w:numFmt w:val="bullet"/>
      <w:lvlText w:val="o"/>
      <w:lvlJc w:val="left"/>
      <w:pPr>
        <w:ind w:left="4088" w:hanging="360"/>
      </w:pPr>
      <w:rPr>
        <w:rFonts w:ascii="Courier New" w:hAnsi="Courier New" w:cs="Courier New" w:hint="default"/>
      </w:rPr>
    </w:lvl>
    <w:lvl w:ilvl="5" w:tplc="0C0A0005" w:tentative="1">
      <w:start w:val="1"/>
      <w:numFmt w:val="bullet"/>
      <w:lvlText w:val=""/>
      <w:lvlJc w:val="left"/>
      <w:pPr>
        <w:ind w:left="4808" w:hanging="360"/>
      </w:pPr>
      <w:rPr>
        <w:rFonts w:ascii="Wingdings" w:hAnsi="Wingdings" w:hint="default"/>
      </w:rPr>
    </w:lvl>
    <w:lvl w:ilvl="6" w:tplc="0C0A0001" w:tentative="1">
      <w:start w:val="1"/>
      <w:numFmt w:val="bullet"/>
      <w:lvlText w:val=""/>
      <w:lvlJc w:val="left"/>
      <w:pPr>
        <w:ind w:left="5528" w:hanging="360"/>
      </w:pPr>
      <w:rPr>
        <w:rFonts w:ascii="Symbol" w:hAnsi="Symbol" w:hint="default"/>
      </w:rPr>
    </w:lvl>
    <w:lvl w:ilvl="7" w:tplc="0C0A0003" w:tentative="1">
      <w:start w:val="1"/>
      <w:numFmt w:val="bullet"/>
      <w:lvlText w:val="o"/>
      <w:lvlJc w:val="left"/>
      <w:pPr>
        <w:ind w:left="6248" w:hanging="360"/>
      </w:pPr>
      <w:rPr>
        <w:rFonts w:ascii="Courier New" w:hAnsi="Courier New" w:cs="Courier New" w:hint="default"/>
      </w:rPr>
    </w:lvl>
    <w:lvl w:ilvl="8" w:tplc="0C0A0005" w:tentative="1">
      <w:start w:val="1"/>
      <w:numFmt w:val="bullet"/>
      <w:lvlText w:val=""/>
      <w:lvlJc w:val="left"/>
      <w:pPr>
        <w:ind w:left="6968" w:hanging="360"/>
      </w:pPr>
      <w:rPr>
        <w:rFonts w:ascii="Wingdings" w:hAnsi="Wingdings" w:hint="default"/>
      </w:rPr>
    </w:lvl>
  </w:abstractNum>
  <w:abstractNum w:abstractNumId="31" w15:restartNumberingAfterBreak="0">
    <w:nsid w:val="528A2C21"/>
    <w:multiLevelType w:val="multilevel"/>
    <w:tmpl w:val="2E80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392780"/>
    <w:multiLevelType w:val="hybridMultilevel"/>
    <w:tmpl w:val="4198DE90"/>
    <w:lvl w:ilvl="0" w:tplc="0C0A0005">
      <w:start w:val="1"/>
      <w:numFmt w:val="bullet"/>
      <w:lvlText w:val=""/>
      <w:lvlJc w:val="left"/>
      <w:pPr>
        <w:ind w:left="869" w:hanging="360"/>
      </w:pPr>
      <w:rPr>
        <w:rFonts w:ascii="Wingdings" w:hAnsi="Wingdings" w:hint="default"/>
      </w:rPr>
    </w:lvl>
    <w:lvl w:ilvl="1" w:tplc="0C0A0003">
      <w:start w:val="1"/>
      <w:numFmt w:val="bullet"/>
      <w:lvlText w:val="o"/>
      <w:lvlJc w:val="left"/>
      <w:pPr>
        <w:ind w:left="1589" w:hanging="360"/>
      </w:pPr>
      <w:rPr>
        <w:rFonts w:ascii="Courier New" w:hAnsi="Courier New" w:cs="Courier New" w:hint="default"/>
      </w:rPr>
    </w:lvl>
    <w:lvl w:ilvl="2" w:tplc="0C0A0005" w:tentative="1">
      <w:start w:val="1"/>
      <w:numFmt w:val="bullet"/>
      <w:lvlText w:val=""/>
      <w:lvlJc w:val="left"/>
      <w:pPr>
        <w:ind w:left="2309" w:hanging="360"/>
      </w:pPr>
      <w:rPr>
        <w:rFonts w:ascii="Wingdings" w:hAnsi="Wingdings" w:hint="default"/>
      </w:rPr>
    </w:lvl>
    <w:lvl w:ilvl="3" w:tplc="0C0A0001" w:tentative="1">
      <w:start w:val="1"/>
      <w:numFmt w:val="bullet"/>
      <w:lvlText w:val=""/>
      <w:lvlJc w:val="left"/>
      <w:pPr>
        <w:ind w:left="3029" w:hanging="360"/>
      </w:pPr>
      <w:rPr>
        <w:rFonts w:ascii="Symbol" w:hAnsi="Symbol" w:hint="default"/>
      </w:rPr>
    </w:lvl>
    <w:lvl w:ilvl="4" w:tplc="0C0A0003" w:tentative="1">
      <w:start w:val="1"/>
      <w:numFmt w:val="bullet"/>
      <w:lvlText w:val="o"/>
      <w:lvlJc w:val="left"/>
      <w:pPr>
        <w:ind w:left="3749" w:hanging="360"/>
      </w:pPr>
      <w:rPr>
        <w:rFonts w:ascii="Courier New" w:hAnsi="Courier New" w:cs="Courier New" w:hint="default"/>
      </w:rPr>
    </w:lvl>
    <w:lvl w:ilvl="5" w:tplc="0C0A0005" w:tentative="1">
      <w:start w:val="1"/>
      <w:numFmt w:val="bullet"/>
      <w:lvlText w:val=""/>
      <w:lvlJc w:val="left"/>
      <w:pPr>
        <w:ind w:left="4469" w:hanging="360"/>
      </w:pPr>
      <w:rPr>
        <w:rFonts w:ascii="Wingdings" w:hAnsi="Wingdings" w:hint="default"/>
      </w:rPr>
    </w:lvl>
    <w:lvl w:ilvl="6" w:tplc="0C0A0001" w:tentative="1">
      <w:start w:val="1"/>
      <w:numFmt w:val="bullet"/>
      <w:lvlText w:val=""/>
      <w:lvlJc w:val="left"/>
      <w:pPr>
        <w:ind w:left="5189" w:hanging="360"/>
      </w:pPr>
      <w:rPr>
        <w:rFonts w:ascii="Symbol" w:hAnsi="Symbol" w:hint="default"/>
      </w:rPr>
    </w:lvl>
    <w:lvl w:ilvl="7" w:tplc="0C0A0003" w:tentative="1">
      <w:start w:val="1"/>
      <w:numFmt w:val="bullet"/>
      <w:lvlText w:val="o"/>
      <w:lvlJc w:val="left"/>
      <w:pPr>
        <w:ind w:left="5909" w:hanging="360"/>
      </w:pPr>
      <w:rPr>
        <w:rFonts w:ascii="Courier New" w:hAnsi="Courier New" w:cs="Courier New" w:hint="default"/>
      </w:rPr>
    </w:lvl>
    <w:lvl w:ilvl="8" w:tplc="0C0A0005" w:tentative="1">
      <w:start w:val="1"/>
      <w:numFmt w:val="bullet"/>
      <w:lvlText w:val=""/>
      <w:lvlJc w:val="left"/>
      <w:pPr>
        <w:ind w:left="6629" w:hanging="360"/>
      </w:pPr>
      <w:rPr>
        <w:rFonts w:ascii="Wingdings" w:hAnsi="Wingdings" w:hint="default"/>
      </w:rPr>
    </w:lvl>
  </w:abstractNum>
  <w:abstractNum w:abstractNumId="33" w15:restartNumberingAfterBreak="0">
    <w:nsid w:val="5CCD7258"/>
    <w:multiLevelType w:val="hybridMultilevel"/>
    <w:tmpl w:val="380EC62C"/>
    <w:lvl w:ilvl="0" w:tplc="0C0A0005">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4" w15:restartNumberingAfterBreak="0">
    <w:nsid w:val="5F5C1888"/>
    <w:multiLevelType w:val="hybridMultilevel"/>
    <w:tmpl w:val="5BCE720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33F2867"/>
    <w:multiLevelType w:val="hybridMultilevel"/>
    <w:tmpl w:val="B640677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63666F0"/>
    <w:multiLevelType w:val="hybridMultilevel"/>
    <w:tmpl w:val="E830FA6C"/>
    <w:lvl w:ilvl="0" w:tplc="0C0A0005">
      <w:start w:val="1"/>
      <w:numFmt w:val="bullet"/>
      <w:lvlText w:val=""/>
      <w:lvlJc w:val="left"/>
      <w:pPr>
        <w:ind w:left="848" w:hanging="360"/>
      </w:pPr>
      <w:rPr>
        <w:rFonts w:ascii="Wingdings" w:hAnsi="Wingdings" w:hint="default"/>
      </w:rPr>
    </w:lvl>
    <w:lvl w:ilvl="1" w:tplc="0C0A0003">
      <w:start w:val="1"/>
      <w:numFmt w:val="bullet"/>
      <w:lvlText w:val="o"/>
      <w:lvlJc w:val="left"/>
      <w:pPr>
        <w:ind w:left="1568" w:hanging="360"/>
      </w:pPr>
      <w:rPr>
        <w:rFonts w:ascii="Courier New" w:hAnsi="Courier New" w:cs="Courier New" w:hint="default"/>
      </w:rPr>
    </w:lvl>
    <w:lvl w:ilvl="2" w:tplc="0C0A0005" w:tentative="1">
      <w:start w:val="1"/>
      <w:numFmt w:val="bullet"/>
      <w:lvlText w:val=""/>
      <w:lvlJc w:val="left"/>
      <w:pPr>
        <w:ind w:left="2288" w:hanging="360"/>
      </w:pPr>
      <w:rPr>
        <w:rFonts w:ascii="Wingdings" w:hAnsi="Wingdings" w:hint="default"/>
      </w:rPr>
    </w:lvl>
    <w:lvl w:ilvl="3" w:tplc="0C0A0001" w:tentative="1">
      <w:start w:val="1"/>
      <w:numFmt w:val="bullet"/>
      <w:lvlText w:val=""/>
      <w:lvlJc w:val="left"/>
      <w:pPr>
        <w:ind w:left="3008" w:hanging="360"/>
      </w:pPr>
      <w:rPr>
        <w:rFonts w:ascii="Symbol" w:hAnsi="Symbol" w:hint="default"/>
      </w:rPr>
    </w:lvl>
    <w:lvl w:ilvl="4" w:tplc="0C0A0003" w:tentative="1">
      <w:start w:val="1"/>
      <w:numFmt w:val="bullet"/>
      <w:lvlText w:val="o"/>
      <w:lvlJc w:val="left"/>
      <w:pPr>
        <w:ind w:left="3728" w:hanging="360"/>
      </w:pPr>
      <w:rPr>
        <w:rFonts w:ascii="Courier New" w:hAnsi="Courier New" w:cs="Courier New" w:hint="default"/>
      </w:rPr>
    </w:lvl>
    <w:lvl w:ilvl="5" w:tplc="0C0A0005" w:tentative="1">
      <w:start w:val="1"/>
      <w:numFmt w:val="bullet"/>
      <w:lvlText w:val=""/>
      <w:lvlJc w:val="left"/>
      <w:pPr>
        <w:ind w:left="4448" w:hanging="360"/>
      </w:pPr>
      <w:rPr>
        <w:rFonts w:ascii="Wingdings" w:hAnsi="Wingdings" w:hint="default"/>
      </w:rPr>
    </w:lvl>
    <w:lvl w:ilvl="6" w:tplc="0C0A0001" w:tentative="1">
      <w:start w:val="1"/>
      <w:numFmt w:val="bullet"/>
      <w:lvlText w:val=""/>
      <w:lvlJc w:val="left"/>
      <w:pPr>
        <w:ind w:left="5168" w:hanging="360"/>
      </w:pPr>
      <w:rPr>
        <w:rFonts w:ascii="Symbol" w:hAnsi="Symbol" w:hint="default"/>
      </w:rPr>
    </w:lvl>
    <w:lvl w:ilvl="7" w:tplc="0C0A0003" w:tentative="1">
      <w:start w:val="1"/>
      <w:numFmt w:val="bullet"/>
      <w:lvlText w:val="o"/>
      <w:lvlJc w:val="left"/>
      <w:pPr>
        <w:ind w:left="5888" w:hanging="360"/>
      </w:pPr>
      <w:rPr>
        <w:rFonts w:ascii="Courier New" w:hAnsi="Courier New" w:cs="Courier New" w:hint="default"/>
      </w:rPr>
    </w:lvl>
    <w:lvl w:ilvl="8" w:tplc="0C0A0005" w:tentative="1">
      <w:start w:val="1"/>
      <w:numFmt w:val="bullet"/>
      <w:lvlText w:val=""/>
      <w:lvlJc w:val="left"/>
      <w:pPr>
        <w:ind w:left="6608" w:hanging="360"/>
      </w:pPr>
      <w:rPr>
        <w:rFonts w:ascii="Wingdings" w:hAnsi="Wingdings" w:hint="default"/>
      </w:rPr>
    </w:lvl>
  </w:abstractNum>
  <w:abstractNum w:abstractNumId="37" w15:restartNumberingAfterBreak="0">
    <w:nsid w:val="6A143FED"/>
    <w:multiLevelType w:val="multilevel"/>
    <w:tmpl w:val="379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6078C0"/>
    <w:multiLevelType w:val="hybridMultilevel"/>
    <w:tmpl w:val="65CC9B1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A707A37"/>
    <w:multiLevelType w:val="hybridMultilevel"/>
    <w:tmpl w:val="918AC73A"/>
    <w:lvl w:ilvl="0" w:tplc="0C0A0005">
      <w:start w:val="1"/>
      <w:numFmt w:val="bullet"/>
      <w:lvlText w:val=""/>
      <w:lvlJc w:val="left"/>
      <w:pPr>
        <w:ind w:left="720" w:hanging="360"/>
      </w:pPr>
      <w:rPr>
        <w:rFonts w:ascii="Wingdings" w:hAnsi="Wingdings"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AAE367D"/>
    <w:multiLevelType w:val="hybridMultilevel"/>
    <w:tmpl w:val="38BE448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20934240">
    <w:abstractNumId w:val="29"/>
  </w:num>
  <w:num w:numId="2" w16cid:durableId="1195732649">
    <w:abstractNumId w:val="10"/>
  </w:num>
  <w:num w:numId="3" w16cid:durableId="743454149">
    <w:abstractNumId w:val="39"/>
  </w:num>
  <w:num w:numId="4" w16cid:durableId="42027819">
    <w:abstractNumId w:val="15"/>
  </w:num>
  <w:num w:numId="5" w16cid:durableId="664745450">
    <w:abstractNumId w:val="26"/>
  </w:num>
  <w:num w:numId="6" w16cid:durableId="1735396976">
    <w:abstractNumId w:val="9"/>
  </w:num>
  <w:num w:numId="7" w16cid:durableId="1180437839">
    <w:abstractNumId w:val="24"/>
  </w:num>
  <w:num w:numId="8" w16cid:durableId="1313408710">
    <w:abstractNumId w:val="2"/>
  </w:num>
  <w:num w:numId="9" w16cid:durableId="1934434972">
    <w:abstractNumId w:val="5"/>
  </w:num>
  <w:num w:numId="10" w16cid:durableId="1334719899">
    <w:abstractNumId w:val="21"/>
  </w:num>
  <w:num w:numId="11" w16cid:durableId="1441875807">
    <w:abstractNumId w:val="32"/>
  </w:num>
  <w:num w:numId="12" w16cid:durableId="1600403819">
    <w:abstractNumId w:val="3"/>
  </w:num>
  <w:num w:numId="13" w16cid:durableId="1642299097">
    <w:abstractNumId w:val="33"/>
  </w:num>
  <w:num w:numId="14" w16cid:durableId="390423627">
    <w:abstractNumId w:val="28"/>
  </w:num>
  <w:num w:numId="15" w16cid:durableId="1372223458">
    <w:abstractNumId w:val="27"/>
  </w:num>
  <w:num w:numId="16" w16cid:durableId="1191529868">
    <w:abstractNumId w:val="16"/>
  </w:num>
  <w:num w:numId="17" w16cid:durableId="1813911524">
    <w:abstractNumId w:val="12"/>
  </w:num>
  <w:num w:numId="18" w16cid:durableId="774903647">
    <w:abstractNumId w:val="30"/>
  </w:num>
  <w:num w:numId="19" w16cid:durableId="746730192">
    <w:abstractNumId w:val="11"/>
  </w:num>
  <w:num w:numId="20" w16cid:durableId="377166858">
    <w:abstractNumId w:val="34"/>
  </w:num>
  <w:num w:numId="21" w16cid:durableId="793984443">
    <w:abstractNumId w:val="40"/>
  </w:num>
  <w:num w:numId="22" w16cid:durableId="1425567807">
    <w:abstractNumId w:val="36"/>
  </w:num>
  <w:num w:numId="23" w16cid:durableId="1493834711">
    <w:abstractNumId w:val="25"/>
  </w:num>
  <w:num w:numId="24" w16cid:durableId="1987011424">
    <w:abstractNumId w:val="13"/>
  </w:num>
  <w:num w:numId="25" w16cid:durableId="1227060867">
    <w:abstractNumId w:val="0"/>
  </w:num>
  <w:num w:numId="26" w16cid:durableId="2036885403">
    <w:abstractNumId w:val="4"/>
  </w:num>
  <w:num w:numId="27" w16cid:durableId="202788564">
    <w:abstractNumId w:val="1"/>
  </w:num>
  <w:num w:numId="28" w16cid:durableId="1087310165">
    <w:abstractNumId w:val="37"/>
  </w:num>
  <w:num w:numId="29" w16cid:durableId="379326534">
    <w:abstractNumId w:val="7"/>
  </w:num>
  <w:num w:numId="30" w16cid:durableId="2079861338">
    <w:abstractNumId w:val="38"/>
  </w:num>
  <w:num w:numId="31" w16cid:durableId="722751679">
    <w:abstractNumId w:val="35"/>
  </w:num>
  <w:num w:numId="32" w16cid:durableId="132602506">
    <w:abstractNumId w:val="18"/>
  </w:num>
  <w:num w:numId="33" w16cid:durableId="723649250">
    <w:abstractNumId w:val="23"/>
  </w:num>
  <w:num w:numId="34" w16cid:durableId="895243680">
    <w:abstractNumId w:val="6"/>
  </w:num>
  <w:num w:numId="35" w16cid:durableId="1242330787">
    <w:abstractNumId w:val="14"/>
  </w:num>
  <w:num w:numId="36" w16cid:durableId="1323316467">
    <w:abstractNumId w:val="17"/>
  </w:num>
  <w:num w:numId="37" w16cid:durableId="380447273">
    <w:abstractNumId w:val="19"/>
  </w:num>
  <w:num w:numId="38" w16cid:durableId="860826103">
    <w:abstractNumId w:val="22"/>
  </w:num>
  <w:num w:numId="39" w16cid:durableId="912396862">
    <w:abstractNumId w:val="31"/>
  </w:num>
  <w:num w:numId="40" w16cid:durableId="833225714">
    <w:abstractNumId w:val="8"/>
  </w:num>
  <w:num w:numId="41" w16cid:durableId="2043364789">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autoHyphenation/>
  <w:hyphenationZone w:val="425"/>
  <w:evenAndOddHeaders/>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6358"/>
    <w:rsid w:val="00001E0A"/>
    <w:rsid w:val="00010D76"/>
    <w:rsid w:val="00013873"/>
    <w:rsid w:val="00014106"/>
    <w:rsid w:val="0001413E"/>
    <w:rsid w:val="0001457D"/>
    <w:rsid w:val="00021293"/>
    <w:rsid w:val="00025900"/>
    <w:rsid w:val="0002705F"/>
    <w:rsid w:val="00027165"/>
    <w:rsid w:val="00030F0C"/>
    <w:rsid w:val="00040BCA"/>
    <w:rsid w:val="00044361"/>
    <w:rsid w:val="00045252"/>
    <w:rsid w:val="00045F56"/>
    <w:rsid w:val="00046448"/>
    <w:rsid w:val="00052CC3"/>
    <w:rsid w:val="00064748"/>
    <w:rsid w:val="0007695C"/>
    <w:rsid w:val="00077586"/>
    <w:rsid w:val="0008024E"/>
    <w:rsid w:val="000812B4"/>
    <w:rsid w:val="000814B5"/>
    <w:rsid w:val="00081E86"/>
    <w:rsid w:val="00082000"/>
    <w:rsid w:val="0008533B"/>
    <w:rsid w:val="0008591D"/>
    <w:rsid w:val="000878D7"/>
    <w:rsid w:val="0009200F"/>
    <w:rsid w:val="00093AD2"/>
    <w:rsid w:val="00094D40"/>
    <w:rsid w:val="0009523F"/>
    <w:rsid w:val="000A003D"/>
    <w:rsid w:val="000A0B4D"/>
    <w:rsid w:val="000A1A02"/>
    <w:rsid w:val="000A3CBD"/>
    <w:rsid w:val="000A63C7"/>
    <w:rsid w:val="000B173F"/>
    <w:rsid w:val="000B546D"/>
    <w:rsid w:val="000B6B73"/>
    <w:rsid w:val="000C3C46"/>
    <w:rsid w:val="000C6D9C"/>
    <w:rsid w:val="000D08D9"/>
    <w:rsid w:val="000D26ED"/>
    <w:rsid w:val="000D3032"/>
    <w:rsid w:val="000D3C76"/>
    <w:rsid w:val="000D5C5D"/>
    <w:rsid w:val="000D661D"/>
    <w:rsid w:val="000D6F4F"/>
    <w:rsid w:val="000D6FA4"/>
    <w:rsid w:val="000D737E"/>
    <w:rsid w:val="000E66C7"/>
    <w:rsid w:val="000E7277"/>
    <w:rsid w:val="000F02EF"/>
    <w:rsid w:val="000F7D7D"/>
    <w:rsid w:val="00105669"/>
    <w:rsid w:val="00110732"/>
    <w:rsid w:val="001138BF"/>
    <w:rsid w:val="0011672A"/>
    <w:rsid w:val="00124748"/>
    <w:rsid w:val="00124888"/>
    <w:rsid w:val="001317EA"/>
    <w:rsid w:val="00134E21"/>
    <w:rsid w:val="0013542D"/>
    <w:rsid w:val="00140AAF"/>
    <w:rsid w:val="00146314"/>
    <w:rsid w:val="00146491"/>
    <w:rsid w:val="001473F8"/>
    <w:rsid w:val="00157A4D"/>
    <w:rsid w:val="00163890"/>
    <w:rsid w:val="001674AD"/>
    <w:rsid w:val="00175436"/>
    <w:rsid w:val="00175565"/>
    <w:rsid w:val="00176B04"/>
    <w:rsid w:val="00180728"/>
    <w:rsid w:val="00180DB8"/>
    <w:rsid w:val="001811E5"/>
    <w:rsid w:val="00182A48"/>
    <w:rsid w:val="0019075C"/>
    <w:rsid w:val="001908A3"/>
    <w:rsid w:val="00191289"/>
    <w:rsid w:val="00191F80"/>
    <w:rsid w:val="00192576"/>
    <w:rsid w:val="001A27DC"/>
    <w:rsid w:val="001B0642"/>
    <w:rsid w:val="001B1616"/>
    <w:rsid w:val="001B4988"/>
    <w:rsid w:val="001B6DFC"/>
    <w:rsid w:val="001B7602"/>
    <w:rsid w:val="001B7CE1"/>
    <w:rsid w:val="001C091D"/>
    <w:rsid w:val="001C10EE"/>
    <w:rsid w:val="001C59BD"/>
    <w:rsid w:val="001C6CEC"/>
    <w:rsid w:val="001D0CDD"/>
    <w:rsid w:val="001D4A6A"/>
    <w:rsid w:val="001E0678"/>
    <w:rsid w:val="001E1BE8"/>
    <w:rsid w:val="001E36DB"/>
    <w:rsid w:val="001F10E9"/>
    <w:rsid w:val="001F4362"/>
    <w:rsid w:val="001F440C"/>
    <w:rsid w:val="001F54D5"/>
    <w:rsid w:val="001F5B4F"/>
    <w:rsid w:val="001F5E70"/>
    <w:rsid w:val="001F67B0"/>
    <w:rsid w:val="001F7D5C"/>
    <w:rsid w:val="001F7FA8"/>
    <w:rsid w:val="00210773"/>
    <w:rsid w:val="002155A6"/>
    <w:rsid w:val="00222163"/>
    <w:rsid w:val="00231ADD"/>
    <w:rsid w:val="0024487C"/>
    <w:rsid w:val="00246246"/>
    <w:rsid w:val="00246B00"/>
    <w:rsid w:val="00247F8C"/>
    <w:rsid w:val="00254A16"/>
    <w:rsid w:val="00254FCE"/>
    <w:rsid w:val="0025620B"/>
    <w:rsid w:val="00256F59"/>
    <w:rsid w:val="00257AE3"/>
    <w:rsid w:val="00257F03"/>
    <w:rsid w:val="0027014F"/>
    <w:rsid w:val="002758DE"/>
    <w:rsid w:val="0027704C"/>
    <w:rsid w:val="00277223"/>
    <w:rsid w:val="002808C3"/>
    <w:rsid w:val="00281858"/>
    <w:rsid w:val="00281C47"/>
    <w:rsid w:val="00282BE5"/>
    <w:rsid w:val="00283F00"/>
    <w:rsid w:val="00292274"/>
    <w:rsid w:val="00292CB7"/>
    <w:rsid w:val="00292F13"/>
    <w:rsid w:val="00295BF6"/>
    <w:rsid w:val="00295FED"/>
    <w:rsid w:val="002A05DC"/>
    <w:rsid w:val="002A1BF8"/>
    <w:rsid w:val="002A40C4"/>
    <w:rsid w:val="002A4C98"/>
    <w:rsid w:val="002A50E4"/>
    <w:rsid w:val="002A529A"/>
    <w:rsid w:val="002A5B36"/>
    <w:rsid w:val="002B1AA1"/>
    <w:rsid w:val="002B2968"/>
    <w:rsid w:val="002B5225"/>
    <w:rsid w:val="002B7B73"/>
    <w:rsid w:val="002C13E1"/>
    <w:rsid w:val="002C3D04"/>
    <w:rsid w:val="002C5554"/>
    <w:rsid w:val="002D1788"/>
    <w:rsid w:val="002D2BD4"/>
    <w:rsid w:val="002D5385"/>
    <w:rsid w:val="002D69FA"/>
    <w:rsid w:val="002E111C"/>
    <w:rsid w:val="002E72A1"/>
    <w:rsid w:val="002F28CF"/>
    <w:rsid w:val="002F3D12"/>
    <w:rsid w:val="002F45B0"/>
    <w:rsid w:val="002F47BE"/>
    <w:rsid w:val="002F6318"/>
    <w:rsid w:val="002F679D"/>
    <w:rsid w:val="002F6B48"/>
    <w:rsid w:val="002F7480"/>
    <w:rsid w:val="003000E6"/>
    <w:rsid w:val="00302440"/>
    <w:rsid w:val="003038E7"/>
    <w:rsid w:val="00303B09"/>
    <w:rsid w:val="00303ECC"/>
    <w:rsid w:val="003045ED"/>
    <w:rsid w:val="00306076"/>
    <w:rsid w:val="00314C2A"/>
    <w:rsid w:val="00320ADF"/>
    <w:rsid w:val="00323FF2"/>
    <w:rsid w:val="00324A98"/>
    <w:rsid w:val="003349A7"/>
    <w:rsid w:val="00336037"/>
    <w:rsid w:val="00336909"/>
    <w:rsid w:val="0033745B"/>
    <w:rsid w:val="003424CA"/>
    <w:rsid w:val="00342FAD"/>
    <w:rsid w:val="0035194B"/>
    <w:rsid w:val="003543EB"/>
    <w:rsid w:val="003608CA"/>
    <w:rsid w:val="003612C3"/>
    <w:rsid w:val="00361C14"/>
    <w:rsid w:val="00367D4F"/>
    <w:rsid w:val="00370EFC"/>
    <w:rsid w:val="003710D2"/>
    <w:rsid w:val="00371531"/>
    <w:rsid w:val="00372C2B"/>
    <w:rsid w:val="00372F42"/>
    <w:rsid w:val="003733D5"/>
    <w:rsid w:val="00374591"/>
    <w:rsid w:val="00375D91"/>
    <w:rsid w:val="00377B82"/>
    <w:rsid w:val="0038005A"/>
    <w:rsid w:val="003828DF"/>
    <w:rsid w:val="003838F2"/>
    <w:rsid w:val="00384FDC"/>
    <w:rsid w:val="003869BD"/>
    <w:rsid w:val="003903E2"/>
    <w:rsid w:val="00395F6B"/>
    <w:rsid w:val="00396855"/>
    <w:rsid w:val="00397F4D"/>
    <w:rsid w:val="003A046F"/>
    <w:rsid w:val="003A3AE7"/>
    <w:rsid w:val="003A4AD8"/>
    <w:rsid w:val="003A4F90"/>
    <w:rsid w:val="003B093D"/>
    <w:rsid w:val="003B1212"/>
    <w:rsid w:val="003B374C"/>
    <w:rsid w:val="003B70AA"/>
    <w:rsid w:val="003C1C3C"/>
    <w:rsid w:val="003C38EB"/>
    <w:rsid w:val="003D2650"/>
    <w:rsid w:val="003D54CC"/>
    <w:rsid w:val="003D6C61"/>
    <w:rsid w:val="003E26D1"/>
    <w:rsid w:val="003E3555"/>
    <w:rsid w:val="003E45DF"/>
    <w:rsid w:val="003E6A4D"/>
    <w:rsid w:val="003E6EF6"/>
    <w:rsid w:val="003E7978"/>
    <w:rsid w:val="003F2525"/>
    <w:rsid w:val="003F277F"/>
    <w:rsid w:val="003F32E3"/>
    <w:rsid w:val="003F5FA6"/>
    <w:rsid w:val="00401E44"/>
    <w:rsid w:val="00402821"/>
    <w:rsid w:val="004047B8"/>
    <w:rsid w:val="00404BE4"/>
    <w:rsid w:val="00407DD2"/>
    <w:rsid w:val="004117EF"/>
    <w:rsid w:val="00414AAA"/>
    <w:rsid w:val="004157EA"/>
    <w:rsid w:val="00415AF6"/>
    <w:rsid w:val="00416229"/>
    <w:rsid w:val="004162FE"/>
    <w:rsid w:val="00416F7F"/>
    <w:rsid w:val="00424529"/>
    <w:rsid w:val="00426A71"/>
    <w:rsid w:val="00426D27"/>
    <w:rsid w:val="00430178"/>
    <w:rsid w:val="00430580"/>
    <w:rsid w:val="00435409"/>
    <w:rsid w:val="004362FF"/>
    <w:rsid w:val="004433C9"/>
    <w:rsid w:val="00445AB0"/>
    <w:rsid w:val="004543F0"/>
    <w:rsid w:val="00456B2B"/>
    <w:rsid w:val="00462095"/>
    <w:rsid w:val="00462305"/>
    <w:rsid w:val="00466F89"/>
    <w:rsid w:val="00467FAD"/>
    <w:rsid w:val="00471D0C"/>
    <w:rsid w:val="00476987"/>
    <w:rsid w:val="00482AEC"/>
    <w:rsid w:val="004837B0"/>
    <w:rsid w:val="0048550F"/>
    <w:rsid w:val="0048656B"/>
    <w:rsid w:val="00491D75"/>
    <w:rsid w:val="00491EE2"/>
    <w:rsid w:val="00493A18"/>
    <w:rsid w:val="00493DA8"/>
    <w:rsid w:val="00497167"/>
    <w:rsid w:val="004A0A36"/>
    <w:rsid w:val="004A533A"/>
    <w:rsid w:val="004A5953"/>
    <w:rsid w:val="004B2568"/>
    <w:rsid w:val="004B423F"/>
    <w:rsid w:val="004B5BAC"/>
    <w:rsid w:val="004B6377"/>
    <w:rsid w:val="004B67C0"/>
    <w:rsid w:val="004B7B14"/>
    <w:rsid w:val="004C126E"/>
    <w:rsid w:val="004C3846"/>
    <w:rsid w:val="004C51DF"/>
    <w:rsid w:val="004D15A2"/>
    <w:rsid w:val="004D1E34"/>
    <w:rsid w:val="004D2F11"/>
    <w:rsid w:val="004D34EF"/>
    <w:rsid w:val="004D4DBC"/>
    <w:rsid w:val="004E2596"/>
    <w:rsid w:val="004F0E18"/>
    <w:rsid w:val="004F1165"/>
    <w:rsid w:val="004F36A4"/>
    <w:rsid w:val="004F6390"/>
    <w:rsid w:val="00502011"/>
    <w:rsid w:val="00510B54"/>
    <w:rsid w:val="005124F8"/>
    <w:rsid w:val="005154FB"/>
    <w:rsid w:val="00516E4C"/>
    <w:rsid w:val="00516E54"/>
    <w:rsid w:val="00522A3C"/>
    <w:rsid w:val="005278B3"/>
    <w:rsid w:val="00531CBF"/>
    <w:rsid w:val="005355BF"/>
    <w:rsid w:val="00537784"/>
    <w:rsid w:val="0054433B"/>
    <w:rsid w:val="00545321"/>
    <w:rsid w:val="005465F7"/>
    <w:rsid w:val="005527E1"/>
    <w:rsid w:val="00553B1E"/>
    <w:rsid w:val="00556C19"/>
    <w:rsid w:val="0056216E"/>
    <w:rsid w:val="00565E6B"/>
    <w:rsid w:val="00566463"/>
    <w:rsid w:val="0057287E"/>
    <w:rsid w:val="0057547B"/>
    <w:rsid w:val="005774BB"/>
    <w:rsid w:val="0057795D"/>
    <w:rsid w:val="00582220"/>
    <w:rsid w:val="005846F8"/>
    <w:rsid w:val="005853F3"/>
    <w:rsid w:val="005868FA"/>
    <w:rsid w:val="00592E80"/>
    <w:rsid w:val="00593989"/>
    <w:rsid w:val="00596542"/>
    <w:rsid w:val="005A2CE6"/>
    <w:rsid w:val="005A5C97"/>
    <w:rsid w:val="005A7797"/>
    <w:rsid w:val="005B784A"/>
    <w:rsid w:val="005C0410"/>
    <w:rsid w:val="005C113E"/>
    <w:rsid w:val="005C1493"/>
    <w:rsid w:val="005C3F91"/>
    <w:rsid w:val="005C4DDD"/>
    <w:rsid w:val="005C4DF4"/>
    <w:rsid w:val="005C5B5B"/>
    <w:rsid w:val="005C6609"/>
    <w:rsid w:val="005D52C2"/>
    <w:rsid w:val="005E0AD7"/>
    <w:rsid w:val="005E3685"/>
    <w:rsid w:val="005E768E"/>
    <w:rsid w:val="005E77C6"/>
    <w:rsid w:val="005E7CED"/>
    <w:rsid w:val="005F06EE"/>
    <w:rsid w:val="005F0B96"/>
    <w:rsid w:val="005F0D38"/>
    <w:rsid w:val="005F2DDA"/>
    <w:rsid w:val="005F78B0"/>
    <w:rsid w:val="006002CF"/>
    <w:rsid w:val="00600CF7"/>
    <w:rsid w:val="006027D7"/>
    <w:rsid w:val="00602E81"/>
    <w:rsid w:val="0060328F"/>
    <w:rsid w:val="00603404"/>
    <w:rsid w:val="006101D1"/>
    <w:rsid w:val="00610DAF"/>
    <w:rsid w:val="006130A2"/>
    <w:rsid w:val="00613A75"/>
    <w:rsid w:val="00615C94"/>
    <w:rsid w:val="00616118"/>
    <w:rsid w:val="00617B31"/>
    <w:rsid w:val="00617E2A"/>
    <w:rsid w:val="00622C46"/>
    <w:rsid w:val="00626DD9"/>
    <w:rsid w:val="006277BD"/>
    <w:rsid w:val="006303E9"/>
    <w:rsid w:val="00630DE5"/>
    <w:rsid w:val="00630F3D"/>
    <w:rsid w:val="006317C2"/>
    <w:rsid w:val="00631E19"/>
    <w:rsid w:val="00633F4B"/>
    <w:rsid w:val="0063559F"/>
    <w:rsid w:val="00635CAE"/>
    <w:rsid w:val="00636B18"/>
    <w:rsid w:val="00636E41"/>
    <w:rsid w:val="00642571"/>
    <w:rsid w:val="00643C25"/>
    <w:rsid w:val="006446BF"/>
    <w:rsid w:val="00646D87"/>
    <w:rsid w:val="006555DE"/>
    <w:rsid w:val="00662B0A"/>
    <w:rsid w:val="0066369E"/>
    <w:rsid w:val="00664EDC"/>
    <w:rsid w:val="00672BC5"/>
    <w:rsid w:val="00675DA4"/>
    <w:rsid w:val="00683551"/>
    <w:rsid w:val="00683D9D"/>
    <w:rsid w:val="00691891"/>
    <w:rsid w:val="006A510E"/>
    <w:rsid w:val="006A5F37"/>
    <w:rsid w:val="006A77E3"/>
    <w:rsid w:val="006B5928"/>
    <w:rsid w:val="006B5C2C"/>
    <w:rsid w:val="006B6D85"/>
    <w:rsid w:val="006B7C86"/>
    <w:rsid w:val="006C0475"/>
    <w:rsid w:val="006C38B8"/>
    <w:rsid w:val="006C5237"/>
    <w:rsid w:val="006C55AF"/>
    <w:rsid w:val="006C6C19"/>
    <w:rsid w:val="006C7779"/>
    <w:rsid w:val="006D3A0C"/>
    <w:rsid w:val="006D406D"/>
    <w:rsid w:val="006D70E5"/>
    <w:rsid w:val="006E4774"/>
    <w:rsid w:val="006F01EF"/>
    <w:rsid w:val="006F2341"/>
    <w:rsid w:val="006F30C0"/>
    <w:rsid w:val="006F4EE0"/>
    <w:rsid w:val="00701B5C"/>
    <w:rsid w:val="007046E1"/>
    <w:rsid w:val="007102A2"/>
    <w:rsid w:val="00715440"/>
    <w:rsid w:val="00715718"/>
    <w:rsid w:val="007178D5"/>
    <w:rsid w:val="0072179D"/>
    <w:rsid w:val="0072474B"/>
    <w:rsid w:val="00724BB5"/>
    <w:rsid w:val="00724FD3"/>
    <w:rsid w:val="00730372"/>
    <w:rsid w:val="00730F7D"/>
    <w:rsid w:val="00734C75"/>
    <w:rsid w:val="007350B9"/>
    <w:rsid w:val="00735233"/>
    <w:rsid w:val="00736DF4"/>
    <w:rsid w:val="00740480"/>
    <w:rsid w:val="007412FD"/>
    <w:rsid w:val="007428C5"/>
    <w:rsid w:val="007428FA"/>
    <w:rsid w:val="0074371A"/>
    <w:rsid w:val="00745169"/>
    <w:rsid w:val="00745964"/>
    <w:rsid w:val="00745EE6"/>
    <w:rsid w:val="00751E29"/>
    <w:rsid w:val="00752F8E"/>
    <w:rsid w:val="00754026"/>
    <w:rsid w:val="00754AB4"/>
    <w:rsid w:val="0075520F"/>
    <w:rsid w:val="007569CD"/>
    <w:rsid w:val="00757440"/>
    <w:rsid w:val="00760260"/>
    <w:rsid w:val="00762005"/>
    <w:rsid w:val="0076269C"/>
    <w:rsid w:val="00764DFB"/>
    <w:rsid w:val="00765CB0"/>
    <w:rsid w:val="007661BC"/>
    <w:rsid w:val="0076704D"/>
    <w:rsid w:val="007675CD"/>
    <w:rsid w:val="007722CB"/>
    <w:rsid w:val="00773C3A"/>
    <w:rsid w:val="00776E32"/>
    <w:rsid w:val="007805D1"/>
    <w:rsid w:val="0078129D"/>
    <w:rsid w:val="007829AB"/>
    <w:rsid w:val="00782D6A"/>
    <w:rsid w:val="00792033"/>
    <w:rsid w:val="00796135"/>
    <w:rsid w:val="007975D3"/>
    <w:rsid w:val="00797926"/>
    <w:rsid w:val="007A3853"/>
    <w:rsid w:val="007A3C57"/>
    <w:rsid w:val="007B072F"/>
    <w:rsid w:val="007B080A"/>
    <w:rsid w:val="007B120F"/>
    <w:rsid w:val="007B143D"/>
    <w:rsid w:val="007B41AE"/>
    <w:rsid w:val="007B7E3E"/>
    <w:rsid w:val="007C1394"/>
    <w:rsid w:val="007C1FD3"/>
    <w:rsid w:val="007C36B4"/>
    <w:rsid w:val="007C7A46"/>
    <w:rsid w:val="007C7C63"/>
    <w:rsid w:val="007D32DA"/>
    <w:rsid w:val="007D464F"/>
    <w:rsid w:val="007D6107"/>
    <w:rsid w:val="007D6E4B"/>
    <w:rsid w:val="007D71B1"/>
    <w:rsid w:val="007D78B9"/>
    <w:rsid w:val="007D7BF5"/>
    <w:rsid w:val="007E1F30"/>
    <w:rsid w:val="007E253B"/>
    <w:rsid w:val="007E2B4B"/>
    <w:rsid w:val="007E51FB"/>
    <w:rsid w:val="007E788C"/>
    <w:rsid w:val="007F05C4"/>
    <w:rsid w:val="007F4B17"/>
    <w:rsid w:val="007F4CAD"/>
    <w:rsid w:val="008000B5"/>
    <w:rsid w:val="00801621"/>
    <w:rsid w:val="00802580"/>
    <w:rsid w:val="00802BEC"/>
    <w:rsid w:val="00810819"/>
    <w:rsid w:val="00810C8E"/>
    <w:rsid w:val="008117B1"/>
    <w:rsid w:val="00811EEC"/>
    <w:rsid w:val="00812788"/>
    <w:rsid w:val="00813363"/>
    <w:rsid w:val="0081467D"/>
    <w:rsid w:val="008159DF"/>
    <w:rsid w:val="00816174"/>
    <w:rsid w:val="00816760"/>
    <w:rsid w:val="008205FC"/>
    <w:rsid w:val="00824CF9"/>
    <w:rsid w:val="008311F4"/>
    <w:rsid w:val="008346ED"/>
    <w:rsid w:val="00834A2A"/>
    <w:rsid w:val="00835035"/>
    <w:rsid w:val="008350A6"/>
    <w:rsid w:val="00835293"/>
    <w:rsid w:val="00835CAD"/>
    <w:rsid w:val="00835CBC"/>
    <w:rsid w:val="00841790"/>
    <w:rsid w:val="008437AB"/>
    <w:rsid w:val="00844560"/>
    <w:rsid w:val="0084510E"/>
    <w:rsid w:val="008458E7"/>
    <w:rsid w:val="00845F50"/>
    <w:rsid w:val="00846079"/>
    <w:rsid w:val="00852136"/>
    <w:rsid w:val="00861914"/>
    <w:rsid w:val="00861B04"/>
    <w:rsid w:val="008652C6"/>
    <w:rsid w:val="00865A51"/>
    <w:rsid w:val="008672B7"/>
    <w:rsid w:val="00871921"/>
    <w:rsid w:val="00871E04"/>
    <w:rsid w:val="008734AE"/>
    <w:rsid w:val="0087556F"/>
    <w:rsid w:val="00885A93"/>
    <w:rsid w:val="00886729"/>
    <w:rsid w:val="0088678F"/>
    <w:rsid w:val="00886F12"/>
    <w:rsid w:val="0088761B"/>
    <w:rsid w:val="00890AE3"/>
    <w:rsid w:val="008B1482"/>
    <w:rsid w:val="008B3028"/>
    <w:rsid w:val="008B5387"/>
    <w:rsid w:val="008B758C"/>
    <w:rsid w:val="008C0D51"/>
    <w:rsid w:val="008C3F5A"/>
    <w:rsid w:val="008C760A"/>
    <w:rsid w:val="008D08F6"/>
    <w:rsid w:val="008D6504"/>
    <w:rsid w:val="008D68CE"/>
    <w:rsid w:val="008E518B"/>
    <w:rsid w:val="008E5795"/>
    <w:rsid w:val="008F225B"/>
    <w:rsid w:val="0090255D"/>
    <w:rsid w:val="00906358"/>
    <w:rsid w:val="00906997"/>
    <w:rsid w:val="00906C59"/>
    <w:rsid w:val="00912E7D"/>
    <w:rsid w:val="009153CA"/>
    <w:rsid w:val="00915AC3"/>
    <w:rsid w:val="0091606B"/>
    <w:rsid w:val="0092491F"/>
    <w:rsid w:val="0093129E"/>
    <w:rsid w:val="00931DF0"/>
    <w:rsid w:val="009327BF"/>
    <w:rsid w:val="00934DB8"/>
    <w:rsid w:val="00935D58"/>
    <w:rsid w:val="00937A8D"/>
    <w:rsid w:val="009449C3"/>
    <w:rsid w:val="00946A29"/>
    <w:rsid w:val="0095133F"/>
    <w:rsid w:val="00952AF6"/>
    <w:rsid w:val="00953760"/>
    <w:rsid w:val="00954274"/>
    <w:rsid w:val="00956D0B"/>
    <w:rsid w:val="0095775F"/>
    <w:rsid w:val="009577B0"/>
    <w:rsid w:val="00957E6B"/>
    <w:rsid w:val="009601EB"/>
    <w:rsid w:val="00960395"/>
    <w:rsid w:val="009604AF"/>
    <w:rsid w:val="009604ED"/>
    <w:rsid w:val="009606C7"/>
    <w:rsid w:val="009606EE"/>
    <w:rsid w:val="009619BA"/>
    <w:rsid w:val="0096349E"/>
    <w:rsid w:val="009636B3"/>
    <w:rsid w:val="00964DAA"/>
    <w:rsid w:val="00965B77"/>
    <w:rsid w:val="009662C0"/>
    <w:rsid w:val="0096693D"/>
    <w:rsid w:val="009768D7"/>
    <w:rsid w:val="00976FEB"/>
    <w:rsid w:val="00980282"/>
    <w:rsid w:val="009804A5"/>
    <w:rsid w:val="009848E9"/>
    <w:rsid w:val="00986237"/>
    <w:rsid w:val="00994D20"/>
    <w:rsid w:val="00995B3E"/>
    <w:rsid w:val="009A0653"/>
    <w:rsid w:val="009A1874"/>
    <w:rsid w:val="009A1DD4"/>
    <w:rsid w:val="009A2038"/>
    <w:rsid w:val="009A25F7"/>
    <w:rsid w:val="009A2A20"/>
    <w:rsid w:val="009A537D"/>
    <w:rsid w:val="009A547E"/>
    <w:rsid w:val="009A7B2D"/>
    <w:rsid w:val="009B3756"/>
    <w:rsid w:val="009B5F87"/>
    <w:rsid w:val="009B6378"/>
    <w:rsid w:val="009B7E1B"/>
    <w:rsid w:val="009C3247"/>
    <w:rsid w:val="009C4447"/>
    <w:rsid w:val="009C65D4"/>
    <w:rsid w:val="009D0910"/>
    <w:rsid w:val="009D337F"/>
    <w:rsid w:val="009D5665"/>
    <w:rsid w:val="009D68CF"/>
    <w:rsid w:val="009E010C"/>
    <w:rsid w:val="009E2DE4"/>
    <w:rsid w:val="009E4B3A"/>
    <w:rsid w:val="009E5AB6"/>
    <w:rsid w:val="009E762B"/>
    <w:rsid w:val="009F233E"/>
    <w:rsid w:val="009F42B9"/>
    <w:rsid w:val="009F5F0B"/>
    <w:rsid w:val="00A0111F"/>
    <w:rsid w:val="00A01FDD"/>
    <w:rsid w:val="00A035D9"/>
    <w:rsid w:val="00A04022"/>
    <w:rsid w:val="00A07282"/>
    <w:rsid w:val="00A10DBB"/>
    <w:rsid w:val="00A111AC"/>
    <w:rsid w:val="00A136D9"/>
    <w:rsid w:val="00A14248"/>
    <w:rsid w:val="00A1644F"/>
    <w:rsid w:val="00A23B32"/>
    <w:rsid w:val="00A24D8C"/>
    <w:rsid w:val="00A25575"/>
    <w:rsid w:val="00A255CF"/>
    <w:rsid w:val="00A31BBF"/>
    <w:rsid w:val="00A35CC8"/>
    <w:rsid w:val="00A37BC7"/>
    <w:rsid w:val="00A37F2A"/>
    <w:rsid w:val="00A419BF"/>
    <w:rsid w:val="00A42714"/>
    <w:rsid w:val="00A43626"/>
    <w:rsid w:val="00A443FA"/>
    <w:rsid w:val="00A47DFD"/>
    <w:rsid w:val="00A50AE0"/>
    <w:rsid w:val="00A54EBE"/>
    <w:rsid w:val="00A56199"/>
    <w:rsid w:val="00A57E7B"/>
    <w:rsid w:val="00A604EE"/>
    <w:rsid w:val="00A60D5B"/>
    <w:rsid w:val="00A61315"/>
    <w:rsid w:val="00A614F0"/>
    <w:rsid w:val="00A618D8"/>
    <w:rsid w:val="00A620C6"/>
    <w:rsid w:val="00A71890"/>
    <w:rsid w:val="00A723BB"/>
    <w:rsid w:val="00A755CA"/>
    <w:rsid w:val="00A85E10"/>
    <w:rsid w:val="00A871C5"/>
    <w:rsid w:val="00A90C89"/>
    <w:rsid w:val="00A92304"/>
    <w:rsid w:val="00A92A02"/>
    <w:rsid w:val="00A92A2D"/>
    <w:rsid w:val="00A9705E"/>
    <w:rsid w:val="00A973DB"/>
    <w:rsid w:val="00AA2029"/>
    <w:rsid w:val="00AA450E"/>
    <w:rsid w:val="00AA7177"/>
    <w:rsid w:val="00AB0DDA"/>
    <w:rsid w:val="00AB1ED9"/>
    <w:rsid w:val="00AB2C28"/>
    <w:rsid w:val="00AB31B5"/>
    <w:rsid w:val="00AB6B5B"/>
    <w:rsid w:val="00AC4AC1"/>
    <w:rsid w:val="00AD0E98"/>
    <w:rsid w:val="00AD24A7"/>
    <w:rsid w:val="00AD2E6B"/>
    <w:rsid w:val="00AD5343"/>
    <w:rsid w:val="00AE0083"/>
    <w:rsid w:val="00AE1F83"/>
    <w:rsid w:val="00AE3BAA"/>
    <w:rsid w:val="00AE4398"/>
    <w:rsid w:val="00AF3B23"/>
    <w:rsid w:val="00AF548C"/>
    <w:rsid w:val="00B02780"/>
    <w:rsid w:val="00B0597C"/>
    <w:rsid w:val="00B062A6"/>
    <w:rsid w:val="00B078F1"/>
    <w:rsid w:val="00B13216"/>
    <w:rsid w:val="00B1367C"/>
    <w:rsid w:val="00B14E84"/>
    <w:rsid w:val="00B1698D"/>
    <w:rsid w:val="00B17870"/>
    <w:rsid w:val="00B2083B"/>
    <w:rsid w:val="00B20B5E"/>
    <w:rsid w:val="00B210B4"/>
    <w:rsid w:val="00B22BB1"/>
    <w:rsid w:val="00B2314F"/>
    <w:rsid w:val="00B3004C"/>
    <w:rsid w:val="00B314F4"/>
    <w:rsid w:val="00B32233"/>
    <w:rsid w:val="00B32A47"/>
    <w:rsid w:val="00B32EB1"/>
    <w:rsid w:val="00B34B47"/>
    <w:rsid w:val="00B36093"/>
    <w:rsid w:val="00B405FB"/>
    <w:rsid w:val="00B41012"/>
    <w:rsid w:val="00B41F84"/>
    <w:rsid w:val="00B42366"/>
    <w:rsid w:val="00B43D1F"/>
    <w:rsid w:val="00B460BD"/>
    <w:rsid w:val="00B46F07"/>
    <w:rsid w:val="00B51967"/>
    <w:rsid w:val="00B530F4"/>
    <w:rsid w:val="00B53153"/>
    <w:rsid w:val="00B54605"/>
    <w:rsid w:val="00B56037"/>
    <w:rsid w:val="00B57A5A"/>
    <w:rsid w:val="00B61408"/>
    <w:rsid w:val="00B62BFA"/>
    <w:rsid w:val="00B649CA"/>
    <w:rsid w:val="00B6764E"/>
    <w:rsid w:val="00B71E96"/>
    <w:rsid w:val="00B82923"/>
    <w:rsid w:val="00B85501"/>
    <w:rsid w:val="00B861CC"/>
    <w:rsid w:val="00B87AEC"/>
    <w:rsid w:val="00B90342"/>
    <w:rsid w:val="00B91F36"/>
    <w:rsid w:val="00B92FCD"/>
    <w:rsid w:val="00B94E78"/>
    <w:rsid w:val="00B96CAB"/>
    <w:rsid w:val="00B97ABC"/>
    <w:rsid w:val="00BA0F6A"/>
    <w:rsid w:val="00BA4770"/>
    <w:rsid w:val="00BA4E96"/>
    <w:rsid w:val="00BA53CD"/>
    <w:rsid w:val="00BA6816"/>
    <w:rsid w:val="00BA70BC"/>
    <w:rsid w:val="00BB0073"/>
    <w:rsid w:val="00BB1383"/>
    <w:rsid w:val="00BB3DDC"/>
    <w:rsid w:val="00BB576A"/>
    <w:rsid w:val="00BC2F52"/>
    <w:rsid w:val="00BC4A1B"/>
    <w:rsid w:val="00BC4FEE"/>
    <w:rsid w:val="00BD13B8"/>
    <w:rsid w:val="00BD731E"/>
    <w:rsid w:val="00BD7FF8"/>
    <w:rsid w:val="00BE0713"/>
    <w:rsid w:val="00BE138B"/>
    <w:rsid w:val="00BF0AA2"/>
    <w:rsid w:val="00BF0DD1"/>
    <w:rsid w:val="00BF13D8"/>
    <w:rsid w:val="00BF40E1"/>
    <w:rsid w:val="00BF444C"/>
    <w:rsid w:val="00BF552B"/>
    <w:rsid w:val="00BF62C4"/>
    <w:rsid w:val="00BF7ACE"/>
    <w:rsid w:val="00C00541"/>
    <w:rsid w:val="00C07865"/>
    <w:rsid w:val="00C10A8B"/>
    <w:rsid w:val="00C12E5C"/>
    <w:rsid w:val="00C13478"/>
    <w:rsid w:val="00C13D1C"/>
    <w:rsid w:val="00C14C02"/>
    <w:rsid w:val="00C14F68"/>
    <w:rsid w:val="00C161DE"/>
    <w:rsid w:val="00C16F40"/>
    <w:rsid w:val="00C175E3"/>
    <w:rsid w:val="00C2127C"/>
    <w:rsid w:val="00C22ED1"/>
    <w:rsid w:val="00C2364E"/>
    <w:rsid w:val="00C30AA5"/>
    <w:rsid w:val="00C3122F"/>
    <w:rsid w:val="00C35A4D"/>
    <w:rsid w:val="00C4001D"/>
    <w:rsid w:val="00C40CF9"/>
    <w:rsid w:val="00C42165"/>
    <w:rsid w:val="00C44656"/>
    <w:rsid w:val="00C45776"/>
    <w:rsid w:val="00C46C88"/>
    <w:rsid w:val="00C47A9D"/>
    <w:rsid w:val="00C55099"/>
    <w:rsid w:val="00C551A2"/>
    <w:rsid w:val="00C55376"/>
    <w:rsid w:val="00C6249A"/>
    <w:rsid w:val="00C6449F"/>
    <w:rsid w:val="00C66401"/>
    <w:rsid w:val="00C67361"/>
    <w:rsid w:val="00C83B42"/>
    <w:rsid w:val="00C840B0"/>
    <w:rsid w:val="00C85266"/>
    <w:rsid w:val="00C90B05"/>
    <w:rsid w:val="00C936B0"/>
    <w:rsid w:val="00C95FBD"/>
    <w:rsid w:val="00C97096"/>
    <w:rsid w:val="00CA04D6"/>
    <w:rsid w:val="00CA1962"/>
    <w:rsid w:val="00CA1B4B"/>
    <w:rsid w:val="00CA3677"/>
    <w:rsid w:val="00CA6878"/>
    <w:rsid w:val="00CA7370"/>
    <w:rsid w:val="00CB1250"/>
    <w:rsid w:val="00CB18EE"/>
    <w:rsid w:val="00CB3260"/>
    <w:rsid w:val="00CB777B"/>
    <w:rsid w:val="00CC13E6"/>
    <w:rsid w:val="00CC2B75"/>
    <w:rsid w:val="00CC6AC3"/>
    <w:rsid w:val="00CD237F"/>
    <w:rsid w:val="00CD46A3"/>
    <w:rsid w:val="00CD58C6"/>
    <w:rsid w:val="00CD7039"/>
    <w:rsid w:val="00CE0EEC"/>
    <w:rsid w:val="00CE4B35"/>
    <w:rsid w:val="00CE7BB9"/>
    <w:rsid w:val="00CF08CB"/>
    <w:rsid w:val="00CF23F6"/>
    <w:rsid w:val="00CF24A1"/>
    <w:rsid w:val="00CF2535"/>
    <w:rsid w:val="00CF4475"/>
    <w:rsid w:val="00CF6384"/>
    <w:rsid w:val="00CF6F87"/>
    <w:rsid w:val="00D0328D"/>
    <w:rsid w:val="00D1124A"/>
    <w:rsid w:val="00D11EFB"/>
    <w:rsid w:val="00D126F6"/>
    <w:rsid w:val="00D13919"/>
    <w:rsid w:val="00D14AA1"/>
    <w:rsid w:val="00D160CE"/>
    <w:rsid w:val="00D24F59"/>
    <w:rsid w:val="00D3239B"/>
    <w:rsid w:val="00D34748"/>
    <w:rsid w:val="00D35084"/>
    <w:rsid w:val="00D355BB"/>
    <w:rsid w:val="00D37091"/>
    <w:rsid w:val="00D372D3"/>
    <w:rsid w:val="00D42511"/>
    <w:rsid w:val="00D439E8"/>
    <w:rsid w:val="00D47877"/>
    <w:rsid w:val="00D5013C"/>
    <w:rsid w:val="00D548F0"/>
    <w:rsid w:val="00D55D79"/>
    <w:rsid w:val="00D62C64"/>
    <w:rsid w:val="00D635C7"/>
    <w:rsid w:val="00D637AC"/>
    <w:rsid w:val="00D65B95"/>
    <w:rsid w:val="00D66DE9"/>
    <w:rsid w:val="00D7456D"/>
    <w:rsid w:val="00D75603"/>
    <w:rsid w:val="00D83181"/>
    <w:rsid w:val="00D834A4"/>
    <w:rsid w:val="00D84C52"/>
    <w:rsid w:val="00D85A8B"/>
    <w:rsid w:val="00D909D4"/>
    <w:rsid w:val="00D933B4"/>
    <w:rsid w:val="00D95B40"/>
    <w:rsid w:val="00D966D8"/>
    <w:rsid w:val="00DA5CCC"/>
    <w:rsid w:val="00DB053B"/>
    <w:rsid w:val="00DB271F"/>
    <w:rsid w:val="00DB2A1C"/>
    <w:rsid w:val="00DB4B0A"/>
    <w:rsid w:val="00DB5F34"/>
    <w:rsid w:val="00DB6E49"/>
    <w:rsid w:val="00DB6F48"/>
    <w:rsid w:val="00DC0BED"/>
    <w:rsid w:val="00DC6BAF"/>
    <w:rsid w:val="00DC6CFB"/>
    <w:rsid w:val="00DC6FE6"/>
    <w:rsid w:val="00DD04E0"/>
    <w:rsid w:val="00DD256F"/>
    <w:rsid w:val="00DD2D3B"/>
    <w:rsid w:val="00DD30A4"/>
    <w:rsid w:val="00DD4D68"/>
    <w:rsid w:val="00DD67C5"/>
    <w:rsid w:val="00DE030E"/>
    <w:rsid w:val="00DE2B29"/>
    <w:rsid w:val="00DE33E5"/>
    <w:rsid w:val="00DE463B"/>
    <w:rsid w:val="00DE50E3"/>
    <w:rsid w:val="00DE52AD"/>
    <w:rsid w:val="00DE6848"/>
    <w:rsid w:val="00DF14A5"/>
    <w:rsid w:val="00DF3606"/>
    <w:rsid w:val="00DF366B"/>
    <w:rsid w:val="00DF5F44"/>
    <w:rsid w:val="00E00C12"/>
    <w:rsid w:val="00E012DA"/>
    <w:rsid w:val="00E02BEE"/>
    <w:rsid w:val="00E02D91"/>
    <w:rsid w:val="00E04182"/>
    <w:rsid w:val="00E04461"/>
    <w:rsid w:val="00E0731F"/>
    <w:rsid w:val="00E158BA"/>
    <w:rsid w:val="00E15DA1"/>
    <w:rsid w:val="00E168B1"/>
    <w:rsid w:val="00E16A20"/>
    <w:rsid w:val="00E17FE8"/>
    <w:rsid w:val="00E21C5A"/>
    <w:rsid w:val="00E25E96"/>
    <w:rsid w:val="00E26B9D"/>
    <w:rsid w:val="00E2704C"/>
    <w:rsid w:val="00E30E0C"/>
    <w:rsid w:val="00E3370C"/>
    <w:rsid w:val="00E34EDD"/>
    <w:rsid w:val="00E37CC1"/>
    <w:rsid w:val="00E40E8C"/>
    <w:rsid w:val="00E419EE"/>
    <w:rsid w:val="00E42B2A"/>
    <w:rsid w:val="00E43BA3"/>
    <w:rsid w:val="00E47735"/>
    <w:rsid w:val="00E5688E"/>
    <w:rsid w:val="00E56C1E"/>
    <w:rsid w:val="00E57FBA"/>
    <w:rsid w:val="00E62D40"/>
    <w:rsid w:val="00E6478A"/>
    <w:rsid w:val="00E66ED5"/>
    <w:rsid w:val="00E67D4B"/>
    <w:rsid w:val="00E71F9F"/>
    <w:rsid w:val="00E74C9F"/>
    <w:rsid w:val="00E75F03"/>
    <w:rsid w:val="00E80FF1"/>
    <w:rsid w:val="00E85CCA"/>
    <w:rsid w:val="00E86977"/>
    <w:rsid w:val="00E91EAE"/>
    <w:rsid w:val="00E934C2"/>
    <w:rsid w:val="00E94479"/>
    <w:rsid w:val="00E9512A"/>
    <w:rsid w:val="00EA0C89"/>
    <w:rsid w:val="00EA137B"/>
    <w:rsid w:val="00EA4B32"/>
    <w:rsid w:val="00EB0F10"/>
    <w:rsid w:val="00EB1EC1"/>
    <w:rsid w:val="00EB35CB"/>
    <w:rsid w:val="00EB5A3A"/>
    <w:rsid w:val="00EB7C2F"/>
    <w:rsid w:val="00EC3F1B"/>
    <w:rsid w:val="00EC4435"/>
    <w:rsid w:val="00EC5D3E"/>
    <w:rsid w:val="00EC5D51"/>
    <w:rsid w:val="00EC6031"/>
    <w:rsid w:val="00ED3D48"/>
    <w:rsid w:val="00ED3FE2"/>
    <w:rsid w:val="00ED5BE2"/>
    <w:rsid w:val="00EE1555"/>
    <w:rsid w:val="00EE17BC"/>
    <w:rsid w:val="00EE2859"/>
    <w:rsid w:val="00EE5EB7"/>
    <w:rsid w:val="00EE622E"/>
    <w:rsid w:val="00EF0B2E"/>
    <w:rsid w:val="00EF4DAE"/>
    <w:rsid w:val="00EF4E29"/>
    <w:rsid w:val="00EF662D"/>
    <w:rsid w:val="00F07E09"/>
    <w:rsid w:val="00F254C4"/>
    <w:rsid w:val="00F277F1"/>
    <w:rsid w:val="00F306A9"/>
    <w:rsid w:val="00F31BC7"/>
    <w:rsid w:val="00F320AC"/>
    <w:rsid w:val="00F33679"/>
    <w:rsid w:val="00F3533D"/>
    <w:rsid w:val="00F357DD"/>
    <w:rsid w:val="00F357FE"/>
    <w:rsid w:val="00F37536"/>
    <w:rsid w:val="00F429A7"/>
    <w:rsid w:val="00F4369B"/>
    <w:rsid w:val="00F437A8"/>
    <w:rsid w:val="00F46D33"/>
    <w:rsid w:val="00F5046D"/>
    <w:rsid w:val="00F515CB"/>
    <w:rsid w:val="00F54EF7"/>
    <w:rsid w:val="00F555C2"/>
    <w:rsid w:val="00F57F0A"/>
    <w:rsid w:val="00F62C1E"/>
    <w:rsid w:val="00F62C64"/>
    <w:rsid w:val="00F637E0"/>
    <w:rsid w:val="00F673A7"/>
    <w:rsid w:val="00F70079"/>
    <w:rsid w:val="00F7101E"/>
    <w:rsid w:val="00F73A95"/>
    <w:rsid w:val="00F75905"/>
    <w:rsid w:val="00F76DE9"/>
    <w:rsid w:val="00F7704A"/>
    <w:rsid w:val="00F81AE2"/>
    <w:rsid w:val="00F85241"/>
    <w:rsid w:val="00F923F8"/>
    <w:rsid w:val="00F96A28"/>
    <w:rsid w:val="00F970D3"/>
    <w:rsid w:val="00F973FF"/>
    <w:rsid w:val="00F9750A"/>
    <w:rsid w:val="00FA1CC7"/>
    <w:rsid w:val="00FA4CCD"/>
    <w:rsid w:val="00FA4F96"/>
    <w:rsid w:val="00FA5C40"/>
    <w:rsid w:val="00FB3BC6"/>
    <w:rsid w:val="00FB529B"/>
    <w:rsid w:val="00FB5BEA"/>
    <w:rsid w:val="00FB783D"/>
    <w:rsid w:val="00FC092D"/>
    <w:rsid w:val="00FC6417"/>
    <w:rsid w:val="00FC69D1"/>
    <w:rsid w:val="00FC776A"/>
    <w:rsid w:val="00FD00C3"/>
    <w:rsid w:val="00FD2DFA"/>
    <w:rsid w:val="00FD3A39"/>
    <w:rsid w:val="00FD74FC"/>
    <w:rsid w:val="00FD770F"/>
    <w:rsid w:val="00FD7D81"/>
    <w:rsid w:val="00FE2EB6"/>
    <w:rsid w:val="00FE4253"/>
    <w:rsid w:val="00FE4823"/>
    <w:rsid w:val="00FE7742"/>
    <w:rsid w:val="00FF0D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CAA5D7A"/>
  <w15:docId w15:val="{41DBFB16-C98A-420E-8967-3CC186626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DDD"/>
    <w:pPr>
      <w:spacing w:after="200" w:line="360" w:lineRule="auto"/>
      <w:jc w:val="both"/>
    </w:pPr>
    <w:rPr>
      <w:rFonts w:ascii="CMU Serif" w:hAnsi="CMU Serif" w:cs="Arial"/>
      <w:sz w:val="24"/>
    </w:rPr>
  </w:style>
  <w:style w:type="paragraph" w:styleId="Ttulo1">
    <w:name w:val="heading 1"/>
    <w:basedOn w:val="Normal"/>
    <w:next w:val="Normal"/>
    <w:link w:val="Ttulo1Car"/>
    <w:uiPriority w:val="9"/>
    <w:qFormat/>
    <w:rsid w:val="00E21C5A"/>
    <w:pPr>
      <w:keepNext/>
      <w:keepLines/>
      <w:numPr>
        <w:numId w:val="1"/>
      </w:numPr>
      <w:tabs>
        <w:tab w:val="num" w:pos="567"/>
      </w:tabs>
      <w:spacing w:before="240" w:after="0"/>
      <w:ind w:left="357" w:hanging="357"/>
      <w:outlineLvl w:val="0"/>
    </w:pPr>
    <w:rPr>
      <w:rFonts w:eastAsiaTheme="majorEastAsia"/>
      <w:color w:val="000000" w:themeColor="text1"/>
      <w:sz w:val="36"/>
      <w:szCs w:val="36"/>
      <w:lang w:eastAsia="es-ES"/>
    </w:rPr>
  </w:style>
  <w:style w:type="paragraph" w:styleId="Ttulo2">
    <w:name w:val="heading 2"/>
    <w:basedOn w:val="Ttulo1"/>
    <w:next w:val="Normal"/>
    <w:link w:val="Ttulo2Car"/>
    <w:autoRedefine/>
    <w:uiPriority w:val="9"/>
    <w:unhideWhenUsed/>
    <w:qFormat/>
    <w:rsid w:val="00D42511"/>
    <w:pPr>
      <w:numPr>
        <w:ilvl w:val="1"/>
      </w:numPr>
      <w:spacing w:after="160"/>
      <w:ind w:left="993" w:hanging="709"/>
      <w:outlineLvl w:val="1"/>
    </w:pPr>
    <w:rPr>
      <w:sz w:val="32"/>
      <w:szCs w:val="32"/>
    </w:rPr>
  </w:style>
  <w:style w:type="paragraph" w:styleId="Ttulo3">
    <w:name w:val="heading 3"/>
    <w:basedOn w:val="Ttulo2"/>
    <w:next w:val="Normal"/>
    <w:link w:val="Ttulo3Car"/>
    <w:autoRedefine/>
    <w:uiPriority w:val="9"/>
    <w:unhideWhenUsed/>
    <w:qFormat/>
    <w:rsid w:val="00C44656"/>
    <w:pPr>
      <w:numPr>
        <w:ilvl w:val="2"/>
      </w:numPr>
      <w:ind w:left="993" w:hanging="505"/>
      <w:outlineLvl w:val="2"/>
    </w:pPr>
    <w:rPr>
      <w:rFonts w:cs="CMU Serif"/>
      <w:sz w:val="28"/>
      <w:szCs w:val="28"/>
    </w:rPr>
  </w:style>
  <w:style w:type="paragraph" w:styleId="Ttulo4">
    <w:name w:val="heading 4"/>
    <w:basedOn w:val="Normal"/>
    <w:next w:val="Normal"/>
    <w:link w:val="Ttulo4Car"/>
    <w:uiPriority w:val="9"/>
    <w:semiHidden/>
    <w:unhideWhenUsed/>
    <w:qFormat/>
    <w:rsid w:val="0075402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E21C5A"/>
    <w:rPr>
      <w:rFonts w:ascii="CMU Serif" w:eastAsiaTheme="majorEastAsia" w:hAnsi="CMU Serif" w:cs="Arial"/>
      <w:color w:val="000000" w:themeColor="text1"/>
      <w:sz w:val="36"/>
      <w:szCs w:val="36"/>
      <w:lang w:eastAsia="es-ES"/>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D42511"/>
    <w:rPr>
      <w:rFonts w:ascii="CMU Serif" w:eastAsiaTheme="majorEastAsia" w:hAnsi="CMU Serif" w:cs="Arial"/>
      <w:color w:val="000000" w:themeColor="text1"/>
      <w:sz w:val="32"/>
      <w:szCs w:val="32"/>
      <w:lang w:eastAsia="es-ES"/>
    </w:rPr>
  </w:style>
  <w:style w:type="character" w:customStyle="1" w:styleId="Ttulo3Car">
    <w:name w:val="Título 3 Car"/>
    <w:basedOn w:val="Fuentedeprrafopredeter"/>
    <w:link w:val="Ttulo3"/>
    <w:uiPriority w:val="9"/>
    <w:qFormat/>
    <w:rsid w:val="00C44656"/>
    <w:rPr>
      <w:rFonts w:ascii="CMU Serif" w:eastAsiaTheme="majorEastAsia" w:hAnsi="CMU Serif" w:cs="CMU Serif"/>
      <w:color w:val="000000" w:themeColor="text1"/>
      <w:sz w:val="28"/>
      <w:szCs w:val="28"/>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rsid w:val="00BF0DD1"/>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rsid w:val="00BF0DD1"/>
    <w:pPr>
      <w:spacing w:after="140" w:line="288" w:lineRule="auto"/>
    </w:pPr>
  </w:style>
  <w:style w:type="paragraph" w:styleId="Lista">
    <w:name w:val="List"/>
    <w:basedOn w:val="Textoindependiente"/>
    <w:rsid w:val="00BF0DD1"/>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rsid w:val="00BF0DD1"/>
    <w:pPr>
      <w:suppressLineNumbers/>
    </w:pPr>
    <w:rPr>
      <w:rFonts w:cs="Lohit Devanagari"/>
    </w:rPr>
  </w:style>
  <w:style w:type="paragraph" w:customStyle="1" w:styleId="Cabeceraypie">
    <w:name w:val="Cabecera y pie"/>
    <w:basedOn w:val="Normal"/>
    <w:qFormat/>
    <w:rsid w:val="00BF0DD1"/>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line="259" w:lineRule="auto"/>
      <w:jc w:val="left"/>
    </w:pPr>
    <w:rPr>
      <w:rFonts w:asciiTheme="majorHAnsi" w:hAnsiTheme="majorHAnsi" w:cstheme="majorBidi"/>
      <w:color w:val="365F91" w:themeColor="accent1" w:themeShade="BF"/>
      <w:sz w:val="32"/>
      <w:szCs w:val="32"/>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931DF0"/>
    <w:pPr>
      <w:tabs>
        <w:tab w:val="left" w:pos="1440"/>
        <w:tab w:val="right" w:leader="dot" w:pos="8494"/>
      </w:tabs>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rsid w:val="00BF0DD1"/>
  </w:style>
  <w:style w:type="paragraph" w:customStyle="1" w:styleId="Contenidodelmarco">
    <w:name w:val="Contenido del marco"/>
    <w:basedOn w:val="Normal"/>
    <w:qFormat/>
    <w:rsid w:val="00BF0DD1"/>
  </w:style>
  <w:style w:type="paragraph" w:customStyle="1" w:styleId="Cabeceraizquierda">
    <w:name w:val="Cabecera izquierda"/>
    <w:basedOn w:val="Encabezado"/>
    <w:qFormat/>
    <w:rsid w:val="00BF0DD1"/>
    <w:pPr>
      <w:suppressLineNumbers/>
    </w:pPr>
  </w:style>
  <w:style w:type="paragraph" w:styleId="Ttulodendice">
    <w:name w:val="index heading"/>
    <w:basedOn w:val="Ttulo"/>
    <w:rsid w:val="00BF0DD1"/>
    <w:pPr>
      <w:suppressLineNumbers/>
    </w:pPr>
    <w:rPr>
      <w:b/>
      <w:bCs/>
      <w:sz w:val="32"/>
      <w:szCs w:val="32"/>
    </w:rPr>
  </w:style>
  <w:style w:type="paragraph" w:styleId="Encabezadodelista">
    <w:name w:val="toa heading"/>
    <w:basedOn w:val="Ttulodendice"/>
    <w:qFormat/>
    <w:rsid w:val="00BF0DD1"/>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character" w:styleId="Mencinsinresolver">
    <w:name w:val="Unresolved Mention"/>
    <w:basedOn w:val="Fuentedeprrafopredeter"/>
    <w:uiPriority w:val="99"/>
    <w:semiHidden/>
    <w:unhideWhenUsed/>
    <w:rsid w:val="00A31BBF"/>
    <w:rPr>
      <w:color w:val="605E5C"/>
      <w:shd w:val="clear" w:color="auto" w:fill="E1DFDD"/>
    </w:rPr>
  </w:style>
  <w:style w:type="paragraph" w:styleId="Bibliografa">
    <w:name w:val="Bibliography"/>
    <w:basedOn w:val="Normal"/>
    <w:next w:val="Normal"/>
    <w:uiPriority w:val="37"/>
    <w:unhideWhenUsed/>
    <w:rsid w:val="00EB0F10"/>
  </w:style>
  <w:style w:type="character" w:customStyle="1" w:styleId="Ttulo4Car">
    <w:name w:val="Título 4 Car"/>
    <w:basedOn w:val="Fuentedeprrafopredeter"/>
    <w:link w:val="Ttulo4"/>
    <w:uiPriority w:val="9"/>
    <w:semiHidden/>
    <w:rsid w:val="00754026"/>
    <w:rPr>
      <w:rFonts w:asciiTheme="majorHAnsi" w:eastAsiaTheme="majorEastAsia" w:hAnsiTheme="majorHAnsi" w:cstheme="majorBidi"/>
      <w:i/>
      <w:iCs/>
      <w:color w:val="365F91" w:themeColor="accent1" w:themeShade="BF"/>
      <w:sz w:val="22"/>
    </w:rPr>
  </w:style>
  <w:style w:type="paragraph" w:styleId="NormalWeb">
    <w:name w:val="Normal (Web)"/>
    <w:basedOn w:val="Normal"/>
    <w:uiPriority w:val="99"/>
    <w:unhideWhenUsed/>
    <w:rsid w:val="000E727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paragraph" w:styleId="Textonotaalfinal">
    <w:name w:val="endnote text"/>
    <w:basedOn w:val="Normal"/>
    <w:link w:val="TextonotaalfinalCar"/>
    <w:uiPriority w:val="99"/>
    <w:semiHidden/>
    <w:unhideWhenUsed/>
    <w:rsid w:val="008672B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672B7"/>
    <w:rPr>
      <w:rFonts w:ascii="CMU Serif" w:hAnsi="CMU Serif" w:cs="Arial"/>
      <w:szCs w:val="20"/>
    </w:rPr>
  </w:style>
  <w:style w:type="character" w:styleId="Refdenotaalfinal">
    <w:name w:val="endnote reference"/>
    <w:basedOn w:val="Fuentedeprrafopredeter"/>
    <w:uiPriority w:val="99"/>
    <w:semiHidden/>
    <w:unhideWhenUsed/>
    <w:rsid w:val="008672B7"/>
    <w:rPr>
      <w:vertAlign w:val="superscript"/>
    </w:rPr>
  </w:style>
  <w:style w:type="paragraph" w:styleId="Textonotapie">
    <w:name w:val="footnote text"/>
    <w:basedOn w:val="Normal"/>
    <w:link w:val="TextonotapieCar"/>
    <w:uiPriority w:val="99"/>
    <w:semiHidden/>
    <w:unhideWhenUsed/>
    <w:rsid w:val="008672B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672B7"/>
    <w:rPr>
      <w:rFonts w:ascii="CMU Serif" w:hAnsi="CMU Serif" w:cs="Arial"/>
      <w:szCs w:val="20"/>
    </w:rPr>
  </w:style>
  <w:style w:type="character" w:styleId="Refdenotaalpie">
    <w:name w:val="footnote reference"/>
    <w:basedOn w:val="Fuentedeprrafopredeter"/>
    <w:uiPriority w:val="99"/>
    <w:semiHidden/>
    <w:unhideWhenUsed/>
    <w:rsid w:val="008672B7"/>
    <w:rPr>
      <w:vertAlign w:val="superscript"/>
    </w:rPr>
  </w:style>
  <w:style w:type="character" w:styleId="Hipervnculovisitado">
    <w:name w:val="FollowedHyperlink"/>
    <w:basedOn w:val="Fuentedeprrafopredeter"/>
    <w:uiPriority w:val="99"/>
    <w:semiHidden/>
    <w:unhideWhenUsed/>
    <w:rsid w:val="00735233"/>
    <w:rPr>
      <w:color w:val="800080" w:themeColor="followedHyperlink"/>
      <w:u w:val="single"/>
    </w:rPr>
  </w:style>
  <w:style w:type="paragraph" w:customStyle="1" w:styleId="mb-0">
    <w:name w:val="!mb-0"/>
    <w:basedOn w:val="Normal"/>
    <w:rsid w:val="00DB6E49"/>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styleId="Fuerte">
    <w:name w:val="Strong"/>
    <w:basedOn w:val="Fuentedeprrafopredeter"/>
    <w:uiPriority w:val="22"/>
    <w:qFormat/>
    <w:rsid w:val="00DB6E49"/>
    <w:rPr>
      <w:b/>
      <w:bCs/>
    </w:rPr>
  </w:style>
  <w:style w:type="character" w:styleId="nfasis">
    <w:name w:val="Emphasis"/>
    <w:basedOn w:val="Fuentedeprrafopredeter"/>
    <w:uiPriority w:val="20"/>
    <w:qFormat/>
    <w:rsid w:val="00DB6E49"/>
    <w:rPr>
      <w:i/>
      <w:iCs/>
    </w:rPr>
  </w:style>
  <w:style w:type="table" w:styleId="Tablaconcuadrcula3-nfasis1">
    <w:name w:val="Grid Table 3 Accent 1"/>
    <w:basedOn w:val="Tablanormal"/>
    <w:uiPriority w:val="48"/>
    <w:rsid w:val="00D355B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5">
    <w:name w:val="Grid Table 3 Accent 5"/>
    <w:basedOn w:val="Tablanormal"/>
    <w:uiPriority w:val="48"/>
    <w:rsid w:val="00D355B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character" w:styleId="CdigoHTML">
    <w:name w:val="HTML Code"/>
    <w:basedOn w:val="Fuentedeprrafopredeter"/>
    <w:uiPriority w:val="99"/>
    <w:semiHidden/>
    <w:unhideWhenUsed/>
    <w:rsid w:val="00DD30A4"/>
    <w:rPr>
      <w:rFonts w:ascii="Courier New" w:eastAsia="Times New Roman" w:hAnsi="Courier New" w:cs="Courier New"/>
      <w:sz w:val="20"/>
      <w:szCs w:val="20"/>
    </w:rPr>
  </w:style>
  <w:style w:type="table" w:styleId="Tablaconcuadrculaclara">
    <w:name w:val="Grid Table Light"/>
    <w:basedOn w:val="Tablanormal"/>
    <w:uiPriority w:val="40"/>
    <w:rsid w:val="00DD30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B97AB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inespaciado">
    <w:name w:val="No Spacing"/>
    <w:uiPriority w:val="1"/>
    <w:qFormat/>
    <w:rsid w:val="00D24F59"/>
    <w:pPr>
      <w:jc w:val="both"/>
    </w:pPr>
    <w:rPr>
      <w:rFonts w:ascii="CMU Serif" w:hAnsi="CMU Serif" w:cs="Arial"/>
      <w:sz w:val="24"/>
    </w:rPr>
  </w:style>
  <w:style w:type="table" w:styleId="Tabladelista4-nfasis6">
    <w:name w:val="List Table 4 Accent 6"/>
    <w:basedOn w:val="Tablanormal"/>
    <w:uiPriority w:val="49"/>
    <w:rsid w:val="000A63C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4-nfasis6">
    <w:name w:val="Grid Table 4 Accent 6"/>
    <w:basedOn w:val="Tablanormal"/>
    <w:uiPriority w:val="49"/>
    <w:rsid w:val="000A63C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oscura-nfasis6">
    <w:name w:val="Grid Table 5 Dark Accent 6"/>
    <w:basedOn w:val="Tablanormal"/>
    <w:uiPriority w:val="50"/>
    <w:rsid w:val="00957E6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delista3-nfasis6">
    <w:name w:val="List Table 3 Accent 6"/>
    <w:basedOn w:val="Tablanormal"/>
    <w:uiPriority w:val="48"/>
    <w:rsid w:val="0024487C"/>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styleId="Textodelmarcadordeposicin">
    <w:name w:val="Placeholder Text"/>
    <w:basedOn w:val="Fuentedeprrafopredeter"/>
    <w:uiPriority w:val="99"/>
    <w:semiHidden/>
    <w:rsid w:val="00A50AE0"/>
    <w:rPr>
      <w:color w:val="666666"/>
    </w:rPr>
  </w:style>
  <w:style w:type="paragraph" w:styleId="TDC4">
    <w:name w:val="toc 4"/>
    <w:basedOn w:val="Normal"/>
    <w:next w:val="Normal"/>
    <w:autoRedefine/>
    <w:uiPriority w:val="39"/>
    <w:unhideWhenUsed/>
    <w:rsid w:val="00662B0A"/>
    <w:pPr>
      <w:suppressAutoHyphens w:val="0"/>
      <w:spacing w:after="100" w:line="278" w:lineRule="auto"/>
      <w:ind w:left="720"/>
      <w:jc w:val="left"/>
    </w:pPr>
    <w:rPr>
      <w:rFonts w:asciiTheme="minorHAnsi" w:eastAsiaTheme="minorEastAsia" w:hAnsiTheme="minorHAnsi" w:cstheme="minorBidi"/>
      <w:kern w:val="2"/>
      <w:szCs w:val="24"/>
      <w:lang w:eastAsia="es-ES"/>
    </w:rPr>
  </w:style>
  <w:style w:type="paragraph" w:styleId="TDC5">
    <w:name w:val="toc 5"/>
    <w:basedOn w:val="Normal"/>
    <w:next w:val="Normal"/>
    <w:autoRedefine/>
    <w:uiPriority w:val="39"/>
    <w:unhideWhenUsed/>
    <w:rsid w:val="00662B0A"/>
    <w:pPr>
      <w:suppressAutoHyphens w:val="0"/>
      <w:spacing w:after="100" w:line="278" w:lineRule="auto"/>
      <w:ind w:left="960"/>
      <w:jc w:val="left"/>
    </w:pPr>
    <w:rPr>
      <w:rFonts w:asciiTheme="minorHAnsi" w:eastAsiaTheme="minorEastAsia" w:hAnsiTheme="minorHAnsi" w:cstheme="minorBidi"/>
      <w:kern w:val="2"/>
      <w:szCs w:val="24"/>
      <w:lang w:eastAsia="es-ES"/>
    </w:rPr>
  </w:style>
  <w:style w:type="paragraph" w:styleId="TDC6">
    <w:name w:val="toc 6"/>
    <w:basedOn w:val="Normal"/>
    <w:next w:val="Normal"/>
    <w:autoRedefine/>
    <w:uiPriority w:val="39"/>
    <w:unhideWhenUsed/>
    <w:rsid w:val="00662B0A"/>
    <w:pPr>
      <w:suppressAutoHyphens w:val="0"/>
      <w:spacing w:after="100" w:line="278" w:lineRule="auto"/>
      <w:ind w:left="1200"/>
      <w:jc w:val="left"/>
    </w:pPr>
    <w:rPr>
      <w:rFonts w:asciiTheme="minorHAnsi" w:eastAsiaTheme="minorEastAsia" w:hAnsiTheme="minorHAnsi" w:cstheme="minorBidi"/>
      <w:kern w:val="2"/>
      <w:szCs w:val="24"/>
      <w:lang w:eastAsia="es-ES"/>
    </w:rPr>
  </w:style>
  <w:style w:type="paragraph" w:styleId="TDC7">
    <w:name w:val="toc 7"/>
    <w:basedOn w:val="Normal"/>
    <w:next w:val="Normal"/>
    <w:autoRedefine/>
    <w:uiPriority w:val="39"/>
    <w:unhideWhenUsed/>
    <w:rsid w:val="00662B0A"/>
    <w:pPr>
      <w:suppressAutoHyphens w:val="0"/>
      <w:spacing w:after="100" w:line="278" w:lineRule="auto"/>
      <w:ind w:left="1440"/>
      <w:jc w:val="left"/>
    </w:pPr>
    <w:rPr>
      <w:rFonts w:asciiTheme="minorHAnsi" w:eastAsiaTheme="minorEastAsia" w:hAnsiTheme="minorHAnsi" w:cstheme="minorBidi"/>
      <w:kern w:val="2"/>
      <w:szCs w:val="24"/>
      <w:lang w:eastAsia="es-ES"/>
    </w:rPr>
  </w:style>
  <w:style w:type="paragraph" w:styleId="TDC8">
    <w:name w:val="toc 8"/>
    <w:basedOn w:val="Normal"/>
    <w:next w:val="Normal"/>
    <w:autoRedefine/>
    <w:uiPriority w:val="39"/>
    <w:unhideWhenUsed/>
    <w:rsid w:val="00662B0A"/>
    <w:pPr>
      <w:suppressAutoHyphens w:val="0"/>
      <w:spacing w:after="100" w:line="278" w:lineRule="auto"/>
      <w:ind w:left="1680"/>
      <w:jc w:val="left"/>
    </w:pPr>
    <w:rPr>
      <w:rFonts w:asciiTheme="minorHAnsi" w:eastAsiaTheme="minorEastAsia" w:hAnsiTheme="minorHAnsi" w:cstheme="minorBidi"/>
      <w:kern w:val="2"/>
      <w:szCs w:val="24"/>
      <w:lang w:eastAsia="es-ES"/>
    </w:rPr>
  </w:style>
  <w:style w:type="paragraph" w:styleId="TDC9">
    <w:name w:val="toc 9"/>
    <w:basedOn w:val="Normal"/>
    <w:next w:val="Normal"/>
    <w:autoRedefine/>
    <w:uiPriority w:val="39"/>
    <w:unhideWhenUsed/>
    <w:rsid w:val="00662B0A"/>
    <w:pPr>
      <w:suppressAutoHyphens w:val="0"/>
      <w:spacing w:after="100" w:line="278" w:lineRule="auto"/>
      <w:ind w:left="1920"/>
      <w:jc w:val="left"/>
    </w:pPr>
    <w:rPr>
      <w:rFonts w:asciiTheme="minorHAnsi" w:eastAsiaTheme="minorEastAsia" w:hAnsiTheme="minorHAnsi" w:cstheme="minorBidi"/>
      <w:kern w:val="2"/>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018">
      <w:bodyDiv w:val="1"/>
      <w:marLeft w:val="0"/>
      <w:marRight w:val="0"/>
      <w:marTop w:val="0"/>
      <w:marBottom w:val="0"/>
      <w:divBdr>
        <w:top w:val="none" w:sz="0" w:space="0" w:color="auto"/>
        <w:left w:val="none" w:sz="0" w:space="0" w:color="auto"/>
        <w:bottom w:val="none" w:sz="0" w:space="0" w:color="auto"/>
        <w:right w:val="none" w:sz="0" w:space="0" w:color="auto"/>
      </w:divBdr>
    </w:div>
    <w:div w:id="13844451">
      <w:bodyDiv w:val="1"/>
      <w:marLeft w:val="0"/>
      <w:marRight w:val="0"/>
      <w:marTop w:val="0"/>
      <w:marBottom w:val="0"/>
      <w:divBdr>
        <w:top w:val="none" w:sz="0" w:space="0" w:color="auto"/>
        <w:left w:val="none" w:sz="0" w:space="0" w:color="auto"/>
        <w:bottom w:val="none" w:sz="0" w:space="0" w:color="auto"/>
        <w:right w:val="none" w:sz="0" w:space="0" w:color="auto"/>
      </w:divBdr>
    </w:div>
    <w:div w:id="15279767">
      <w:bodyDiv w:val="1"/>
      <w:marLeft w:val="0"/>
      <w:marRight w:val="0"/>
      <w:marTop w:val="0"/>
      <w:marBottom w:val="0"/>
      <w:divBdr>
        <w:top w:val="none" w:sz="0" w:space="0" w:color="auto"/>
        <w:left w:val="none" w:sz="0" w:space="0" w:color="auto"/>
        <w:bottom w:val="none" w:sz="0" w:space="0" w:color="auto"/>
        <w:right w:val="none" w:sz="0" w:space="0" w:color="auto"/>
      </w:divBdr>
    </w:div>
    <w:div w:id="16464042">
      <w:bodyDiv w:val="1"/>
      <w:marLeft w:val="0"/>
      <w:marRight w:val="0"/>
      <w:marTop w:val="0"/>
      <w:marBottom w:val="0"/>
      <w:divBdr>
        <w:top w:val="none" w:sz="0" w:space="0" w:color="auto"/>
        <w:left w:val="none" w:sz="0" w:space="0" w:color="auto"/>
        <w:bottom w:val="none" w:sz="0" w:space="0" w:color="auto"/>
        <w:right w:val="none" w:sz="0" w:space="0" w:color="auto"/>
      </w:divBdr>
    </w:div>
    <w:div w:id="21634238">
      <w:bodyDiv w:val="1"/>
      <w:marLeft w:val="0"/>
      <w:marRight w:val="0"/>
      <w:marTop w:val="0"/>
      <w:marBottom w:val="0"/>
      <w:divBdr>
        <w:top w:val="none" w:sz="0" w:space="0" w:color="auto"/>
        <w:left w:val="none" w:sz="0" w:space="0" w:color="auto"/>
        <w:bottom w:val="none" w:sz="0" w:space="0" w:color="auto"/>
        <w:right w:val="none" w:sz="0" w:space="0" w:color="auto"/>
      </w:divBdr>
    </w:div>
    <w:div w:id="24986387">
      <w:bodyDiv w:val="1"/>
      <w:marLeft w:val="0"/>
      <w:marRight w:val="0"/>
      <w:marTop w:val="0"/>
      <w:marBottom w:val="0"/>
      <w:divBdr>
        <w:top w:val="none" w:sz="0" w:space="0" w:color="auto"/>
        <w:left w:val="none" w:sz="0" w:space="0" w:color="auto"/>
        <w:bottom w:val="none" w:sz="0" w:space="0" w:color="auto"/>
        <w:right w:val="none" w:sz="0" w:space="0" w:color="auto"/>
      </w:divBdr>
    </w:div>
    <w:div w:id="25060347">
      <w:bodyDiv w:val="1"/>
      <w:marLeft w:val="0"/>
      <w:marRight w:val="0"/>
      <w:marTop w:val="0"/>
      <w:marBottom w:val="0"/>
      <w:divBdr>
        <w:top w:val="none" w:sz="0" w:space="0" w:color="auto"/>
        <w:left w:val="none" w:sz="0" w:space="0" w:color="auto"/>
        <w:bottom w:val="none" w:sz="0" w:space="0" w:color="auto"/>
        <w:right w:val="none" w:sz="0" w:space="0" w:color="auto"/>
      </w:divBdr>
    </w:div>
    <w:div w:id="27686715">
      <w:bodyDiv w:val="1"/>
      <w:marLeft w:val="0"/>
      <w:marRight w:val="0"/>
      <w:marTop w:val="0"/>
      <w:marBottom w:val="0"/>
      <w:divBdr>
        <w:top w:val="none" w:sz="0" w:space="0" w:color="auto"/>
        <w:left w:val="none" w:sz="0" w:space="0" w:color="auto"/>
        <w:bottom w:val="none" w:sz="0" w:space="0" w:color="auto"/>
        <w:right w:val="none" w:sz="0" w:space="0" w:color="auto"/>
      </w:divBdr>
    </w:div>
    <w:div w:id="28729265">
      <w:bodyDiv w:val="1"/>
      <w:marLeft w:val="0"/>
      <w:marRight w:val="0"/>
      <w:marTop w:val="0"/>
      <w:marBottom w:val="0"/>
      <w:divBdr>
        <w:top w:val="none" w:sz="0" w:space="0" w:color="auto"/>
        <w:left w:val="none" w:sz="0" w:space="0" w:color="auto"/>
        <w:bottom w:val="none" w:sz="0" w:space="0" w:color="auto"/>
        <w:right w:val="none" w:sz="0" w:space="0" w:color="auto"/>
      </w:divBdr>
    </w:div>
    <w:div w:id="29767324">
      <w:bodyDiv w:val="1"/>
      <w:marLeft w:val="0"/>
      <w:marRight w:val="0"/>
      <w:marTop w:val="0"/>
      <w:marBottom w:val="0"/>
      <w:divBdr>
        <w:top w:val="none" w:sz="0" w:space="0" w:color="auto"/>
        <w:left w:val="none" w:sz="0" w:space="0" w:color="auto"/>
        <w:bottom w:val="none" w:sz="0" w:space="0" w:color="auto"/>
        <w:right w:val="none" w:sz="0" w:space="0" w:color="auto"/>
      </w:divBdr>
    </w:div>
    <w:div w:id="29772228">
      <w:bodyDiv w:val="1"/>
      <w:marLeft w:val="0"/>
      <w:marRight w:val="0"/>
      <w:marTop w:val="0"/>
      <w:marBottom w:val="0"/>
      <w:divBdr>
        <w:top w:val="none" w:sz="0" w:space="0" w:color="auto"/>
        <w:left w:val="none" w:sz="0" w:space="0" w:color="auto"/>
        <w:bottom w:val="none" w:sz="0" w:space="0" w:color="auto"/>
        <w:right w:val="none" w:sz="0" w:space="0" w:color="auto"/>
      </w:divBdr>
    </w:div>
    <w:div w:id="30763991">
      <w:bodyDiv w:val="1"/>
      <w:marLeft w:val="0"/>
      <w:marRight w:val="0"/>
      <w:marTop w:val="0"/>
      <w:marBottom w:val="0"/>
      <w:divBdr>
        <w:top w:val="none" w:sz="0" w:space="0" w:color="auto"/>
        <w:left w:val="none" w:sz="0" w:space="0" w:color="auto"/>
        <w:bottom w:val="none" w:sz="0" w:space="0" w:color="auto"/>
        <w:right w:val="none" w:sz="0" w:space="0" w:color="auto"/>
      </w:divBdr>
    </w:div>
    <w:div w:id="32386762">
      <w:bodyDiv w:val="1"/>
      <w:marLeft w:val="0"/>
      <w:marRight w:val="0"/>
      <w:marTop w:val="0"/>
      <w:marBottom w:val="0"/>
      <w:divBdr>
        <w:top w:val="none" w:sz="0" w:space="0" w:color="auto"/>
        <w:left w:val="none" w:sz="0" w:space="0" w:color="auto"/>
        <w:bottom w:val="none" w:sz="0" w:space="0" w:color="auto"/>
        <w:right w:val="none" w:sz="0" w:space="0" w:color="auto"/>
      </w:divBdr>
    </w:div>
    <w:div w:id="32580447">
      <w:bodyDiv w:val="1"/>
      <w:marLeft w:val="0"/>
      <w:marRight w:val="0"/>
      <w:marTop w:val="0"/>
      <w:marBottom w:val="0"/>
      <w:divBdr>
        <w:top w:val="none" w:sz="0" w:space="0" w:color="auto"/>
        <w:left w:val="none" w:sz="0" w:space="0" w:color="auto"/>
        <w:bottom w:val="none" w:sz="0" w:space="0" w:color="auto"/>
        <w:right w:val="none" w:sz="0" w:space="0" w:color="auto"/>
      </w:divBdr>
    </w:div>
    <w:div w:id="35980034">
      <w:bodyDiv w:val="1"/>
      <w:marLeft w:val="0"/>
      <w:marRight w:val="0"/>
      <w:marTop w:val="0"/>
      <w:marBottom w:val="0"/>
      <w:divBdr>
        <w:top w:val="none" w:sz="0" w:space="0" w:color="auto"/>
        <w:left w:val="none" w:sz="0" w:space="0" w:color="auto"/>
        <w:bottom w:val="none" w:sz="0" w:space="0" w:color="auto"/>
        <w:right w:val="none" w:sz="0" w:space="0" w:color="auto"/>
      </w:divBdr>
    </w:div>
    <w:div w:id="37123530">
      <w:bodyDiv w:val="1"/>
      <w:marLeft w:val="0"/>
      <w:marRight w:val="0"/>
      <w:marTop w:val="0"/>
      <w:marBottom w:val="0"/>
      <w:divBdr>
        <w:top w:val="none" w:sz="0" w:space="0" w:color="auto"/>
        <w:left w:val="none" w:sz="0" w:space="0" w:color="auto"/>
        <w:bottom w:val="none" w:sz="0" w:space="0" w:color="auto"/>
        <w:right w:val="none" w:sz="0" w:space="0" w:color="auto"/>
      </w:divBdr>
    </w:div>
    <w:div w:id="45181569">
      <w:bodyDiv w:val="1"/>
      <w:marLeft w:val="0"/>
      <w:marRight w:val="0"/>
      <w:marTop w:val="0"/>
      <w:marBottom w:val="0"/>
      <w:divBdr>
        <w:top w:val="none" w:sz="0" w:space="0" w:color="auto"/>
        <w:left w:val="none" w:sz="0" w:space="0" w:color="auto"/>
        <w:bottom w:val="none" w:sz="0" w:space="0" w:color="auto"/>
        <w:right w:val="none" w:sz="0" w:space="0" w:color="auto"/>
      </w:divBdr>
    </w:div>
    <w:div w:id="45642790">
      <w:bodyDiv w:val="1"/>
      <w:marLeft w:val="0"/>
      <w:marRight w:val="0"/>
      <w:marTop w:val="0"/>
      <w:marBottom w:val="0"/>
      <w:divBdr>
        <w:top w:val="none" w:sz="0" w:space="0" w:color="auto"/>
        <w:left w:val="none" w:sz="0" w:space="0" w:color="auto"/>
        <w:bottom w:val="none" w:sz="0" w:space="0" w:color="auto"/>
        <w:right w:val="none" w:sz="0" w:space="0" w:color="auto"/>
      </w:divBdr>
    </w:div>
    <w:div w:id="48186009">
      <w:bodyDiv w:val="1"/>
      <w:marLeft w:val="0"/>
      <w:marRight w:val="0"/>
      <w:marTop w:val="0"/>
      <w:marBottom w:val="0"/>
      <w:divBdr>
        <w:top w:val="none" w:sz="0" w:space="0" w:color="auto"/>
        <w:left w:val="none" w:sz="0" w:space="0" w:color="auto"/>
        <w:bottom w:val="none" w:sz="0" w:space="0" w:color="auto"/>
        <w:right w:val="none" w:sz="0" w:space="0" w:color="auto"/>
      </w:divBdr>
    </w:div>
    <w:div w:id="48770359">
      <w:bodyDiv w:val="1"/>
      <w:marLeft w:val="0"/>
      <w:marRight w:val="0"/>
      <w:marTop w:val="0"/>
      <w:marBottom w:val="0"/>
      <w:divBdr>
        <w:top w:val="none" w:sz="0" w:space="0" w:color="auto"/>
        <w:left w:val="none" w:sz="0" w:space="0" w:color="auto"/>
        <w:bottom w:val="none" w:sz="0" w:space="0" w:color="auto"/>
        <w:right w:val="none" w:sz="0" w:space="0" w:color="auto"/>
      </w:divBdr>
    </w:div>
    <w:div w:id="49808673">
      <w:bodyDiv w:val="1"/>
      <w:marLeft w:val="0"/>
      <w:marRight w:val="0"/>
      <w:marTop w:val="0"/>
      <w:marBottom w:val="0"/>
      <w:divBdr>
        <w:top w:val="none" w:sz="0" w:space="0" w:color="auto"/>
        <w:left w:val="none" w:sz="0" w:space="0" w:color="auto"/>
        <w:bottom w:val="none" w:sz="0" w:space="0" w:color="auto"/>
        <w:right w:val="none" w:sz="0" w:space="0" w:color="auto"/>
      </w:divBdr>
    </w:div>
    <w:div w:id="51320274">
      <w:bodyDiv w:val="1"/>
      <w:marLeft w:val="0"/>
      <w:marRight w:val="0"/>
      <w:marTop w:val="0"/>
      <w:marBottom w:val="0"/>
      <w:divBdr>
        <w:top w:val="none" w:sz="0" w:space="0" w:color="auto"/>
        <w:left w:val="none" w:sz="0" w:space="0" w:color="auto"/>
        <w:bottom w:val="none" w:sz="0" w:space="0" w:color="auto"/>
        <w:right w:val="none" w:sz="0" w:space="0" w:color="auto"/>
      </w:divBdr>
    </w:div>
    <w:div w:id="51462448">
      <w:bodyDiv w:val="1"/>
      <w:marLeft w:val="0"/>
      <w:marRight w:val="0"/>
      <w:marTop w:val="0"/>
      <w:marBottom w:val="0"/>
      <w:divBdr>
        <w:top w:val="none" w:sz="0" w:space="0" w:color="auto"/>
        <w:left w:val="none" w:sz="0" w:space="0" w:color="auto"/>
        <w:bottom w:val="none" w:sz="0" w:space="0" w:color="auto"/>
        <w:right w:val="none" w:sz="0" w:space="0" w:color="auto"/>
      </w:divBdr>
    </w:div>
    <w:div w:id="53892069">
      <w:bodyDiv w:val="1"/>
      <w:marLeft w:val="0"/>
      <w:marRight w:val="0"/>
      <w:marTop w:val="0"/>
      <w:marBottom w:val="0"/>
      <w:divBdr>
        <w:top w:val="none" w:sz="0" w:space="0" w:color="auto"/>
        <w:left w:val="none" w:sz="0" w:space="0" w:color="auto"/>
        <w:bottom w:val="none" w:sz="0" w:space="0" w:color="auto"/>
        <w:right w:val="none" w:sz="0" w:space="0" w:color="auto"/>
      </w:divBdr>
    </w:div>
    <w:div w:id="55855621">
      <w:bodyDiv w:val="1"/>
      <w:marLeft w:val="0"/>
      <w:marRight w:val="0"/>
      <w:marTop w:val="0"/>
      <w:marBottom w:val="0"/>
      <w:divBdr>
        <w:top w:val="none" w:sz="0" w:space="0" w:color="auto"/>
        <w:left w:val="none" w:sz="0" w:space="0" w:color="auto"/>
        <w:bottom w:val="none" w:sz="0" w:space="0" w:color="auto"/>
        <w:right w:val="none" w:sz="0" w:space="0" w:color="auto"/>
      </w:divBdr>
    </w:div>
    <w:div w:id="58091149">
      <w:bodyDiv w:val="1"/>
      <w:marLeft w:val="0"/>
      <w:marRight w:val="0"/>
      <w:marTop w:val="0"/>
      <w:marBottom w:val="0"/>
      <w:divBdr>
        <w:top w:val="none" w:sz="0" w:space="0" w:color="auto"/>
        <w:left w:val="none" w:sz="0" w:space="0" w:color="auto"/>
        <w:bottom w:val="none" w:sz="0" w:space="0" w:color="auto"/>
        <w:right w:val="none" w:sz="0" w:space="0" w:color="auto"/>
      </w:divBdr>
    </w:div>
    <w:div w:id="58136127">
      <w:bodyDiv w:val="1"/>
      <w:marLeft w:val="0"/>
      <w:marRight w:val="0"/>
      <w:marTop w:val="0"/>
      <w:marBottom w:val="0"/>
      <w:divBdr>
        <w:top w:val="none" w:sz="0" w:space="0" w:color="auto"/>
        <w:left w:val="none" w:sz="0" w:space="0" w:color="auto"/>
        <w:bottom w:val="none" w:sz="0" w:space="0" w:color="auto"/>
        <w:right w:val="none" w:sz="0" w:space="0" w:color="auto"/>
      </w:divBdr>
    </w:div>
    <w:div w:id="59603187">
      <w:bodyDiv w:val="1"/>
      <w:marLeft w:val="0"/>
      <w:marRight w:val="0"/>
      <w:marTop w:val="0"/>
      <w:marBottom w:val="0"/>
      <w:divBdr>
        <w:top w:val="none" w:sz="0" w:space="0" w:color="auto"/>
        <w:left w:val="none" w:sz="0" w:space="0" w:color="auto"/>
        <w:bottom w:val="none" w:sz="0" w:space="0" w:color="auto"/>
        <w:right w:val="none" w:sz="0" w:space="0" w:color="auto"/>
      </w:divBdr>
    </w:div>
    <w:div w:id="61947307">
      <w:bodyDiv w:val="1"/>
      <w:marLeft w:val="0"/>
      <w:marRight w:val="0"/>
      <w:marTop w:val="0"/>
      <w:marBottom w:val="0"/>
      <w:divBdr>
        <w:top w:val="none" w:sz="0" w:space="0" w:color="auto"/>
        <w:left w:val="none" w:sz="0" w:space="0" w:color="auto"/>
        <w:bottom w:val="none" w:sz="0" w:space="0" w:color="auto"/>
        <w:right w:val="none" w:sz="0" w:space="0" w:color="auto"/>
      </w:divBdr>
    </w:div>
    <w:div w:id="62870796">
      <w:bodyDiv w:val="1"/>
      <w:marLeft w:val="0"/>
      <w:marRight w:val="0"/>
      <w:marTop w:val="0"/>
      <w:marBottom w:val="0"/>
      <w:divBdr>
        <w:top w:val="none" w:sz="0" w:space="0" w:color="auto"/>
        <w:left w:val="none" w:sz="0" w:space="0" w:color="auto"/>
        <w:bottom w:val="none" w:sz="0" w:space="0" w:color="auto"/>
        <w:right w:val="none" w:sz="0" w:space="0" w:color="auto"/>
      </w:divBdr>
    </w:div>
    <w:div w:id="65803029">
      <w:bodyDiv w:val="1"/>
      <w:marLeft w:val="0"/>
      <w:marRight w:val="0"/>
      <w:marTop w:val="0"/>
      <w:marBottom w:val="0"/>
      <w:divBdr>
        <w:top w:val="none" w:sz="0" w:space="0" w:color="auto"/>
        <w:left w:val="none" w:sz="0" w:space="0" w:color="auto"/>
        <w:bottom w:val="none" w:sz="0" w:space="0" w:color="auto"/>
        <w:right w:val="none" w:sz="0" w:space="0" w:color="auto"/>
      </w:divBdr>
    </w:div>
    <w:div w:id="69620901">
      <w:bodyDiv w:val="1"/>
      <w:marLeft w:val="0"/>
      <w:marRight w:val="0"/>
      <w:marTop w:val="0"/>
      <w:marBottom w:val="0"/>
      <w:divBdr>
        <w:top w:val="none" w:sz="0" w:space="0" w:color="auto"/>
        <w:left w:val="none" w:sz="0" w:space="0" w:color="auto"/>
        <w:bottom w:val="none" w:sz="0" w:space="0" w:color="auto"/>
        <w:right w:val="none" w:sz="0" w:space="0" w:color="auto"/>
      </w:divBdr>
    </w:div>
    <w:div w:id="69812846">
      <w:bodyDiv w:val="1"/>
      <w:marLeft w:val="0"/>
      <w:marRight w:val="0"/>
      <w:marTop w:val="0"/>
      <w:marBottom w:val="0"/>
      <w:divBdr>
        <w:top w:val="none" w:sz="0" w:space="0" w:color="auto"/>
        <w:left w:val="none" w:sz="0" w:space="0" w:color="auto"/>
        <w:bottom w:val="none" w:sz="0" w:space="0" w:color="auto"/>
        <w:right w:val="none" w:sz="0" w:space="0" w:color="auto"/>
      </w:divBdr>
    </w:div>
    <w:div w:id="70280870">
      <w:bodyDiv w:val="1"/>
      <w:marLeft w:val="0"/>
      <w:marRight w:val="0"/>
      <w:marTop w:val="0"/>
      <w:marBottom w:val="0"/>
      <w:divBdr>
        <w:top w:val="none" w:sz="0" w:space="0" w:color="auto"/>
        <w:left w:val="none" w:sz="0" w:space="0" w:color="auto"/>
        <w:bottom w:val="none" w:sz="0" w:space="0" w:color="auto"/>
        <w:right w:val="none" w:sz="0" w:space="0" w:color="auto"/>
      </w:divBdr>
    </w:div>
    <w:div w:id="71851628">
      <w:bodyDiv w:val="1"/>
      <w:marLeft w:val="0"/>
      <w:marRight w:val="0"/>
      <w:marTop w:val="0"/>
      <w:marBottom w:val="0"/>
      <w:divBdr>
        <w:top w:val="none" w:sz="0" w:space="0" w:color="auto"/>
        <w:left w:val="none" w:sz="0" w:space="0" w:color="auto"/>
        <w:bottom w:val="none" w:sz="0" w:space="0" w:color="auto"/>
        <w:right w:val="none" w:sz="0" w:space="0" w:color="auto"/>
      </w:divBdr>
    </w:div>
    <w:div w:id="74056494">
      <w:bodyDiv w:val="1"/>
      <w:marLeft w:val="0"/>
      <w:marRight w:val="0"/>
      <w:marTop w:val="0"/>
      <w:marBottom w:val="0"/>
      <w:divBdr>
        <w:top w:val="none" w:sz="0" w:space="0" w:color="auto"/>
        <w:left w:val="none" w:sz="0" w:space="0" w:color="auto"/>
        <w:bottom w:val="none" w:sz="0" w:space="0" w:color="auto"/>
        <w:right w:val="none" w:sz="0" w:space="0" w:color="auto"/>
      </w:divBdr>
    </w:div>
    <w:div w:id="75520072">
      <w:bodyDiv w:val="1"/>
      <w:marLeft w:val="0"/>
      <w:marRight w:val="0"/>
      <w:marTop w:val="0"/>
      <w:marBottom w:val="0"/>
      <w:divBdr>
        <w:top w:val="none" w:sz="0" w:space="0" w:color="auto"/>
        <w:left w:val="none" w:sz="0" w:space="0" w:color="auto"/>
        <w:bottom w:val="none" w:sz="0" w:space="0" w:color="auto"/>
        <w:right w:val="none" w:sz="0" w:space="0" w:color="auto"/>
      </w:divBdr>
    </w:div>
    <w:div w:id="75979985">
      <w:bodyDiv w:val="1"/>
      <w:marLeft w:val="0"/>
      <w:marRight w:val="0"/>
      <w:marTop w:val="0"/>
      <w:marBottom w:val="0"/>
      <w:divBdr>
        <w:top w:val="none" w:sz="0" w:space="0" w:color="auto"/>
        <w:left w:val="none" w:sz="0" w:space="0" w:color="auto"/>
        <w:bottom w:val="none" w:sz="0" w:space="0" w:color="auto"/>
        <w:right w:val="none" w:sz="0" w:space="0" w:color="auto"/>
      </w:divBdr>
    </w:div>
    <w:div w:id="78210238">
      <w:bodyDiv w:val="1"/>
      <w:marLeft w:val="0"/>
      <w:marRight w:val="0"/>
      <w:marTop w:val="0"/>
      <w:marBottom w:val="0"/>
      <w:divBdr>
        <w:top w:val="none" w:sz="0" w:space="0" w:color="auto"/>
        <w:left w:val="none" w:sz="0" w:space="0" w:color="auto"/>
        <w:bottom w:val="none" w:sz="0" w:space="0" w:color="auto"/>
        <w:right w:val="none" w:sz="0" w:space="0" w:color="auto"/>
      </w:divBdr>
    </w:div>
    <w:div w:id="79915044">
      <w:bodyDiv w:val="1"/>
      <w:marLeft w:val="0"/>
      <w:marRight w:val="0"/>
      <w:marTop w:val="0"/>
      <w:marBottom w:val="0"/>
      <w:divBdr>
        <w:top w:val="none" w:sz="0" w:space="0" w:color="auto"/>
        <w:left w:val="none" w:sz="0" w:space="0" w:color="auto"/>
        <w:bottom w:val="none" w:sz="0" w:space="0" w:color="auto"/>
        <w:right w:val="none" w:sz="0" w:space="0" w:color="auto"/>
      </w:divBdr>
    </w:div>
    <w:div w:id="80027233">
      <w:bodyDiv w:val="1"/>
      <w:marLeft w:val="0"/>
      <w:marRight w:val="0"/>
      <w:marTop w:val="0"/>
      <w:marBottom w:val="0"/>
      <w:divBdr>
        <w:top w:val="none" w:sz="0" w:space="0" w:color="auto"/>
        <w:left w:val="none" w:sz="0" w:space="0" w:color="auto"/>
        <w:bottom w:val="none" w:sz="0" w:space="0" w:color="auto"/>
        <w:right w:val="none" w:sz="0" w:space="0" w:color="auto"/>
      </w:divBdr>
    </w:div>
    <w:div w:id="84112299">
      <w:bodyDiv w:val="1"/>
      <w:marLeft w:val="0"/>
      <w:marRight w:val="0"/>
      <w:marTop w:val="0"/>
      <w:marBottom w:val="0"/>
      <w:divBdr>
        <w:top w:val="none" w:sz="0" w:space="0" w:color="auto"/>
        <w:left w:val="none" w:sz="0" w:space="0" w:color="auto"/>
        <w:bottom w:val="none" w:sz="0" w:space="0" w:color="auto"/>
        <w:right w:val="none" w:sz="0" w:space="0" w:color="auto"/>
      </w:divBdr>
    </w:div>
    <w:div w:id="84424305">
      <w:bodyDiv w:val="1"/>
      <w:marLeft w:val="0"/>
      <w:marRight w:val="0"/>
      <w:marTop w:val="0"/>
      <w:marBottom w:val="0"/>
      <w:divBdr>
        <w:top w:val="none" w:sz="0" w:space="0" w:color="auto"/>
        <w:left w:val="none" w:sz="0" w:space="0" w:color="auto"/>
        <w:bottom w:val="none" w:sz="0" w:space="0" w:color="auto"/>
        <w:right w:val="none" w:sz="0" w:space="0" w:color="auto"/>
      </w:divBdr>
    </w:div>
    <w:div w:id="91977194">
      <w:bodyDiv w:val="1"/>
      <w:marLeft w:val="0"/>
      <w:marRight w:val="0"/>
      <w:marTop w:val="0"/>
      <w:marBottom w:val="0"/>
      <w:divBdr>
        <w:top w:val="none" w:sz="0" w:space="0" w:color="auto"/>
        <w:left w:val="none" w:sz="0" w:space="0" w:color="auto"/>
        <w:bottom w:val="none" w:sz="0" w:space="0" w:color="auto"/>
        <w:right w:val="none" w:sz="0" w:space="0" w:color="auto"/>
      </w:divBdr>
    </w:div>
    <w:div w:id="96294684">
      <w:bodyDiv w:val="1"/>
      <w:marLeft w:val="0"/>
      <w:marRight w:val="0"/>
      <w:marTop w:val="0"/>
      <w:marBottom w:val="0"/>
      <w:divBdr>
        <w:top w:val="none" w:sz="0" w:space="0" w:color="auto"/>
        <w:left w:val="none" w:sz="0" w:space="0" w:color="auto"/>
        <w:bottom w:val="none" w:sz="0" w:space="0" w:color="auto"/>
        <w:right w:val="none" w:sz="0" w:space="0" w:color="auto"/>
      </w:divBdr>
    </w:div>
    <w:div w:id="97222584">
      <w:bodyDiv w:val="1"/>
      <w:marLeft w:val="0"/>
      <w:marRight w:val="0"/>
      <w:marTop w:val="0"/>
      <w:marBottom w:val="0"/>
      <w:divBdr>
        <w:top w:val="none" w:sz="0" w:space="0" w:color="auto"/>
        <w:left w:val="none" w:sz="0" w:space="0" w:color="auto"/>
        <w:bottom w:val="none" w:sz="0" w:space="0" w:color="auto"/>
        <w:right w:val="none" w:sz="0" w:space="0" w:color="auto"/>
      </w:divBdr>
    </w:div>
    <w:div w:id="100417718">
      <w:bodyDiv w:val="1"/>
      <w:marLeft w:val="0"/>
      <w:marRight w:val="0"/>
      <w:marTop w:val="0"/>
      <w:marBottom w:val="0"/>
      <w:divBdr>
        <w:top w:val="none" w:sz="0" w:space="0" w:color="auto"/>
        <w:left w:val="none" w:sz="0" w:space="0" w:color="auto"/>
        <w:bottom w:val="none" w:sz="0" w:space="0" w:color="auto"/>
        <w:right w:val="none" w:sz="0" w:space="0" w:color="auto"/>
      </w:divBdr>
    </w:div>
    <w:div w:id="103623778">
      <w:bodyDiv w:val="1"/>
      <w:marLeft w:val="0"/>
      <w:marRight w:val="0"/>
      <w:marTop w:val="0"/>
      <w:marBottom w:val="0"/>
      <w:divBdr>
        <w:top w:val="none" w:sz="0" w:space="0" w:color="auto"/>
        <w:left w:val="none" w:sz="0" w:space="0" w:color="auto"/>
        <w:bottom w:val="none" w:sz="0" w:space="0" w:color="auto"/>
        <w:right w:val="none" w:sz="0" w:space="0" w:color="auto"/>
      </w:divBdr>
    </w:div>
    <w:div w:id="108352825">
      <w:bodyDiv w:val="1"/>
      <w:marLeft w:val="0"/>
      <w:marRight w:val="0"/>
      <w:marTop w:val="0"/>
      <w:marBottom w:val="0"/>
      <w:divBdr>
        <w:top w:val="none" w:sz="0" w:space="0" w:color="auto"/>
        <w:left w:val="none" w:sz="0" w:space="0" w:color="auto"/>
        <w:bottom w:val="none" w:sz="0" w:space="0" w:color="auto"/>
        <w:right w:val="none" w:sz="0" w:space="0" w:color="auto"/>
      </w:divBdr>
    </w:div>
    <w:div w:id="114062881">
      <w:bodyDiv w:val="1"/>
      <w:marLeft w:val="0"/>
      <w:marRight w:val="0"/>
      <w:marTop w:val="0"/>
      <w:marBottom w:val="0"/>
      <w:divBdr>
        <w:top w:val="none" w:sz="0" w:space="0" w:color="auto"/>
        <w:left w:val="none" w:sz="0" w:space="0" w:color="auto"/>
        <w:bottom w:val="none" w:sz="0" w:space="0" w:color="auto"/>
        <w:right w:val="none" w:sz="0" w:space="0" w:color="auto"/>
      </w:divBdr>
    </w:div>
    <w:div w:id="116025920">
      <w:bodyDiv w:val="1"/>
      <w:marLeft w:val="0"/>
      <w:marRight w:val="0"/>
      <w:marTop w:val="0"/>
      <w:marBottom w:val="0"/>
      <w:divBdr>
        <w:top w:val="none" w:sz="0" w:space="0" w:color="auto"/>
        <w:left w:val="none" w:sz="0" w:space="0" w:color="auto"/>
        <w:bottom w:val="none" w:sz="0" w:space="0" w:color="auto"/>
        <w:right w:val="none" w:sz="0" w:space="0" w:color="auto"/>
      </w:divBdr>
    </w:div>
    <w:div w:id="129441715">
      <w:bodyDiv w:val="1"/>
      <w:marLeft w:val="0"/>
      <w:marRight w:val="0"/>
      <w:marTop w:val="0"/>
      <w:marBottom w:val="0"/>
      <w:divBdr>
        <w:top w:val="none" w:sz="0" w:space="0" w:color="auto"/>
        <w:left w:val="none" w:sz="0" w:space="0" w:color="auto"/>
        <w:bottom w:val="none" w:sz="0" w:space="0" w:color="auto"/>
        <w:right w:val="none" w:sz="0" w:space="0" w:color="auto"/>
      </w:divBdr>
    </w:div>
    <w:div w:id="132525816">
      <w:bodyDiv w:val="1"/>
      <w:marLeft w:val="0"/>
      <w:marRight w:val="0"/>
      <w:marTop w:val="0"/>
      <w:marBottom w:val="0"/>
      <w:divBdr>
        <w:top w:val="none" w:sz="0" w:space="0" w:color="auto"/>
        <w:left w:val="none" w:sz="0" w:space="0" w:color="auto"/>
        <w:bottom w:val="none" w:sz="0" w:space="0" w:color="auto"/>
        <w:right w:val="none" w:sz="0" w:space="0" w:color="auto"/>
      </w:divBdr>
    </w:div>
    <w:div w:id="134374963">
      <w:bodyDiv w:val="1"/>
      <w:marLeft w:val="0"/>
      <w:marRight w:val="0"/>
      <w:marTop w:val="0"/>
      <w:marBottom w:val="0"/>
      <w:divBdr>
        <w:top w:val="none" w:sz="0" w:space="0" w:color="auto"/>
        <w:left w:val="none" w:sz="0" w:space="0" w:color="auto"/>
        <w:bottom w:val="none" w:sz="0" w:space="0" w:color="auto"/>
        <w:right w:val="none" w:sz="0" w:space="0" w:color="auto"/>
      </w:divBdr>
    </w:div>
    <w:div w:id="134564118">
      <w:bodyDiv w:val="1"/>
      <w:marLeft w:val="0"/>
      <w:marRight w:val="0"/>
      <w:marTop w:val="0"/>
      <w:marBottom w:val="0"/>
      <w:divBdr>
        <w:top w:val="none" w:sz="0" w:space="0" w:color="auto"/>
        <w:left w:val="none" w:sz="0" w:space="0" w:color="auto"/>
        <w:bottom w:val="none" w:sz="0" w:space="0" w:color="auto"/>
        <w:right w:val="none" w:sz="0" w:space="0" w:color="auto"/>
      </w:divBdr>
    </w:div>
    <w:div w:id="136653176">
      <w:bodyDiv w:val="1"/>
      <w:marLeft w:val="0"/>
      <w:marRight w:val="0"/>
      <w:marTop w:val="0"/>
      <w:marBottom w:val="0"/>
      <w:divBdr>
        <w:top w:val="none" w:sz="0" w:space="0" w:color="auto"/>
        <w:left w:val="none" w:sz="0" w:space="0" w:color="auto"/>
        <w:bottom w:val="none" w:sz="0" w:space="0" w:color="auto"/>
        <w:right w:val="none" w:sz="0" w:space="0" w:color="auto"/>
      </w:divBdr>
    </w:div>
    <w:div w:id="137887870">
      <w:bodyDiv w:val="1"/>
      <w:marLeft w:val="0"/>
      <w:marRight w:val="0"/>
      <w:marTop w:val="0"/>
      <w:marBottom w:val="0"/>
      <w:divBdr>
        <w:top w:val="none" w:sz="0" w:space="0" w:color="auto"/>
        <w:left w:val="none" w:sz="0" w:space="0" w:color="auto"/>
        <w:bottom w:val="none" w:sz="0" w:space="0" w:color="auto"/>
        <w:right w:val="none" w:sz="0" w:space="0" w:color="auto"/>
      </w:divBdr>
    </w:div>
    <w:div w:id="139084447">
      <w:bodyDiv w:val="1"/>
      <w:marLeft w:val="0"/>
      <w:marRight w:val="0"/>
      <w:marTop w:val="0"/>
      <w:marBottom w:val="0"/>
      <w:divBdr>
        <w:top w:val="none" w:sz="0" w:space="0" w:color="auto"/>
        <w:left w:val="none" w:sz="0" w:space="0" w:color="auto"/>
        <w:bottom w:val="none" w:sz="0" w:space="0" w:color="auto"/>
        <w:right w:val="none" w:sz="0" w:space="0" w:color="auto"/>
      </w:divBdr>
    </w:div>
    <w:div w:id="139461747">
      <w:bodyDiv w:val="1"/>
      <w:marLeft w:val="0"/>
      <w:marRight w:val="0"/>
      <w:marTop w:val="0"/>
      <w:marBottom w:val="0"/>
      <w:divBdr>
        <w:top w:val="none" w:sz="0" w:space="0" w:color="auto"/>
        <w:left w:val="none" w:sz="0" w:space="0" w:color="auto"/>
        <w:bottom w:val="none" w:sz="0" w:space="0" w:color="auto"/>
        <w:right w:val="none" w:sz="0" w:space="0" w:color="auto"/>
      </w:divBdr>
    </w:div>
    <w:div w:id="142896507">
      <w:bodyDiv w:val="1"/>
      <w:marLeft w:val="0"/>
      <w:marRight w:val="0"/>
      <w:marTop w:val="0"/>
      <w:marBottom w:val="0"/>
      <w:divBdr>
        <w:top w:val="none" w:sz="0" w:space="0" w:color="auto"/>
        <w:left w:val="none" w:sz="0" w:space="0" w:color="auto"/>
        <w:bottom w:val="none" w:sz="0" w:space="0" w:color="auto"/>
        <w:right w:val="none" w:sz="0" w:space="0" w:color="auto"/>
      </w:divBdr>
    </w:div>
    <w:div w:id="144127200">
      <w:bodyDiv w:val="1"/>
      <w:marLeft w:val="0"/>
      <w:marRight w:val="0"/>
      <w:marTop w:val="0"/>
      <w:marBottom w:val="0"/>
      <w:divBdr>
        <w:top w:val="none" w:sz="0" w:space="0" w:color="auto"/>
        <w:left w:val="none" w:sz="0" w:space="0" w:color="auto"/>
        <w:bottom w:val="none" w:sz="0" w:space="0" w:color="auto"/>
        <w:right w:val="none" w:sz="0" w:space="0" w:color="auto"/>
      </w:divBdr>
    </w:div>
    <w:div w:id="144930807">
      <w:bodyDiv w:val="1"/>
      <w:marLeft w:val="0"/>
      <w:marRight w:val="0"/>
      <w:marTop w:val="0"/>
      <w:marBottom w:val="0"/>
      <w:divBdr>
        <w:top w:val="none" w:sz="0" w:space="0" w:color="auto"/>
        <w:left w:val="none" w:sz="0" w:space="0" w:color="auto"/>
        <w:bottom w:val="none" w:sz="0" w:space="0" w:color="auto"/>
        <w:right w:val="none" w:sz="0" w:space="0" w:color="auto"/>
      </w:divBdr>
    </w:div>
    <w:div w:id="145707259">
      <w:bodyDiv w:val="1"/>
      <w:marLeft w:val="0"/>
      <w:marRight w:val="0"/>
      <w:marTop w:val="0"/>
      <w:marBottom w:val="0"/>
      <w:divBdr>
        <w:top w:val="none" w:sz="0" w:space="0" w:color="auto"/>
        <w:left w:val="none" w:sz="0" w:space="0" w:color="auto"/>
        <w:bottom w:val="none" w:sz="0" w:space="0" w:color="auto"/>
        <w:right w:val="none" w:sz="0" w:space="0" w:color="auto"/>
      </w:divBdr>
    </w:div>
    <w:div w:id="146046761">
      <w:bodyDiv w:val="1"/>
      <w:marLeft w:val="0"/>
      <w:marRight w:val="0"/>
      <w:marTop w:val="0"/>
      <w:marBottom w:val="0"/>
      <w:divBdr>
        <w:top w:val="none" w:sz="0" w:space="0" w:color="auto"/>
        <w:left w:val="none" w:sz="0" w:space="0" w:color="auto"/>
        <w:bottom w:val="none" w:sz="0" w:space="0" w:color="auto"/>
        <w:right w:val="none" w:sz="0" w:space="0" w:color="auto"/>
      </w:divBdr>
    </w:div>
    <w:div w:id="146554860">
      <w:bodyDiv w:val="1"/>
      <w:marLeft w:val="0"/>
      <w:marRight w:val="0"/>
      <w:marTop w:val="0"/>
      <w:marBottom w:val="0"/>
      <w:divBdr>
        <w:top w:val="none" w:sz="0" w:space="0" w:color="auto"/>
        <w:left w:val="none" w:sz="0" w:space="0" w:color="auto"/>
        <w:bottom w:val="none" w:sz="0" w:space="0" w:color="auto"/>
        <w:right w:val="none" w:sz="0" w:space="0" w:color="auto"/>
      </w:divBdr>
    </w:div>
    <w:div w:id="149828560">
      <w:bodyDiv w:val="1"/>
      <w:marLeft w:val="0"/>
      <w:marRight w:val="0"/>
      <w:marTop w:val="0"/>
      <w:marBottom w:val="0"/>
      <w:divBdr>
        <w:top w:val="none" w:sz="0" w:space="0" w:color="auto"/>
        <w:left w:val="none" w:sz="0" w:space="0" w:color="auto"/>
        <w:bottom w:val="none" w:sz="0" w:space="0" w:color="auto"/>
        <w:right w:val="none" w:sz="0" w:space="0" w:color="auto"/>
      </w:divBdr>
    </w:div>
    <w:div w:id="150559063">
      <w:bodyDiv w:val="1"/>
      <w:marLeft w:val="0"/>
      <w:marRight w:val="0"/>
      <w:marTop w:val="0"/>
      <w:marBottom w:val="0"/>
      <w:divBdr>
        <w:top w:val="none" w:sz="0" w:space="0" w:color="auto"/>
        <w:left w:val="none" w:sz="0" w:space="0" w:color="auto"/>
        <w:bottom w:val="none" w:sz="0" w:space="0" w:color="auto"/>
        <w:right w:val="none" w:sz="0" w:space="0" w:color="auto"/>
      </w:divBdr>
    </w:div>
    <w:div w:id="152765379">
      <w:bodyDiv w:val="1"/>
      <w:marLeft w:val="0"/>
      <w:marRight w:val="0"/>
      <w:marTop w:val="0"/>
      <w:marBottom w:val="0"/>
      <w:divBdr>
        <w:top w:val="none" w:sz="0" w:space="0" w:color="auto"/>
        <w:left w:val="none" w:sz="0" w:space="0" w:color="auto"/>
        <w:bottom w:val="none" w:sz="0" w:space="0" w:color="auto"/>
        <w:right w:val="none" w:sz="0" w:space="0" w:color="auto"/>
      </w:divBdr>
    </w:div>
    <w:div w:id="155075947">
      <w:bodyDiv w:val="1"/>
      <w:marLeft w:val="0"/>
      <w:marRight w:val="0"/>
      <w:marTop w:val="0"/>
      <w:marBottom w:val="0"/>
      <w:divBdr>
        <w:top w:val="none" w:sz="0" w:space="0" w:color="auto"/>
        <w:left w:val="none" w:sz="0" w:space="0" w:color="auto"/>
        <w:bottom w:val="none" w:sz="0" w:space="0" w:color="auto"/>
        <w:right w:val="none" w:sz="0" w:space="0" w:color="auto"/>
      </w:divBdr>
    </w:div>
    <w:div w:id="155465997">
      <w:bodyDiv w:val="1"/>
      <w:marLeft w:val="0"/>
      <w:marRight w:val="0"/>
      <w:marTop w:val="0"/>
      <w:marBottom w:val="0"/>
      <w:divBdr>
        <w:top w:val="none" w:sz="0" w:space="0" w:color="auto"/>
        <w:left w:val="none" w:sz="0" w:space="0" w:color="auto"/>
        <w:bottom w:val="none" w:sz="0" w:space="0" w:color="auto"/>
        <w:right w:val="none" w:sz="0" w:space="0" w:color="auto"/>
      </w:divBdr>
    </w:div>
    <w:div w:id="155800704">
      <w:bodyDiv w:val="1"/>
      <w:marLeft w:val="0"/>
      <w:marRight w:val="0"/>
      <w:marTop w:val="0"/>
      <w:marBottom w:val="0"/>
      <w:divBdr>
        <w:top w:val="none" w:sz="0" w:space="0" w:color="auto"/>
        <w:left w:val="none" w:sz="0" w:space="0" w:color="auto"/>
        <w:bottom w:val="none" w:sz="0" w:space="0" w:color="auto"/>
        <w:right w:val="none" w:sz="0" w:space="0" w:color="auto"/>
      </w:divBdr>
    </w:div>
    <w:div w:id="156381639">
      <w:bodyDiv w:val="1"/>
      <w:marLeft w:val="0"/>
      <w:marRight w:val="0"/>
      <w:marTop w:val="0"/>
      <w:marBottom w:val="0"/>
      <w:divBdr>
        <w:top w:val="none" w:sz="0" w:space="0" w:color="auto"/>
        <w:left w:val="none" w:sz="0" w:space="0" w:color="auto"/>
        <w:bottom w:val="none" w:sz="0" w:space="0" w:color="auto"/>
        <w:right w:val="none" w:sz="0" w:space="0" w:color="auto"/>
      </w:divBdr>
    </w:div>
    <w:div w:id="158737214">
      <w:bodyDiv w:val="1"/>
      <w:marLeft w:val="0"/>
      <w:marRight w:val="0"/>
      <w:marTop w:val="0"/>
      <w:marBottom w:val="0"/>
      <w:divBdr>
        <w:top w:val="none" w:sz="0" w:space="0" w:color="auto"/>
        <w:left w:val="none" w:sz="0" w:space="0" w:color="auto"/>
        <w:bottom w:val="none" w:sz="0" w:space="0" w:color="auto"/>
        <w:right w:val="none" w:sz="0" w:space="0" w:color="auto"/>
      </w:divBdr>
    </w:div>
    <w:div w:id="158932669">
      <w:bodyDiv w:val="1"/>
      <w:marLeft w:val="0"/>
      <w:marRight w:val="0"/>
      <w:marTop w:val="0"/>
      <w:marBottom w:val="0"/>
      <w:divBdr>
        <w:top w:val="none" w:sz="0" w:space="0" w:color="auto"/>
        <w:left w:val="none" w:sz="0" w:space="0" w:color="auto"/>
        <w:bottom w:val="none" w:sz="0" w:space="0" w:color="auto"/>
        <w:right w:val="none" w:sz="0" w:space="0" w:color="auto"/>
      </w:divBdr>
    </w:div>
    <w:div w:id="160438654">
      <w:bodyDiv w:val="1"/>
      <w:marLeft w:val="0"/>
      <w:marRight w:val="0"/>
      <w:marTop w:val="0"/>
      <w:marBottom w:val="0"/>
      <w:divBdr>
        <w:top w:val="none" w:sz="0" w:space="0" w:color="auto"/>
        <w:left w:val="none" w:sz="0" w:space="0" w:color="auto"/>
        <w:bottom w:val="none" w:sz="0" w:space="0" w:color="auto"/>
        <w:right w:val="none" w:sz="0" w:space="0" w:color="auto"/>
      </w:divBdr>
    </w:div>
    <w:div w:id="160659337">
      <w:bodyDiv w:val="1"/>
      <w:marLeft w:val="0"/>
      <w:marRight w:val="0"/>
      <w:marTop w:val="0"/>
      <w:marBottom w:val="0"/>
      <w:divBdr>
        <w:top w:val="none" w:sz="0" w:space="0" w:color="auto"/>
        <w:left w:val="none" w:sz="0" w:space="0" w:color="auto"/>
        <w:bottom w:val="none" w:sz="0" w:space="0" w:color="auto"/>
        <w:right w:val="none" w:sz="0" w:space="0" w:color="auto"/>
      </w:divBdr>
    </w:div>
    <w:div w:id="162474065">
      <w:bodyDiv w:val="1"/>
      <w:marLeft w:val="0"/>
      <w:marRight w:val="0"/>
      <w:marTop w:val="0"/>
      <w:marBottom w:val="0"/>
      <w:divBdr>
        <w:top w:val="none" w:sz="0" w:space="0" w:color="auto"/>
        <w:left w:val="none" w:sz="0" w:space="0" w:color="auto"/>
        <w:bottom w:val="none" w:sz="0" w:space="0" w:color="auto"/>
        <w:right w:val="none" w:sz="0" w:space="0" w:color="auto"/>
      </w:divBdr>
    </w:div>
    <w:div w:id="164789907">
      <w:bodyDiv w:val="1"/>
      <w:marLeft w:val="0"/>
      <w:marRight w:val="0"/>
      <w:marTop w:val="0"/>
      <w:marBottom w:val="0"/>
      <w:divBdr>
        <w:top w:val="none" w:sz="0" w:space="0" w:color="auto"/>
        <w:left w:val="none" w:sz="0" w:space="0" w:color="auto"/>
        <w:bottom w:val="none" w:sz="0" w:space="0" w:color="auto"/>
        <w:right w:val="none" w:sz="0" w:space="0" w:color="auto"/>
      </w:divBdr>
    </w:div>
    <w:div w:id="169372990">
      <w:bodyDiv w:val="1"/>
      <w:marLeft w:val="0"/>
      <w:marRight w:val="0"/>
      <w:marTop w:val="0"/>
      <w:marBottom w:val="0"/>
      <w:divBdr>
        <w:top w:val="none" w:sz="0" w:space="0" w:color="auto"/>
        <w:left w:val="none" w:sz="0" w:space="0" w:color="auto"/>
        <w:bottom w:val="none" w:sz="0" w:space="0" w:color="auto"/>
        <w:right w:val="none" w:sz="0" w:space="0" w:color="auto"/>
      </w:divBdr>
    </w:div>
    <w:div w:id="170071344">
      <w:bodyDiv w:val="1"/>
      <w:marLeft w:val="0"/>
      <w:marRight w:val="0"/>
      <w:marTop w:val="0"/>
      <w:marBottom w:val="0"/>
      <w:divBdr>
        <w:top w:val="none" w:sz="0" w:space="0" w:color="auto"/>
        <w:left w:val="none" w:sz="0" w:space="0" w:color="auto"/>
        <w:bottom w:val="none" w:sz="0" w:space="0" w:color="auto"/>
        <w:right w:val="none" w:sz="0" w:space="0" w:color="auto"/>
      </w:divBdr>
    </w:div>
    <w:div w:id="171800512">
      <w:bodyDiv w:val="1"/>
      <w:marLeft w:val="0"/>
      <w:marRight w:val="0"/>
      <w:marTop w:val="0"/>
      <w:marBottom w:val="0"/>
      <w:divBdr>
        <w:top w:val="none" w:sz="0" w:space="0" w:color="auto"/>
        <w:left w:val="none" w:sz="0" w:space="0" w:color="auto"/>
        <w:bottom w:val="none" w:sz="0" w:space="0" w:color="auto"/>
        <w:right w:val="none" w:sz="0" w:space="0" w:color="auto"/>
      </w:divBdr>
    </w:div>
    <w:div w:id="172191474">
      <w:bodyDiv w:val="1"/>
      <w:marLeft w:val="0"/>
      <w:marRight w:val="0"/>
      <w:marTop w:val="0"/>
      <w:marBottom w:val="0"/>
      <w:divBdr>
        <w:top w:val="none" w:sz="0" w:space="0" w:color="auto"/>
        <w:left w:val="none" w:sz="0" w:space="0" w:color="auto"/>
        <w:bottom w:val="none" w:sz="0" w:space="0" w:color="auto"/>
        <w:right w:val="none" w:sz="0" w:space="0" w:color="auto"/>
      </w:divBdr>
    </w:div>
    <w:div w:id="176431730">
      <w:bodyDiv w:val="1"/>
      <w:marLeft w:val="0"/>
      <w:marRight w:val="0"/>
      <w:marTop w:val="0"/>
      <w:marBottom w:val="0"/>
      <w:divBdr>
        <w:top w:val="none" w:sz="0" w:space="0" w:color="auto"/>
        <w:left w:val="none" w:sz="0" w:space="0" w:color="auto"/>
        <w:bottom w:val="none" w:sz="0" w:space="0" w:color="auto"/>
        <w:right w:val="none" w:sz="0" w:space="0" w:color="auto"/>
      </w:divBdr>
    </w:div>
    <w:div w:id="178080292">
      <w:bodyDiv w:val="1"/>
      <w:marLeft w:val="0"/>
      <w:marRight w:val="0"/>
      <w:marTop w:val="0"/>
      <w:marBottom w:val="0"/>
      <w:divBdr>
        <w:top w:val="none" w:sz="0" w:space="0" w:color="auto"/>
        <w:left w:val="none" w:sz="0" w:space="0" w:color="auto"/>
        <w:bottom w:val="none" w:sz="0" w:space="0" w:color="auto"/>
        <w:right w:val="none" w:sz="0" w:space="0" w:color="auto"/>
      </w:divBdr>
    </w:div>
    <w:div w:id="184486369">
      <w:bodyDiv w:val="1"/>
      <w:marLeft w:val="0"/>
      <w:marRight w:val="0"/>
      <w:marTop w:val="0"/>
      <w:marBottom w:val="0"/>
      <w:divBdr>
        <w:top w:val="none" w:sz="0" w:space="0" w:color="auto"/>
        <w:left w:val="none" w:sz="0" w:space="0" w:color="auto"/>
        <w:bottom w:val="none" w:sz="0" w:space="0" w:color="auto"/>
        <w:right w:val="none" w:sz="0" w:space="0" w:color="auto"/>
      </w:divBdr>
    </w:div>
    <w:div w:id="187180907">
      <w:bodyDiv w:val="1"/>
      <w:marLeft w:val="0"/>
      <w:marRight w:val="0"/>
      <w:marTop w:val="0"/>
      <w:marBottom w:val="0"/>
      <w:divBdr>
        <w:top w:val="none" w:sz="0" w:space="0" w:color="auto"/>
        <w:left w:val="none" w:sz="0" w:space="0" w:color="auto"/>
        <w:bottom w:val="none" w:sz="0" w:space="0" w:color="auto"/>
        <w:right w:val="none" w:sz="0" w:space="0" w:color="auto"/>
      </w:divBdr>
    </w:div>
    <w:div w:id="190073013">
      <w:bodyDiv w:val="1"/>
      <w:marLeft w:val="0"/>
      <w:marRight w:val="0"/>
      <w:marTop w:val="0"/>
      <w:marBottom w:val="0"/>
      <w:divBdr>
        <w:top w:val="none" w:sz="0" w:space="0" w:color="auto"/>
        <w:left w:val="none" w:sz="0" w:space="0" w:color="auto"/>
        <w:bottom w:val="none" w:sz="0" w:space="0" w:color="auto"/>
        <w:right w:val="none" w:sz="0" w:space="0" w:color="auto"/>
      </w:divBdr>
    </w:div>
    <w:div w:id="190262271">
      <w:bodyDiv w:val="1"/>
      <w:marLeft w:val="0"/>
      <w:marRight w:val="0"/>
      <w:marTop w:val="0"/>
      <w:marBottom w:val="0"/>
      <w:divBdr>
        <w:top w:val="none" w:sz="0" w:space="0" w:color="auto"/>
        <w:left w:val="none" w:sz="0" w:space="0" w:color="auto"/>
        <w:bottom w:val="none" w:sz="0" w:space="0" w:color="auto"/>
        <w:right w:val="none" w:sz="0" w:space="0" w:color="auto"/>
      </w:divBdr>
    </w:div>
    <w:div w:id="190999298">
      <w:bodyDiv w:val="1"/>
      <w:marLeft w:val="0"/>
      <w:marRight w:val="0"/>
      <w:marTop w:val="0"/>
      <w:marBottom w:val="0"/>
      <w:divBdr>
        <w:top w:val="none" w:sz="0" w:space="0" w:color="auto"/>
        <w:left w:val="none" w:sz="0" w:space="0" w:color="auto"/>
        <w:bottom w:val="none" w:sz="0" w:space="0" w:color="auto"/>
        <w:right w:val="none" w:sz="0" w:space="0" w:color="auto"/>
      </w:divBdr>
    </w:div>
    <w:div w:id="191967953">
      <w:bodyDiv w:val="1"/>
      <w:marLeft w:val="0"/>
      <w:marRight w:val="0"/>
      <w:marTop w:val="0"/>
      <w:marBottom w:val="0"/>
      <w:divBdr>
        <w:top w:val="none" w:sz="0" w:space="0" w:color="auto"/>
        <w:left w:val="none" w:sz="0" w:space="0" w:color="auto"/>
        <w:bottom w:val="none" w:sz="0" w:space="0" w:color="auto"/>
        <w:right w:val="none" w:sz="0" w:space="0" w:color="auto"/>
      </w:divBdr>
    </w:div>
    <w:div w:id="194195535">
      <w:bodyDiv w:val="1"/>
      <w:marLeft w:val="0"/>
      <w:marRight w:val="0"/>
      <w:marTop w:val="0"/>
      <w:marBottom w:val="0"/>
      <w:divBdr>
        <w:top w:val="none" w:sz="0" w:space="0" w:color="auto"/>
        <w:left w:val="none" w:sz="0" w:space="0" w:color="auto"/>
        <w:bottom w:val="none" w:sz="0" w:space="0" w:color="auto"/>
        <w:right w:val="none" w:sz="0" w:space="0" w:color="auto"/>
      </w:divBdr>
    </w:div>
    <w:div w:id="194663232">
      <w:bodyDiv w:val="1"/>
      <w:marLeft w:val="0"/>
      <w:marRight w:val="0"/>
      <w:marTop w:val="0"/>
      <w:marBottom w:val="0"/>
      <w:divBdr>
        <w:top w:val="none" w:sz="0" w:space="0" w:color="auto"/>
        <w:left w:val="none" w:sz="0" w:space="0" w:color="auto"/>
        <w:bottom w:val="none" w:sz="0" w:space="0" w:color="auto"/>
        <w:right w:val="none" w:sz="0" w:space="0" w:color="auto"/>
      </w:divBdr>
    </w:div>
    <w:div w:id="197009610">
      <w:bodyDiv w:val="1"/>
      <w:marLeft w:val="0"/>
      <w:marRight w:val="0"/>
      <w:marTop w:val="0"/>
      <w:marBottom w:val="0"/>
      <w:divBdr>
        <w:top w:val="none" w:sz="0" w:space="0" w:color="auto"/>
        <w:left w:val="none" w:sz="0" w:space="0" w:color="auto"/>
        <w:bottom w:val="none" w:sz="0" w:space="0" w:color="auto"/>
        <w:right w:val="none" w:sz="0" w:space="0" w:color="auto"/>
      </w:divBdr>
    </w:div>
    <w:div w:id="197669911">
      <w:bodyDiv w:val="1"/>
      <w:marLeft w:val="0"/>
      <w:marRight w:val="0"/>
      <w:marTop w:val="0"/>
      <w:marBottom w:val="0"/>
      <w:divBdr>
        <w:top w:val="none" w:sz="0" w:space="0" w:color="auto"/>
        <w:left w:val="none" w:sz="0" w:space="0" w:color="auto"/>
        <w:bottom w:val="none" w:sz="0" w:space="0" w:color="auto"/>
        <w:right w:val="none" w:sz="0" w:space="0" w:color="auto"/>
      </w:divBdr>
    </w:div>
    <w:div w:id="198208602">
      <w:bodyDiv w:val="1"/>
      <w:marLeft w:val="0"/>
      <w:marRight w:val="0"/>
      <w:marTop w:val="0"/>
      <w:marBottom w:val="0"/>
      <w:divBdr>
        <w:top w:val="none" w:sz="0" w:space="0" w:color="auto"/>
        <w:left w:val="none" w:sz="0" w:space="0" w:color="auto"/>
        <w:bottom w:val="none" w:sz="0" w:space="0" w:color="auto"/>
        <w:right w:val="none" w:sz="0" w:space="0" w:color="auto"/>
      </w:divBdr>
    </w:div>
    <w:div w:id="202132722">
      <w:bodyDiv w:val="1"/>
      <w:marLeft w:val="0"/>
      <w:marRight w:val="0"/>
      <w:marTop w:val="0"/>
      <w:marBottom w:val="0"/>
      <w:divBdr>
        <w:top w:val="none" w:sz="0" w:space="0" w:color="auto"/>
        <w:left w:val="none" w:sz="0" w:space="0" w:color="auto"/>
        <w:bottom w:val="none" w:sz="0" w:space="0" w:color="auto"/>
        <w:right w:val="none" w:sz="0" w:space="0" w:color="auto"/>
      </w:divBdr>
    </w:div>
    <w:div w:id="202835117">
      <w:bodyDiv w:val="1"/>
      <w:marLeft w:val="0"/>
      <w:marRight w:val="0"/>
      <w:marTop w:val="0"/>
      <w:marBottom w:val="0"/>
      <w:divBdr>
        <w:top w:val="none" w:sz="0" w:space="0" w:color="auto"/>
        <w:left w:val="none" w:sz="0" w:space="0" w:color="auto"/>
        <w:bottom w:val="none" w:sz="0" w:space="0" w:color="auto"/>
        <w:right w:val="none" w:sz="0" w:space="0" w:color="auto"/>
      </w:divBdr>
    </w:div>
    <w:div w:id="205994437">
      <w:bodyDiv w:val="1"/>
      <w:marLeft w:val="0"/>
      <w:marRight w:val="0"/>
      <w:marTop w:val="0"/>
      <w:marBottom w:val="0"/>
      <w:divBdr>
        <w:top w:val="none" w:sz="0" w:space="0" w:color="auto"/>
        <w:left w:val="none" w:sz="0" w:space="0" w:color="auto"/>
        <w:bottom w:val="none" w:sz="0" w:space="0" w:color="auto"/>
        <w:right w:val="none" w:sz="0" w:space="0" w:color="auto"/>
      </w:divBdr>
    </w:div>
    <w:div w:id="206989922">
      <w:bodyDiv w:val="1"/>
      <w:marLeft w:val="0"/>
      <w:marRight w:val="0"/>
      <w:marTop w:val="0"/>
      <w:marBottom w:val="0"/>
      <w:divBdr>
        <w:top w:val="none" w:sz="0" w:space="0" w:color="auto"/>
        <w:left w:val="none" w:sz="0" w:space="0" w:color="auto"/>
        <w:bottom w:val="none" w:sz="0" w:space="0" w:color="auto"/>
        <w:right w:val="none" w:sz="0" w:space="0" w:color="auto"/>
      </w:divBdr>
    </w:div>
    <w:div w:id="208340352">
      <w:bodyDiv w:val="1"/>
      <w:marLeft w:val="0"/>
      <w:marRight w:val="0"/>
      <w:marTop w:val="0"/>
      <w:marBottom w:val="0"/>
      <w:divBdr>
        <w:top w:val="none" w:sz="0" w:space="0" w:color="auto"/>
        <w:left w:val="none" w:sz="0" w:space="0" w:color="auto"/>
        <w:bottom w:val="none" w:sz="0" w:space="0" w:color="auto"/>
        <w:right w:val="none" w:sz="0" w:space="0" w:color="auto"/>
      </w:divBdr>
    </w:div>
    <w:div w:id="208691730">
      <w:bodyDiv w:val="1"/>
      <w:marLeft w:val="0"/>
      <w:marRight w:val="0"/>
      <w:marTop w:val="0"/>
      <w:marBottom w:val="0"/>
      <w:divBdr>
        <w:top w:val="none" w:sz="0" w:space="0" w:color="auto"/>
        <w:left w:val="none" w:sz="0" w:space="0" w:color="auto"/>
        <w:bottom w:val="none" w:sz="0" w:space="0" w:color="auto"/>
        <w:right w:val="none" w:sz="0" w:space="0" w:color="auto"/>
      </w:divBdr>
    </w:div>
    <w:div w:id="209657211">
      <w:bodyDiv w:val="1"/>
      <w:marLeft w:val="0"/>
      <w:marRight w:val="0"/>
      <w:marTop w:val="0"/>
      <w:marBottom w:val="0"/>
      <w:divBdr>
        <w:top w:val="none" w:sz="0" w:space="0" w:color="auto"/>
        <w:left w:val="none" w:sz="0" w:space="0" w:color="auto"/>
        <w:bottom w:val="none" w:sz="0" w:space="0" w:color="auto"/>
        <w:right w:val="none" w:sz="0" w:space="0" w:color="auto"/>
      </w:divBdr>
    </w:div>
    <w:div w:id="209804219">
      <w:bodyDiv w:val="1"/>
      <w:marLeft w:val="0"/>
      <w:marRight w:val="0"/>
      <w:marTop w:val="0"/>
      <w:marBottom w:val="0"/>
      <w:divBdr>
        <w:top w:val="none" w:sz="0" w:space="0" w:color="auto"/>
        <w:left w:val="none" w:sz="0" w:space="0" w:color="auto"/>
        <w:bottom w:val="none" w:sz="0" w:space="0" w:color="auto"/>
        <w:right w:val="none" w:sz="0" w:space="0" w:color="auto"/>
      </w:divBdr>
    </w:div>
    <w:div w:id="210657038">
      <w:bodyDiv w:val="1"/>
      <w:marLeft w:val="0"/>
      <w:marRight w:val="0"/>
      <w:marTop w:val="0"/>
      <w:marBottom w:val="0"/>
      <w:divBdr>
        <w:top w:val="none" w:sz="0" w:space="0" w:color="auto"/>
        <w:left w:val="none" w:sz="0" w:space="0" w:color="auto"/>
        <w:bottom w:val="none" w:sz="0" w:space="0" w:color="auto"/>
        <w:right w:val="none" w:sz="0" w:space="0" w:color="auto"/>
      </w:divBdr>
    </w:div>
    <w:div w:id="211428917">
      <w:bodyDiv w:val="1"/>
      <w:marLeft w:val="0"/>
      <w:marRight w:val="0"/>
      <w:marTop w:val="0"/>
      <w:marBottom w:val="0"/>
      <w:divBdr>
        <w:top w:val="none" w:sz="0" w:space="0" w:color="auto"/>
        <w:left w:val="none" w:sz="0" w:space="0" w:color="auto"/>
        <w:bottom w:val="none" w:sz="0" w:space="0" w:color="auto"/>
        <w:right w:val="none" w:sz="0" w:space="0" w:color="auto"/>
      </w:divBdr>
    </w:div>
    <w:div w:id="213278130">
      <w:bodyDiv w:val="1"/>
      <w:marLeft w:val="0"/>
      <w:marRight w:val="0"/>
      <w:marTop w:val="0"/>
      <w:marBottom w:val="0"/>
      <w:divBdr>
        <w:top w:val="none" w:sz="0" w:space="0" w:color="auto"/>
        <w:left w:val="none" w:sz="0" w:space="0" w:color="auto"/>
        <w:bottom w:val="none" w:sz="0" w:space="0" w:color="auto"/>
        <w:right w:val="none" w:sz="0" w:space="0" w:color="auto"/>
      </w:divBdr>
    </w:div>
    <w:div w:id="221796837">
      <w:bodyDiv w:val="1"/>
      <w:marLeft w:val="0"/>
      <w:marRight w:val="0"/>
      <w:marTop w:val="0"/>
      <w:marBottom w:val="0"/>
      <w:divBdr>
        <w:top w:val="none" w:sz="0" w:space="0" w:color="auto"/>
        <w:left w:val="none" w:sz="0" w:space="0" w:color="auto"/>
        <w:bottom w:val="none" w:sz="0" w:space="0" w:color="auto"/>
        <w:right w:val="none" w:sz="0" w:space="0" w:color="auto"/>
      </w:divBdr>
    </w:div>
    <w:div w:id="221867990">
      <w:bodyDiv w:val="1"/>
      <w:marLeft w:val="0"/>
      <w:marRight w:val="0"/>
      <w:marTop w:val="0"/>
      <w:marBottom w:val="0"/>
      <w:divBdr>
        <w:top w:val="none" w:sz="0" w:space="0" w:color="auto"/>
        <w:left w:val="none" w:sz="0" w:space="0" w:color="auto"/>
        <w:bottom w:val="none" w:sz="0" w:space="0" w:color="auto"/>
        <w:right w:val="none" w:sz="0" w:space="0" w:color="auto"/>
      </w:divBdr>
    </w:div>
    <w:div w:id="222330622">
      <w:bodyDiv w:val="1"/>
      <w:marLeft w:val="0"/>
      <w:marRight w:val="0"/>
      <w:marTop w:val="0"/>
      <w:marBottom w:val="0"/>
      <w:divBdr>
        <w:top w:val="none" w:sz="0" w:space="0" w:color="auto"/>
        <w:left w:val="none" w:sz="0" w:space="0" w:color="auto"/>
        <w:bottom w:val="none" w:sz="0" w:space="0" w:color="auto"/>
        <w:right w:val="none" w:sz="0" w:space="0" w:color="auto"/>
      </w:divBdr>
    </w:div>
    <w:div w:id="223881621">
      <w:bodyDiv w:val="1"/>
      <w:marLeft w:val="0"/>
      <w:marRight w:val="0"/>
      <w:marTop w:val="0"/>
      <w:marBottom w:val="0"/>
      <w:divBdr>
        <w:top w:val="none" w:sz="0" w:space="0" w:color="auto"/>
        <w:left w:val="none" w:sz="0" w:space="0" w:color="auto"/>
        <w:bottom w:val="none" w:sz="0" w:space="0" w:color="auto"/>
        <w:right w:val="none" w:sz="0" w:space="0" w:color="auto"/>
      </w:divBdr>
    </w:div>
    <w:div w:id="224226633">
      <w:bodyDiv w:val="1"/>
      <w:marLeft w:val="0"/>
      <w:marRight w:val="0"/>
      <w:marTop w:val="0"/>
      <w:marBottom w:val="0"/>
      <w:divBdr>
        <w:top w:val="none" w:sz="0" w:space="0" w:color="auto"/>
        <w:left w:val="none" w:sz="0" w:space="0" w:color="auto"/>
        <w:bottom w:val="none" w:sz="0" w:space="0" w:color="auto"/>
        <w:right w:val="none" w:sz="0" w:space="0" w:color="auto"/>
      </w:divBdr>
    </w:div>
    <w:div w:id="232741773">
      <w:bodyDiv w:val="1"/>
      <w:marLeft w:val="0"/>
      <w:marRight w:val="0"/>
      <w:marTop w:val="0"/>
      <w:marBottom w:val="0"/>
      <w:divBdr>
        <w:top w:val="none" w:sz="0" w:space="0" w:color="auto"/>
        <w:left w:val="none" w:sz="0" w:space="0" w:color="auto"/>
        <w:bottom w:val="none" w:sz="0" w:space="0" w:color="auto"/>
        <w:right w:val="none" w:sz="0" w:space="0" w:color="auto"/>
      </w:divBdr>
    </w:div>
    <w:div w:id="234627176">
      <w:bodyDiv w:val="1"/>
      <w:marLeft w:val="0"/>
      <w:marRight w:val="0"/>
      <w:marTop w:val="0"/>
      <w:marBottom w:val="0"/>
      <w:divBdr>
        <w:top w:val="none" w:sz="0" w:space="0" w:color="auto"/>
        <w:left w:val="none" w:sz="0" w:space="0" w:color="auto"/>
        <w:bottom w:val="none" w:sz="0" w:space="0" w:color="auto"/>
        <w:right w:val="none" w:sz="0" w:space="0" w:color="auto"/>
      </w:divBdr>
    </w:div>
    <w:div w:id="237832791">
      <w:bodyDiv w:val="1"/>
      <w:marLeft w:val="0"/>
      <w:marRight w:val="0"/>
      <w:marTop w:val="0"/>
      <w:marBottom w:val="0"/>
      <w:divBdr>
        <w:top w:val="none" w:sz="0" w:space="0" w:color="auto"/>
        <w:left w:val="none" w:sz="0" w:space="0" w:color="auto"/>
        <w:bottom w:val="none" w:sz="0" w:space="0" w:color="auto"/>
        <w:right w:val="none" w:sz="0" w:space="0" w:color="auto"/>
      </w:divBdr>
    </w:div>
    <w:div w:id="240138026">
      <w:bodyDiv w:val="1"/>
      <w:marLeft w:val="0"/>
      <w:marRight w:val="0"/>
      <w:marTop w:val="0"/>
      <w:marBottom w:val="0"/>
      <w:divBdr>
        <w:top w:val="none" w:sz="0" w:space="0" w:color="auto"/>
        <w:left w:val="none" w:sz="0" w:space="0" w:color="auto"/>
        <w:bottom w:val="none" w:sz="0" w:space="0" w:color="auto"/>
        <w:right w:val="none" w:sz="0" w:space="0" w:color="auto"/>
      </w:divBdr>
    </w:div>
    <w:div w:id="241985918">
      <w:bodyDiv w:val="1"/>
      <w:marLeft w:val="0"/>
      <w:marRight w:val="0"/>
      <w:marTop w:val="0"/>
      <w:marBottom w:val="0"/>
      <w:divBdr>
        <w:top w:val="none" w:sz="0" w:space="0" w:color="auto"/>
        <w:left w:val="none" w:sz="0" w:space="0" w:color="auto"/>
        <w:bottom w:val="none" w:sz="0" w:space="0" w:color="auto"/>
        <w:right w:val="none" w:sz="0" w:space="0" w:color="auto"/>
      </w:divBdr>
    </w:div>
    <w:div w:id="242223303">
      <w:bodyDiv w:val="1"/>
      <w:marLeft w:val="0"/>
      <w:marRight w:val="0"/>
      <w:marTop w:val="0"/>
      <w:marBottom w:val="0"/>
      <w:divBdr>
        <w:top w:val="none" w:sz="0" w:space="0" w:color="auto"/>
        <w:left w:val="none" w:sz="0" w:space="0" w:color="auto"/>
        <w:bottom w:val="none" w:sz="0" w:space="0" w:color="auto"/>
        <w:right w:val="none" w:sz="0" w:space="0" w:color="auto"/>
      </w:divBdr>
    </w:div>
    <w:div w:id="245310560">
      <w:bodyDiv w:val="1"/>
      <w:marLeft w:val="0"/>
      <w:marRight w:val="0"/>
      <w:marTop w:val="0"/>
      <w:marBottom w:val="0"/>
      <w:divBdr>
        <w:top w:val="none" w:sz="0" w:space="0" w:color="auto"/>
        <w:left w:val="none" w:sz="0" w:space="0" w:color="auto"/>
        <w:bottom w:val="none" w:sz="0" w:space="0" w:color="auto"/>
        <w:right w:val="none" w:sz="0" w:space="0" w:color="auto"/>
      </w:divBdr>
    </w:div>
    <w:div w:id="245380975">
      <w:bodyDiv w:val="1"/>
      <w:marLeft w:val="0"/>
      <w:marRight w:val="0"/>
      <w:marTop w:val="0"/>
      <w:marBottom w:val="0"/>
      <w:divBdr>
        <w:top w:val="none" w:sz="0" w:space="0" w:color="auto"/>
        <w:left w:val="none" w:sz="0" w:space="0" w:color="auto"/>
        <w:bottom w:val="none" w:sz="0" w:space="0" w:color="auto"/>
        <w:right w:val="none" w:sz="0" w:space="0" w:color="auto"/>
      </w:divBdr>
    </w:div>
    <w:div w:id="246157784">
      <w:bodyDiv w:val="1"/>
      <w:marLeft w:val="0"/>
      <w:marRight w:val="0"/>
      <w:marTop w:val="0"/>
      <w:marBottom w:val="0"/>
      <w:divBdr>
        <w:top w:val="none" w:sz="0" w:space="0" w:color="auto"/>
        <w:left w:val="none" w:sz="0" w:space="0" w:color="auto"/>
        <w:bottom w:val="none" w:sz="0" w:space="0" w:color="auto"/>
        <w:right w:val="none" w:sz="0" w:space="0" w:color="auto"/>
      </w:divBdr>
    </w:div>
    <w:div w:id="249198536">
      <w:bodyDiv w:val="1"/>
      <w:marLeft w:val="0"/>
      <w:marRight w:val="0"/>
      <w:marTop w:val="0"/>
      <w:marBottom w:val="0"/>
      <w:divBdr>
        <w:top w:val="none" w:sz="0" w:space="0" w:color="auto"/>
        <w:left w:val="none" w:sz="0" w:space="0" w:color="auto"/>
        <w:bottom w:val="none" w:sz="0" w:space="0" w:color="auto"/>
        <w:right w:val="none" w:sz="0" w:space="0" w:color="auto"/>
      </w:divBdr>
    </w:div>
    <w:div w:id="249968315">
      <w:bodyDiv w:val="1"/>
      <w:marLeft w:val="0"/>
      <w:marRight w:val="0"/>
      <w:marTop w:val="0"/>
      <w:marBottom w:val="0"/>
      <w:divBdr>
        <w:top w:val="none" w:sz="0" w:space="0" w:color="auto"/>
        <w:left w:val="none" w:sz="0" w:space="0" w:color="auto"/>
        <w:bottom w:val="none" w:sz="0" w:space="0" w:color="auto"/>
        <w:right w:val="none" w:sz="0" w:space="0" w:color="auto"/>
      </w:divBdr>
    </w:div>
    <w:div w:id="257370765">
      <w:bodyDiv w:val="1"/>
      <w:marLeft w:val="0"/>
      <w:marRight w:val="0"/>
      <w:marTop w:val="0"/>
      <w:marBottom w:val="0"/>
      <w:divBdr>
        <w:top w:val="none" w:sz="0" w:space="0" w:color="auto"/>
        <w:left w:val="none" w:sz="0" w:space="0" w:color="auto"/>
        <w:bottom w:val="none" w:sz="0" w:space="0" w:color="auto"/>
        <w:right w:val="none" w:sz="0" w:space="0" w:color="auto"/>
      </w:divBdr>
    </w:div>
    <w:div w:id="258224295">
      <w:bodyDiv w:val="1"/>
      <w:marLeft w:val="0"/>
      <w:marRight w:val="0"/>
      <w:marTop w:val="0"/>
      <w:marBottom w:val="0"/>
      <w:divBdr>
        <w:top w:val="none" w:sz="0" w:space="0" w:color="auto"/>
        <w:left w:val="none" w:sz="0" w:space="0" w:color="auto"/>
        <w:bottom w:val="none" w:sz="0" w:space="0" w:color="auto"/>
        <w:right w:val="none" w:sz="0" w:space="0" w:color="auto"/>
      </w:divBdr>
    </w:div>
    <w:div w:id="259022810">
      <w:bodyDiv w:val="1"/>
      <w:marLeft w:val="0"/>
      <w:marRight w:val="0"/>
      <w:marTop w:val="0"/>
      <w:marBottom w:val="0"/>
      <w:divBdr>
        <w:top w:val="none" w:sz="0" w:space="0" w:color="auto"/>
        <w:left w:val="none" w:sz="0" w:space="0" w:color="auto"/>
        <w:bottom w:val="none" w:sz="0" w:space="0" w:color="auto"/>
        <w:right w:val="none" w:sz="0" w:space="0" w:color="auto"/>
      </w:divBdr>
    </w:div>
    <w:div w:id="260526921">
      <w:bodyDiv w:val="1"/>
      <w:marLeft w:val="0"/>
      <w:marRight w:val="0"/>
      <w:marTop w:val="0"/>
      <w:marBottom w:val="0"/>
      <w:divBdr>
        <w:top w:val="none" w:sz="0" w:space="0" w:color="auto"/>
        <w:left w:val="none" w:sz="0" w:space="0" w:color="auto"/>
        <w:bottom w:val="none" w:sz="0" w:space="0" w:color="auto"/>
        <w:right w:val="none" w:sz="0" w:space="0" w:color="auto"/>
      </w:divBdr>
    </w:div>
    <w:div w:id="260918413">
      <w:bodyDiv w:val="1"/>
      <w:marLeft w:val="0"/>
      <w:marRight w:val="0"/>
      <w:marTop w:val="0"/>
      <w:marBottom w:val="0"/>
      <w:divBdr>
        <w:top w:val="none" w:sz="0" w:space="0" w:color="auto"/>
        <w:left w:val="none" w:sz="0" w:space="0" w:color="auto"/>
        <w:bottom w:val="none" w:sz="0" w:space="0" w:color="auto"/>
        <w:right w:val="none" w:sz="0" w:space="0" w:color="auto"/>
      </w:divBdr>
    </w:div>
    <w:div w:id="261449760">
      <w:bodyDiv w:val="1"/>
      <w:marLeft w:val="0"/>
      <w:marRight w:val="0"/>
      <w:marTop w:val="0"/>
      <w:marBottom w:val="0"/>
      <w:divBdr>
        <w:top w:val="none" w:sz="0" w:space="0" w:color="auto"/>
        <w:left w:val="none" w:sz="0" w:space="0" w:color="auto"/>
        <w:bottom w:val="none" w:sz="0" w:space="0" w:color="auto"/>
        <w:right w:val="none" w:sz="0" w:space="0" w:color="auto"/>
      </w:divBdr>
    </w:div>
    <w:div w:id="261836230">
      <w:bodyDiv w:val="1"/>
      <w:marLeft w:val="0"/>
      <w:marRight w:val="0"/>
      <w:marTop w:val="0"/>
      <w:marBottom w:val="0"/>
      <w:divBdr>
        <w:top w:val="none" w:sz="0" w:space="0" w:color="auto"/>
        <w:left w:val="none" w:sz="0" w:space="0" w:color="auto"/>
        <w:bottom w:val="none" w:sz="0" w:space="0" w:color="auto"/>
        <w:right w:val="none" w:sz="0" w:space="0" w:color="auto"/>
      </w:divBdr>
    </w:div>
    <w:div w:id="262305956">
      <w:bodyDiv w:val="1"/>
      <w:marLeft w:val="0"/>
      <w:marRight w:val="0"/>
      <w:marTop w:val="0"/>
      <w:marBottom w:val="0"/>
      <w:divBdr>
        <w:top w:val="none" w:sz="0" w:space="0" w:color="auto"/>
        <w:left w:val="none" w:sz="0" w:space="0" w:color="auto"/>
        <w:bottom w:val="none" w:sz="0" w:space="0" w:color="auto"/>
        <w:right w:val="none" w:sz="0" w:space="0" w:color="auto"/>
      </w:divBdr>
    </w:div>
    <w:div w:id="263538023">
      <w:bodyDiv w:val="1"/>
      <w:marLeft w:val="0"/>
      <w:marRight w:val="0"/>
      <w:marTop w:val="0"/>
      <w:marBottom w:val="0"/>
      <w:divBdr>
        <w:top w:val="none" w:sz="0" w:space="0" w:color="auto"/>
        <w:left w:val="none" w:sz="0" w:space="0" w:color="auto"/>
        <w:bottom w:val="none" w:sz="0" w:space="0" w:color="auto"/>
        <w:right w:val="none" w:sz="0" w:space="0" w:color="auto"/>
      </w:divBdr>
    </w:div>
    <w:div w:id="265963731">
      <w:bodyDiv w:val="1"/>
      <w:marLeft w:val="0"/>
      <w:marRight w:val="0"/>
      <w:marTop w:val="0"/>
      <w:marBottom w:val="0"/>
      <w:divBdr>
        <w:top w:val="none" w:sz="0" w:space="0" w:color="auto"/>
        <w:left w:val="none" w:sz="0" w:space="0" w:color="auto"/>
        <w:bottom w:val="none" w:sz="0" w:space="0" w:color="auto"/>
        <w:right w:val="none" w:sz="0" w:space="0" w:color="auto"/>
      </w:divBdr>
    </w:div>
    <w:div w:id="269044214">
      <w:bodyDiv w:val="1"/>
      <w:marLeft w:val="0"/>
      <w:marRight w:val="0"/>
      <w:marTop w:val="0"/>
      <w:marBottom w:val="0"/>
      <w:divBdr>
        <w:top w:val="none" w:sz="0" w:space="0" w:color="auto"/>
        <w:left w:val="none" w:sz="0" w:space="0" w:color="auto"/>
        <w:bottom w:val="none" w:sz="0" w:space="0" w:color="auto"/>
        <w:right w:val="none" w:sz="0" w:space="0" w:color="auto"/>
      </w:divBdr>
    </w:div>
    <w:div w:id="269362297">
      <w:bodyDiv w:val="1"/>
      <w:marLeft w:val="0"/>
      <w:marRight w:val="0"/>
      <w:marTop w:val="0"/>
      <w:marBottom w:val="0"/>
      <w:divBdr>
        <w:top w:val="none" w:sz="0" w:space="0" w:color="auto"/>
        <w:left w:val="none" w:sz="0" w:space="0" w:color="auto"/>
        <w:bottom w:val="none" w:sz="0" w:space="0" w:color="auto"/>
        <w:right w:val="none" w:sz="0" w:space="0" w:color="auto"/>
      </w:divBdr>
    </w:div>
    <w:div w:id="269747669">
      <w:bodyDiv w:val="1"/>
      <w:marLeft w:val="0"/>
      <w:marRight w:val="0"/>
      <w:marTop w:val="0"/>
      <w:marBottom w:val="0"/>
      <w:divBdr>
        <w:top w:val="none" w:sz="0" w:space="0" w:color="auto"/>
        <w:left w:val="none" w:sz="0" w:space="0" w:color="auto"/>
        <w:bottom w:val="none" w:sz="0" w:space="0" w:color="auto"/>
        <w:right w:val="none" w:sz="0" w:space="0" w:color="auto"/>
      </w:divBdr>
    </w:div>
    <w:div w:id="271323624">
      <w:bodyDiv w:val="1"/>
      <w:marLeft w:val="0"/>
      <w:marRight w:val="0"/>
      <w:marTop w:val="0"/>
      <w:marBottom w:val="0"/>
      <w:divBdr>
        <w:top w:val="none" w:sz="0" w:space="0" w:color="auto"/>
        <w:left w:val="none" w:sz="0" w:space="0" w:color="auto"/>
        <w:bottom w:val="none" w:sz="0" w:space="0" w:color="auto"/>
        <w:right w:val="none" w:sz="0" w:space="0" w:color="auto"/>
      </w:divBdr>
    </w:div>
    <w:div w:id="271716881">
      <w:bodyDiv w:val="1"/>
      <w:marLeft w:val="0"/>
      <w:marRight w:val="0"/>
      <w:marTop w:val="0"/>
      <w:marBottom w:val="0"/>
      <w:divBdr>
        <w:top w:val="none" w:sz="0" w:space="0" w:color="auto"/>
        <w:left w:val="none" w:sz="0" w:space="0" w:color="auto"/>
        <w:bottom w:val="none" w:sz="0" w:space="0" w:color="auto"/>
        <w:right w:val="none" w:sz="0" w:space="0" w:color="auto"/>
      </w:divBdr>
    </w:div>
    <w:div w:id="275060252">
      <w:bodyDiv w:val="1"/>
      <w:marLeft w:val="0"/>
      <w:marRight w:val="0"/>
      <w:marTop w:val="0"/>
      <w:marBottom w:val="0"/>
      <w:divBdr>
        <w:top w:val="none" w:sz="0" w:space="0" w:color="auto"/>
        <w:left w:val="none" w:sz="0" w:space="0" w:color="auto"/>
        <w:bottom w:val="none" w:sz="0" w:space="0" w:color="auto"/>
        <w:right w:val="none" w:sz="0" w:space="0" w:color="auto"/>
      </w:divBdr>
    </w:div>
    <w:div w:id="277298494">
      <w:bodyDiv w:val="1"/>
      <w:marLeft w:val="0"/>
      <w:marRight w:val="0"/>
      <w:marTop w:val="0"/>
      <w:marBottom w:val="0"/>
      <w:divBdr>
        <w:top w:val="none" w:sz="0" w:space="0" w:color="auto"/>
        <w:left w:val="none" w:sz="0" w:space="0" w:color="auto"/>
        <w:bottom w:val="none" w:sz="0" w:space="0" w:color="auto"/>
        <w:right w:val="none" w:sz="0" w:space="0" w:color="auto"/>
      </w:divBdr>
    </w:div>
    <w:div w:id="279847727">
      <w:bodyDiv w:val="1"/>
      <w:marLeft w:val="0"/>
      <w:marRight w:val="0"/>
      <w:marTop w:val="0"/>
      <w:marBottom w:val="0"/>
      <w:divBdr>
        <w:top w:val="none" w:sz="0" w:space="0" w:color="auto"/>
        <w:left w:val="none" w:sz="0" w:space="0" w:color="auto"/>
        <w:bottom w:val="none" w:sz="0" w:space="0" w:color="auto"/>
        <w:right w:val="none" w:sz="0" w:space="0" w:color="auto"/>
      </w:divBdr>
    </w:div>
    <w:div w:id="280916444">
      <w:bodyDiv w:val="1"/>
      <w:marLeft w:val="0"/>
      <w:marRight w:val="0"/>
      <w:marTop w:val="0"/>
      <w:marBottom w:val="0"/>
      <w:divBdr>
        <w:top w:val="none" w:sz="0" w:space="0" w:color="auto"/>
        <w:left w:val="none" w:sz="0" w:space="0" w:color="auto"/>
        <w:bottom w:val="none" w:sz="0" w:space="0" w:color="auto"/>
        <w:right w:val="none" w:sz="0" w:space="0" w:color="auto"/>
      </w:divBdr>
    </w:div>
    <w:div w:id="283315400">
      <w:bodyDiv w:val="1"/>
      <w:marLeft w:val="0"/>
      <w:marRight w:val="0"/>
      <w:marTop w:val="0"/>
      <w:marBottom w:val="0"/>
      <w:divBdr>
        <w:top w:val="none" w:sz="0" w:space="0" w:color="auto"/>
        <w:left w:val="none" w:sz="0" w:space="0" w:color="auto"/>
        <w:bottom w:val="none" w:sz="0" w:space="0" w:color="auto"/>
        <w:right w:val="none" w:sz="0" w:space="0" w:color="auto"/>
      </w:divBdr>
    </w:div>
    <w:div w:id="286738457">
      <w:bodyDiv w:val="1"/>
      <w:marLeft w:val="0"/>
      <w:marRight w:val="0"/>
      <w:marTop w:val="0"/>
      <w:marBottom w:val="0"/>
      <w:divBdr>
        <w:top w:val="none" w:sz="0" w:space="0" w:color="auto"/>
        <w:left w:val="none" w:sz="0" w:space="0" w:color="auto"/>
        <w:bottom w:val="none" w:sz="0" w:space="0" w:color="auto"/>
        <w:right w:val="none" w:sz="0" w:space="0" w:color="auto"/>
      </w:divBdr>
    </w:div>
    <w:div w:id="287862109">
      <w:bodyDiv w:val="1"/>
      <w:marLeft w:val="0"/>
      <w:marRight w:val="0"/>
      <w:marTop w:val="0"/>
      <w:marBottom w:val="0"/>
      <w:divBdr>
        <w:top w:val="none" w:sz="0" w:space="0" w:color="auto"/>
        <w:left w:val="none" w:sz="0" w:space="0" w:color="auto"/>
        <w:bottom w:val="none" w:sz="0" w:space="0" w:color="auto"/>
        <w:right w:val="none" w:sz="0" w:space="0" w:color="auto"/>
      </w:divBdr>
    </w:div>
    <w:div w:id="299189316">
      <w:bodyDiv w:val="1"/>
      <w:marLeft w:val="0"/>
      <w:marRight w:val="0"/>
      <w:marTop w:val="0"/>
      <w:marBottom w:val="0"/>
      <w:divBdr>
        <w:top w:val="none" w:sz="0" w:space="0" w:color="auto"/>
        <w:left w:val="none" w:sz="0" w:space="0" w:color="auto"/>
        <w:bottom w:val="none" w:sz="0" w:space="0" w:color="auto"/>
        <w:right w:val="none" w:sz="0" w:space="0" w:color="auto"/>
      </w:divBdr>
    </w:div>
    <w:div w:id="301347723">
      <w:bodyDiv w:val="1"/>
      <w:marLeft w:val="0"/>
      <w:marRight w:val="0"/>
      <w:marTop w:val="0"/>
      <w:marBottom w:val="0"/>
      <w:divBdr>
        <w:top w:val="none" w:sz="0" w:space="0" w:color="auto"/>
        <w:left w:val="none" w:sz="0" w:space="0" w:color="auto"/>
        <w:bottom w:val="none" w:sz="0" w:space="0" w:color="auto"/>
        <w:right w:val="none" w:sz="0" w:space="0" w:color="auto"/>
      </w:divBdr>
    </w:div>
    <w:div w:id="301421937">
      <w:bodyDiv w:val="1"/>
      <w:marLeft w:val="0"/>
      <w:marRight w:val="0"/>
      <w:marTop w:val="0"/>
      <w:marBottom w:val="0"/>
      <w:divBdr>
        <w:top w:val="none" w:sz="0" w:space="0" w:color="auto"/>
        <w:left w:val="none" w:sz="0" w:space="0" w:color="auto"/>
        <w:bottom w:val="none" w:sz="0" w:space="0" w:color="auto"/>
        <w:right w:val="none" w:sz="0" w:space="0" w:color="auto"/>
      </w:divBdr>
    </w:div>
    <w:div w:id="303437963">
      <w:bodyDiv w:val="1"/>
      <w:marLeft w:val="0"/>
      <w:marRight w:val="0"/>
      <w:marTop w:val="0"/>
      <w:marBottom w:val="0"/>
      <w:divBdr>
        <w:top w:val="none" w:sz="0" w:space="0" w:color="auto"/>
        <w:left w:val="none" w:sz="0" w:space="0" w:color="auto"/>
        <w:bottom w:val="none" w:sz="0" w:space="0" w:color="auto"/>
        <w:right w:val="none" w:sz="0" w:space="0" w:color="auto"/>
      </w:divBdr>
    </w:div>
    <w:div w:id="304939087">
      <w:bodyDiv w:val="1"/>
      <w:marLeft w:val="0"/>
      <w:marRight w:val="0"/>
      <w:marTop w:val="0"/>
      <w:marBottom w:val="0"/>
      <w:divBdr>
        <w:top w:val="none" w:sz="0" w:space="0" w:color="auto"/>
        <w:left w:val="none" w:sz="0" w:space="0" w:color="auto"/>
        <w:bottom w:val="none" w:sz="0" w:space="0" w:color="auto"/>
        <w:right w:val="none" w:sz="0" w:space="0" w:color="auto"/>
      </w:divBdr>
    </w:div>
    <w:div w:id="306979101">
      <w:bodyDiv w:val="1"/>
      <w:marLeft w:val="0"/>
      <w:marRight w:val="0"/>
      <w:marTop w:val="0"/>
      <w:marBottom w:val="0"/>
      <w:divBdr>
        <w:top w:val="none" w:sz="0" w:space="0" w:color="auto"/>
        <w:left w:val="none" w:sz="0" w:space="0" w:color="auto"/>
        <w:bottom w:val="none" w:sz="0" w:space="0" w:color="auto"/>
        <w:right w:val="none" w:sz="0" w:space="0" w:color="auto"/>
      </w:divBdr>
    </w:div>
    <w:div w:id="307976014">
      <w:bodyDiv w:val="1"/>
      <w:marLeft w:val="0"/>
      <w:marRight w:val="0"/>
      <w:marTop w:val="0"/>
      <w:marBottom w:val="0"/>
      <w:divBdr>
        <w:top w:val="none" w:sz="0" w:space="0" w:color="auto"/>
        <w:left w:val="none" w:sz="0" w:space="0" w:color="auto"/>
        <w:bottom w:val="none" w:sz="0" w:space="0" w:color="auto"/>
        <w:right w:val="none" w:sz="0" w:space="0" w:color="auto"/>
      </w:divBdr>
    </w:div>
    <w:div w:id="308367646">
      <w:bodyDiv w:val="1"/>
      <w:marLeft w:val="0"/>
      <w:marRight w:val="0"/>
      <w:marTop w:val="0"/>
      <w:marBottom w:val="0"/>
      <w:divBdr>
        <w:top w:val="none" w:sz="0" w:space="0" w:color="auto"/>
        <w:left w:val="none" w:sz="0" w:space="0" w:color="auto"/>
        <w:bottom w:val="none" w:sz="0" w:space="0" w:color="auto"/>
        <w:right w:val="none" w:sz="0" w:space="0" w:color="auto"/>
      </w:divBdr>
    </w:div>
    <w:div w:id="312178819">
      <w:bodyDiv w:val="1"/>
      <w:marLeft w:val="0"/>
      <w:marRight w:val="0"/>
      <w:marTop w:val="0"/>
      <w:marBottom w:val="0"/>
      <w:divBdr>
        <w:top w:val="none" w:sz="0" w:space="0" w:color="auto"/>
        <w:left w:val="none" w:sz="0" w:space="0" w:color="auto"/>
        <w:bottom w:val="none" w:sz="0" w:space="0" w:color="auto"/>
        <w:right w:val="none" w:sz="0" w:space="0" w:color="auto"/>
      </w:divBdr>
    </w:div>
    <w:div w:id="312610274">
      <w:bodyDiv w:val="1"/>
      <w:marLeft w:val="0"/>
      <w:marRight w:val="0"/>
      <w:marTop w:val="0"/>
      <w:marBottom w:val="0"/>
      <w:divBdr>
        <w:top w:val="none" w:sz="0" w:space="0" w:color="auto"/>
        <w:left w:val="none" w:sz="0" w:space="0" w:color="auto"/>
        <w:bottom w:val="none" w:sz="0" w:space="0" w:color="auto"/>
        <w:right w:val="none" w:sz="0" w:space="0" w:color="auto"/>
      </w:divBdr>
    </w:div>
    <w:div w:id="317266709">
      <w:bodyDiv w:val="1"/>
      <w:marLeft w:val="0"/>
      <w:marRight w:val="0"/>
      <w:marTop w:val="0"/>
      <w:marBottom w:val="0"/>
      <w:divBdr>
        <w:top w:val="none" w:sz="0" w:space="0" w:color="auto"/>
        <w:left w:val="none" w:sz="0" w:space="0" w:color="auto"/>
        <w:bottom w:val="none" w:sz="0" w:space="0" w:color="auto"/>
        <w:right w:val="none" w:sz="0" w:space="0" w:color="auto"/>
      </w:divBdr>
    </w:div>
    <w:div w:id="319387026">
      <w:bodyDiv w:val="1"/>
      <w:marLeft w:val="0"/>
      <w:marRight w:val="0"/>
      <w:marTop w:val="0"/>
      <w:marBottom w:val="0"/>
      <w:divBdr>
        <w:top w:val="none" w:sz="0" w:space="0" w:color="auto"/>
        <w:left w:val="none" w:sz="0" w:space="0" w:color="auto"/>
        <w:bottom w:val="none" w:sz="0" w:space="0" w:color="auto"/>
        <w:right w:val="none" w:sz="0" w:space="0" w:color="auto"/>
      </w:divBdr>
    </w:div>
    <w:div w:id="321395113">
      <w:bodyDiv w:val="1"/>
      <w:marLeft w:val="0"/>
      <w:marRight w:val="0"/>
      <w:marTop w:val="0"/>
      <w:marBottom w:val="0"/>
      <w:divBdr>
        <w:top w:val="none" w:sz="0" w:space="0" w:color="auto"/>
        <w:left w:val="none" w:sz="0" w:space="0" w:color="auto"/>
        <w:bottom w:val="none" w:sz="0" w:space="0" w:color="auto"/>
        <w:right w:val="none" w:sz="0" w:space="0" w:color="auto"/>
      </w:divBdr>
    </w:div>
    <w:div w:id="322777756">
      <w:bodyDiv w:val="1"/>
      <w:marLeft w:val="0"/>
      <w:marRight w:val="0"/>
      <w:marTop w:val="0"/>
      <w:marBottom w:val="0"/>
      <w:divBdr>
        <w:top w:val="none" w:sz="0" w:space="0" w:color="auto"/>
        <w:left w:val="none" w:sz="0" w:space="0" w:color="auto"/>
        <w:bottom w:val="none" w:sz="0" w:space="0" w:color="auto"/>
        <w:right w:val="none" w:sz="0" w:space="0" w:color="auto"/>
      </w:divBdr>
    </w:div>
    <w:div w:id="323049800">
      <w:bodyDiv w:val="1"/>
      <w:marLeft w:val="0"/>
      <w:marRight w:val="0"/>
      <w:marTop w:val="0"/>
      <w:marBottom w:val="0"/>
      <w:divBdr>
        <w:top w:val="none" w:sz="0" w:space="0" w:color="auto"/>
        <w:left w:val="none" w:sz="0" w:space="0" w:color="auto"/>
        <w:bottom w:val="none" w:sz="0" w:space="0" w:color="auto"/>
        <w:right w:val="none" w:sz="0" w:space="0" w:color="auto"/>
      </w:divBdr>
    </w:div>
    <w:div w:id="323120157">
      <w:bodyDiv w:val="1"/>
      <w:marLeft w:val="0"/>
      <w:marRight w:val="0"/>
      <w:marTop w:val="0"/>
      <w:marBottom w:val="0"/>
      <w:divBdr>
        <w:top w:val="none" w:sz="0" w:space="0" w:color="auto"/>
        <w:left w:val="none" w:sz="0" w:space="0" w:color="auto"/>
        <w:bottom w:val="none" w:sz="0" w:space="0" w:color="auto"/>
        <w:right w:val="none" w:sz="0" w:space="0" w:color="auto"/>
      </w:divBdr>
    </w:div>
    <w:div w:id="323700138">
      <w:bodyDiv w:val="1"/>
      <w:marLeft w:val="0"/>
      <w:marRight w:val="0"/>
      <w:marTop w:val="0"/>
      <w:marBottom w:val="0"/>
      <w:divBdr>
        <w:top w:val="none" w:sz="0" w:space="0" w:color="auto"/>
        <w:left w:val="none" w:sz="0" w:space="0" w:color="auto"/>
        <w:bottom w:val="none" w:sz="0" w:space="0" w:color="auto"/>
        <w:right w:val="none" w:sz="0" w:space="0" w:color="auto"/>
      </w:divBdr>
    </w:div>
    <w:div w:id="323974517">
      <w:bodyDiv w:val="1"/>
      <w:marLeft w:val="0"/>
      <w:marRight w:val="0"/>
      <w:marTop w:val="0"/>
      <w:marBottom w:val="0"/>
      <w:divBdr>
        <w:top w:val="none" w:sz="0" w:space="0" w:color="auto"/>
        <w:left w:val="none" w:sz="0" w:space="0" w:color="auto"/>
        <w:bottom w:val="none" w:sz="0" w:space="0" w:color="auto"/>
        <w:right w:val="none" w:sz="0" w:space="0" w:color="auto"/>
      </w:divBdr>
    </w:div>
    <w:div w:id="331837698">
      <w:bodyDiv w:val="1"/>
      <w:marLeft w:val="0"/>
      <w:marRight w:val="0"/>
      <w:marTop w:val="0"/>
      <w:marBottom w:val="0"/>
      <w:divBdr>
        <w:top w:val="none" w:sz="0" w:space="0" w:color="auto"/>
        <w:left w:val="none" w:sz="0" w:space="0" w:color="auto"/>
        <w:bottom w:val="none" w:sz="0" w:space="0" w:color="auto"/>
        <w:right w:val="none" w:sz="0" w:space="0" w:color="auto"/>
      </w:divBdr>
    </w:div>
    <w:div w:id="334000083">
      <w:bodyDiv w:val="1"/>
      <w:marLeft w:val="0"/>
      <w:marRight w:val="0"/>
      <w:marTop w:val="0"/>
      <w:marBottom w:val="0"/>
      <w:divBdr>
        <w:top w:val="none" w:sz="0" w:space="0" w:color="auto"/>
        <w:left w:val="none" w:sz="0" w:space="0" w:color="auto"/>
        <w:bottom w:val="none" w:sz="0" w:space="0" w:color="auto"/>
        <w:right w:val="none" w:sz="0" w:space="0" w:color="auto"/>
      </w:divBdr>
    </w:div>
    <w:div w:id="341325591">
      <w:bodyDiv w:val="1"/>
      <w:marLeft w:val="0"/>
      <w:marRight w:val="0"/>
      <w:marTop w:val="0"/>
      <w:marBottom w:val="0"/>
      <w:divBdr>
        <w:top w:val="none" w:sz="0" w:space="0" w:color="auto"/>
        <w:left w:val="none" w:sz="0" w:space="0" w:color="auto"/>
        <w:bottom w:val="none" w:sz="0" w:space="0" w:color="auto"/>
        <w:right w:val="none" w:sz="0" w:space="0" w:color="auto"/>
      </w:divBdr>
    </w:div>
    <w:div w:id="342171986">
      <w:bodyDiv w:val="1"/>
      <w:marLeft w:val="0"/>
      <w:marRight w:val="0"/>
      <w:marTop w:val="0"/>
      <w:marBottom w:val="0"/>
      <w:divBdr>
        <w:top w:val="none" w:sz="0" w:space="0" w:color="auto"/>
        <w:left w:val="none" w:sz="0" w:space="0" w:color="auto"/>
        <w:bottom w:val="none" w:sz="0" w:space="0" w:color="auto"/>
        <w:right w:val="none" w:sz="0" w:space="0" w:color="auto"/>
      </w:divBdr>
    </w:div>
    <w:div w:id="342973287">
      <w:bodyDiv w:val="1"/>
      <w:marLeft w:val="0"/>
      <w:marRight w:val="0"/>
      <w:marTop w:val="0"/>
      <w:marBottom w:val="0"/>
      <w:divBdr>
        <w:top w:val="none" w:sz="0" w:space="0" w:color="auto"/>
        <w:left w:val="none" w:sz="0" w:space="0" w:color="auto"/>
        <w:bottom w:val="none" w:sz="0" w:space="0" w:color="auto"/>
        <w:right w:val="none" w:sz="0" w:space="0" w:color="auto"/>
      </w:divBdr>
    </w:div>
    <w:div w:id="345520880">
      <w:bodyDiv w:val="1"/>
      <w:marLeft w:val="0"/>
      <w:marRight w:val="0"/>
      <w:marTop w:val="0"/>
      <w:marBottom w:val="0"/>
      <w:divBdr>
        <w:top w:val="none" w:sz="0" w:space="0" w:color="auto"/>
        <w:left w:val="none" w:sz="0" w:space="0" w:color="auto"/>
        <w:bottom w:val="none" w:sz="0" w:space="0" w:color="auto"/>
        <w:right w:val="none" w:sz="0" w:space="0" w:color="auto"/>
      </w:divBdr>
    </w:div>
    <w:div w:id="345910611">
      <w:bodyDiv w:val="1"/>
      <w:marLeft w:val="0"/>
      <w:marRight w:val="0"/>
      <w:marTop w:val="0"/>
      <w:marBottom w:val="0"/>
      <w:divBdr>
        <w:top w:val="none" w:sz="0" w:space="0" w:color="auto"/>
        <w:left w:val="none" w:sz="0" w:space="0" w:color="auto"/>
        <w:bottom w:val="none" w:sz="0" w:space="0" w:color="auto"/>
        <w:right w:val="none" w:sz="0" w:space="0" w:color="auto"/>
      </w:divBdr>
    </w:div>
    <w:div w:id="349065415">
      <w:bodyDiv w:val="1"/>
      <w:marLeft w:val="0"/>
      <w:marRight w:val="0"/>
      <w:marTop w:val="0"/>
      <w:marBottom w:val="0"/>
      <w:divBdr>
        <w:top w:val="none" w:sz="0" w:space="0" w:color="auto"/>
        <w:left w:val="none" w:sz="0" w:space="0" w:color="auto"/>
        <w:bottom w:val="none" w:sz="0" w:space="0" w:color="auto"/>
        <w:right w:val="none" w:sz="0" w:space="0" w:color="auto"/>
      </w:divBdr>
    </w:div>
    <w:div w:id="349335696">
      <w:bodyDiv w:val="1"/>
      <w:marLeft w:val="0"/>
      <w:marRight w:val="0"/>
      <w:marTop w:val="0"/>
      <w:marBottom w:val="0"/>
      <w:divBdr>
        <w:top w:val="none" w:sz="0" w:space="0" w:color="auto"/>
        <w:left w:val="none" w:sz="0" w:space="0" w:color="auto"/>
        <w:bottom w:val="none" w:sz="0" w:space="0" w:color="auto"/>
        <w:right w:val="none" w:sz="0" w:space="0" w:color="auto"/>
      </w:divBdr>
    </w:div>
    <w:div w:id="350033565">
      <w:bodyDiv w:val="1"/>
      <w:marLeft w:val="0"/>
      <w:marRight w:val="0"/>
      <w:marTop w:val="0"/>
      <w:marBottom w:val="0"/>
      <w:divBdr>
        <w:top w:val="none" w:sz="0" w:space="0" w:color="auto"/>
        <w:left w:val="none" w:sz="0" w:space="0" w:color="auto"/>
        <w:bottom w:val="none" w:sz="0" w:space="0" w:color="auto"/>
        <w:right w:val="none" w:sz="0" w:space="0" w:color="auto"/>
      </w:divBdr>
    </w:div>
    <w:div w:id="352999074">
      <w:bodyDiv w:val="1"/>
      <w:marLeft w:val="0"/>
      <w:marRight w:val="0"/>
      <w:marTop w:val="0"/>
      <w:marBottom w:val="0"/>
      <w:divBdr>
        <w:top w:val="none" w:sz="0" w:space="0" w:color="auto"/>
        <w:left w:val="none" w:sz="0" w:space="0" w:color="auto"/>
        <w:bottom w:val="none" w:sz="0" w:space="0" w:color="auto"/>
        <w:right w:val="none" w:sz="0" w:space="0" w:color="auto"/>
      </w:divBdr>
    </w:div>
    <w:div w:id="356665558">
      <w:bodyDiv w:val="1"/>
      <w:marLeft w:val="0"/>
      <w:marRight w:val="0"/>
      <w:marTop w:val="0"/>
      <w:marBottom w:val="0"/>
      <w:divBdr>
        <w:top w:val="none" w:sz="0" w:space="0" w:color="auto"/>
        <w:left w:val="none" w:sz="0" w:space="0" w:color="auto"/>
        <w:bottom w:val="none" w:sz="0" w:space="0" w:color="auto"/>
        <w:right w:val="none" w:sz="0" w:space="0" w:color="auto"/>
      </w:divBdr>
    </w:div>
    <w:div w:id="357581971">
      <w:bodyDiv w:val="1"/>
      <w:marLeft w:val="0"/>
      <w:marRight w:val="0"/>
      <w:marTop w:val="0"/>
      <w:marBottom w:val="0"/>
      <w:divBdr>
        <w:top w:val="none" w:sz="0" w:space="0" w:color="auto"/>
        <w:left w:val="none" w:sz="0" w:space="0" w:color="auto"/>
        <w:bottom w:val="none" w:sz="0" w:space="0" w:color="auto"/>
        <w:right w:val="none" w:sz="0" w:space="0" w:color="auto"/>
      </w:divBdr>
    </w:div>
    <w:div w:id="357854784">
      <w:bodyDiv w:val="1"/>
      <w:marLeft w:val="0"/>
      <w:marRight w:val="0"/>
      <w:marTop w:val="0"/>
      <w:marBottom w:val="0"/>
      <w:divBdr>
        <w:top w:val="none" w:sz="0" w:space="0" w:color="auto"/>
        <w:left w:val="none" w:sz="0" w:space="0" w:color="auto"/>
        <w:bottom w:val="none" w:sz="0" w:space="0" w:color="auto"/>
        <w:right w:val="none" w:sz="0" w:space="0" w:color="auto"/>
      </w:divBdr>
    </w:div>
    <w:div w:id="358239808">
      <w:bodyDiv w:val="1"/>
      <w:marLeft w:val="0"/>
      <w:marRight w:val="0"/>
      <w:marTop w:val="0"/>
      <w:marBottom w:val="0"/>
      <w:divBdr>
        <w:top w:val="none" w:sz="0" w:space="0" w:color="auto"/>
        <w:left w:val="none" w:sz="0" w:space="0" w:color="auto"/>
        <w:bottom w:val="none" w:sz="0" w:space="0" w:color="auto"/>
        <w:right w:val="none" w:sz="0" w:space="0" w:color="auto"/>
      </w:divBdr>
    </w:div>
    <w:div w:id="359478701">
      <w:bodyDiv w:val="1"/>
      <w:marLeft w:val="0"/>
      <w:marRight w:val="0"/>
      <w:marTop w:val="0"/>
      <w:marBottom w:val="0"/>
      <w:divBdr>
        <w:top w:val="none" w:sz="0" w:space="0" w:color="auto"/>
        <w:left w:val="none" w:sz="0" w:space="0" w:color="auto"/>
        <w:bottom w:val="none" w:sz="0" w:space="0" w:color="auto"/>
        <w:right w:val="none" w:sz="0" w:space="0" w:color="auto"/>
      </w:divBdr>
    </w:div>
    <w:div w:id="361244274">
      <w:bodyDiv w:val="1"/>
      <w:marLeft w:val="0"/>
      <w:marRight w:val="0"/>
      <w:marTop w:val="0"/>
      <w:marBottom w:val="0"/>
      <w:divBdr>
        <w:top w:val="none" w:sz="0" w:space="0" w:color="auto"/>
        <w:left w:val="none" w:sz="0" w:space="0" w:color="auto"/>
        <w:bottom w:val="none" w:sz="0" w:space="0" w:color="auto"/>
        <w:right w:val="none" w:sz="0" w:space="0" w:color="auto"/>
      </w:divBdr>
    </w:div>
    <w:div w:id="361635816">
      <w:bodyDiv w:val="1"/>
      <w:marLeft w:val="0"/>
      <w:marRight w:val="0"/>
      <w:marTop w:val="0"/>
      <w:marBottom w:val="0"/>
      <w:divBdr>
        <w:top w:val="none" w:sz="0" w:space="0" w:color="auto"/>
        <w:left w:val="none" w:sz="0" w:space="0" w:color="auto"/>
        <w:bottom w:val="none" w:sz="0" w:space="0" w:color="auto"/>
        <w:right w:val="none" w:sz="0" w:space="0" w:color="auto"/>
      </w:divBdr>
    </w:div>
    <w:div w:id="362171783">
      <w:bodyDiv w:val="1"/>
      <w:marLeft w:val="0"/>
      <w:marRight w:val="0"/>
      <w:marTop w:val="0"/>
      <w:marBottom w:val="0"/>
      <w:divBdr>
        <w:top w:val="none" w:sz="0" w:space="0" w:color="auto"/>
        <w:left w:val="none" w:sz="0" w:space="0" w:color="auto"/>
        <w:bottom w:val="none" w:sz="0" w:space="0" w:color="auto"/>
        <w:right w:val="none" w:sz="0" w:space="0" w:color="auto"/>
      </w:divBdr>
    </w:div>
    <w:div w:id="363025072">
      <w:bodyDiv w:val="1"/>
      <w:marLeft w:val="0"/>
      <w:marRight w:val="0"/>
      <w:marTop w:val="0"/>
      <w:marBottom w:val="0"/>
      <w:divBdr>
        <w:top w:val="none" w:sz="0" w:space="0" w:color="auto"/>
        <w:left w:val="none" w:sz="0" w:space="0" w:color="auto"/>
        <w:bottom w:val="none" w:sz="0" w:space="0" w:color="auto"/>
        <w:right w:val="none" w:sz="0" w:space="0" w:color="auto"/>
      </w:divBdr>
    </w:div>
    <w:div w:id="377710140">
      <w:bodyDiv w:val="1"/>
      <w:marLeft w:val="0"/>
      <w:marRight w:val="0"/>
      <w:marTop w:val="0"/>
      <w:marBottom w:val="0"/>
      <w:divBdr>
        <w:top w:val="none" w:sz="0" w:space="0" w:color="auto"/>
        <w:left w:val="none" w:sz="0" w:space="0" w:color="auto"/>
        <w:bottom w:val="none" w:sz="0" w:space="0" w:color="auto"/>
        <w:right w:val="none" w:sz="0" w:space="0" w:color="auto"/>
      </w:divBdr>
    </w:div>
    <w:div w:id="378208948">
      <w:bodyDiv w:val="1"/>
      <w:marLeft w:val="0"/>
      <w:marRight w:val="0"/>
      <w:marTop w:val="0"/>
      <w:marBottom w:val="0"/>
      <w:divBdr>
        <w:top w:val="none" w:sz="0" w:space="0" w:color="auto"/>
        <w:left w:val="none" w:sz="0" w:space="0" w:color="auto"/>
        <w:bottom w:val="none" w:sz="0" w:space="0" w:color="auto"/>
        <w:right w:val="none" w:sz="0" w:space="0" w:color="auto"/>
      </w:divBdr>
    </w:div>
    <w:div w:id="381296558">
      <w:bodyDiv w:val="1"/>
      <w:marLeft w:val="0"/>
      <w:marRight w:val="0"/>
      <w:marTop w:val="0"/>
      <w:marBottom w:val="0"/>
      <w:divBdr>
        <w:top w:val="none" w:sz="0" w:space="0" w:color="auto"/>
        <w:left w:val="none" w:sz="0" w:space="0" w:color="auto"/>
        <w:bottom w:val="none" w:sz="0" w:space="0" w:color="auto"/>
        <w:right w:val="none" w:sz="0" w:space="0" w:color="auto"/>
      </w:divBdr>
    </w:div>
    <w:div w:id="383600068">
      <w:bodyDiv w:val="1"/>
      <w:marLeft w:val="0"/>
      <w:marRight w:val="0"/>
      <w:marTop w:val="0"/>
      <w:marBottom w:val="0"/>
      <w:divBdr>
        <w:top w:val="none" w:sz="0" w:space="0" w:color="auto"/>
        <w:left w:val="none" w:sz="0" w:space="0" w:color="auto"/>
        <w:bottom w:val="none" w:sz="0" w:space="0" w:color="auto"/>
        <w:right w:val="none" w:sz="0" w:space="0" w:color="auto"/>
      </w:divBdr>
    </w:div>
    <w:div w:id="383676410">
      <w:bodyDiv w:val="1"/>
      <w:marLeft w:val="0"/>
      <w:marRight w:val="0"/>
      <w:marTop w:val="0"/>
      <w:marBottom w:val="0"/>
      <w:divBdr>
        <w:top w:val="none" w:sz="0" w:space="0" w:color="auto"/>
        <w:left w:val="none" w:sz="0" w:space="0" w:color="auto"/>
        <w:bottom w:val="none" w:sz="0" w:space="0" w:color="auto"/>
        <w:right w:val="none" w:sz="0" w:space="0" w:color="auto"/>
      </w:divBdr>
    </w:div>
    <w:div w:id="385184672">
      <w:bodyDiv w:val="1"/>
      <w:marLeft w:val="0"/>
      <w:marRight w:val="0"/>
      <w:marTop w:val="0"/>
      <w:marBottom w:val="0"/>
      <w:divBdr>
        <w:top w:val="none" w:sz="0" w:space="0" w:color="auto"/>
        <w:left w:val="none" w:sz="0" w:space="0" w:color="auto"/>
        <w:bottom w:val="none" w:sz="0" w:space="0" w:color="auto"/>
        <w:right w:val="none" w:sz="0" w:space="0" w:color="auto"/>
      </w:divBdr>
    </w:div>
    <w:div w:id="385224282">
      <w:bodyDiv w:val="1"/>
      <w:marLeft w:val="0"/>
      <w:marRight w:val="0"/>
      <w:marTop w:val="0"/>
      <w:marBottom w:val="0"/>
      <w:divBdr>
        <w:top w:val="none" w:sz="0" w:space="0" w:color="auto"/>
        <w:left w:val="none" w:sz="0" w:space="0" w:color="auto"/>
        <w:bottom w:val="none" w:sz="0" w:space="0" w:color="auto"/>
        <w:right w:val="none" w:sz="0" w:space="0" w:color="auto"/>
      </w:divBdr>
    </w:div>
    <w:div w:id="386537601">
      <w:bodyDiv w:val="1"/>
      <w:marLeft w:val="0"/>
      <w:marRight w:val="0"/>
      <w:marTop w:val="0"/>
      <w:marBottom w:val="0"/>
      <w:divBdr>
        <w:top w:val="none" w:sz="0" w:space="0" w:color="auto"/>
        <w:left w:val="none" w:sz="0" w:space="0" w:color="auto"/>
        <w:bottom w:val="none" w:sz="0" w:space="0" w:color="auto"/>
        <w:right w:val="none" w:sz="0" w:space="0" w:color="auto"/>
      </w:divBdr>
    </w:div>
    <w:div w:id="386954542">
      <w:bodyDiv w:val="1"/>
      <w:marLeft w:val="0"/>
      <w:marRight w:val="0"/>
      <w:marTop w:val="0"/>
      <w:marBottom w:val="0"/>
      <w:divBdr>
        <w:top w:val="none" w:sz="0" w:space="0" w:color="auto"/>
        <w:left w:val="none" w:sz="0" w:space="0" w:color="auto"/>
        <w:bottom w:val="none" w:sz="0" w:space="0" w:color="auto"/>
        <w:right w:val="none" w:sz="0" w:space="0" w:color="auto"/>
      </w:divBdr>
    </w:div>
    <w:div w:id="389160593">
      <w:bodyDiv w:val="1"/>
      <w:marLeft w:val="0"/>
      <w:marRight w:val="0"/>
      <w:marTop w:val="0"/>
      <w:marBottom w:val="0"/>
      <w:divBdr>
        <w:top w:val="none" w:sz="0" w:space="0" w:color="auto"/>
        <w:left w:val="none" w:sz="0" w:space="0" w:color="auto"/>
        <w:bottom w:val="none" w:sz="0" w:space="0" w:color="auto"/>
        <w:right w:val="none" w:sz="0" w:space="0" w:color="auto"/>
      </w:divBdr>
    </w:div>
    <w:div w:id="390930924">
      <w:bodyDiv w:val="1"/>
      <w:marLeft w:val="0"/>
      <w:marRight w:val="0"/>
      <w:marTop w:val="0"/>
      <w:marBottom w:val="0"/>
      <w:divBdr>
        <w:top w:val="none" w:sz="0" w:space="0" w:color="auto"/>
        <w:left w:val="none" w:sz="0" w:space="0" w:color="auto"/>
        <w:bottom w:val="none" w:sz="0" w:space="0" w:color="auto"/>
        <w:right w:val="none" w:sz="0" w:space="0" w:color="auto"/>
      </w:divBdr>
    </w:div>
    <w:div w:id="393965977">
      <w:bodyDiv w:val="1"/>
      <w:marLeft w:val="0"/>
      <w:marRight w:val="0"/>
      <w:marTop w:val="0"/>
      <w:marBottom w:val="0"/>
      <w:divBdr>
        <w:top w:val="none" w:sz="0" w:space="0" w:color="auto"/>
        <w:left w:val="none" w:sz="0" w:space="0" w:color="auto"/>
        <w:bottom w:val="none" w:sz="0" w:space="0" w:color="auto"/>
        <w:right w:val="none" w:sz="0" w:space="0" w:color="auto"/>
      </w:divBdr>
    </w:div>
    <w:div w:id="395665871">
      <w:bodyDiv w:val="1"/>
      <w:marLeft w:val="0"/>
      <w:marRight w:val="0"/>
      <w:marTop w:val="0"/>
      <w:marBottom w:val="0"/>
      <w:divBdr>
        <w:top w:val="none" w:sz="0" w:space="0" w:color="auto"/>
        <w:left w:val="none" w:sz="0" w:space="0" w:color="auto"/>
        <w:bottom w:val="none" w:sz="0" w:space="0" w:color="auto"/>
        <w:right w:val="none" w:sz="0" w:space="0" w:color="auto"/>
      </w:divBdr>
    </w:div>
    <w:div w:id="396587688">
      <w:bodyDiv w:val="1"/>
      <w:marLeft w:val="0"/>
      <w:marRight w:val="0"/>
      <w:marTop w:val="0"/>
      <w:marBottom w:val="0"/>
      <w:divBdr>
        <w:top w:val="none" w:sz="0" w:space="0" w:color="auto"/>
        <w:left w:val="none" w:sz="0" w:space="0" w:color="auto"/>
        <w:bottom w:val="none" w:sz="0" w:space="0" w:color="auto"/>
        <w:right w:val="none" w:sz="0" w:space="0" w:color="auto"/>
      </w:divBdr>
    </w:div>
    <w:div w:id="398136003">
      <w:bodyDiv w:val="1"/>
      <w:marLeft w:val="0"/>
      <w:marRight w:val="0"/>
      <w:marTop w:val="0"/>
      <w:marBottom w:val="0"/>
      <w:divBdr>
        <w:top w:val="none" w:sz="0" w:space="0" w:color="auto"/>
        <w:left w:val="none" w:sz="0" w:space="0" w:color="auto"/>
        <w:bottom w:val="none" w:sz="0" w:space="0" w:color="auto"/>
        <w:right w:val="none" w:sz="0" w:space="0" w:color="auto"/>
      </w:divBdr>
    </w:div>
    <w:div w:id="405149631">
      <w:bodyDiv w:val="1"/>
      <w:marLeft w:val="0"/>
      <w:marRight w:val="0"/>
      <w:marTop w:val="0"/>
      <w:marBottom w:val="0"/>
      <w:divBdr>
        <w:top w:val="none" w:sz="0" w:space="0" w:color="auto"/>
        <w:left w:val="none" w:sz="0" w:space="0" w:color="auto"/>
        <w:bottom w:val="none" w:sz="0" w:space="0" w:color="auto"/>
        <w:right w:val="none" w:sz="0" w:space="0" w:color="auto"/>
      </w:divBdr>
    </w:div>
    <w:div w:id="407385407">
      <w:bodyDiv w:val="1"/>
      <w:marLeft w:val="0"/>
      <w:marRight w:val="0"/>
      <w:marTop w:val="0"/>
      <w:marBottom w:val="0"/>
      <w:divBdr>
        <w:top w:val="none" w:sz="0" w:space="0" w:color="auto"/>
        <w:left w:val="none" w:sz="0" w:space="0" w:color="auto"/>
        <w:bottom w:val="none" w:sz="0" w:space="0" w:color="auto"/>
        <w:right w:val="none" w:sz="0" w:space="0" w:color="auto"/>
      </w:divBdr>
    </w:div>
    <w:div w:id="407576884">
      <w:bodyDiv w:val="1"/>
      <w:marLeft w:val="0"/>
      <w:marRight w:val="0"/>
      <w:marTop w:val="0"/>
      <w:marBottom w:val="0"/>
      <w:divBdr>
        <w:top w:val="none" w:sz="0" w:space="0" w:color="auto"/>
        <w:left w:val="none" w:sz="0" w:space="0" w:color="auto"/>
        <w:bottom w:val="none" w:sz="0" w:space="0" w:color="auto"/>
        <w:right w:val="none" w:sz="0" w:space="0" w:color="auto"/>
      </w:divBdr>
    </w:div>
    <w:div w:id="407577284">
      <w:bodyDiv w:val="1"/>
      <w:marLeft w:val="0"/>
      <w:marRight w:val="0"/>
      <w:marTop w:val="0"/>
      <w:marBottom w:val="0"/>
      <w:divBdr>
        <w:top w:val="none" w:sz="0" w:space="0" w:color="auto"/>
        <w:left w:val="none" w:sz="0" w:space="0" w:color="auto"/>
        <w:bottom w:val="none" w:sz="0" w:space="0" w:color="auto"/>
        <w:right w:val="none" w:sz="0" w:space="0" w:color="auto"/>
      </w:divBdr>
    </w:div>
    <w:div w:id="409238154">
      <w:bodyDiv w:val="1"/>
      <w:marLeft w:val="0"/>
      <w:marRight w:val="0"/>
      <w:marTop w:val="0"/>
      <w:marBottom w:val="0"/>
      <w:divBdr>
        <w:top w:val="none" w:sz="0" w:space="0" w:color="auto"/>
        <w:left w:val="none" w:sz="0" w:space="0" w:color="auto"/>
        <w:bottom w:val="none" w:sz="0" w:space="0" w:color="auto"/>
        <w:right w:val="none" w:sz="0" w:space="0" w:color="auto"/>
      </w:divBdr>
    </w:div>
    <w:div w:id="413551972">
      <w:bodyDiv w:val="1"/>
      <w:marLeft w:val="0"/>
      <w:marRight w:val="0"/>
      <w:marTop w:val="0"/>
      <w:marBottom w:val="0"/>
      <w:divBdr>
        <w:top w:val="none" w:sz="0" w:space="0" w:color="auto"/>
        <w:left w:val="none" w:sz="0" w:space="0" w:color="auto"/>
        <w:bottom w:val="none" w:sz="0" w:space="0" w:color="auto"/>
        <w:right w:val="none" w:sz="0" w:space="0" w:color="auto"/>
      </w:divBdr>
    </w:div>
    <w:div w:id="417866924">
      <w:bodyDiv w:val="1"/>
      <w:marLeft w:val="0"/>
      <w:marRight w:val="0"/>
      <w:marTop w:val="0"/>
      <w:marBottom w:val="0"/>
      <w:divBdr>
        <w:top w:val="none" w:sz="0" w:space="0" w:color="auto"/>
        <w:left w:val="none" w:sz="0" w:space="0" w:color="auto"/>
        <w:bottom w:val="none" w:sz="0" w:space="0" w:color="auto"/>
        <w:right w:val="none" w:sz="0" w:space="0" w:color="auto"/>
      </w:divBdr>
    </w:div>
    <w:div w:id="418407397">
      <w:bodyDiv w:val="1"/>
      <w:marLeft w:val="0"/>
      <w:marRight w:val="0"/>
      <w:marTop w:val="0"/>
      <w:marBottom w:val="0"/>
      <w:divBdr>
        <w:top w:val="none" w:sz="0" w:space="0" w:color="auto"/>
        <w:left w:val="none" w:sz="0" w:space="0" w:color="auto"/>
        <w:bottom w:val="none" w:sz="0" w:space="0" w:color="auto"/>
        <w:right w:val="none" w:sz="0" w:space="0" w:color="auto"/>
      </w:divBdr>
    </w:div>
    <w:div w:id="418451142">
      <w:bodyDiv w:val="1"/>
      <w:marLeft w:val="0"/>
      <w:marRight w:val="0"/>
      <w:marTop w:val="0"/>
      <w:marBottom w:val="0"/>
      <w:divBdr>
        <w:top w:val="none" w:sz="0" w:space="0" w:color="auto"/>
        <w:left w:val="none" w:sz="0" w:space="0" w:color="auto"/>
        <w:bottom w:val="none" w:sz="0" w:space="0" w:color="auto"/>
        <w:right w:val="none" w:sz="0" w:space="0" w:color="auto"/>
      </w:divBdr>
    </w:div>
    <w:div w:id="418675208">
      <w:bodyDiv w:val="1"/>
      <w:marLeft w:val="0"/>
      <w:marRight w:val="0"/>
      <w:marTop w:val="0"/>
      <w:marBottom w:val="0"/>
      <w:divBdr>
        <w:top w:val="none" w:sz="0" w:space="0" w:color="auto"/>
        <w:left w:val="none" w:sz="0" w:space="0" w:color="auto"/>
        <w:bottom w:val="none" w:sz="0" w:space="0" w:color="auto"/>
        <w:right w:val="none" w:sz="0" w:space="0" w:color="auto"/>
      </w:divBdr>
    </w:div>
    <w:div w:id="420026299">
      <w:bodyDiv w:val="1"/>
      <w:marLeft w:val="0"/>
      <w:marRight w:val="0"/>
      <w:marTop w:val="0"/>
      <w:marBottom w:val="0"/>
      <w:divBdr>
        <w:top w:val="none" w:sz="0" w:space="0" w:color="auto"/>
        <w:left w:val="none" w:sz="0" w:space="0" w:color="auto"/>
        <w:bottom w:val="none" w:sz="0" w:space="0" w:color="auto"/>
        <w:right w:val="none" w:sz="0" w:space="0" w:color="auto"/>
      </w:divBdr>
    </w:div>
    <w:div w:id="421487770">
      <w:bodyDiv w:val="1"/>
      <w:marLeft w:val="0"/>
      <w:marRight w:val="0"/>
      <w:marTop w:val="0"/>
      <w:marBottom w:val="0"/>
      <w:divBdr>
        <w:top w:val="none" w:sz="0" w:space="0" w:color="auto"/>
        <w:left w:val="none" w:sz="0" w:space="0" w:color="auto"/>
        <w:bottom w:val="none" w:sz="0" w:space="0" w:color="auto"/>
        <w:right w:val="none" w:sz="0" w:space="0" w:color="auto"/>
      </w:divBdr>
    </w:div>
    <w:div w:id="425154957">
      <w:bodyDiv w:val="1"/>
      <w:marLeft w:val="0"/>
      <w:marRight w:val="0"/>
      <w:marTop w:val="0"/>
      <w:marBottom w:val="0"/>
      <w:divBdr>
        <w:top w:val="none" w:sz="0" w:space="0" w:color="auto"/>
        <w:left w:val="none" w:sz="0" w:space="0" w:color="auto"/>
        <w:bottom w:val="none" w:sz="0" w:space="0" w:color="auto"/>
        <w:right w:val="none" w:sz="0" w:space="0" w:color="auto"/>
      </w:divBdr>
    </w:div>
    <w:div w:id="426076890">
      <w:bodyDiv w:val="1"/>
      <w:marLeft w:val="0"/>
      <w:marRight w:val="0"/>
      <w:marTop w:val="0"/>
      <w:marBottom w:val="0"/>
      <w:divBdr>
        <w:top w:val="none" w:sz="0" w:space="0" w:color="auto"/>
        <w:left w:val="none" w:sz="0" w:space="0" w:color="auto"/>
        <w:bottom w:val="none" w:sz="0" w:space="0" w:color="auto"/>
        <w:right w:val="none" w:sz="0" w:space="0" w:color="auto"/>
      </w:divBdr>
    </w:div>
    <w:div w:id="429393853">
      <w:bodyDiv w:val="1"/>
      <w:marLeft w:val="0"/>
      <w:marRight w:val="0"/>
      <w:marTop w:val="0"/>
      <w:marBottom w:val="0"/>
      <w:divBdr>
        <w:top w:val="none" w:sz="0" w:space="0" w:color="auto"/>
        <w:left w:val="none" w:sz="0" w:space="0" w:color="auto"/>
        <w:bottom w:val="none" w:sz="0" w:space="0" w:color="auto"/>
        <w:right w:val="none" w:sz="0" w:space="0" w:color="auto"/>
      </w:divBdr>
    </w:div>
    <w:div w:id="430200196">
      <w:bodyDiv w:val="1"/>
      <w:marLeft w:val="0"/>
      <w:marRight w:val="0"/>
      <w:marTop w:val="0"/>
      <w:marBottom w:val="0"/>
      <w:divBdr>
        <w:top w:val="none" w:sz="0" w:space="0" w:color="auto"/>
        <w:left w:val="none" w:sz="0" w:space="0" w:color="auto"/>
        <w:bottom w:val="none" w:sz="0" w:space="0" w:color="auto"/>
        <w:right w:val="none" w:sz="0" w:space="0" w:color="auto"/>
      </w:divBdr>
    </w:div>
    <w:div w:id="431122012">
      <w:bodyDiv w:val="1"/>
      <w:marLeft w:val="0"/>
      <w:marRight w:val="0"/>
      <w:marTop w:val="0"/>
      <w:marBottom w:val="0"/>
      <w:divBdr>
        <w:top w:val="none" w:sz="0" w:space="0" w:color="auto"/>
        <w:left w:val="none" w:sz="0" w:space="0" w:color="auto"/>
        <w:bottom w:val="none" w:sz="0" w:space="0" w:color="auto"/>
        <w:right w:val="none" w:sz="0" w:space="0" w:color="auto"/>
      </w:divBdr>
    </w:div>
    <w:div w:id="435562058">
      <w:bodyDiv w:val="1"/>
      <w:marLeft w:val="0"/>
      <w:marRight w:val="0"/>
      <w:marTop w:val="0"/>
      <w:marBottom w:val="0"/>
      <w:divBdr>
        <w:top w:val="none" w:sz="0" w:space="0" w:color="auto"/>
        <w:left w:val="none" w:sz="0" w:space="0" w:color="auto"/>
        <w:bottom w:val="none" w:sz="0" w:space="0" w:color="auto"/>
        <w:right w:val="none" w:sz="0" w:space="0" w:color="auto"/>
      </w:divBdr>
    </w:div>
    <w:div w:id="437917652">
      <w:bodyDiv w:val="1"/>
      <w:marLeft w:val="0"/>
      <w:marRight w:val="0"/>
      <w:marTop w:val="0"/>
      <w:marBottom w:val="0"/>
      <w:divBdr>
        <w:top w:val="none" w:sz="0" w:space="0" w:color="auto"/>
        <w:left w:val="none" w:sz="0" w:space="0" w:color="auto"/>
        <w:bottom w:val="none" w:sz="0" w:space="0" w:color="auto"/>
        <w:right w:val="none" w:sz="0" w:space="0" w:color="auto"/>
      </w:divBdr>
    </w:div>
    <w:div w:id="440302459">
      <w:bodyDiv w:val="1"/>
      <w:marLeft w:val="0"/>
      <w:marRight w:val="0"/>
      <w:marTop w:val="0"/>
      <w:marBottom w:val="0"/>
      <w:divBdr>
        <w:top w:val="none" w:sz="0" w:space="0" w:color="auto"/>
        <w:left w:val="none" w:sz="0" w:space="0" w:color="auto"/>
        <w:bottom w:val="none" w:sz="0" w:space="0" w:color="auto"/>
        <w:right w:val="none" w:sz="0" w:space="0" w:color="auto"/>
      </w:divBdr>
    </w:div>
    <w:div w:id="441195725">
      <w:bodyDiv w:val="1"/>
      <w:marLeft w:val="0"/>
      <w:marRight w:val="0"/>
      <w:marTop w:val="0"/>
      <w:marBottom w:val="0"/>
      <w:divBdr>
        <w:top w:val="none" w:sz="0" w:space="0" w:color="auto"/>
        <w:left w:val="none" w:sz="0" w:space="0" w:color="auto"/>
        <w:bottom w:val="none" w:sz="0" w:space="0" w:color="auto"/>
        <w:right w:val="none" w:sz="0" w:space="0" w:color="auto"/>
      </w:divBdr>
    </w:div>
    <w:div w:id="443352731">
      <w:bodyDiv w:val="1"/>
      <w:marLeft w:val="0"/>
      <w:marRight w:val="0"/>
      <w:marTop w:val="0"/>
      <w:marBottom w:val="0"/>
      <w:divBdr>
        <w:top w:val="none" w:sz="0" w:space="0" w:color="auto"/>
        <w:left w:val="none" w:sz="0" w:space="0" w:color="auto"/>
        <w:bottom w:val="none" w:sz="0" w:space="0" w:color="auto"/>
        <w:right w:val="none" w:sz="0" w:space="0" w:color="auto"/>
      </w:divBdr>
    </w:div>
    <w:div w:id="444228178">
      <w:bodyDiv w:val="1"/>
      <w:marLeft w:val="0"/>
      <w:marRight w:val="0"/>
      <w:marTop w:val="0"/>
      <w:marBottom w:val="0"/>
      <w:divBdr>
        <w:top w:val="none" w:sz="0" w:space="0" w:color="auto"/>
        <w:left w:val="none" w:sz="0" w:space="0" w:color="auto"/>
        <w:bottom w:val="none" w:sz="0" w:space="0" w:color="auto"/>
        <w:right w:val="none" w:sz="0" w:space="0" w:color="auto"/>
      </w:divBdr>
    </w:div>
    <w:div w:id="446200421">
      <w:bodyDiv w:val="1"/>
      <w:marLeft w:val="0"/>
      <w:marRight w:val="0"/>
      <w:marTop w:val="0"/>
      <w:marBottom w:val="0"/>
      <w:divBdr>
        <w:top w:val="none" w:sz="0" w:space="0" w:color="auto"/>
        <w:left w:val="none" w:sz="0" w:space="0" w:color="auto"/>
        <w:bottom w:val="none" w:sz="0" w:space="0" w:color="auto"/>
        <w:right w:val="none" w:sz="0" w:space="0" w:color="auto"/>
      </w:divBdr>
    </w:div>
    <w:div w:id="447625757">
      <w:bodyDiv w:val="1"/>
      <w:marLeft w:val="0"/>
      <w:marRight w:val="0"/>
      <w:marTop w:val="0"/>
      <w:marBottom w:val="0"/>
      <w:divBdr>
        <w:top w:val="none" w:sz="0" w:space="0" w:color="auto"/>
        <w:left w:val="none" w:sz="0" w:space="0" w:color="auto"/>
        <w:bottom w:val="none" w:sz="0" w:space="0" w:color="auto"/>
        <w:right w:val="none" w:sz="0" w:space="0" w:color="auto"/>
      </w:divBdr>
    </w:div>
    <w:div w:id="452212170">
      <w:bodyDiv w:val="1"/>
      <w:marLeft w:val="0"/>
      <w:marRight w:val="0"/>
      <w:marTop w:val="0"/>
      <w:marBottom w:val="0"/>
      <w:divBdr>
        <w:top w:val="none" w:sz="0" w:space="0" w:color="auto"/>
        <w:left w:val="none" w:sz="0" w:space="0" w:color="auto"/>
        <w:bottom w:val="none" w:sz="0" w:space="0" w:color="auto"/>
        <w:right w:val="none" w:sz="0" w:space="0" w:color="auto"/>
      </w:divBdr>
    </w:div>
    <w:div w:id="453987071">
      <w:bodyDiv w:val="1"/>
      <w:marLeft w:val="0"/>
      <w:marRight w:val="0"/>
      <w:marTop w:val="0"/>
      <w:marBottom w:val="0"/>
      <w:divBdr>
        <w:top w:val="none" w:sz="0" w:space="0" w:color="auto"/>
        <w:left w:val="none" w:sz="0" w:space="0" w:color="auto"/>
        <w:bottom w:val="none" w:sz="0" w:space="0" w:color="auto"/>
        <w:right w:val="none" w:sz="0" w:space="0" w:color="auto"/>
      </w:divBdr>
    </w:div>
    <w:div w:id="457064337">
      <w:bodyDiv w:val="1"/>
      <w:marLeft w:val="0"/>
      <w:marRight w:val="0"/>
      <w:marTop w:val="0"/>
      <w:marBottom w:val="0"/>
      <w:divBdr>
        <w:top w:val="none" w:sz="0" w:space="0" w:color="auto"/>
        <w:left w:val="none" w:sz="0" w:space="0" w:color="auto"/>
        <w:bottom w:val="none" w:sz="0" w:space="0" w:color="auto"/>
        <w:right w:val="none" w:sz="0" w:space="0" w:color="auto"/>
      </w:divBdr>
    </w:div>
    <w:div w:id="460416898">
      <w:bodyDiv w:val="1"/>
      <w:marLeft w:val="0"/>
      <w:marRight w:val="0"/>
      <w:marTop w:val="0"/>
      <w:marBottom w:val="0"/>
      <w:divBdr>
        <w:top w:val="none" w:sz="0" w:space="0" w:color="auto"/>
        <w:left w:val="none" w:sz="0" w:space="0" w:color="auto"/>
        <w:bottom w:val="none" w:sz="0" w:space="0" w:color="auto"/>
        <w:right w:val="none" w:sz="0" w:space="0" w:color="auto"/>
      </w:divBdr>
    </w:div>
    <w:div w:id="462161994">
      <w:bodyDiv w:val="1"/>
      <w:marLeft w:val="0"/>
      <w:marRight w:val="0"/>
      <w:marTop w:val="0"/>
      <w:marBottom w:val="0"/>
      <w:divBdr>
        <w:top w:val="none" w:sz="0" w:space="0" w:color="auto"/>
        <w:left w:val="none" w:sz="0" w:space="0" w:color="auto"/>
        <w:bottom w:val="none" w:sz="0" w:space="0" w:color="auto"/>
        <w:right w:val="none" w:sz="0" w:space="0" w:color="auto"/>
      </w:divBdr>
    </w:div>
    <w:div w:id="462771096">
      <w:bodyDiv w:val="1"/>
      <w:marLeft w:val="0"/>
      <w:marRight w:val="0"/>
      <w:marTop w:val="0"/>
      <w:marBottom w:val="0"/>
      <w:divBdr>
        <w:top w:val="none" w:sz="0" w:space="0" w:color="auto"/>
        <w:left w:val="none" w:sz="0" w:space="0" w:color="auto"/>
        <w:bottom w:val="none" w:sz="0" w:space="0" w:color="auto"/>
        <w:right w:val="none" w:sz="0" w:space="0" w:color="auto"/>
      </w:divBdr>
    </w:div>
    <w:div w:id="463550166">
      <w:bodyDiv w:val="1"/>
      <w:marLeft w:val="0"/>
      <w:marRight w:val="0"/>
      <w:marTop w:val="0"/>
      <w:marBottom w:val="0"/>
      <w:divBdr>
        <w:top w:val="none" w:sz="0" w:space="0" w:color="auto"/>
        <w:left w:val="none" w:sz="0" w:space="0" w:color="auto"/>
        <w:bottom w:val="none" w:sz="0" w:space="0" w:color="auto"/>
        <w:right w:val="none" w:sz="0" w:space="0" w:color="auto"/>
      </w:divBdr>
    </w:div>
    <w:div w:id="468740548">
      <w:bodyDiv w:val="1"/>
      <w:marLeft w:val="0"/>
      <w:marRight w:val="0"/>
      <w:marTop w:val="0"/>
      <w:marBottom w:val="0"/>
      <w:divBdr>
        <w:top w:val="none" w:sz="0" w:space="0" w:color="auto"/>
        <w:left w:val="none" w:sz="0" w:space="0" w:color="auto"/>
        <w:bottom w:val="none" w:sz="0" w:space="0" w:color="auto"/>
        <w:right w:val="none" w:sz="0" w:space="0" w:color="auto"/>
      </w:divBdr>
    </w:div>
    <w:div w:id="471100885">
      <w:bodyDiv w:val="1"/>
      <w:marLeft w:val="0"/>
      <w:marRight w:val="0"/>
      <w:marTop w:val="0"/>
      <w:marBottom w:val="0"/>
      <w:divBdr>
        <w:top w:val="none" w:sz="0" w:space="0" w:color="auto"/>
        <w:left w:val="none" w:sz="0" w:space="0" w:color="auto"/>
        <w:bottom w:val="none" w:sz="0" w:space="0" w:color="auto"/>
        <w:right w:val="none" w:sz="0" w:space="0" w:color="auto"/>
      </w:divBdr>
    </w:div>
    <w:div w:id="471140121">
      <w:bodyDiv w:val="1"/>
      <w:marLeft w:val="0"/>
      <w:marRight w:val="0"/>
      <w:marTop w:val="0"/>
      <w:marBottom w:val="0"/>
      <w:divBdr>
        <w:top w:val="none" w:sz="0" w:space="0" w:color="auto"/>
        <w:left w:val="none" w:sz="0" w:space="0" w:color="auto"/>
        <w:bottom w:val="none" w:sz="0" w:space="0" w:color="auto"/>
        <w:right w:val="none" w:sz="0" w:space="0" w:color="auto"/>
      </w:divBdr>
    </w:div>
    <w:div w:id="471751972">
      <w:bodyDiv w:val="1"/>
      <w:marLeft w:val="0"/>
      <w:marRight w:val="0"/>
      <w:marTop w:val="0"/>
      <w:marBottom w:val="0"/>
      <w:divBdr>
        <w:top w:val="none" w:sz="0" w:space="0" w:color="auto"/>
        <w:left w:val="none" w:sz="0" w:space="0" w:color="auto"/>
        <w:bottom w:val="none" w:sz="0" w:space="0" w:color="auto"/>
        <w:right w:val="none" w:sz="0" w:space="0" w:color="auto"/>
      </w:divBdr>
    </w:div>
    <w:div w:id="474177823">
      <w:bodyDiv w:val="1"/>
      <w:marLeft w:val="0"/>
      <w:marRight w:val="0"/>
      <w:marTop w:val="0"/>
      <w:marBottom w:val="0"/>
      <w:divBdr>
        <w:top w:val="none" w:sz="0" w:space="0" w:color="auto"/>
        <w:left w:val="none" w:sz="0" w:space="0" w:color="auto"/>
        <w:bottom w:val="none" w:sz="0" w:space="0" w:color="auto"/>
        <w:right w:val="none" w:sz="0" w:space="0" w:color="auto"/>
      </w:divBdr>
    </w:div>
    <w:div w:id="475342249">
      <w:bodyDiv w:val="1"/>
      <w:marLeft w:val="0"/>
      <w:marRight w:val="0"/>
      <w:marTop w:val="0"/>
      <w:marBottom w:val="0"/>
      <w:divBdr>
        <w:top w:val="none" w:sz="0" w:space="0" w:color="auto"/>
        <w:left w:val="none" w:sz="0" w:space="0" w:color="auto"/>
        <w:bottom w:val="none" w:sz="0" w:space="0" w:color="auto"/>
        <w:right w:val="none" w:sz="0" w:space="0" w:color="auto"/>
      </w:divBdr>
    </w:div>
    <w:div w:id="476191149">
      <w:bodyDiv w:val="1"/>
      <w:marLeft w:val="0"/>
      <w:marRight w:val="0"/>
      <w:marTop w:val="0"/>
      <w:marBottom w:val="0"/>
      <w:divBdr>
        <w:top w:val="none" w:sz="0" w:space="0" w:color="auto"/>
        <w:left w:val="none" w:sz="0" w:space="0" w:color="auto"/>
        <w:bottom w:val="none" w:sz="0" w:space="0" w:color="auto"/>
        <w:right w:val="none" w:sz="0" w:space="0" w:color="auto"/>
      </w:divBdr>
    </w:div>
    <w:div w:id="477260028">
      <w:bodyDiv w:val="1"/>
      <w:marLeft w:val="0"/>
      <w:marRight w:val="0"/>
      <w:marTop w:val="0"/>
      <w:marBottom w:val="0"/>
      <w:divBdr>
        <w:top w:val="none" w:sz="0" w:space="0" w:color="auto"/>
        <w:left w:val="none" w:sz="0" w:space="0" w:color="auto"/>
        <w:bottom w:val="none" w:sz="0" w:space="0" w:color="auto"/>
        <w:right w:val="none" w:sz="0" w:space="0" w:color="auto"/>
      </w:divBdr>
    </w:div>
    <w:div w:id="477499138">
      <w:bodyDiv w:val="1"/>
      <w:marLeft w:val="0"/>
      <w:marRight w:val="0"/>
      <w:marTop w:val="0"/>
      <w:marBottom w:val="0"/>
      <w:divBdr>
        <w:top w:val="none" w:sz="0" w:space="0" w:color="auto"/>
        <w:left w:val="none" w:sz="0" w:space="0" w:color="auto"/>
        <w:bottom w:val="none" w:sz="0" w:space="0" w:color="auto"/>
        <w:right w:val="none" w:sz="0" w:space="0" w:color="auto"/>
      </w:divBdr>
    </w:div>
    <w:div w:id="479351245">
      <w:bodyDiv w:val="1"/>
      <w:marLeft w:val="0"/>
      <w:marRight w:val="0"/>
      <w:marTop w:val="0"/>
      <w:marBottom w:val="0"/>
      <w:divBdr>
        <w:top w:val="none" w:sz="0" w:space="0" w:color="auto"/>
        <w:left w:val="none" w:sz="0" w:space="0" w:color="auto"/>
        <w:bottom w:val="none" w:sz="0" w:space="0" w:color="auto"/>
        <w:right w:val="none" w:sz="0" w:space="0" w:color="auto"/>
      </w:divBdr>
    </w:div>
    <w:div w:id="482356269">
      <w:bodyDiv w:val="1"/>
      <w:marLeft w:val="0"/>
      <w:marRight w:val="0"/>
      <w:marTop w:val="0"/>
      <w:marBottom w:val="0"/>
      <w:divBdr>
        <w:top w:val="none" w:sz="0" w:space="0" w:color="auto"/>
        <w:left w:val="none" w:sz="0" w:space="0" w:color="auto"/>
        <w:bottom w:val="none" w:sz="0" w:space="0" w:color="auto"/>
        <w:right w:val="none" w:sz="0" w:space="0" w:color="auto"/>
      </w:divBdr>
    </w:div>
    <w:div w:id="482628924">
      <w:bodyDiv w:val="1"/>
      <w:marLeft w:val="0"/>
      <w:marRight w:val="0"/>
      <w:marTop w:val="0"/>
      <w:marBottom w:val="0"/>
      <w:divBdr>
        <w:top w:val="none" w:sz="0" w:space="0" w:color="auto"/>
        <w:left w:val="none" w:sz="0" w:space="0" w:color="auto"/>
        <w:bottom w:val="none" w:sz="0" w:space="0" w:color="auto"/>
        <w:right w:val="none" w:sz="0" w:space="0" w:color="auto"/>
      </w:divBdr>
    </w:div>
    <w:div w:id="482741516">
      <w:bodyDiv w:val="1"/>
      <w:marLeft w:val="0"/>
      <w:marRight w:val="0"/>
      <w:marTop w:val="0"/>
      <w:marBottom w:val="0"/>
      <w:divBdr>
        <w:top w:val="none" w:sz="0" w:space="0" w:color="auto"/>
        <w:left w:val="none" w:sz="0" w:space="0" w:color="auto"/>
        <w:bottom w:val="none" w:sz="0" w:space="0" w:color="auto"/>
        <w:right w:val="none" w:sz="0" w:space="0" w:color="auto"/>
      </w:divBdr>
    </w:div>
    <w:div w:id="482964510">
      <w:bodyDiv w:val="1"/>
      <w:marLeft w:val="0"/>
      <w:marRight w:val="0"/>
      <w:marTop w:val="0"/>
      <w:marBottom w:val="0"/>
      <w:divBdr>
        <w:top w:val="none" w:sz="0" w:space="0" w:color="auto"/>
        <w:left w:val="none" w:sz="0" w:space="0" w:color="auto"/>
        <w:bottom w:val="none" w:sz="0" w:space="0" w:color="auto"/>
        <w:right w:val="none" w:sz="0" w:space="0" w:color="auto"/>
      </w:divBdr>
    </w:div>
    <w:div w:id="487331072">
      <w:bodyDiv w:val="1"/>
      <w:marLeft w:val="0"/>
      <w:marRight w:val="0"/>
      <w:marTop w:val="0"/>
      <w:marBottom w:val="0"/>
      <w:divBdr>
        <w:top w:val="none" w:sz="0" w:space="0" w:color="auto"/>
        <w:left w:val="none" w:sz="0" w:space="0" w:color="auto"/>
        <w:bottom w:val="none" w:sz="0" w:space="0" w:color="auto"/>
        <w:right w:val="none" w:sz="0" w:space="0" w:color="auto"/>
      </w:divBdr>
    </w:div>
    <w:div w:id="488325883">
      <w:bodyDiv w:val="1"/>
      <w:marLeft w:val="0"/>
      <w:marRight w:val="0"/>
      <w:marTop w:val="0"/>
      <w:marBottom w:val="0"/>
      <w:divBdr>
        <w:top w:val="none" w:sz="0" w:space="0" w:color="auto"/>
        <w:left w:val="none" w:sz="0" w:space="0" w:color="auto"/>
        <w:bottom w:val="none" w:sz="0" w:space="0" w:color="auto"/>
        <w:right w:val="none" w:sz="0" w:space="0" w:color="auto"/>
      </w:divBdr>
    </w:div>
    <w:div w:id="488374614">
      <w:bodyDiv w:val="1"/>
      <w:marLeft w:val="0"/>
      <w:marRight w:val="0"/>
      <w:marTop w:val="0"/>
      <w:marBottom w:val="0"/>
      <w:divBdr>
        <w:top w:val="none" w:sz="0" w:space="0" w:color="auto"/>
        <w:left w:val="none" w:sz="0" w:space="0" w:color="auto"/>
        <w:bottom w:val="none" w:sz="0" w:space="0" w:color="auto"/>
        <w:right w:val="none" w:sz="0" w:space="0" w:color="auto"/>
      </w:divBdr>
    </w:div>
    <w:div w:id="489638055">
      <w:bodyDiv w:val="1"/>
      <w:marLeft w:val="0"/>
      <w:marRight w:val="0"/>
      <w:marTop w:val="0"/>
      <w:marBottom w:val="0"/>
      <w:divBdr>
        <w:top w:val="none" w:sz="0" w:space="0" w:color="auto"/>
        <w:left w:val="none" w:sz="0" w:space="0" w:color="auto"/>
        <w:bottom w:val="none" w:sz="0" w:space="0" w:color="auto"/>
        <w:right w:val="none" w:sz="0" w:space="0" w:color="auto"/>
      </w:divBdr>
    </w:div>
    <w:div w:id="490413272">
      <w:bodyDiv w:val="1"/>
      <w:marLeft w:val="0"/>
      <w:marRight w:val="0"/>
      <w:marTop w:val="0"/>
      <w:marBottom w:val="0"/>
      <w:divBdr>
        <w:top w:val="none" w:sz="0" w:space="0" w:color="auto"/>
        <w:left w:val="none" w:sz="0" w:space="0" w:color="auto"/>
        <w:bottom w:val="none" w:sz="0" w:space="0" w:color="auto"/>
        <w:right w:val="none" w:sz="0" w:space="0" w:color="auto"/>
      </w:divBdr>
    </w:div>
    <w:div w:id="492992673">
      <w:bodyDiv w:val="1"/>
      <w:marLeft w:val="0"/>
      <w:marRight w:val="0"/>
      <w:marTop w:val="0"/>
      <w:marBottom w:val="0"/>
      <w:divBdr>
        <w:top w:val="none" w:sz="0" w:space="0" w:color="auto"/>
        <w:left w:val="none" w:sz="0" w:space="0" w:color="auto"/>
        <w:bottom w:val="none" w:sz="0" w:space="0" w:color="auto"/>
        <w:right w:val="none" w:sz="0" w:space="0" w:color="auto"/>
      </w:divBdr>
    </w:div>
    <w:div w:id="493491100">
      <w:bodyDiv w:val="1"/>
      <w:marLeft w:val="0"/>
      <w:marRight w:val="0"/>
      <w:marTop w:val="0"/>
      <w:marBottom w:val="0"/>
      <w:divBdr>
        <w:top w:val="none" w:sz="0" w:space="0" w:color="auto"/>
        <w:left w:val="none" w:sz="0" w:space="0" w:color="auto"/>
        <w:bottom w:val="none" w:sz="0" w:space="0" w:color="auto"/>
        <w:right w:val="none" w:sz="0" w:space="0" w:color="auto"/>
      </w:divBdr>
    </w:div>
    <w:div w:id="504630982">
      <w:bodyDiv w:val="1"/>
      <w:marLeft w:val="0"/>
      <w:marRight w:val="0"/>
      <w:marTop w:val="0"/>
      <w:marBottom w:val="0"/>
      <w:divBdr>
        <w:top w:val="none" w:sz="0" w:space="0" w:color="auto"/>
        <w:left w:val="none" w:sz="0" w:space="0" w:color="auto"/>
        <w:bottom w:val="none" w:sz="0" w:space="0" w:color="auto"/>
        <w:right w:val="none" w:sz="0" w:space="0" w:color="auto"/>
      </w:divBdr>
    </w:div>
    <w:div w:id="504826077">
      <w:bodyDiv w:val="1"/>
      <w:marLeft w:val="0"/>
      <w:marRight w:val="0"/>
      <w:marTop w:val="0"/>
      <w:marBottom w:val="0"/>
      <w:divBdr>
        <w:top w:val="none" w:sz="0" w:space="0" w:color="auto"/>
        <w:left w:val="none" w:sz="0" w:space="0" w:color="auto"/>
        <w:bottom w:val="none" w:sz="0" w:space="0" w:color="auto"/>
        <w:right w:val="none" w:sz="0" w:space="0" w:color="auto"/>
      </w:divBdr>
    </w:div>
    <w:div w:id="508107853">
      <w:bodyDiv w:val="1"/>
      <w:marLeft w:val="0"/>
      <w:marRight w:val="0"/>
      <w:marTop w:val="0"/>
      <w:marBottom w:val="0"/>
      <w:divBdr>
        <w:top w:val="none" w:sz="0" w:space="0" w:color="auto"/>
        <w:left w:val="none" w:sz="0" w:space="0" w:color="auto"/>
        <w:bottom w:val="none" w:sz="0" w:space="0" w:color="auto"/>
        <w:right w:val="none" w:sz="0" w:space="0" w:color="auto"/>
      </w:divBdr>
    </w:div>
    <w:div w:id="508837707">
      <w:bodyDiv w:val="1"/>
      <w:marLeft w:val="0"/>
      <w:marRight w:val="0"/>
      <w:marTop w:val="0"/>
      <w:marBottom w:val="0"/>
      <w:divBdr>
        <w:top w:val="none" w:sz="0" w:space="0" w:color="auto"/>
        <w:left w:val="none" w:sz="0" w:space="0" w:color="auto"/>
        <w:bottom w:val="none" w:sz="0" w:space="0" w:color="auto"/>
        <w:right w:val="none" w:sz="0" w:space="0" w:color="auto"/>
      </w:divBdr>
    </w:div>
    <w:div w:id="508909969">
      <w:bodyDiv w:val="1"/>
      <w:marLeft w:val="0"/>
      <w:marRight w:val="0"/>
      <w:marTop w:val="0"/>
      <w:marBottom w:val="0"/>
      <w:divBdr>
        <w:top w:val="none" w:sz="0" w:space="0" w:color="auto"/>
        <w:left w:val="none" w:sz="0" w:space="0" w:color="auto"/>
        <w:bottom w:val="none" w:sz="0" w:space="0" w:color="auto"/>
        <w:right w:val="none" w:sz="0" w:space="0" w:color="auto"/>
      </w:divBdr>
    </w:div>
    <w:div w:id="511574510">
      <w:bodyDiv w:val="1"/>
      <w:marLeft w:val="0"/>
      <w:marRight w:val="0"/>
      <w:marTop w:val="0"/>
      <w:marBottom w:val="0"/>
      <w:divBdr>
        <w:top w:val="none" w:sz="0" w:space="0" w:color="auto"/>
        <w:left w:val="none" w:sz="0" w:space="0" w:color="auto"/>
        <w:bottom w:val="none" w:sz="0" w:space="0" w:color="auto"/>
        <w:right w:val="none" w:sz="0" w:space="0" w:color="auto"/>
      </w:divBdr>
    </w:div>
    <w:div w:id="514157080">
      <w:bodyDiv w:val="1"/>
      <w:marLeft w:val="0"/>
      <w:marRight w:val="0"/>
      <w:marTop w:val="0"/>
      <w:marBottom w:val="0"/>
      <w:divBdr>
        <w:top w:val="none" w:sz="0" w:space="0" w:color="auto"/>
        <w:left w:val="none" w:sz="0" w:space="0" w:color="auto"/>
        <w:bottom w:val="none" w:sz="0" w:space="0" w:color="auto"/>
        <w:right w:val="none" w:sz="0" w:space="0" w:color="auto"/>
      </w:divBdr>
    </w:div>
    <w:div w:id="517739098">
      <w:bodyDiv w:val="1"/>
      <w:marLeft w:val="0"/>
      <w:marRight w:val="0"/>
      <w:marTop w:val="0"/>
      <w:marBottom w:val="0"/>
      <w:divBdr>
        <w:top w:val="none" w:sz="0" w:space="0" w:color="auto"/>
        <w:left w:val="none" w:sz="0" w:space="0" w:color="auto"/>
        <w:bottom w:val="none" w:sz="0" w:space="0" w:color="auto"/>
        <w:right w:val="none" w:sz="0" w:space="0" w:color="auto"/>
      </w:divBdr>
    </w:div>
    <w:div w:id="518543450">
      <w:bodyDiv w:val="1"/>
      <w:marLeft w:val="0"/>
      <w:marRight w:val="0"/>
      <w:marTop w:val="0"/>
      <w:marBottom w:val="0"/>
      <w:divBdr>
        <w:top w:val="none" w:sz="0" w:space="0" w:color="auto"/>
        <w:left w:val="none" w:sz="0" w:space="0" w:color="auto"/>
        <w:bottom w:val="none" w:sz="0" w:space="0" w:color="auto"/>
        <w:right w:val="none" w:sz="0" w:space="0" w:color="auto"/>
      </w:divBdr>
    </w:div>
    <w:div w:id="519468222">
      <w:bodyDiv w:val="1"/>
      <w:marLeft w:val="0"/>
      <w:marRight w:val="0"/>
      <w:marTop w:val="0"/>
      <w:marBottom w:val="0"/>
      <w:divBdr>
        <w:top w:val="none" w:sz="0" w:space="0" w:color="auto"/>
        <w:left w:val="none" w:sz="0" w:space="0" w:color="auto"/>
        <w:bottom w:val="none" w:sz="0" w:space="0" w:color="auto"/>
        <w:right w:val="none" w:sz="0" w:space="0" w:color="auto"/>
      </w:divBdr>
    </w:div>
    <w:div w:id="523787570">
      <w:bodyDiv w:val="1"/>
      <w:marLeft w:val="0"/>
      <w:marRight w:val="0"/>
      <w:marTop w:val="0"/>
      <w:marBottom w:val="0"/>
      <w:divBdr>
        <w:top w:val="none" w:sz="0" w:space="0" w:color="auto"/>
        <w:left w:val="none" w:sz="0" w:space="0" w:color="auto"/>
        <w:bottom w:val="none" w:sz="0" w:space="0" w:color="auto"/>
        <w:right w:val="none" w:sz="0" w:space="0" w:color="auto"/>
      </w:divBdr>
    </w:div>
    <w:div w:id="524557919">
      <w:bodyDiv w:val="1"/>
      <w:marLeft w:val="0"/>
      <w:marRight w:val="0"/>
      <w:marTop w:val="0"/>
      <w:marBottom w:val="0"/>
      <w:divBdr>
        <w:top w:val="none" w:sz="0" w:space="0" w:color="auto"/>
        <w:left w:val="none" w:sz="0" w:space="0" w:color="auto"/>
        <w:bottom w:val="none" w:sz="0" w:space="0" w:color="auto"/>
        <w:right w:val="none" w:sz="0" w:space="0" w:color="auto"/>
      </w:divBdr>
    </w:div>
    <w:div w:id="527182712">
      <w:bodyDiv w:val="1"/>
      <w:marLeft w:val="0"/>
      <w:marRight w:val="0"/>
      <w:marTop w:val="0"/>
      <w:marBottom w:val="0"/>
      <w:divBdr>
        <w:top w:val="none" w:sz="0" w:space="0" w:color="auto"/>
        <w:left w:val="none" w:sz="0" w:space="0" w:color="auto"/>
        <w:bottom w:val="none" w:sz="0" w:space="0" w:color="auto"/>
        <w:right w:val="none" w:sz="0" w:space="0" w:color="auto"/>
      </w:divBdr>
    </w:div>
    <w:div w:id="527916797">
      <w:bodyDiv w:val="1"/>
      <w:marLeft w:val="0"/>
      <w:marRight w:val="0"/>
      <w:marTop w:val="0"/>
      <w:marBottom w:val="0"/>
      <w:divBdr>
        <w:top w:val="none" w:sz="0" w:space="0" w:color="auto"/>
        <w:left w:val="none" w:sz="0" w:space="0" w:color="auto"/>
        <w:bottom w:val="none" w:sz="0" w:space="0" w:color="auto"/>
        <w:right w:val="none" w:sz="0" w:space="0" w:color="auto"/>
      </w:divBdr>
    </w:div>
    <w:div w:id="529493181">
      <w:bodyDiv w:val="1"/>
      <w:marLeft w:val="0"/>
      <w:marRight w:val="0"/>
      <w:marTop w:val="0"/>
      <w:marBottom w:val="0"/>
      <w:divBdr>
        <w:top w:val="none" w:sz="0" w:space="0" w:color="auto"/>
        <w:left w:val="none" w:sz="0" w:space="0" w:color="auto"/>
        <w:bottom w:val="none" w:sz="0" w:space="0" w:color="auto"/>
        <w:right w:val="none" w:sz="0" w:space="0" w:color="auto"/>
      </w:divBdr>
    </w:div>
    <w:div w:id="530729402">
      <w:bodyDiv w:val="1"/>
      <w:marLeft w:val="0"/>
      <w:marRight w:val="0"/>
      <w:marTop w:val="0"/>
      <w:marBottom w:val="0"/>
      <w:divBdr>
        <w:top w:val="none" w:sz="0" w:space="0" w:color="auto"/>
        <w:left w:val="none" w:sz="0" w:space="0" w:color="auto"/>
        <w:bottom w:val="none" w:sz="0" w:space="0" w:color="auto"/>
        <w:right w:val="none" w:sz="0" w:space="0" w:color="auto"/>
      </w:divBdr>
    </w:div>
    <w:div w:id="531070240">
      <w:bodyDiv w:val="1"/>
      <w:marLeft w:val="0"/>
      <w:marRight w:val="0"/>
      <w:marTop w:val="0"/>
      <w:marBottom w:val="0"/>
      <w:divBdr>
        <w:top w:val="none" w:sz="0" w:space="0" w:color="auto"/>
        <w:left w:val="none" w:sz="0" w:space="0" w:color="auto"/>
        <w:bottom w:val="none" w:sz="0" w:space="0" w:color="auto"/>
        <w:right w:val="none" w:sz="0" w:space="0" w:color="auto"/>
      </w:divBdr>
    </w:div>
    <w:div w:id="534122411">
      <w:bodyDiv w:val="1"/>
      <w:marLeft w:val="0"/>
      <w:marRight w:val="0"/>
      <w:marTop w:val="0"/>
      <w:marBottom w:val="0"/>
      <w:divBdr>
        <w:top w:val="none" w:sz="0" w:space="0" w:color="auto"/>
        <w:left w:val="none" w:sz="0" w:space="0" w:color="auto"/>
        <w:bottom w:val="none" w:sz="0" w:space="0" w:color="auto"/>
        <w:right w:val="none" w:sz="0" w:space="0" w:color="auto"/>
      </w:divBdr>
    </w:div>
    <w:div w:id="535315540">
      <w:bodyDiv w:val="1"/>
      <w:marLeft w:val="0"/>
      <w:marRight w:val="0"/>
      <w:marTop w:val="0"/>
      <w:marBottom w:val="0"/>
      <w:divBdr>
        <w:top w:val="none" w:sz="0" w:space="0" w:color="auto"/>
        <w:left w:val="none" w:sz="0" w:space="0" w:color="auto"/>
        <w:bottom w:val="none" w:sz="0" w:space="0" w:color="auto"/>
        <w:right w:val="none" w:sz="0" w:space="0" w:color="auto"/>
      </w:divBdr>
    </w:div>
    <w:div w:id="538664541">
      <w:bodyDiv w:val="1"/>
      <w:marLeft w:val="0"/>
      <w:marRight w:val="0"/>
      <w:marTop w:val="0"/>
      <w:marBottom w:val="0"/>
      <w:divBdr>
        <w:top w:val="none" w:sz="0" w:space="0" w:color="auto"/>
        <w:left w:val="none" w:sz="0" w:space="0" w:color="auto"/>
        <w:bottom w:val="none" w:sz="0" w:space="0" w:color="auto"/>
        <w:right w:val="none" w:sz="0" w:space="0" w:color="auto"/>
      </w:divBdr>
    </w:div>
    <w:div w:id="539635926">
      <w:bodyDiv w:val="1"/>
      <w:marLeft w:val="0"/>
      <w:marRight w:val="0"/>
      <w:marTop w:val="0"/>
      <w:marBottom w:val="0"/>
      <w:divBdr>
        <w:top w:val="none" w:sz="0" w:space="0" w:color="auto"/>
        <w:left w:val="none" w:sz="0" w:space="0" w:color="auto"/>
        <w:bottom w:val="none" w:sz="0" w:space="0" w:color="auto"/>
        <w:right w:val="none" w:sz="0" w:space="0" w:color="auto"/>
      </w:divBdr>
    </w:div>
    <w:div w:id="542404405">
      <w:bodyDiv w:val="1"/>
      <w:marLeft w:val="0"/>
      <w:marRight w:val="0"/>
      <w:marTop w:val="0"/>
      <w:marBottom w:val="0"/>
      <w:divBdr>
        <w:top w:val="none" w:sz="0" w:space="0" w:color="auto"/>
        <w:left w:val="none" w:sz="0" w:space="0" w:color="auto"/>
        <w:bottom w:val="none" w:sz="0" w:space="0" w:color="auto"/>
        <w:right w:val="none" w:sz="0" w:space="0" w:color="auto"/>
      </w:divBdr>
    </w:div>
    <w:div w:id="545332274">
      <w:bodyDiv w:val="1"/>
      <w:marLeft w:val="0"/>
      <w:marRight w:val="0"/>
      <w:marTop w:val="0"/>
      <w:marBottom w:val="0"/>
      <w:divBdr>
        <w:top w:val="none" w:sz="0" w:space="0" w:color="auto"/>
        <w:left w:val="none" w:sz="0" w:space="0" w:color="auto"/>
        <w:bottom w:val="none" w:sz="0" w:space="0" w:color="auto"/>
        <w:right w:val="none" w:sz="0" w:space="0" w:color="auto"/>
      </w:divBdr>
    </w:div>
    <w:div w:id="546990804">
      <w:bodyDiv w:val="1"/>
      <w:marLeft w:val="0"/>
      <w:marRight w:val="0"/>
      <w:marTop w:val="0"/>
      <w:marBottom w:val="0"/>
      <w:divBdr>
        <w:top w:val="none" w:sz="0" w:space="0" w:color="auto"/>
        <w:left w:val="none" w:sz="0" w:space="0" w:color="auto"/>
        <w:bottom w:val="none" w:sz="0" w:space="0" w:color="auto"/>
        <w:right w:val="none" w:sz="0" w:space="0" w:color="auto"/>
      </w:divBdr>
    </w:div>
    <w:div w:id="549222867">
      <w:bodyDiv w:val="1"/>
      <w:marLeft w:val="0"/>
      <w:marRight w:val="0"/>
      <w:marTop w:val="0"/>
      <w:marBottom w:val="0"/>
      <w:divBdr>
        <w:top w:val="none" w:sz="0" w:space="0" w:color="auto"/>
        <w:left w:val="none" w:sz="0" w:space="0" w:color="auto"/>
        <w:bottom w:val="none" w:sz="0" w:space="0" w:color="auto"/>
        <w:right w:val="none" w:sz="0" w:space="0" w:color="auto"/>
      </w:divBdr>
    </w:div>
    <w:div w:id="549731969">
      <w:bodyDiv w:val="1"/>
      <w:marLeft w:val="0"/>
      <w:marRight w:val="0"/>
      <w:marTop w:val="0"/>
      <w:marBottom w:val="0"/>
      <w:divBdr>
        <w:top w:val="none" w:sz="0" w:space="0" w:color="auto"/>
        <w:left w:val="none" w:sz="0" w:space="0" w:color="auto"/>
        <w:bottom w:val="none" w:sz="0" w:space="0" w:color="auto"/>
        <w:right w:val="none" w:sz="0" w:space="0" w:color="auto"/>
      </w:divBdr>
    </w:div>
    <w:div w:id="556011366">
      <w:bodyDiv w:val="1"/>
      <w:marLeft w:val="0"/>
      <w:marRight w:val="0"/>
      <w:marTop w:val="0"/>
      <w:marBottom w:val="0"/>
      <w:divBdr>
        <w:top w:val="none" w:sz="0" w:space="0" w:color="auto"/>
        <w:left w:val="none" w:sz="0" w:space="0" w:color="auto"/>
        <w:bottom w:val="none" w:sz="0" w:space="0" w:color="auto"/>
        <w:right w:val="none" w:sz="0" w:space="0" w:color="auto"/>
      </w:divBdr>
    </w:div>
    <w:div w:id="556942897">
      <w:bodyDiv w:val="1"/>
      <w:marLeft w:val="0"/>
      <w:marRight w:val="0"/>
      <w:marTop w:val="0"/>
      <w:marBottom w:val="0"/>
      <w:divBdr>
        <w:top w:val="none" w:sz="0" w:space="0" w:color="auto"/>
        <w:left w:val="none" w:sz="0" w:space="0" w:color="auto"/>
        <w:bottom w:val="none" w:sz="0" w:space="0" w:color="auto"/>
        <w:right w:val="none" w:sz="0" w:space="0" w:color="auto"/>
      </w:divBdr>
    </w:div>
    <w:div w:id="558175749">
      <w:bodyDiv w:val="1"/>
      <w:marLeft w:val="0"/>
      <w:marRight w:val="0"/>
      <w:marTop w:val="0"/>
      <w:marBottom w:val="0"/>
      <w:divBdr>
        <w:top w:val="none" w:sz="0" w:space="0" w:color="auto"/>
        <w:left w:val="none" w:sz="0" w:space="0" w:color="auto"/>
        <w:bottom w:val="none" w:sz="0" w:space="0" w:color="auto"/>
        <w:right w:val="none" w:sz="0" w:space="0" w:color="auto"/>
      </w:divBdr>
    </w:div>
    <w:div w:id="560362924">
      <w:bodyDiv w:val="1"/>
      <w:marLeft w:val="0"/>
      <w:marRight w:val="0"/>
      <w:marTop w:val="0"/>
      <w:marBottom w:val="0"/>
      <w:divBdr>
        <w:top w:val="none" w:sz="0" w:space="0" w:color="auto"/>
        <w:left w:val="none" w:sz="0" w:space="0" w:color="auto"/>
        <w:bottom w:val="none" w:sz="0" w:space="0" w:color="auto"/>
        <w:right w:val="none" w:sz="0" w:space="0" w:color="auto"/>
      </w:divBdr>
    </w:div>
    <w:div w:id="566653428">
      <w:bodyDiv w:val="1"/>
      <w:marLeft w:val="0"/>
      <w:marRight w:val="0"/>
      <w:marTop w:val="0"/>
      <w:marBottom w:val="0"/>
      <w:divBdr>
        <w:top w:val="none" w:sz="0" w:space="0" w:color="auto"/>
        <w:left w:val="none" w:sz="0" w:space="0" w:color="auto"/>
        <w:bottom w:val="none" w:sz="0" w:space="0" w:color="auto"/>
        <w:right w:val="none" w:sz="0" w:space="0" w:color="auto"/>
      </w:divBdr>
    </w:div>
    <w:div w:id="568275585">
      <w:bodyDiv w:val="1"/>
      <w:marLeft w:val="0"/>
      <w:marRight w:val="0"/>
      <w:marTop w:val="0"/>
      <w:marBottom w:val="0"/>
      <w:divBdr>
        <w:top w:val="none" w:sz="0" w:space="0" w:color="auto"/>
        <w:left w:val="none" w:sz="0" w:space="0" w:color="auto"/>
        <w:bottom w:val="none" w:sz="0" w:space="0" w:color="auto"/>
        <w:right w:val="none" w:sz="0" w:space="0" w:color="auto"/>
      </w:divBdr>
    </w:div>
    <w:div w:id="569314044">
      <w:bodyDiv w:val="1"/>
      <w:marLeft w:val="0"/>
      <w:marRight w:val="0"/>
      <w:marTop w:val="0"/>
      <w:marBottom w:val="0"/>
      <w:divBdr>
        <w:top w:val="none" w:sz="0" w:space="0" w:color="auto"/>
        <w:left w:val="none" w:sz="0" w:space="0" w:color="auto"/>
        <w:bottom w:val="none" w:sz="0" w:space="0" w:color="auto"/>
        <w:right w:val="none" w:sz="0" w:space="0" w:color="auto"/>
      </w:divBdr>
    </w:div>
    <w:div w:id="570310367">
      <w:bodyDiv w:val="1"/>
      <w:marLeft w:val="0"/>
      <w:marRight w:val="0"/>
      <w:marTop w:val="0"/>
      <w:marBottom w:val="0"/>
      <w:divBdr>
        <w:top w:val="none" w:sz="0" w:space="0" w:color="auto"/>
        <w:left w:val="none" w:sz="0" w:space="0" w:color="auto"/>
        <w:bottom w:val="none" w:sz="0" w:space="0" w:color="auto"/>
        <w:right w:val="none" w:sz="0" w:space="0" w:color="auto"/>
      </w:divBdr>
    </w:div>
    <w:div w:id="571282580">
      <w:bodyDiv w:val="1"/>
      <w:marLeft w:val="0"/>
      <w:marRight w:val="0"/>
      <w:marTop w:val="0"/>
      <w:marBottom w:val="0"/>
      <w:divBdr>
        <w:top w:val="none" w:sz="0" w:space="0" w:color="auto"/>
        <w:left w:val="none" w:sz="0" w:space="0" w:color="auto"/>
        <w:bottom w:val="none" w:sz="0" w:space="0" w:color="auto"/>
        <w:right w:val="none" w:sz="0" w:space="0" w:color="auto"/>
      </w:divBdr>
    </w:div>
    <w:div w:id="572203777">
      <w:bodyDiv w:val="1"/>
      <w:marLeft w:val="0"/>
      <w:marRight w:val="0"/>
      <w:marTop w:val="0"/>
      <w:marBottom w:val="0"/>
      <w:divBdr>
        <w:top w:val="none" w:sz="0" w:space="0" w:color="auto"/>
        <w:left w:val="none" w:sz="0" w:space="0" w:color="auto"/>
        <w:bottom w:val="none" w:sz="0" w:space="0" w:color="auto"/>
        <w:right w:val="none" w:sz="0" w:space="0" w:color="auto"/>
      </w:divBdr>
    </w:div>
    <w:div w:id="573855004">
      <w:bodyDiv w:val="1"/>
      <w:marLeft w:val="0"/>
      <w:marRight w:val="0"/>
      <w:marTop w:val="0"/>
      <w:marBottom w:val="0"/>
      <w:divBdr>
        <w:top w:val="none" w:sz="0" w:space="0" w:color="auto"/>
        <w:left w:val="none" w:sz="0" w:space="0" w:color="auto"/>
        <w:bottom w:val="none" w:sz="0" w:space="0" w:color="auto"/>
        <w:right w:val="none" w:sz="0" w:space="0" w:color="auto"/>
      </w:divBdr>
    </w:div>
    <w:div w:id="574045938">
      <w:bodyDiv w:val="1"/>
      <w:marLeft w:val="0"/>
      <w:marRight w:val="0"/>
      <w:marTop w:val="0"/>
      <w:marBottom w:val="0"/>
      <w:divBdr>
        <w:top w:val="none" w:sz="0" w:space="0" w:color="auto"/>
        <w:left w:val="none" w:sz="0" w:space="0" w:color="auto"/>
        <w:bottom w:val="none" w:sz="0" w:space="0" w:color="auto"/>
        <w:right w:val="none" w:sz="0" w:space="0" w:color="auto"/>
      </w:divBdr>
    </w:div>
    <w:div w:id="574440933">
      <w:bodyDiv w:val="1"/>
      <w:marLeft w:val="0"/>
      <w:marRight w:val="0"/>
      <w:marTop w:val="0"/>
      <w:marBottom w:val="0"/>
      <w:divBdr>
        <w:top w:val="none" w:sz="0" w:space="0" w:color="auto"/>
        <w:left w:val="none" w:sz="0" w:space="0" w:color="auto"/>
        <w:bottom w:val="none" w:sz="0" w:space="0" w:color="auto"/>
        <w:right w:val="none" w:sz="0" w:space="0" w:color="auto"/>
      </w:divBdr>
    </w:div>
    <w:div w:id="575895099">
      <w:bodyDiv w:val="1"/>
      <w:marLeft w:val="0"/>
      <w:marRight w:val="0"/>
      <w:marTop w:val="0"/>
      <w:marBottom w:val="0"/>
      <w:divBdr>
        <w:top w:val="none" w:sz="0" w:space="0" w:color="auto"/>
        <w:left w:val="none" w:sz="0" w:space="0" w:color="auto"/>
        <w:bottom w:val="none" w:sz="0" w:space="0" w:color="auto"/>
        <w:right w:val="none" w:sz="0" w:space="0" w:color="auto"/>
      </w:divBdr>
    </w:div>
    <w:div w:id="577055387">
      <w:bodyDiv w:val="1"/>
      <w:marLeft w:val="0"/>
      <w:marRight w:val="0"/>
      <w:marTop w:val="0"/>
      <w:marBottom w:val="0"/>
      <w:divBdr>
        <w:top w:val="none" w:sz="0" w:space="0" w:color="auto"/>
        <w:left w:val="none" w:sz="0" w:space="0" w:color="auto"/>
        <w:bottom w:val="none" w:sz="0" w:space="0" w:color="auto"/>
        <w:right w:val="none" w:sz="0" w:space="0" w:color="auto"/>
      </w:divBdr>
    </w:div>
    <w:div w:id="580407007">
      <w:bodyDiv w:val="1"/>
      <w:marLeft w:val="0"/>
      <w:marRight w:val="0"/>
      <w:marTop w:val="0"/>
      <w:marBottom w:val="0"/>
      <w:divBdr>
        <w:top w:val="none" w:sz="0" w:space="0" w:color="auto"/>
        <w:left w:val="none" w:sz="0" w:space="0" w:color="auto"/>
        <w:bottom w:val="none" w:sz="0" w:space="0" w:color="auto"/>
        <w:right w:val="none" w:sz="0" w:space="0" w:color="auto"/>
      </w:divBdr>
    </w:div>
    <w:div w:id="580993200">
      <w:bodyDiv w:val="1"/>
      <w:marLeft w:val="0"/>
      <w:marRight w:val="0"/>
      <w:marTop w:val="0"/>
      <w:marBottom w:val="0"/>
      <w:divBdr>
        <w:top w:val="none" w:sz="0" w:space="0" w:color="auto"/>
        <w:left w:val="none" w:sz="0" w:space="0" w:color="auto"/>
        <w:bottom w:val="none" w:sz="0" w:space="0" w:color="auto"/>
        <w:right w:val="none" w:sz="0" w:space="0" w:color="auto"/>
      </w:divBdr>
    </w:div>
    <w:div w:id="581109249">
      <w:bodyDiv w:val="1"/>
      <w:marLeft w:val="0"/>
      <w:marRight w:val="0"/>
      <w:marTop w:val="0"/>
      <w:marBottom w:val="0"/>
      <w:divBdr>
        <w:top w:val="none" w:sz="0" w:space="0" w:color="auto"/>
        <w:left w:val="none" w:sz="0" w:space="0" w:color="auto"/>
        <w:bottom w:val="none" w:sz="0" w:space="0" w:color="auto"/>
        <w:right w:val="none" w:sz="0" w:space="0" w:color="auto"/>
      </w:divBdr>
    </w:div>
    <w:div w:id="581135730">
      <w:bodyDiv w:val="1"/>
      <w:marLeft w:val="0"/>
      <w:marRight w:val="0"/>
      <w:marTop w:val="0"/>
      <w:marBottom w:val="0"/>
      <w:divBdr>
        <w:top w:val="none" w:sz="0" w:space="0" w:color="auto"/>
        <w:left w:val="none" w:sz="0" w:space="0" w:color="auto"/>
        <w:bottom w:val="none" w:sz="0" w:space="0" w:color="auto"/>
        <w:right w:val="none" w:sz="0" w:space="0" w:color="auto"/>
      </w:divBdr>
    </w:div>
    <w:div w:id="584799340">
      <w:bodyDiv w:val="1"/>
      <w:marLeft w:val="0"/>
      <w:marRight w:val="0"/>
      <w:marTop w:val="0"/>
      <w:marBottom w:val="0"/>
      <w:divBdr>
        <w:top w:val="none" w:sz="0" w:space="0" w:color="auto"/>
        <w:left w:val="none" w:sz="0" w:space="0" w:color="auto"/>
        <w:bottom w:val="none" w:sz="0" w:space="0" w:color="auto"/>
        <w:right w:val="none" w:sz="0" w:space="0" w:color="auto"/>
      </w:divBdr>
    </w:div>
    <w:div w:id="585387247">
      <w:bodyDiv w:val="1"/>
      <w:marLeft w:val="0"/>
      <w:marRight w:val="0"/>
      <w:marTop w:val="0"/>
      <w:marBottom w:val="0"/>
      <w:divBdr>
        <w:top w:val="none" w:sz="0" w:space="0" w:color="auto"/>
        <w:left w:val="none" w:sz="0" w:space="0" w:color="auto"/>
        <w:bottom w:val="none" w:sz="0" w:space="0" w:color="auto"/>
        <w:right w:val="none" w:sz="0" w:space="0" w:color="auto"/>
      </w:divBdr>
    </w:div>
    <w:div w:id="585454824">
      <w:bodyDiv w:val="1"/>
      <w:marLeft w:val="0"/>
      <w:marRight w:val="0"/>
      <w:marTop w:val="0"/>
      <w:marBottom w:val="0"/>
      <w:divBdr>
        <w:top w:val="none" w:sz="0" w:space="0" w:color="auto"/>
        <w:left w:val="none" w:sz="0" w:space="0" w:color="auto"/>
        <w:bottom w:val="none" w:sz="0" w:space="0" w:color="auto"/>
        <w:right w:val="none" w:sz="0" w:space="0" w:color="auto"/>
      </w:divBdr>
    </w:div>
    <w:div w:id="587613323">
      <w:bodyDiv w:val="1"/>
      <w:marLeft w:val="0"/>
      <w:marRight w:val="0"/>
      <w:marTop w:val="0"/>
      <w:marBottom w:val="0"/>
      <w:divBdr>
        <w:top w:val="none" w:sz="0" w:space="0" w:color="auto"/>
        <w:left w:val="none" w:sz="0" w:space="0" w:color="auto"/>
        <w:bottom w:val="none" w:sz="0" w:space="0" w:color="auto"/>
        <w:right w:val="none" w:sz="0" w:space="0" w:color="auto"/>
      </w:divBdr>
    </w:div>
    <w:div w:id="590158579">
      <w:bodyDiv w:val="1"/>
      <w:marLeft w:val="0"/>
      <w:marRight w:val="0"/>
      <w:marTop w:val="0"/>
      <w:marBottom w:val="0"/>
      <w:divBdr>
        <w:top w:val="none" w:sz="0" w:space="0" w:color="auto"/>
        <w:left w:val="none" w:sz="0" w:space="0" w:color="auto"/>
        <w:bottom w:val="none" w:sz="0" w:space="0" w:color="auto"/>
        <w:right w:val="none" w:sz="0" w:space="0" w:color="auto"/>
      </w:divBdr>
    </w:div>
    <w:div w:id="593243051">
      <w:bodyDiv w:val="1"/>
      <w:marLeft w:val="0"/>
      <w:marRight w:val="0"/>
      <w:marTop w:val="0"/>
      <w:marBottom w:val="0"/>
      <w:divBdr>
        <w:top w:val="none" w:sz="0" w:space="0" w:color="auto"/>
        <w:left w:val="none" w:sz="0" w:space="0" w:color="auto"/>
        <w:bottom w:val="none" w:sz="0" w:space="0" w:color="auto"/>
        <w:right w:val="none" w:sz="0" w:space="0" w:color="auto"/>
      </w:divBdr>
    </w:div>
    <w:div w:id="593518454">
      <w:bodyDiv w:val="1"/>
      <w:marLeft w:val="0"/>
      <w:marRight w:val="0"/>
      <w:marTop w:val="0"/>
      <w:marBottom w:val="0"/>
      <w:divBdr>
        <w:top w:val="none" w:sz="0" w:space="0" w:color="auto"/>
        <w:left w:val="none" w:sz="0" w:space="0" w:color="auto"/>
        <w:bottom w:val="none" w:sz="0" w:space="0" w:color="auto"/>
        <w:right w:val="none" w:sz="0" w:space="0" w:color="auto"/>
      </w:divBdr>
    </w:div>
    <w:div w:id="594098539">
      <w:bodyDiv w:val="1"/>
      <w:marLeft w:val="0"/>
      <w:marRight w:val="0"/>
      <w:marTop w:val="0"/>
      <w:marBottom w:val="0"/>
      <w:divBdr>
        <w:top w:val="none" w:sz="0" w:space="0" w:color="auto"/>
        <w:left w:val="none" w:sz="0" w:space="0" w:color="auto"/>
        <w:bottom w:val="none" w:sz="0" w:space="0" w:color="auto"/>
        <w:right w:val="none" w:sz="0" w:space="0" w:color="auto"/>
      </w:divBdr>
    </w:div>
    <w:div w:id="596401002">
      <w:bodyDiv w:val="1"/>
      <w:marLeft w:val="0"/>
      <w:marRight w:val="0"/>
      <w:marTop w:val="0"/>
      <w:marBottom w:val="0"/>
      <w:divBdr>
        <w:top w:val="none" w:sz="0" w:space="0" w:color="auto"/>
        <w:left w:val="none" w:sz="0" w:space="0" w:color="auto"/>
        <w:bottom w:val="none" w:sz="0" w:space="0" w:color="auto"/>
        <w:right w:val="none" w:sz="0" w:space="0" w:color="auto"/>
      </w:divBdr>
    </w:div>
    <w:div w:id="597446501">
      <w:bodyDiv w:val="1"/>
      <w:marLeft w:val="0"/>
      <w:marRight w:val="0"/>
      <w:marTop w:val="0"/>
      <w:marBottom w:val="0"/>
      <w:divBdr>
        <w:top w:val="none" w:sz="0" w:space="0" w:color="auto"/>
        <w:left w:val="none" w:sz="0" w:space="0" w:color="auto"/>
        <w:bottom w:val="none" w:sz="0" w:space="0" w:color="auto"/>
        <w:right w:val="none" w:sz="0" w:space="0" w:color="auto"/>
      </w:divBdr>
    </w:div>
    <w:div w:id="600532600">
      <w:bodyDiv w:val="1"/>
      <w:marLeft w:val="0"/>
      <w:marRight w:val="0"/>
      <w:marTop w:val="0"/>
      <w:marBottom w:val="0"/>
      <w:divBdr>
        <w:top w:val="none" w:sz="0" w:space="0" w:color="auto"/>
        <w:left w:val="none" w:sz="0" w:space="0" w:color="auto"/>
        <w:bottom w:val="none" w:sz="0" w:space="0" w:color="auto"/>
        <w:right w:val="none" w:sz="0" w:space="0" w:color="auto"/>
      </w:divBdr>
    </w:div>
    <w:div w:id="601762186">
      <w:bodyDiv w:val="1"/>
      <w:marLeft w:val="0"/>
      <w:marRight w:val="0"/>
      <w:marTop w:val="0"/>
      <w:marBottom w:val="0"/>
      <w:divBdr>
        <w:top w:val="none" w:sz="0" w:space="0" w:color="auto"/>
        <w:left w:val="none" w:sz="0" w:space="0" w:color="auto"/>
        <w:bottom w:val="none" w:sz="0" w:space="0" w:color="auto"/>
        <w:right w:val="none" w:sz="0" w:space="0" w:color="auto"/>
      </w:divBdr>
    </w:div>
    <w:div w:id="604338941">
      <w:bodyDiv w:val="1"/>
      <w:marLeft w:val="0"/>
      <w:marRight w:val="0"/>
      <w:marTop w:val="0"/>
      <w:marBottom w:val="0"/>
      <w:divBdr>
        <w:top w:val="none" w:sz="0" w:space="0" w:color="auto"/>
        <w:left w:val="none" w:sz="0" w:space="0" w:color="auto"/>
        <w:bottom w:val="none" w:sz="0" w:space="0" w:color="auto"/>
        <w:right w:val="none" w:sz="0" w:space="0" w:color="auto"/>
      </w:divBdr>
    </w:div>
    <w:div w:id="605619192">
      <w:bodyDiv w:val="1"/>
      <w:marLeft w:val="0"/>
      <w:marRight w:val="0"/>
      <w:marTop w:val="0"/>
      <w:marBottom w:val="0"/>
      <w:divBdr>
        <w:top w:val="none" w:sz="0" w:space="0" w:color="auto"/>
        <w:left w:val="none" w:sz="0" w:space="0" w:color="auto"/>
        <w:bottom w:val="none" w:sz="0" w:space="0" w:color="auto"/>
        <w:right w:val="none" w:sz="0" w:space="0" w:color="auto"/>
      </w:divBdr>
    </w:div>
    <w:div w:id="605625667">
      <w:bodyDiv w:val="1"/>
      <w:marLeft w:val="0"/>
      <w:marRight w:val="0"/>
      <w:marTop w:val="0"/>
      <w:marBottom w:val="0"/>
      <w:divBdr>
        <w:top w:val="none" w:sz="0" w:space="0" w:color="auto"/>
        <w:left w:val="none" w:sz="0" w:space="0" w:color="auto"/>
        <w:bottom w:val="none" w:sz="0" w:space="0" w:color="auto"/>
        <w:right w:val="none" w:sz="0" w:space="0" w:color="auto"/>
      </w:divBdr>
    </w:div>
    <w:div w:id="605886387">
      <w:bodyDiv w:val="1"/>
      <w:marLeft w:val="0"/>
      <w:marRight w:val="0"/>
      <w:marTop w:val="0"/>
      <w:marBottom w:val="0"/>
      <w:divBdr>
        <w:top w:val="none" w:sz="0" w:space="0" w:color="auto"/>
        <w:left w:val="none" w:sz="0" w:space="0" w:color="auto"/>
        <w:bottom w:val="none" w:sz="0" w:space="0" w:color="auto"/>
        <w:right w:val="none" w:sz="0" w:space="0" w:color="auto"/>
      </w:divBdr>
    </w:div>
    <w:div w:id="609582987">
      <w:bodyDiv w:val="1"/>
      <w:marLeft w:val="0"/>
      <w:marRight w:val="0"/>
      <w:marTop w:val="0"/>
      <w:marBottom w:val="0"/>
      <w:divBdr>
        <w:top w:val="none" w:sz="0" w:space="0" w:color="auto"/>
        <w:left w:val="none" w:sz="0" w:space="0" w:color="auto"/>
        <w:bottom w:val="none" w:sz="0" w:space="0" w:color="auto"/>
        <w:right w:val="none" w:sz="0" w:space="0" w:color="auto"/>
      </w:divBdr>
    </w:div>
    <w:div w:id="610816221">
      <w:bodyDiv w:val="1"/>
      <w:marLeft w:val="0"/>
      <w:marRight w:val="0"/>
      <w:marTop w:val="0"/>
      <w:marBottom w:val="0"/>
      <w:divBdr>
        <w:top w:val="none" w:sz="0" w:space="0" w:color="auto"/>
        <w:left w:val="none" w:sz="0" w:space="0" w:color="auto"/>
        <w:bottom w:val="none" w:sz="0" w:space="0" w:color="auto"/>
        <w:right w:val="none" w:sz="0" w:space="0" w:color="auto"/>
      </w:divBdr>
    </w:div>
    <w:div w:id="612594434">
      <w:bodyDiv w:val="1"/>
      <w:marLeft w:val="0"/>
      <w:marRight w:val="0"/>
      <w:marTop w:val="0"/>
      <w:marBottom w:val="0"/>
      <w:divBdr>
        <w:top w:val="none" w:sz="0" w:space="0" w:color="auto"/>
        <w:left w:val="none" w:sz="0" w:space="0" w:color="auto"/>
        <w:bottom w:val="none" w:sz="0" w:space="0" w:color="auto"/>
        <w:right w:val="none" w:sz="0" w:space="0" w:color="auto"/>
      </w:divBdr>
    </w:div>
    <w:div w:id="615067075">
      <w:bodyDiv w:val="1"/>
      <w:marLeft w:val="0"/>
      <w:marRight w:val="0"/>
      <w:marTop w:val="0"/>
      <w:marBottom w:val="0"/>
      <w:divBdr>
        <w:top w:val="none" w:sz="0" w:space="0" w:color="auto"/>
        <w:left w:val="none" w:sz="0" w:space="0" w:color="auto"/>
        <w:bottom w:val="none" w:sz="0" w:space="0" w:color="auto"/>
        <w:right w:val="none" w:sz="0" w:space="0" w:color="auto"/>
      </w:divBdr>
    </w:div>
    <w:div w:id="616958201">
      <w:bodyDiv w:val="1"/>
      <w:marLeft w:val="0"/>
      <w:marRight w:val="0"/>
      <w:marTop w:val="0"/>
      <w:marBottom w:val="0"/>
      <w:divBdr>
        <w:top w:val="none" w:sz="0" w:space="0" w:color="auto"/>
        <w:left w:val="none" w:sz="0" w:space="0" w:color="auto"/>
        <w:bottom w:val="none" w:sz="0" w:space="0" w:color="auto"/>
        <w:right w:val="none" w:sz="0" w:space="0" w:color="auto"/>
      </w:divBdr>
    </w:div>
    <w:div w:id="618070995">
      <w:bodyDiv w:val="1"/>
      <w:marLeft w:val="0"/>
      <w:marRight w:val="0"/>
      <w:marTop w:val="0"/>
      <w:marBottom w:val="0"/>
      <w:divBdr>
        <w:top w:val="none" w:sz="0" w:space="0" w:color="auto"/>
        <w:left w:val="none" w:sz="0" w:space="0" w:color="auto"/>
        <w:bottom w:val="none" w:sz="0" w:space="0" w:color="auto"/>
        <w:right w:val="none" w:sz="0" w:space="0" w:color="auto"/>
      </w:divBdr>
    </w:div>
    <w:div w:id="619455367">
      <w:bodyDiv w:val="1"/>
      <w:marLeft w:val="0"/>
      <w:marRight w:val="0"/>
      <w:marTop w:val="0"/>
      <w:marBottom w:val="0"/>
      <w:divBdr>
        <w:top w:val="none" w:sz="0" w:space="0" w:color="auto"/>
        <w:left w:val="none" w:sz="0" w:space="0" w:color="auto"/>
        <w:bottom w:val="none" w:sz="0" w:space="0" w:color="auto"/>
        <w:right w:val="none" w:sz="0" w:space="0" w:color="auto"/>
      </w:divBdr>
    </w:div>
    <w:div w:id="619649276">
      <w:bodyDiv w:val="1"/>
      <w:marLeft w:val="0"/>
      <w:marRight w:val="0"/>
      <w:marTop w:val="0"/>
      <w:marBottom w:val="0"/>
      <w:divBdr>
        <w:top w:val="none" w:sz="0" w:space="0" w:color="auto"/>
        <w:left w:val="none" w:sz="0" w:space="0" w:color="auto"/>
        <w:bottom w:val="none" w:sz="0" w:space="0" w:color="auto"/>
        <w:right w:val="none" w:sz="0" w:space="0" w:color="auto"/>
      </w:divBdr>
    </w:div>
    <w:div w:id="619727815">
      <w:bodyDiv w:val="1"/>
      <w:marLeft w:val="0"/>
      <w:marRight w:val="0"/>
      <w:marTop w:val="0"/>
      <w:marBottom w:val="0"/>
      <w:divBdr>
        <w:top w:val="none" w:sz="0" w:space="0" w:color="auto"/>
        <w:left w:val="none" w:sz="0" w:space="0" w:color="auto"/>
        <w:bottom w:val="none" w:sz="0" w:space="0" w:color="auto"/>
        <w:right w:val="none" w:sz="0" w:space="0" w:color="auto"/>
      </w:divBdr>
    </w:div>
    <w:div w:id="621109298">
      <w:bodyDiv w:val="1"/>
      <w:marLeft w:val="0"/>
      <w:marRight w:val="0"/>
      <w:marTop w:val="0"/>
      <w:marBottom w:val="0"/>
      <w:divBdr>
        <w:top w:val="none" w:sz="0" w:space="0" w:color="auto"/>
        <w:left w:val="none" w:sz="0" w:space="0" w:color="auto"/>
        <w:bottom w:val="none" w:sz="0" w:space="0" w:color="auto"/>
        <w:right w:val="none" w:sz="0" w:space="0" w:color="auto"/>
      </w:divBdr>
    </w:div>
    <w:div w:id="622200799">
      <w:bodyDiv w:val="1"/>
      <w:marLeft w:val="0"/>
      <w:marRight w:val="0"/>
      <w:marTop w:val="0"/>
      <w:marBottom w:val="0"/>
      <w:divBdr>
        <w:top w:val="none" w:sz="0" w:space="0" w:color="auto"/>
        <w:left w:val="none" w:sz="0" w:space="0" w:color="auto"/>
        <w:bottom w:val="none" w:sz="0" w:space="0" w:color="auto"/>
        <w:right w:val="none" w:sz="0" w:space="0" w:color="auto"/>
      </w:divBdr>
    </w:div>
    <w:div w:id="622928734">
      <w:bodyDiv w:val="1"/>
      <w:marLeft w:val="0"/>
      <w:marRight w:val="0"/>
      <w:marTop w:val="0"/>
      <w:marBottom w:val="0"/>
      <w:divBdr>
        <w:top w:val="none" w:sz="0" w:space="0" w:color="auto"/>
        <w:left w:val="none" w:sz="0" w:space="0" w:color="auto"/>
        <w:bottom w:val="none" w:sz="0" w:space="0" w:color="auto"/>
        <w:right w:val="none" w:sz="0" w:space="0" w:color="auto"/>
      </w:divBdr>
    </w:div>
    <w:div w:id="623387699">
      <w:bodyDiv w:val="1"/>
      <w:marLeft w:val="0"/>
      <w:marRight w:val="0"/>
      <w:marTop w:val="0"/>
      <w:marBottom w:val="0"/>
      <w:divBdr>
        <w:top w:val="none" w:sz="0" w:space="0" w:color="auto"/>
        <w:left w:val="none" w:sz="0" w:space="0" w:color="auto"/>
        <w:bottom w:val="none" w:sz="0" w:space="0" w:color="auto"/>
        <w:right w:val="none" w:sz="0" w:space="0" w:color="auto"/>
      </w:divBdr>
    </w:div>
    <w:div w:id="624237353">
      <w:bodyDiv w:val="1"/>
      <w:marLeft w:val="0"/>
      <w:marRight w:val="0"/>
      <w:marTop w:val="0"/>
      <w:marBottom w:val="0"/>
      <w:divBdr>
        <w:top w:val="none" w:sz="0" w:space="0" w:color="auto"/>
        <w:left w:val="none" w:sz="0" w:space="0" w:color="auto"/>
        <w:bottom w:val="none" w:sz="0" w:space="0" w:color="auto"/>
        <w:right w:val="none" w:sz="0" w:space="0" w:color="auto"/>
      </w:divBdr>
    </w:div>
    <w:div w:id="628819540">
      <w:bodyDiv w:val="1"/>
      <w:marLeft w:val="0"/>
      <w:marRight w:val="0"/>
      <w:marTop w:val="0"/>
      <w:marBottom w:val="0"/>
      <w:divBdr>
        <w:top w:val="none" w:sz="0" w:space="0" w:color="auto"/>
        <w:left w:val="none" w:sz="0" w:space="0" w:color="auto"/>
        <w:bottom w:val="none" w:sz="0" w:space="0" w:color="auto"/>
        <w:right w:val="none" w:sz="0" w:space="0" w:color="auto"/>
      </w:divBdr>
    </w:div>
    <w:div w:id="628903099">
      <w:bodyDiv w:val="1"/>
      <w:marLeft w:val="0"/>
      <w:marRight w:val="0"/>
      <w:marTop w:val="0"/>
      <w:marBottom w:val="0"/>
      <w:divBdr>
        <w:top w:val="none" w:sz="0" w:space="0" w:color="auto"/>
        <w:left w:val="none" w:sz="0" w:space="0" w:color="auto"/>
        <w:bottom w:val="none" w:sz="0" w:space="0" w:color="auto"/>
        <w:right w:val="none" w:sz="0" w:space="0" w:color="auto"/>
      </w:divBdr>
    </w:div>
    <w:div w:id="631986221">
      <w:bodyDiv w:val="1"/>
      <w:marLeft w:val="0"/>
      <w:marRight w:val="0"/>
      <w:marTop w:val="0"/>
      <w:marBottom w:val="0"/>
      <w:divBdr>
        <w:top w:val="none" w:sz="0" w:space="0" w:color="auto"/>
        <w:left w:val="none" w:sz="0" w:space="0" w:color="auto"/>
        <w:bottom w:val="none" w:sz="0" w:space="0" w:color="auto"/>
        <w:right w:val="none" w:sz="0" w:space="0" w:color="auto"/>
      </w:divBdr>
    </w:div>
    <w:div w:id="632635075">
      <w:bodyDiv w:val="1"/>
      <w:marLeft w:val="0"/>
      <w:marRight w:val="0"/>
      <w:marTop w:val="0"/>
      <w:marBottom w:val="0"/>
      <w:divBdr>
        <w:top w:val="none" w:sz="0" w:space="0" w:color="auto"/>
        <w:left w:val="none" w:sz="0" w:space="0" w:color="auto"/>
        <w:bottom w:val="none" w:sz="0" w:space="0" w:color="auto"/>
        <w:right w:val="none" w:sz="0" w:space="0" w:color="auto"/>
      </w:divBdr>
    </w:div>
    <w:div w:id="633369978">
      <w:bodyDiv w:val="1"/>
      <w:marLeft w:val="0"/>
      <w:marRight w:val="0"/>
      <w:marTop w:val="0"/>
      <w:marBottom w:val="0"/>
      <w:divBdr>
        <w:top w:val="none" w:sz="0" w:space="0" w:color="auto"/>
        <w:left w:val="none" w:sz="0" w:space="0" w:color="auto"/>
        <w:bottom w:val="none" w:sz="0" w:space="0" w:color="auto"/>
        <w:right w:val="none" w:sz="0" w:space="0" w:color="auto"/>
      </w:divBdr>
    </w:div>
    <w:div w:id="635530972">
      <w:bodyDiv w:val="1"/>
      <w:marLeft w:val="0"/>
      <w:marRight w:val="0"/>
      <w:marTop w:val="0"/>
      <w:marBottom w:val="0"/>
      <w:divBdr>
        <w:top w:val="none" w:sz="0" w:space="0" w:color="auto"/>
        <w:left w:val="none" w:sz="0" w:space="0" w:color="auto"/>
        <w:bottom w:val="none" w:sz="0" w:space="0" w:color="auto"/>
        <w:right w:val="none" w:sz="0" w:space="0" w:color="auto"/>
      </w:divBdr>
    </w:div>
    <w:div w:id="638807608">
      <w:bodyDiv w:val="1"/>
      <w:marLeft w:val="0"/>
      <w:marRight w:val="0"/>
      <w:marTop w:val="0"/>
      <w:marBottom w:val="0"/>
      <w:divBdr>
        <w:top w:val="none" w:sz="0" w:space="0" w:color="auto"/>
        <w:left w:val="none" w:sz="0" w:space="0" w:color="auto"/>
        <w:bottom w:val="none" w:sz="0" w:space="0" w:color="auto"/>
        <w:right w:val="none" w:sz="0" w:space="0" w:color="auto"/>
      </w:divBdr>
    </w:div>
    <w:div w:id="641736894">
      <w:bodyDiv w:val="1"/>
      <w:marLeft w:val="0"/>
      <w:marRight w:val="0"/>
      <w:marTop w:val="0"/>
      <w:marBottom w:val="0"/>
      <w:divBdr>
        <w:top w:val="none" w:sz="0" w:space="0" w:color="auto"/>
        <w:left w:val="none" w:sz="0" w:space="0" w:color="auto"/>
        <w:bottom w:val="none" w:sz="0" w:space="0" w:color="auto"/>
        <w:right w:val="none" w:sz="0" w:space="0" w:color="auto"/>
      </w:divBdr>
    </w:div>
    <w:div w:id="642277339">
      <w:bodyDiv w:val="1"/>
      <w:marLeft w:val="0"/>
      <w:marRight w:val="0"/>
      <w:marTop w:val="0"/>
      <w:marBottom w:val="0"/>
      <w:divBdr>
        <w:top w:val="none" w:sz="0" w:space="0" w:color="auto"/>
        <w:left w:val="none" w:sz="0" w:space="0" w:color="auto"/>
        <w:bottom w:val="none" w:sz="0" w:space="0" w:color="auto"/>
        <w:right w:val="none" w:sz="0" w:space="0" w:color="auto"/>
      </w:divBdr>
    </w:div>
    <w:div w:id="644512934">
      <w:bodyDiv w:val="1"/>
      <w:marLeft w:val="0"/>
      <w:marRight w:val="0"/>
      <w:marTop w:val="0"/>
      <w:marBottom w:val="0"/>
      <w:divBdr>
        <w:top w:val="none" w:sz="0" w:space="0" w:color="auto"/>
        <w:left w:val="none" w:sz="0" w:space="0" w:color="auto"/>
        <w:bottom w:val="none" w:sz="0" w:space="0" w:color="auto"/>
        <w:right w:val="none" w:sz="0" w:space="0" w:color="auto"/>
      </w:divBdr>
    </w:div>
    <w:div w:id="644897749">
      <w:bodyDiv w:val="1"/>
      <w:marLeft w:val="0"/>
      <w:marRight w:val="0"/>
      <w:marTop w:val="0"/>
      <w:marBottom w:val="0"/>
      <w:divBdr>
        <w:top w:val="none" w:sz="0" w:space="0" w:color="auto"/>
        <w:left w:val="none" w:sz="0" w:space="0" w:color="auto"/>
        <w:bottom w:val="none" w:sz="0" w:space="0" w:color="auto"/>
        <w:right w:val="none" w:sz="0" w:space="0" w:color="auto"/>
      </w:divBdr>
    </w:div>
    <w:div w:id="645550128">
      <w:bodyDiv w:val="1"/>
      <w:marLeft w:val="0"/>
      <w:marRight w:val="0"/>
      <w:marTop w:val="0"/>
      <w:marBottom w:val="0"/>
      <w:divBdr>
        <w:top w:val="none" w:sz="0" w:space="0" w:color="auto"/>
        <w:left w:val="none" w:sz="0" w:space="0" w:color="auto"/>
        <w:bottom w:val="none" w:sz="0" w:space="0" w:color="auto"/>
        <w:right w:val="none" w:sz="0" w:space="0" w:color="auto"/>
      </w:divBdr>
    </w:div>
    <w:div w:id="645550739">
      <w:bodyDiv w:val="1"/>
      <w:marLeft w:val="0"/>
      <w:marRight w:val="0"/>
      <w:marTop w:val="0"/>
      <w:marBottom w:val="0"/>
      <w:divBdr>
        <w:top w:val="none" w:sz="0" w:space="0" w:color="auto"/>
        <w:left w:val="none" w:sz="0" w:space="0" w:color="auto"/>
        <w:bottom w:val="none" w:sz="0" w:space="0" w:color="auto"/>
        <w:right w:val="none" w:sz="0" w:space="0" w:color="auto"/>
      </w:divBdr>
    </w:div>
    <w:div w:id="646781590">
      <w:bodyDiv w:val="1"/>
      <w:marLeft w:val="0"/>
      <w:marRight w:val="0"/>
      <w:marTop w:val="0"/>
      <w:marBottom w:val="0"/>
      <w:divBdr>
        <w:top w:val="none" w:sz="0" w:space="0" w:color="auto"/>
        <w:left w:val="none" w:sz="0" w:space="0" w:color="auto"/>
        <w:bottom w:val="none" w:sz="0" w:space="0" w:color="auto"/>
        <w:right w:val="none" w:sz="0" w:space="0" w:color="auto"/>
      </w:divBdr>
    </w:div>
    <w:div w:id="648828582">
      <w:bodyDiv w:val="1"/>
      <w:marLeft w:val="0"/>
      <w:marRight w:val="0"/>
      <w:marTop w:val="0"/>
      <w:marBottom w:val="0"/>
      <w:divBdr>
        <w:top w:val="none" w:sz="0" w:space="0" w:color="auto"/>
        <w:left w:val="none" w:sz="0" w:space="0" w:color="auto"/>
        <w:bottom w:val="none" w:sz="0" w:space="0" w:color="auto"/>
        <w:right w:val="none" w:sz="0" w:space="0" w:color="auto"/>
      </w:divBdr>
    </w:div>
    <w:div w:id="649361230">
      <w:bodyDiv w:val="1"/>
      <w:marLeft w:val="0"/>
      <w:marRight w:val="0"/>
      <w:marTop w:val="0"/>
      <w:marBottom w:val="0"/>
      <w:divBdr>
        <w:top w:val="none" w:sz="0" w:space="0" w:color="auto"/>
        <w:left w:val="none" w:sz="0" w:space="0" w:color="auto"/>
        <w:bottom w:val="none" w:sz="0" w:space="0" w:color="auto"/>
        <w:right w:val="none" w:sz="0" w:space="0" w:color="auto"/>
      </w:divBdr>
    </w:div>
    <w:div w:id="649553094">
      <w:bodyDiv w:val="1"/>
      <w:marLeft w:val="0"/>
      <w:marRight w:val="0"/>
      <w:marTop w:val="0"/>
      <w:marBottom w:val="0"/>
      <w:divBdr>
        <w:top w:val="none" w:sz="0" w:space="0" w:color="auto"/>
        <w:left w:val="none" w:sz="0" w:space="0" w:color="auto"/>
        <w:bottom w:val="none" w:sz="0" w:space="0" w:color="auto"/>
        <w:right w:val="none" w:sz="0" w:space="0" w:color="auto"/>
      </w:divBdr>
    </w:div>
    <w:div w:id="650794109">
      <w:bodyDiv w:val="1"/>
      <w:marLeft w:val="0"/>
      <w:marRight w:val="0"/>
      <w:marTop w:val="0"/>
      <w:marBottom w:val="0"/>
      <w:divBdr>
        <w:top w:val="none" w:sz="0" w:space="0" w:color="auto"/>
        <w:left w:val="none" w:sz="0" w:space="0" w:color="auto"/>
        <w:bottom w:val="none" w:sz="0" w:space="0" w:color="auto"/>
        <w:right w:val="none" w:sz="0" w:space="0" w:color="auto"/>
      </w:divBdr>
    </w:div>
    <w:div w:id="650868653">
      <w:bodyDiv w:val="1"/>
      <w:marLeft w:val="0"/>
      <w:marRight w:val="0"/>
      <w:marTop w:val="0"/>
      <w:marBottom w:val="0"/>
      <w:divBdr>
        <w:top w:val="none" w:sz="0" w:space="0" w:color="auto"/>
        <w:left w:val="none" w:sz="0" w:space="0" w:color="auto"/>
        <w:bottom w:val="none" w:sz="0" w:space="0" w:color="auto"/>
        <w:right w:val="none" w:sz="0" w:space="0" w:color="auto"/>
      </w:divBdr>
    </w:div>
    <w:div w:id="651980258">
      <w:bodyDiv w:val="1"/>
      <w:marLeft w:val="0"/>
      <w:marRight w:val="0"/>
      <w:marTop w:val="0"/>
      <w:marBottom w:val="0"/>
      <w:divBdr>
        <w:top w:val="none" w:sz="0" w:space="0" w:color="auto"/>
        <w:left w:val="none" w:sz="0" w:space="0" w:color="auto"/>
        <w:bottom w:val="none" w:sz="0" w:space="0" w:color="auto"/>
        <w:right w:val="none" w:sz="0" w:space="0" w:color="auto"/>
      </w:divBdr>
    </w:div>
    <w:div w:id="653070002">
      <w:bodyDiv w:val="1"/>
      <w:marLeft w:val="0"/>
      <w:marRight w:val="0"/>
      <w:marTop w:val="0"/>
      <w:marBottom w:val="0"/>
      <w:divBdr>
        <w:top w:val="none" w:sz="0" w:space="0" w:color="auto"/>
        <w:left w:val="none" w:sz="0" w:space="0" w:color="auto"/>
        <w:bottom w:val="none" w:sz="0" w:space="0" w:color="auto"/>
        <w:right w:val="none" w:sz="0" w:space="0" w:color="auto"/>
      </w:divBdr>
    </w:div>
    <w:div w:id="654064064">
      <w:bodyDiv w:val="1"/>
      <w:marLeft w:val="0"/>
      <w:marRight w:val="0"/>
      <w:marTop w:val="0"/>
      <w:marBottom w:val="0"/>
      <w:divBdr>
        <w:top w:val="none" w:sz="0" w:space="0" w:color="auto"/>
        <w:left w:val="none" w:sz="0" w:space="0" w:color="auto"/>
        <w:bottom w:val="none" w:sz="0" w:space="0" w:color="auto"/>
        <w:right w:val="none" w:sz="0" w:space="0" w:color="auto"/>
      </w:divBdr>
    </w:div>
    <w:div w:id="654451600">
      <w:bodyDiv w:val="1"/>
      <w:marLeft w:val="0"/>
      <w:marRight w:val="0"/>
      <w:marTop w:val="0"/>
      <w:marBottom w:val="0"/>
      <w:divBdr>
        <w:top w:val="none" w:sz="0" w:space="0" w:color="auto"/>
        <w:left w:val="none" w:sz="0" w:space="0" w:color="auto"/>
        <w:bottom w:val="none" w:sz="0" w:space="0" w:color="auto"/>
        <w:right w:val="none" w:sz="0" w:space="0" w:color="auto"/>
      </w:divBdr>
    </w:div>
    <w:div w:id="655302710">
      <w:bodyDiv w:val="1"/>
      <w:marLeft w:val="0"/>
      <w:marRight w:val="0"/>
      <w:marTop w:val="0"/>
      <w:marBottom w:val="0"/>
      <w:divBdr>
        <w:top w:val="none" w:sz="0" w:space="0" w:color="auto"/>
        <w:left w:val="none" w:sz="0" w:space="0" w:color="auto"/>
        <w:bottom w:val="none" w:sz="0" w:space="0" w:color="auto"/>
        <w:right w:val="none" w:sz="0" w:space="0" w:color="auto"/>
      </w:divBdr>
    </w:div>
    <w:div w:id="655961813">
      <w:bodyDiv w:val="1"/>
      <w:marLeft w:val="0"/>
      <w:marRight w:val="0"/>
      <w:marTop w:val="0"/>
      <w:marBottom w:val="0"/>
      <w:divBdr>
        <w:top w:val="none" w:sz="0" w:space="0" w:color="auto"/>
        <w:left w:val="none" w:sz="0" w:space="0" w:color="auto"/>
        <w:bottom w:val="none" w:sz="0" w:space="0" w:color="auto"/>
        <w:right w:val="none" w:sz="0" w:space="0" w:color="auto"/>
      </w:divBdr>
    </w:div>
    <w:div w:id="657418025">
      <w:bodyDiv w:val="1"/>
      <w:marLeft w:val="0"/>
      <w:marRight w:val="0"/>
      <w:marTop w:val="0"/>
      <w:marBottom w:val="0"/>
      <w:divBdr>
        <w:top w:val="none" w:sz="0" w:space="0" w:color="auto"/>
        <w:left w:val="none" w:sz="0" w:space="0" w:color="auto"/>
        <w:bottom w:val="none" w:sz="0" w:space="0" w:color="auto"/>
        <w:right w:val="none" w:sz="0" w:space="0" w:color="auto"/>
      </w:divBdr>
    </w:div>
    <w:div w:id="658269877">
      <w:bodyDiv w:val="1"/>
      <w:marLeft w:val="0"/>
      <w:marRight w:val="0"/>
      <w:marTop w:val="0"/>
      <w:marBottom w:val="0"/>
      <w:divBdr>
        <w:top w:val="none" w:sz="0" w:space="0" w:color="auto"/>
        <w:left w:val="none" w:sz="0" w:space="0" w:color="auto"/>
        <w:bottom w:val="none" w:sz="0" w:space="0" w:color="auto"/>
        <w:right w:val="none" w:sz="0" w:space="0" w:color="auto"/>
      </w:divBdr>
    </w:div>
    <w:div w:id="659508427">
      <w:bodyDiv w:val="1"/>
      <w:marLeft w:val="0"/>
      <w:marRight w:val="0"/>
      <w:marTop w:val="0"/>
      <w:marBottom w:val="0"/>
      <w:divBdr>
        <w:top w:val="none" w:sz="0" w:space="0" w:color="auto"/>
        <w:left w:val="none" w:sz="0" w:space="0" w:color="auto"/>
        <w:bottom w:val="none" w:sz="0" w:space="0" w:color="auto"/>
        <w:right w:val="none" w:sz="0" w:space="0" w:color="auto"/>
      </w:divBdr>
    </w:div>
    <w:div w:id="661735733">
      <w:bodyDiv w:val="1"/>
      <w:marLeft w:val="0"/>
      <w:marRight w:val="0"/>
      <w:marTop w:val="0"/>
      <w:marBottom w:val="0"/>
      <w:divBdr>
        <w:top w:val="none" w:sz="0" w:space="0" w:color="auto"/>
        <w:left w:val="none" w:sz="0" w:space="0" w:color="auto"/>
        <w:bottom w:val="none" w:sz="0" w:space="0" w:color="auto"/>
        <w:right w:val="none" w:sz="0" w:space="0" w:color="auto"/>
      </w:divBdr>
    </w:div>
    <w:div w:id="667250215">
      <w:bodyDiv w:val="1"/>
      <w:marLeft w:val="0"/>
      <w:marRight w:val="0"/>
      <w:marTop w:val="0"/>
      <w:marBottom w:val="0"/>
      <w:divBdr>
        <w:top w:val="none" w:sz="0" w:space="0" w:color="auto"/>
        <w:left w:val="none" w:sz="0" w:space="0" w:color="auto"/>
        <w:bottom w:val="none" w:sz="0" w:space="0" w:color="auto"/>
        <w:right w:val="none" w:sz="0" w:space="0" w:color="auto"/>
      </w:divBdr>
    </w:div>
    <w:div w:id="672879444">
      <w:bodyDiv w:val="1"/>
      <w:marLeft w:val="0"/>
      <w:marRight w:val="0"/>
      <w:marTop w:val="0"/>
      <w:marBottom w:val="0"/>
      <w:divBdr>
        <w:top w:val="none" w:sz="0" w:space="0" w:color="auto"/>
        <w:left w:val="none" w:sz="0" w:space="0" w:color="auto"/>
        <w:bottom w:val="none" w:sz="0" w:space="0" w:color="auto"/>
        <w:right w:val="none" w:sz="0" w:space="0" w:color="auto"/>
      </w:divBdr>
    </w:div>
    <w:div w:id="677732656">
      <w:bodyDiv w:val="1"/>
      <w:marLeft w:val="0"/>
      <w:marRight w:val="0"/>
      <w:marTop w:val="0"/>
      <w:marBottom w:val="0"/>
      <w:divBdr>
        <w:top w:val="none" w:sz="0" w:space="0" w:color="auto"/>
        <w:left w:val="none" w:sz="0" w:space="0" w:color="auto"/>
        <w:bottom w:val="none" w:sz="0" w:space="0" w:color="auto"/>
        <w:right w:val="none" w:sz="0" w:space="0" w:color="auto"/>
      </w:divBdr>
    </w:div>
    <w:div w:id="678772545">
      <w:bodyDiv w:val="1"/>
      <w:marLeft w:val="0"/>
      <w:marRight w:val="0"/>
      <w:marTop w:val="0"/>
      <w:marBottom w:val="0"/>
      <w:divBdr>
        <w:top w:val="none" w:sz="0" w:space="0" w:color="auto"/>
        <w:left w:val="none" w:sz="0" w:space="0" w:color="auto"/>
        <w:bottom w:val="none" w:sz="0" w:space="0" w:color="auto"/>
        <w:right w:val="none" w:sz="0" w:space="0" w:color="auto"/>
      </w:divBdr>
    </w:div>
    <w:div w:id="679504609">
      <w:bodyDiv w:val="1"/>
      <w:marLeft w:val="0"/>
      <w:marRight w:val="0"/>
      <w:marTop w:val="0"/>
      <w:marBottom w:val="0"/>
      <w:divBdr>
        <w:top w:val="none" w:sz="0" w:space="0" w:color="auto"/>
        <w:left w:val="none" w:sz="0" w:space="0" w:color="auto"/>
        <w:bottom w:val="none" w:sz="0" w:space="0" w:color="auto"/>
        <w:right w:val="none" w:sz="0" w:space="0" w:color="auto"/>
      </w:divBdr>
    </w:div>
    <w:div w:id="680199527">
      <w:bodyDiv w:val="1"/>
      <w:marLeft w:val="0"/>
      <w:marRight w:val="0"/>
      <w:marTop w:val="0"/>
      <w:marBottom w:val="0"/>
      <w:divBdr>
        <w:top w:val="none" w:sz="0" w:space="0" w:color="auto"/>
        <w:left w:val="none" w:sz="0" w:space="0" w:color="auto"/>
        <w:bottom w:val="none" w:sz="0" w:space="0" w:color="auto"/>
        <w:right w:val="none" w:sz="0" w:space="0" w:color="auto"/>
      </w:divBdr>
    </w:div>
    <w:div w:id="685863698">
      <w:bodyDiv w:val="1"/>
      <w:marLeft w:val="0"/>
      <w:marRight w:val="0"/>
      <w:marTop w:val="0"/>
      <w:marBottom w:val="0"/>
      <w:divBdr>
        <w:top w:val="none" w:sz="0" w:space="0" w:color="auto"/>
        <w:left w:val="none" w:sz="0" w:space="0" w:color="auto"/>
        <w:bottom w:val="none" w:sz="0" w:space="0" w:color="auto"/>
        <w:right w:val="none" w:sz="0" w:space="0" w:color="auto"/>
      </w:divBdr>
    </w:div>
    <w:div w:id="685910243">
      <w:bodyDiv w:val="1"/>
      <w:marLeft w:val="0"/>
      <w:marRight w:val="0"/>
      <w:marTop w:val="0"/>
      <w:marBottom w:val="0"/>
      <w:divBdr>
        <w:top w:val="none" w:sz="0" w:space="0" w:color="auto"/>
        <w:left w:val="none" w:sz="0" w:space="0" w:color="auto"/>
        <w:bottom w:val="none" w:sz="0" w:space="0" w:color="auto"/>
        <w:right w:val="none" w:sz="0" w:space="0" w:color="auto"/>
      </w:divBdr>
    </w:div>
    <w:div w:id="687558328">
      <w:bodyDiv w:val="1"/>
      <w:marLeft w:val="0"/>
      <w:marRight w:val="0"/>
      <w:marTop w:val="0"/>
      <w:marBottom w:val="0"/>
      <w:divBdr>
        <w:top w:val="none" w:sz="0" w:space="0" w:color="auto"/>
        <w:left w:val="none" w:sz="0" w:space="0" w:color="auto"/>
        <w:bottom w:val="none" w:sz="0" w:space="0" w:color="auto"/>
        <w:right w:val="none" w:sz="0" w:space="0" w:color="auto"/>
      </w:divBdr>
    </w:div>
    <w:div w:id="687760435">
      <w:bodyDiv w:val="1"/>
      <w:marLeft w:val="0"/>
      <w:marRight w:val="0"/>
      <w:marTop w:val="0"/>
      <w:marBottom w:val="0"/>
      <w:divBdr>
        <w:top w:val="none" w:sz="0" w:space="0" w:color="auto"/>
        <w:left w:val="none" w:sz="0" w:space="0" w:color="auto"/>
        <w:bottom w:val="none" w:sz="0" w:space="0" w:color="auto"/>
        <w:right w:val="none" w:sz="0" w:space="0" w:color="auto"/>
      </w:divBdr>
    </w:div>
    <w:div w:id="688221986">
      <w:bodyDiv w:val="1"/>
      <w:marLeft w:val="0"/>
      <w:marRight w:val="0"/>
      <w:marTop w:val="0"/>
      <w:marBottom w:val="0"/>
      <w:divBdr>
        <w:top w:val="none" w:sz="0" w:space="0" w:color="auto"/>
        <w:left w:val="none" w:sz="0" w:space="0" w:color="auto"/>
        <w:bottom w:val="none" w:sz="0" w:space="0" w:color="auto"/>
        <w:right w:val="none" w:sz="0" w:space="0" w:color="auto"/>
      </w:divBdr>
    </w:div>
    <w:div w:id="689455698">
      <w:bodyDiv w:val="1"/>
      <w:marLeft w:val="0"/>
      <w:marRight w:val="0"/>
      <w:marTop w:val="0"/>
      <w:marBottom w:val="0"/>
      <w:divBdr>
        <w:top w:val="none" w:sz="0" w:space="0" w:color="auto"/>
        <w:left w:val="none" w:sz="0" w:space="0" w:color="auto"/>
        <w:bottom w:val="none" w:sz="0" w:space="0" w:color="auto"/>
        <w:right w:val="none" w:sz="0" w:space="0" w:color="auto"/>
      </w:divBdr>
    </w:div>
    <w:div w:id="689988997">
      <w:bodyDiv w:val="1"/>
      <w:marLeft w:val="0"/>
      <w:marRight w:val="0"/>
      <w:marTop w:val="0"/>
      <w:marBottom w:val="0"/>
      <w:divBdr>
        <w:top w:val="none" w:sz="0" w:space="0" w:color="auto"/>
        <w:left w:val="none" w:sz="0" w:space="0" w:color="auto"/>
        <w:bottom w:val="none" w:sz="0" w:space="0" w:color="auto"/>
        <w:right w:val="none" w:sz="0" w:space="0" w:color="auto"/>
      </w:divBdr>
    </w:div>
    <w:div w:id="690840829">
      <w:bodyDiv w:val="1"/>
      <w:marLeft w:val="0"/>
      <w:marRight w:val="0"/>
      <w:marTop w:val="0"/>
      <w:marBottom w:val="0"/>
      <w:divBdr>
        <w:top w:val="none" w:sz="0" w:space="0" w:color="auto"/>
        <w:left w:val="none" w:sz="0" w:space="0" w:color="auto"/>
        <w:bottom w:val="none" w:sz="0" w:space="0" w:color="auto"/>
        <w:right w:val="none" w:sz="0" w:space="0" w:color="auto"/>
      </w:divBdr>
    </w:div>
    <w:div w:id="691883600">
      <w:bodyDiv w:val="1"/>
      <w:marLeft w:val="0"/>
      <w:marRight w:val="0"/>
      <w:marTop w:val="0"/>
      <w:marBottom w:val="0"/>
      <w:divBdr>
        <w:top w:val="none" w:sz="0" w:space="0" w:color="auto"/>
        <w:left w:val="none" w:sz="0" w:space="0" w:color="auto"/>
        <w:bottom w:val="none" w:sz="0" w:space="0" w:color="auto"/>
        <w:right w:val="none" w:sz="0" w:space="0" w:color="auto"/>
      </w:divBdr>
    </w:div>
    <w:div w:id="693651985">
      <w:bodyDiv w:val="1"/>
      <w:marLeft w:val="0"/>
      <w:marRight w:val="0"/>
      <w:marTop w:val="0"/>
      <w:marBottom w:val="0"/>
      <w:divBdr>
        <w:top w:val="none" w:sz="0" w:space="0" w:color="auto"/>
        <w:left w:val="none" w:sz="0" w:space="0" w:color="auto"/>
        <w:bottom w:val="none" w:sz="0" w:space="0" w:color="auto"/>
        <w:right w:val="none" w:sz="0" w:space="0" w:color="auto"/>
      </w:divBdr>
    </w:div>
    <w:div w:id="694237552">
      <w:bodyDiv w:val="1"/>
      <w:marLeft w:val="0"/>
      <w:marRight w:val="0"/>
      <w:marTop w:val="0"/>
      <w:marBottom w:val="0"/>
      <w:divBdr>
        <w:top w:val="none" w:sz="0" w:space="0" w:color="auto"/>
        <w:left w:val="none" w:sz="0" w:space="0" w:color="auto"/>
        <w:bottom w:val="none" w:sz="0" w:space="0" w:color="auto"/>
        <w:right w:val="none" w:sz="0" w:space="0" w:color="auto"/>
      </w:divBdr>
    </w:div>
    <w:div w:id="694959396">
      <w:bodyDiv w:val="1"/>
      <w:marLeft w:val="0"/>
      <w:marRight w:val="0"/>
      <w:marTop w:val="0"/>
      <w:marBottom w:val="0"/>
      <w:divBdr>
        <w:top w:val="none" w:sz="0" w:space="0" w:color="auto"/>
        <w:left w:val="none" w:sz="0" w:space="0" w:color="auto"/>
        <w:bottom w:val="none" w:sz="0" w:space="0" w:color="auto"/>
        <w:right w:val="none" w:sz="0" w:space="0" w:color="auto"/>
      </w:divBdr>
    </w:div>
    <w:div w:id="695542464">
      <w:bodyDiv w:val="1"/>
      <w:marLeft w:val="0"/>
      <w:marRight w:val="0"/>
      <w:marTop w:val="0"/>
      <w:marBottom w:val="0"/>
      <w:divBdr>
        <w:top w:val="none" w:sz="0" w:space="0" w:color="auto"/>
        <w:left w:val="none" w:sz="0" w:space="0" w:color="auto"/>
        <w:bottom w:val="none" w:sz="0" w:space="0" w:color="auto"/>
        <w:right w:val="none" w:sz="0" w:space="0" w:color="auto"/>
      </w:divBdr>
    </w:div>
    <w:div w:id="696077252">
      <w:bodyDiv w:val="1"/>
      <w:marLeft w:val="0"/>
      <w:marRight w:val="0"/>
      <w:marTop w:val="0"/>
      <w:marBottom w:val="0"/>
      <w:divBdr>
        <w:top w:val="none" w:sz="0" w:space="0" w:color="auto"/>
        <w:left w:val="none" w:sz="0" w:space="0" w:color="auto"/>
        <w:bottom w:val="none" w:sz="0" w:space="0" w:color="auto"/>
        <w:right w:val="none" w:sz="0" w:space="0" w:color="auto"/>
      </w:divBdr>
    </w:div>
    <w:div w:id="696782584">
      <w:bodyDiv w:val="1"/>
      <w:marLeft w:val="0"/>
      <w:marRight w:val="0"/>
      <w:marTop w:val="0"/>
      <w:marBottom w:val="0"/>
      <w:divBdr>
        <w:top w:val="none" w:sz="0" w:space="0" w:color="auto"/>
        <w:left w:val="none" w:sz="0" w:space="0" w:color="auto"/>
        <w:bottom w:val="none" w:sz="0" w:space="0" w:color="auto"/>
        <w:right w:val="none" w:sz="0" w:space="0" w:color="auto"/>
      </w:divBdr>
    </w:div>
    <w:div w:id="701441458">
      <w:bodyDiv w:val="1"/>
      <w:marLeft w:val="0"/>
      <w:marRight w:val="0"/>
      <w:marTop w:val="0"/>
      <w:marBottom w:val="0"/>
      <w:divBdr>
        <w:top w:val="none" w:sz="0" w:space="0" w:color="auto"/>
        <w:left w:val="none" w:sz="0" w:space="0" w:color="auto"/>
        <w:bottom w:val="none" w:sz="0" w:space="0" w:color="auto"/>
        <w:right w:val="none" w:sz="0" w:space="0" w:color="auto"/>
      </w:divBdr>
    </w:div>
    <w:div w:id="701517286">
      <w:bodyDiv w:val="1"/>
      <w:marLeft w:val="0"/>
      <w:marRight w:val="0"/>
      <w:marTop w:val="0"/>
      <w:marBottom w:val="0"/>
      <w:divBdr>
        <w:top w:val="none" w:sz="0" w:space="0" w:color="auto"/>
        <w:left w:val="none" w:sz="0" w:space="0" w:color="auto"/>
        <w:bottom w:val="none" w:sz="0" w:space="0" w:color="auto"/>
        <w:right w:val="none" w:sz="0" w:space="0" w:color="auto"/>
      </w:divBdr>
    </w:div>
    <w:div w:id="702705518">
      <w:bodyDiv w:val="1"/>
      <w:marLeft w:val="0"/>
      <w:marRight w:val="0"/>
      <w:marTop w:val="0"/>
      <w:marBottom w:val="0"/>
      <w:divBdr>
        <w:top w:val="none" w:sz="0" w:space="0" w:color="auto"/>
        <w:left w:val="none" w:sz="0" w:space="0" w:color="auto"/>
        <w:bottom w:val="none" w:sz="0" w:space="0" w:color="auto"/>
        <w:right w:val="none" w:sz="0" w:space="0" w:color="auto"/>
      </w:divBdr>
    </w:div>
    <w:div w:id="705519578">
      <w:bodyDiv w:val="1"/>
      <w:marLeft w:val="0"/>
      <w:marRight w:val="0"/>
      <w:marTop w:val="0"/>
      <w:marBottom w:val="0"/>
      <w:divBdr>
        <w:top w:val="none" w:sz="0" w:space="0" w:color="auto"/>
        <w:left w:val="none" w:sz="0" w:space="0" w:color="auto"/>
        <w:bottom w:val="none" w:sz="0" w:space="0" w:color="auto"/>
        <w:right w:val="none" w:sz="0" w:space="0" w:color="auto"/>
      </w:divBdr>
    </w:div>
    <w:div w:id="706493836">
      <w:bodyDiv w:val="1"/>
      <w:marLeft w:val="0"/>
      <w:marRight w:val="0"/>
      <w:marTop w:val="0"/>
      <w:marBottom w:val="0"/>
      <w:divBdr>
        <w:top w:val="none" w:sz="0" w:space="0" w:color="auto"/>
        <w:left w:val="none" w:sz="0" w:space="0" w:color="auto"/>
        <w:bottom w:val="none" w:sz="0" w:space="0" w:color="auto"/>
        <w:right w:val="none" w:sz="0" w:space="0" w:color="auto"/>
      </w:divBdr>
    </w:div>
    <w:div w:id="707068260">
      <w:bodyDiv w:val="1"/>
      <w:marLeft w:val="0"/>
      <w:marRight w:val="0"/>
      <w:marTop w:val="0"/>
      <w:marBottom w:val="0"/>
      <w:divBdr>
        <w:top w:val="none" w:sz="0" w:space="0" w:color="auto"/>
        <w:left w:val="none" w:sz="0" w:space="0" w:color="auto"/>
        <w:bottom w:val="none" w:sz="0" w:space="0" w:color="auto"/>
        <w:right w:val="none" w:sz="0" w:space="0" w:color="auto"/>
      </w:divBdr>
    </w:div>
    <w:div w:id="707412160">
      <w:bodyDiv w:val="1"/>
      <w:marLeft w:val="0"/>
      <w:marRight w:val="0"/>
      <w:marTop w:val="0"/>
      <w:marBottom w:val="0"/>
      <w:divBdr>
        <w:top w:val="none" w:sz="0" w:space="0" w:color="auto"/>
        <w:left w:val="none" w:sz="0" w:space="0" w:color="auto"/>
        <w:bottom w:val="none" w:sz="0" w:space="0" w:color="auto"/>
        <w:right w:val="none" w:sz="0" w:space="0" w:color="auto"/>
      </w:divBdr>
    </w:div>
    <w:div w:id="708068589">
      <w:bodyDiv w:val="1"/>
      <w:marLeft w:val="0"/>
      <w:marRight w:val="0"/>
      <w:marTop w:val="0"/>
      <w:marBottom w:val="0"/>
      <w:divBdr>
        <w:top w:val="none" w:sz="0" w:space="0" w:color="auto"/>
        <w:left w:val="none" w:sz="0" w:space="0" w:color="auto"/>
        <w:bottom w:val="none" w:sz="0" w:space="0" w:color="auto"/>
        <w:right w:val="none" w:sz="0" w:space="0" w:color="auto"/>
      </w:divBdr>
    </w:div>
    <w:div w:id="710686345">
      <w:bodyDiv w:val="1"/>
      <w:marLeft w:val="0"/>
      <w:marRight w:val="0"/>
      <w:marTop w:val="0"/>
      <w:marBottom w:val="0"/>
      <w:divBdr>
        <w:top w:val="none" w:sz="0" w:space="0" w:color="auto"/>
        <w:left w:val="none" w:sz="0" w:space="0" w:color="auto"/>
        <w:bottom w:val="none" w:sz="0" w:space="0" w:color="auto"/>
        <w:right w:val="none" w:sz="0" w:space="0" w:color="auto"/>
      </w:divBdr>
    </w:div>
    <w:div w:id="710962279">
      <w:bodyDiv w:val="1"/>
      <w:marLeft w:val="0"/>
      <w:marRight w:val="0"/>
      <w:marTop w:val="0"/>
      <w:marBottom w:val="0"/>
      <w:divBdr>
        <w:top w:val="none" w:sz="0" w:space="0" w:color="auto"/>
        <w:left w:val="none" w:sz="0" w:space="0" w:color="auto"/>
        <w:bottom w:val="none" w:sz="0" w:space="0" w:color="auto"/>
        <w:right w:val="none" w:sz="0" w:space="0" w:color="auto"/>
      </w:divBdr>
    </w:div>
    <w:div w:id="711883155">
      <w:bodyDiv w:val="1"/>
      <w:marLeft w:val="0"/>
      <w:marRight w:val="0"/>
      <w:marTop w:val="0"/>
      <w:marBottom w:val="0"/>
      <w:divBdr>
        <w:top w:val="none" w:sz="0" w:space="0" w:color="auto"/>
        <w:left w:val="none" w:sz="0" w:space="0" w:color="auto"/>
        <w:bottom w:val="none" w:sz="0" w:space="0" w:color="auto"/>
        <w:right w:val="none" w:sz="0" w:space="0" w:color="auto"/>
      </w:divBdr>
    </w:div>
    <w:div w:id="712467438">
      <w:bodyDiv w:val="1"/>
      <w:marLeft w:val="0"/>
      <w:marRight w:val="0"/>
      <w:marTop w:val="0"/>
      <w:marBottom w:val="0"/>
      <w:divBdr>
        <w:top w:val="none" w:sz="0" w:space="0" w:color="auto"/>
        <w:left w:val="none" w:sz="0" w:space="0" w:color="auto"/>
        <w:bottom w:val="none" w:sz="0" w:space="0" w:color="auto"/>
        <w:right w:val="none" w:sz="0" w:space="0" w:color="auto"/>
      </w:divBdr>
    </w:div>
    <w:div w:id="713240684">
      <w:bodyDiv w:val="1"/>
      <w:marLeft w:val="0"/>
      <w:marRight w:val="0"/>
      <w:marTop w:val="0"/>
      <w:marBottom w:val="0"/>
      <w:divBdr>
        <w:top w:val="none" w:sz="0" w:space="0" w:color="auto"/>
        <w:left w:val="none" w:sz="0" w:space="0" w:color="auto"/>
        <w:bottom w:val="none" w:sz="0" w:space="0" w:color="auto"/>
        <w:right w:val="none" w:sz="0" w:space="0" w:color="auto"/>
      </w:divBdr>
    </w:div>
    <w:div w:id="713651722">
      <w:bodyDiv w:val="1"/>
      <w:marLeft w:val="0"/>
      <w:marRight w:val="0"/>
      <w:marTop w:val="0"/>
      <w:marBottom w:val="0"/>
      <w:divBdr>
        <w:top w:val="none" w:sz="0" w:space="0" w:color="auto"/>
        <w:left w:val="none" w:sz="0" w:space="0" w:color="auto"/>
        <w:bottom w:val="none" w:sz="0" w:space="0" w:color="auto"/>
        <w:right w:val="none" w:sz="0" w:space="0" w:color="auto"/>
      </w:divBdr>
    </w:div>
    <w:div w:id="715005463">
      <w:bodyDiv w:val="1"/>
      <w:marLeft w:val="0"/>
      <w:marRight w:val="0"/>
      <w:marTop w:val="0"/>
      <w:marBottom w:val="0"/>
      <w:divBdr>
        <w:top w:val="none" w:sz="0" w:space="0" w:color="auto"/>
        <w:left w:val="none" w:sz="0" w:space="0" w:color="auto"/>
        <w:bottom w:val="none" w:sz="0" w:space="0" w:color="auto"/>
        <w:right w:val="none" w:sz="0" w:space="0" w:color="auto"/>
      </w:divBdr>
    </w:div>
    <w:div w:id="715131469">
      <w:bodyDiv w:val="1"/>
      <w:marLeft w:val="0"/>
      <w:marRight w:val="0"/>
      <w:marTop w:val="0"/>
      <w:marBottom w:val="0"/>
      <w:divBdr>
        <w:top w:val="none" w:sz="0" w:space="0" w:color="auto"/>
        <w:left w:val="none" w:sz="0" w:space="0" w:color="auto"/>
        <w:bottom w:val="none" w:sz="0" w:space="0" w:color="auto"/>
        <w:right w:val="none" w:sz="0" w:space="0" w:color="auto"/>
      </w:divBdr>
    </w:div>
    <w:div w:id="717361734">
      <w:bodyDiv w:val="1"/>
      <w:marLeft w:val="0"/>
      <w:marRight w:val="0"/>
      <w:marTop w:val="0"/>
      <w:marBottom w:val="0"/>
      <w:divBdr>
        <w:top w:val="none" w:sz="0" w:space="0" w:color="auto"/>
        <w:left w:val="none" w:sz="0" w:space="0" w:color="auto"/>
        <w:bottom w:val="none" w:sz="0" w:space="0" w:color="auto"/>
        <w:right w:val="none" w:sz="0" w:space="0" w:color="auto"/>
      </w:divBdr>
    </w:div>
    <w:div w:id="719325106">
      <w:bodyDiv w:val="1"/>
      <w:marLeft w:val="0"/>
      <w:marRight w:val="0"/>
      <w:marTop w:val="0"/>
      <w:marBottom w:val="0"/>
      <w:divBdr>
        <w:top w:val="none" w:sz="0" w:space="0" w:color="auto"/>
        <w:left w:val="none" w:sz="0" w:space="0" w:color="auto"/>
        <w:bottom w:val="none" w:sz="0" w:space="0" w:color="auto"/>
        <w:right w:val="none" w:sz="0" w:space="0" w:color="auto"/>
      </w:divBdr>
    </w:div>
    <w:div w:id="720057373">
      <w:bodyDiv w:val="1"/>
      <w:marLeft w:val="0"/>
      <w:marRight w:val="0"/>
      <w:marTop w:val="0"/>
      <w:marBottom w:val="0"/>
      <w:divBdr>
        <w:top w:val="none" w:sz="0" w:space="0" w:color="auto"/>
        <w:left w:val="none" w:sz="0" w:space="0" w:color="auto"/>
        <w:bottom w:val="none" w:sz="0" w:space="0" w:color="auto"/>
        <w:right w:val="none" w:sz="0" w:space="0" w:color="auto"/>
      </w:divBdr>
    </w:div>
    <w:div w:id="722023570">
      <w:bodyDiv w:val="1"/>
      <w:marLeft w:val="0"/>
      <w:marRight w:val="0"/>
      <w:marTop w:val="0"/>
      <w:marBottom w:val="0"/>
      <w:divBdr>
        <w:top w:val="none" w:sz="0" w:space="0" w:color="auto"/>
        <w:left w:val="none" w:sz="0" w:space="0" w:color="auto"/>
        <w:bottom w:val="none" w:sz="0" w:space="0" w:color="auto"/>
        <w:right w:val="none" w:sz="0" w:space="0" w:color="auto"/>
      </w:divBdr>
    </w:div>
    <w:div w:id="725031359">
      <w:bodyDiv w:val="1"/>
      <w:marLeft w:val="0"/>
      <w:marRight w:val="0"/>
      <w:marTop w:val="0"/>
      <w:marBottom w:val="0"/>
      <w:divBdr>
        <w:top w:val="none" w:sz="0" w:space="0" w:color="auto"/>
        <w:left w:val="none" w:sz="0" w:space="0" w:color="auto"/>
        <w:bottom w:val="none" w:sz="0" w:space="0" w:color="auto"/>
        <w:right w:val="none" w:sz="0" w:space="0" w:color="auto"/>
      </w:divBdr>
    </w:div>
    <w:div w:id="725681709">
      <w:bodyDiv w:val="1"/>
      <w:marLeft w:val="0"/>
      <w:marRight w:val="0"/>
      <w:marTop w:val="0"/>
      <w:marBottom w:val="0"/>
      <w:divBdr>
        <w:top w:val="none" w:sz="0" w:space="0" w:color="auto"/>
        <w:left w:val="none" w:sz="0" w:space="0" w:color="auto"/>
        <w:bottom w:val="none" w:sz="0" w:space="0" w:color="auto"/>
        <w:right w:val="none" w:sz="0" w:space="0" w:color="auto"/>
      </w:divBdr>
    </w:div>
    <w:div w:id="726412350">
      <w:bodyDiv w:val="1"/>
      <w:marLeft w:val="0"/>
      <w:marRight w:val="0"/>
      <w:marTop w:val="0"/>
      <w:marBottom w:val="0"/>
      <w:divBdr>
        <w:top w:val="none" w:sz="0" w:space="0" w:color="auto"/>
        <w:left w:val="none" w:sz="0" w:space="0" w:color="auto"/>
        <w:bottom w:val="none" w:sz="0" w:space="0" w:color="auto"/>
        <w:right w:val="none" w:sz="0" w:space="0" w:color="auto"/>
      </w:divBdr>
    </w:div>
    <w:div w:id="727071198">
      <w:bodyDiv w:val="1"/>
      <w:marLeft w:val="0"/>
      <w:marRight w:val="0"/>
      <w:marTop w:val="0"/>
      <w:marBottom w:val="0"/>
      <w:divBdr>
        <w:top w:val="none" w:sz="0" w:space="0" w:color="auto"/>
        <w:left w:val="none" w:sz="0" w:space="0" w:color="auto"/>
        <w:bottom w:val="none" w:sz="0" w:space="0" w:color="auto"/>
        <w:right w:val="none" w:sz="0" w:space="0" w:color="auto"/>
      </w:divBdr>
    </w:div>
    <w:div w:id="727456152">
      <w:bodyDiv w:val="1"/>
      <w:marLeft w:val="0"/>
      <w:marRight w:val="0"/>
      <w:marTop w:val="0"/>
      <w:marBottom w:val="0"/>
      <w:divBdr>
        <w:top w:val="none" w:sz="0" w:space="0" w:color="auto"/>
        <w:left w:val="none" w:sz="0" w:space="0" w:color="auto"/>
        <w:bottom w:val="none" w:sz="0" w:space="0" w:color="auto"/>
        <w:right w:val="none" w:sz="0" w:space="0" w:color="auto"/>
      </w:divBdr>
    </w:div>
    <w:div w:id="728696281">
      <w:bodyDiv w:val="1"/>
      <w:marLeft w:val="0"/>
      <w:marRight w:val="0"/>
      <w:marTop w:val="0"/>
      <w:marBottom w:val="0"/>
      <w:divBdr>
        <w:top w:val="none" w:sz="0" w:space="0" w:color="auto"/>
        <w:left w:val="none" w:sz="0" w:space="0" w:color="auto"/>
        <w:bottom w:val="none" w:sz="0" w:space="0" w:color="auto"/>
        <w:right w:val="none" w:sz="0" w:space="0" w:color="auto"/>
      </w:divBdr>
    </w:div>
    <w:div w:id="731540418">
      <w:bodyDiv w:val="1"/>
      <w:marLeft w:val="0"/>
      <w:marRight w:val="0"/>
      <w:marTop w:val="0"/>
      <w:marBottom w:val="0"/>
      <w:divBdr>
        <w:top w:val="none" w:sz="0" w:space="0" w:color="auto"/>
        <w:left w:val="none" w:sz="0" w:space="0" w:color="auto"/>
        <w:bottom w:val="none" w:sz="0" w:space="0" w:color="auto"/>
        <w:right w:val="none" w:sz="0" w:space="0" w:color="auto"/>
      </w:divBdr>
    </w:div>
    <w:div w:id="732199659">
      <w:bodyDiv w:val="1"/>
      <w:marLeft w:val="0"/>
      <w:marRight w:val="0"/>
      <w:marTop w:val="0"/>
      <w:marBottom w:val="0"/>
      <w:divBdr>
        <w:top w:val="none" w:sz="0" w:space="0" w:color="auto"/>
        <w:left w:val="none" w:sz="0" w:space="0" w:color="auto"/>
        <w:bottom w:val="none" w:sz="0" w:space="0" w:color="auto"/>
        <w:right w:val="none" w:sz="0" w:space="0" w:color="auto"/>
      </w:divBdr>
    </w:div>
    <w:div w:id="733239310">
      <w:bodyDiv w:val="1"/>
      <w:marLeft w:val="0"/>
      <w:marRight w:val="0"/>
      <w:marTop w:val="0"/>
      <w:marBottom w:val="0"/>
      <w:divBdr>
        <w:top w:val="none" w:sz="0" w:space="0" w:color="auto"/>
        <w:left w:val="none" w:sz="0" w:space="0" w:color="auto"/>
        <w:bottom w:val="none" w:sz="0" w:space="0" w:color="auto"/>
        <w:right w:val="none" w:sz="0" w:space="0" w:color="auto"/>
      </w:divBdr>
    </w:div>
    <w:div w:id="733967435">
      <w:bodyDiv w:val="1"/>
      <w:marLeft w:val="0"/>
      <w:marRight w:val="0"/>
      <w:marTop w:val="0"/>
      <w:marBottom w:val="0"/>
      <w:divBdr>
        <w:top w:val="none" w:sz="0" w:space="0" w:color="auto"/>
        <w:left w:val="none" w:sz="0" w:space="0" w:color="auto"/>
        <w:bottom w:val="none" w:sz="0" w:space="0" w:color="auto"/>
        <w:right w:val="none" w:sz="0" w:space="0" w:color="auto"/>
      </w:divBdr>
    </w:div>
    <w:div w:id="738749371">
      <w:bodyDiv w:val="1"/>
      <w:marLeft w:val="0"/>
      <w:marRight w:val="0"/>
      <w:marTop w:val="0"/>
      <w:marBottom w:val="0"/>
      <w:divBdr>
        <w:top w:val="none" w:sz="0" w:space="0" w:color="auto"/>
        <w:left w:val="none" w:sz="0" w:space="0" w:color="auto"/>
        <w:bottom w:val="none" w:sz="0" w:space="0" w:color="auto"/>
        <w:right w:val="none" w:sz="0" w:space="0" w:color="auto"/>
      </w:divBdr>
    </w:div>
    <w:div w:id="739525659">
      <w:bodyDiv w:val="1"/>
      <w:marLeft w:val="0"/>
      <w:marRight w:val="0"/>
      <w:marTop w:val="0"/>
      <w:marBottom w:val="0"/>
      <w:divBdr>
        <w:top w:val="none" w:sz="0" w:space="0" w:color="auto"/>
        <w:left w:val="none" w:sz="0" w:space="0" w:color="auto"/>
        <w:bottom w:val="none" w:sz="0" w:space="0" w:color="auto"/>
        <w:right w:val="none" w:sz="0" w:space="0" w:color="auto"/>
      </w:divBdr>
    </w:div>
    <w:div w:id="740255355">
      <w:bodyDiv w:val="1"/>
      <w:marLeft w:val="0"/>
      <w:marRight w:val="0"/>
      <w:marTop w:val="0"/>
      <w:marBottom w:val="0"/>
      <w:divBdr>
        <w:top w:val="none" w:sz="0" w:space="0" w:color="auto"/>
        <w:left w:val="none" w:sz="0" w:space="0" w:color="auto"/>
        <w:bottom w:val="none" w:sz="0" w:space="0" w:color="auto"/>
        <w:right w:val="none" w:sz="0" w:space="0" w:color="auto"/>
      </w:divBdr>
    </w:div>
    <w:div w:id="742608208">
      <w:bodyDiv w:val="1"/>
      <w:marLeft w:val="0"/>
      <w:marRight w:val="0"/>
      <w:marTop w:val="0"/>
      <w:marBottom w:val="0"/>
      <w:divBdr>
        <w:top w:val="none" w:sz="0" w:space="0" w:color="auto"/>
        <w:left w:val="none" w:sz="0" w:space="0" w:color="auto"/>
        <w:bottom w:val="none" w:sz="0" w:space="0" w:color="auto"/>
        <w:right w:val="none" w:sz="0" w:space="0" w:color="auto"/>
      </w:divBdr>
    </w:div>
    <w:div w:id="742946711">
      <w:bodyDiv w:val="1"/>
      <w:marLeft w:val="0"/>
      <w:marRight w:val="0"/>
      <w:marTop w:val="0"/>
      <w:marBottom w:val="0"/>
      <w:divBdr>
        <w:top w:val="none" w:sz="0" w:space="0" w:color="auto"/>
        <w:left w:val="none" w:sz="0" w:space="0" w:color="auto"/>
        <w:bottom w:val="none" w:sz="0" w:space="0" w:color="auto"/>
        <w:right w:val="none" w:sz="0" w:space="0" w:color="auto"/>
      </w:divBdr>
    </w:div>
    <w:div w:id="743993060">
      <w:bodyDiv w:val="1"/>
      <w:marLeft w:val="0"/>
      <w:marRight w:val="0"/>
      <w:marTop w:val="0"/>
      <w:marBottom w:val="0"/>
      <w:divBdr>
        <w:top w:val="none" w:sz="0" w:space="0" w:color="auto"/>
        <w:left w:val="none" w:sz="0" w:space="0" w:color="auto"/>
        <w:bottom w:val="none" w:sz="0" w:space="0" w:color="auto"/>
        <w:right w:val="none" w:sz="0" w:space="0" w:color="auto"/>
      </w:divBdr>
    </w:div>
    <w:div w:id="745877822">
      <w:bodyDiv w:val="1"/>
      <w:marLeft w:val="0"/>
      <w:marRight w:val="0"/>
      <w:marTop w:val="0"/>
      <w:marBottom w:val="0"/>
      <w:divBdr>
        <w:top w:val="none" w:sz="0" w:space="0" w:color="auto"/>
        <w:left w:val="none" w:sz="0" w:space="0" w:color="auto"/>
        <w:bottom w:val="none" w:sz="0" w:space="0" w:color="auto"/>
        <w:right w:val="none" w:sz="0" w:space="0" w:color="auto"/>
      </w:divBdr>
    </w:div>
    <w:div w:id="746222936">
      <w:bodyDiv w:val="1"/>
      <w:marLeft w:val="0"/>
      <w:marRight w:val="0"/>
      <w:marTop w:val="0"/>
      <w:marBottom w:val="0"/>
      <w:divBdr>
        <w:top w:val="none" w:sz="0" w:space="0" w:color="auto"/>
        <w:left w:val="none" w:sz="0" w:space="0" w:color="auto"/>
        <w:bottom w:val="none" w:sz="0" w:space="0" w:color="auto"/>
        <w:right w:val="none" w:sz="0" w:space="0" w:color="auto"/>
      </w:divBdr>
    </w:div>
    <w:div w:id="746390660">
      <w:bodyDiv w:val="1"/>
      <w:marLeft w:val="0"/>
      <w:marRight w:val="0"/>
      <w:marTop w:val="0"/>
      <w:marBottom w:val="0"/>
      <w:divBdr>
        <w:top w:val="none" w:sz="0" w:space="0" w:color="auto"/>
        <w:left w:val="none" w:sz="0" w:space="0" w:color="auto"/>
        <w:bottom w:val="none" w:sz="0" w:space="0" w:color="auto"/>
        <w:right w:val="none" w:sz="0" w:space="0" w:color="auto"/>
      </w:divBdr>
    </w:div>
    <w:div w:id="746656980">
      <w:bodyDiv w:val="1"/>
      <w:marLeft w:val="0"/>
      <w:marRight w:val="0"/>
      <w:marTop w:val="0"/>
      <w:marBottom w:val="0"/>
      <w:divBdr>
        <w:top w:val="none" w:sz="0" w:space="0" w:color="auto"/>
        <w:left w:val="none" w:sz="0" w:space="0" w:color="auto"/>
        <w:bottom w:val="none" w:sz="0" w:space="0" w:color="auto"/>
        <w:right w:val="none" w:sz="0" w:space="0" w:color="auto"/>
      </w:divBdr>
    </w:div>
    <w:div w:id="747969313">
      <w:bodyDiv w:val="1"/>
      <w:marLeft w:val="0"/>
      <w:marRight w:val="0"/>
      <w:marTop w:val="0"/>
      <w:marBottom w:val="0"/>
      <w:divBdr>
        <w:top w:val="none" w:sz="0" w:space="0" w:color="auto"/>
        <w:left w:val="none" w:sz="0" w:space="0" w:color="auto"/>
        <w:bottom w:val="none" w:sz="0" w:space="0" w:color="auto"/>
        <w:right w:val="none" w:sz="0" w:space="0" w:color="auto"/>
      </w:divBdr>
    </w:div>
    <w:div w:id="749734505">
      <w:bodyDiv w:val="1"/>
      <w:marLeft w:val="0"/>
      <w:marRight w:val="0"/>
      <w:marTop w:val="0"/>
      <w:marBottom w:val="0"/>
      <w:divBdr>
        <w:top w:val="none" w:sz="0" w:space="0" w:color="auto"/>
        <w:left w:val="none" w:sz="0" w:space="0" w:color="auto"/>
        <w:bottom w:val="none" w:sz="0" w:space="0" w:color="auto"/>
        <w:right w:val="none" w:sz="0" w:space="0" w:color="auto"/>
      </w:divBdr>
    </w:div>
    <w:div w:id="757018984">
      <w:bodyDiv w:val="1"/>
      <w:marLeft w:val="0"/>
      <w:marRight w:val="0"/>
      <w:marTop w:val="0"/>
      <w:marBottom w:val="0"/>
      <w:divBdr>
        <w:top w:val="none" w:sz="0" w:space="0" w:color="auto"/>
        <w:left w:val="none" w:sz="0" w:space="0" w:color="auto"/>
        <w:bottom w:val="none" w:sz="0" w:space="0" w:color="auto"/>
        <w:right w:val="none" w:sz="0" w:space="0" w:color="auto"/>
      </w:divBdr>
    </w:div>
    <w:div w:id="757990584">
      <w:bodyDiv w:val="1"/>
      <w:marLeft w:val="0"/>
      <w:marRight w:val="0"/>
      <w:marTop w:val="0"/>
      <w:marBottom w:val="0"/>
      <w:divBdr>
        <w:top w:val="none" w:sz="0" w:space="0" w:color="auto"/>
        <w:left w:val="none" w:sz="0" w:space="0" w:color="auto"/>
        <w:bottom w:val="none" w:sz="0" w:space="0" w:color="auto"/>
        <w:right w:val="none" w:sz="0" w:space="0" w:color="auto"/>
      </w:divBdr>
    </w:div>
    <w:div w:id="758450304">
      <w:bodyDiv w:val="1"/>
      <w:marLeft w:val="0"/>
      <w:marRight w:val="0"/>
      <w:marTop w:val="0"/>
      <w:marBottom w:val="0"/>
      <w:divBdr>
        <w:top w:val="none" w:sz="0" w:space="0" w:color="auto"/>
        <w:left w:val="none" w:sz="0" w:space="0" w:color="auto"/>
        <w:bottom w:val="none" w:sz="0" w:space="0" w:color="auto"/>
        <w:right w:val="none" w:sz="0" w:space="0" w:color="auto"/>
      </w:divBdr>
    </w:div>
    <w:div w:id="760489224">
      <w:bodyDiv w:val="1"/>
      <w:marLeft w:val="0"/>
      <w:marRight w:val="0"/>
      <w:marTop w:val="0"/>
      <w:marBottom w:val="0"/>
      <w:divBdr>
        <w:top w:val="none" w:sz="0" w:space="0" w:color="auto"/>
        <w:left w:val="none" w:sz="0" w:space="0" w:color="auto"/>
        <w:bottom w:val="none" w:sz="0" w:space="0" w:color="auto"/>
        <w:right w:val="none" w:sz="0" w:space="0" w:color="auto"/>
      </w:divBdr>
    </w:div>
    <w:div w:id="760879553">
      <w:bodyDiv w:val="1"/>
      <w:marLeft w:val="0"/>
      <w:marRight w:val="0"/>
      <w:marTop w:val="0"/>
      <w:marBottom w:val="0"/>
      <w:divBdr>
        <w:top w:val="none" w:sz="0" w:space="0" w:color="auto"/>
        <w:left w:val="none" w:sz="0" w:space="0" w:color="auto"/>
        <w:bottom w:val="none" w:sz="0" w:space="0" w:color="auto"/>
        <w:right w:val="none" w:sz="0" w:space="0" w:color="auto"/>
      </w:divBdr>
    </w:div>
    <w:div w:id="763500885">
      <w:bodyDiv w:val="1"/>
      <w:marLeft w:val="0"/>
      <w:marRight w:val="0"/>
      <w:marTop w:val="0"/>
      <w:marBottom w:val="0"/>
      <w:divBdr>
        <w:top w:val="none" w:sz="0" w:space="0" w:color="auto"/>
        <w:left w:val="none" w:sz="0" w:space="0" w:color="auto"/>
        <w:bottom w:val="none" w:sz="0" w:space="0" w:color="auto"/>
        <w:right w:val="none" w:sz="0" w:space="0" w:color="auto"/>
      </w:divBdr>
    </w:div>
    <w:div w:id="763769111">
      <w:bodyDiv w:val="1"/>
      <w:marLeft w:val="0"/>
      <w:marRight w:val="0"/>
      <w:marTop w:val="0"/>
      <w:marBottom w:val="0"/>
      <w:divBdr>
        <w:top w:val="none" w:sz="0" w:space="0" w:color="auto"/>
        <w:left w:val="none" w:sz="0" w:space="0" w:color="auto"/>
        <w:bottom w:val="none" w:sz="0" w:space="0" w:color="auto"/>
        <w:right w:val="none" w:sz="0" w:space="0" w:color="auto"/>
      </w:divBdr>
    </w:div>
    <w:div w:id="764883434">
      <w:bodyDiv w:val="1"/>
      <w:marLeft w:val="0"/>
      <w:marRight w:val="0"/>
      <w:marTop w:val="0"/>
      <w:marBottom w:val="0"/>
      <w:divBdr>
        <w:top w:val="none" w:sz="0" w:space="0" w:color="auto"/>
        <w:left w:val="none" w:sz="0" w:space="0" w:color="auto"/>
        <w:bottom w:val="none" w:sz="0" w:space="0" w:color="auto"/>
        <w:right w:val="none" w:sz="0" w:space="0" w:color="auto"/>
      </w:divBdr>
    </w:div>
    <w:div w:id="771166764">
      <w:bodyDiv w:val="1"/>
      <w:marLeft w:val="0"/>
      <w:marRight w:val="0"/>
      <w:marTop w:val="0"/>
      <w:marBottom w:val="0"/>
      <w:divBdr>
        <w:top w:val="none" w:sz="0" w:space="0" w:color="auto"/>
        <w:left w:val="none" w:sz="0" w:space="0" w:color="auto"/>
        <w:bottom w:val="none" w:sz="0" w:space="0" w:color="auto"/>
        <w:right w:val="none" w:sz="0" w:space="0" w:color="auto"/>
      </w:divBdr>
    </w:div>
    <w:div w:id="772869787">
      <w:bodyDiv w:val="1"/>
      <w:marLeft w:val="0"/>
      <w:marRight w:val="0"/>
      <w:marTop w:val="0"/>
      <w:marBottom w:val="0"/>
      <w:divBdr>
        <w:top w:val="none" w:sz="0" w:space="0" w:color="auto"/>
        <w:left w:val="none" w:sz="0" w:space="0" w:color="auto"/>
        <w:bottom w:val="none" w:sz="0" w:space="0" w:color="auto"/>
        <w:right w:val="none" w:sz="0" w:space="0" w:color="auto"/>
      </w:divBdr>
    </w:div>
    <w:div w:id="773864614">
      <w:bodyDiv w:val="1"/>
      <w:marLeft w:val="0"/>
      <w:marRight w:val="0"/>
      <w:marTop w:val="0"/>
      <w:marBottom w:val="0"/>
      <w:divBdr>
        <w:top w:val="none" w:sz="0" w:space="0" w:color="auto"/>
        <w:left w:val="none" w:sz="0" w:space="0" w:color="auto"/>
        <w:bottom w:val="none" w:sz="0" w:space="0" w:color="auto"/>
        <w:right w:val="none" w:sz="0" w:space="0" w:color="auto"/>
      </w:divBdr>
    </w:div>
    <w:div w:id="774322021">
      <w:bodyDiv w:val="1"/>
      <w:marLeft w:val="0"/>
      <w:marRight w:val="0"/>
      <w:marTop w:val="0"/>
      <w:marBottom w:val="0"/>
      <w:divBdr>
        <w:top w:val="none" w:sz="0" w:space="0" w:color="auto"/>
        <w:left w:val="none" w:sz="0" w:space="0" w:color="auto"/>
        <w:bottom w:val="none" w:sz="0" w:space="0" w:color="auto"/>
        <w:right w:val="none" w:sz="0" w:space="0" w:color="auto"/>
      </w:divBdr>
    </w:div>
    <w:div w:id="776143595">
      <w:bodyDiv w:val="1"/>
      <w:marLeft w:val="0"/>
      <w:marRight w:val="0"/>
      <w:marTop w:val="0"/>
      <w:marBottom w:val="0"/>
      <w:divBdr>
        <w:top w:val="none" w:sz="0" w:space="0" w:color="auto"/>
        <w:left w:val="none" w:sz="0" w:space="0" w:color="auto"/>
        <w:bottom w:val="none" w:sz="0" w:space="0" w:color="auto"/>
        <w:right w:val="none" w:sz="0" w:space="0" w:color="auto"/>
      </w:divBdr>
    </w:div>
    <w:div w:id="776750367">
      <w:bodyDiv w:val="1"/>
      <w:marLeft w:val="0"/>
      <w:marRight w:val="0"/>
      <w:marTop w:val="0"/>
      <w:marBottom w:val="0"/>
      <w:divBdr>
        <w:top w:val="none" w:sz="0" w:space="0" w:color="auto"/>
        <w:left w:val="none" w:sz="0" w:space="0" w:color="auto"/>
        <w:bottom w:val="none" w:sz="0" w:space="0" w:color="auto"/>
        <w:right w:val="none" w:sz="0" w:space="0" w:color="auto"/>
      </w:divBdr>
    </w:div>
    <w:div w:id="781339018">
      <w:bodyDiv w:val="1"/>
      <w:marLeft w:val="0"/>
      <w:marRight w:val="0"/>
      <w:marTop w:val="0"/>
      <w:marBottom w:val="0"/>
      <w:divBdr>
        <w:top w:val="none" w:sz="0" w:space="0" w:color="auto"/>
        <w:left w:val="none" w:sz="0" w:space="0" w:color="auto"/>
        <w:bottom w:val="none" w:sz="0" w:space="0" w:color="auto"/>
        <w:right w:val="none" w:sz="0" w:space="0" w:color="auto"/>
      </w:divBdr>
    </w:div>
    <w:div w:id="782843253">
      <w:bodyDiv w:val="1"/>
      <w:marLeft w:val="0"/>
      <w:marRight w:val="0"/>
      <w:marTop w:val="0"/>
      <w:marBottom w:val="0"/>
      <w:divBdr>
        <w:top w:val="none" w:sz="0" w:space="0" w:color="auto"/>
        <w:left w:val="none" w:sz="0" w:space="0" w:color="auto"/>
        <w:bottom w:val="none" w:sz="0" w:space="0" w:color="auto"/>
        <w:right w:val="none" w:sz="0" w:space="0" w:color="auto"/>
      </w:divBdr>
    </w:div>
    <w:div w:id="783309199">
      <w:bodyDiv w:val="1"/>
      <w:marLeft w:val="0"/>
      <w:marRight w:val="0"/>
      <w:marTop w:val="0"/>
      <w:marBottom w:val="0"/>
      <w:divBdr>
        <w:top w:val="none" w:sz="0" w:space="0" w:color="auto"/>
        <w:left w:val="none" w:sz="0" w:space="0" w:color="auto"/>
        <w:bottom w:val="none" w:sz="0" w:space="0" w:color="auto"/>
        <w:right w:val="none" w:sz="0" w:space="0" w:color="auto"/>
      </w:divBdr>
    </w:div>
    <w:div w:id="785395169">
      <w:bodyDiv w:val="1"/>
      <w:marLeft w:val="0"/>
      <w:marRight w:val="0"/>
      <w:marTop w:val="0"/>
      <w:marBottom w:val="0"/>
      <w:divBdr>
        <w:top w:val="none" w:sz="0" w:space="0" w:color="auto"/>
        <w:left w:val="none" w:sz="0" w:space="0" w:color="auto"/>
        <w:bottom w:val="none" w:sz="0" w:space="0" w:color="auto"/>
        <w:right w:val="none" w:sz="0" w:space="0" w:color="auto"/>
      </w:divBdr>
    </w:div>
    <w:div w:id="785808587">
      <w:bodyDiv w:val="1"/>
      <w:marLeft w:val="0"/>
      <w:marRight w:val="0"/>
      <w:marTop w:val="0"/>
      <w:marBottom w:val="0"/>
      <w:divBdr>
        <w:top w:val="none" w:sz="0" w:space="0" w:color="auto"/>
        <w:left w:val="none" w:sz="0" w:space="0" w:color="auto"/>
        <w:bottom w:val="none" w:sz="0" w:space="0" w:color="auto"/>
        <w:right w:val="none" w:sz="0" w:space="0" w:color="auto"/>
      </w:divBdr>
    </w:div>
    <w:div w:id="788596052">
      <w:bodyDiv w:val="1"/>
      <w:marLeft w:val="0"/>
      <w:marRight w:val="0"/>
      <w:marTop w:val="0"/>
      <w:marBottom w:val="0"/>
      <w:divBdr>
        <w:top w:val="none" w:sz="0" w:space="0" w:color="auto"/>
        <w:left w:val="none" w:sz="0" w:space="0" w:color="auto"/>
        <w:bottom w:val="none" w:sz="0" w:space="0" w:color="auto"/>
        <w:right w:val="none" w:sz="0" w:space="0" w:color="auto"/>
      </w:divBdr>
    </w:div>
    <w:div w:id="790126568">
      <w:bodyDiv w:val="1"/>
      <w:marLeft w:val="0"/>
      <w:marRight w:val="0"/>
      <w:marTop w:val="0"/>
      <w:marBottom w:val="0"/>
      <w:divBdr>
        <w:top w:val="none" w:sz="0" w:space="0" w:color="auto"/>
        <w:left w:val="none" w:sz="0" w:space="0" w:color="auto"/>
        <w:bottom w:val="none" w:sz="0" w:space="0" w:color="auto"/>
        <w:right w:val="none" w:sz="0" w:space="0" w:color="auto"/>
      </w:divBdr>
    </w:div>
    <w:div w:id="792987773">
      <w:bodyDiv w:val="1"/>
      <w:marLeft w:val="0"/>
      <w:marRight w:val="0"/>
      <w:marTop w:val="0"/>
      <w:marBottom w:val="0"/>
      <w:divBdr>
        <w:top w:val="none" w:sz="0" w:space="0" w:color="auto"/>
        <w:left w:val="none" w:sz="0" w:space="0" w:color="auto"/>
        <w:bottom w:val="none" w:sz="0" w:space="0" w:color="auto"/>
        <w:right w:val="none" w:sz="0" w:space="0" w:color="auto"/>
      </w:divBdr>
    </w:div>
    <w:div w:id="793401183">
      <w:bodyDiv w:val="1"/>
      <w:marLeft w:val="0"/>
      <w:marRight w:val="0"/>
      <w:marTop w:val="0"/>
      <w:marBottom w:val="0"/>
      <w:divBdr>
        <w:top w:val="none" w:sz="0" w:space="0" w:color="auto"/>
        <w:left w:val="none" w:sz="0" w:space="0" w:color="auto"/>
        <w:bottom w:val="none" w:sz="0" w:space="0" w:color="auto"/>
        <w:right w:val="none" w:sz="0" w:space="0" w:color="auto"/>
      </w:divBdr>
    </w:div>
    <w:div w:id="794255809">
      <w:bodyDiv w:val="1"/>
      <w:marLeft w:val="0"/>
      <w:marRight w:val="0"/>
      <w:marTop w:val="0"/>
      <w:marBottom w:val="0"/>
      <w:divBdr>
        <w:top w:val="none" w:sz="0" w:space="0" w:color="auto"/>
        <w:left w:val="none" w:sz="0" w:space="0" w:color="auto"/>
        <w:bottom w:val="none" w:sz="0" w:space="0" w:color="auto"/>
        <w:right w:val="none" w:sz="0" w:space="0" w:color="auto"/>
      </w:divBdr>
    </w:div>
    <w:div w:id="795224402">
      <w:bodyDiv w:val="1"/>
      <w:marLeft w:val="0"/>
      <w:marRight w:val="0"/>
      <w:marTop w:val="0"/>
      <w:marBottom w:val="0"/>
      <w:divBdr>
        <w:top w:val="none" w:sz="0" w:space="0" w:color="auto"/>
        <w:left w:val="none" w:sz="0" w:space="0" w:color="auto"/>
        <w:bottom w:val="none" w:sz="0" w:space="0" w:color="auto"/>
        <w:right w:val="none" w:sz="0" w:space="0" w:color="auto"/>
      </w:divBdr>
    </w:div>
    <w:div w:id="795368901">
      <w:bodyDiv w:val="1"/>
      <w:marLeft w:val="0"/>
      <w:marRight w:val="0"/>
      <w:marTop w:val="0"/>
      <w:marBottom w:val="0"/>
      <w:divBdr>
        <w:top w:val="none" w:sz="0" w:space="0" w:color="auto"/>
        <w:left w:val="none" w:sz="0" w:space="0" w:color="auto"/>
        <w:bottom w:val="none" w:sz="0" w:space="0" w:color="auto"/>
        <w:right w:val="none" w:sz="0" w:space="0" w:color="auto"/>
      </w:divBdr>
    </w:div>
    <w:div w:id="800197541">
      <w:bodyDiv w:val="1"/>
      <w:marLeft w:val="0"/>
      <w:marRight w:val="0"/>
      <w:marTop w:val="0"/>
      <w:marBottom w:val="0"/>
      <w:divBdr>
        <w:top w:val="none" w:sz="0" w:space="0" w:color="auto"/>
        <w:left w:val="none" w:sz="0" w:space="0" w:color="auto"/>
        <w:bottom w:val="none" w:sz="0" w:space="0" w:color="auto"/>
        <w:right w:val="none" w:sz="0" w:space="0" w:color="auto"/>
      </w:divBdr>
    </w:div>
    <w:div w:id="802888529">
      <w:bodyDiv w:val="1"/>
      <w:marLeft w:val="0"/>
      <w:marRight w:val="0"/>
      <w:marTop w:val="0"/>
      <w:marBottom w:val="0"/>
      <w:divBdr>
        <w:top w:val="none" w:sz="0" w:space="0" w:color="auto"/>
        <w:left w:val="none" w:sz="0" w:space="0" w:color="auto"/>
        <w:bottom w:val="none" w:sz="0" w:space="0" w:color="auto"/>
        <w:right w:val="none" w:sz="0" w:space="0" w:color="auto"/>
      </w:divBdr>
    </w:div>
    <w:div w:id="808016287">
      <w:bodyDiv w:val="1"/>
      <w:marLeft w:val="0"/>
      <w:marRight w:val="0"/>
      <w:marTop w:val="0"/>
      <w:marBottom w:val="0"/>
      <w:divBdr>
        <w:top w:val="none" w:sz="0" w:space="0" w:color="auto"/>
        <w:left w:val="none" w:sz="0" w:space="0" w:color="auto"/>
        <w:bottom w:val="none" w:sz="0" w:space="0" w:color="auto"/>
        <w:right w:val="none" w:sz="0" w:space="0" w:color="auto"/>
      </w:divBdr>
    </w:div>
    <w:div w:id="811017160">
      <w:bodyDiv w:val="1"/>
      <w:marLeft w:val="0"/>
      <w:marRight w:val="0"/>
      <w:marTop w:val="0"/>
      <w:marBottom w:val="0"/>
      <w:divBdr>
        <w:top w:val="none" w:sz="0" w:space="0" w:color="auto"/>
        <w:left w:val="none" w:sz="0" w:space="0" w:color="auto"/>
        <w:bottom w:val="none" w:sz="0" w:space="0" w:color="auto"/>
        <w:right w:val="none" w:sz="0" w:space="0" w:color="auto"/>
      </w:divBdr>
    </w:div>
    <w:div w:id="812259613">
      <w:bodyDiv w:val="1"/>
      <w:marLeft w:val="0"/>
      <w:marRight w:val="0"/>
      <w:marTop w:val="0"/>
      <w:marBottom w:val="0"/>
      <w:divBdr>
        <w:top w:val="none" w:sz="0" w:space="0" w:color="auto"/>
        <w:left w:val="none" w:sz="0" w:space="0" w:color="auto"/>
        <w:bottom w:val="none" w:sz="0" w:space="0" w:color="auto"/>
        <w:right w:val="none" w:sz="0" w:space="0" w:color="auto"/>
      </w:divBdr>
    </w:div>
    <w:div w:id="812795491">
      <w:bodyDiv w:val="1"/>
      <w:marLeft w:val="0"/>
      <w:marRight w:val="0"/>
      <w:marTop w:val="0"/>
      <w:marBottom w:val="0"/>
      <w:divBdr>
        <w:top w:val="none" w:sz="0" w:space="0" w:color="auto"/>
        <w:left w:val="none" w:sz="0" w:space="0" w:color="auto"/>
        <w:bottom w:val="none" w:sz="0" w:space="0" w:color="auto"/>
        <w:right w:val="none" w:sz="0" w:space="0" w:color="auto"/>
      </w:divBdr>
    </w:div>
    <w:div w:id="813258196">
      <w:bodyDiv w:val="1"/>
      <w:marLeft w:val="0"/>
      <w:marRight w:val="0"/>
      <w:marTop w:val="0"/>
      <w:marBottom w:val="0"/>
      <w:divBdr>
        <w:top w:val="none" w:sz="0" w:space="0" w:color="auto"/>
        <w:left w:val="none" w:sz="0" w:space="0" w:color="auto"/>
        <w:bottom w:val="none" w:sz="0" w:space="0" w:color="auto"/>
        <w:right w:val="none" w:sz="0" w:space="0" w:color="auto"/>
      </w:divBdr>
    </w:div>
    <w:div w:id="815226035">
      <w:bodyDiv w:val="1"/>
      <w:marLeft w:val="0"/>
      <w:marRight w:val="0"/>
      <w:marTop w:val="0"/>
      <w:marBottom w:val="0"/>
      <w:divBdr>
        <w:top w:val="none" w:sz="0" w:space="0" w:color="auto"/>
        <w:left w:val="none" w:sz="0" w:space="0" w:color="auto"/>
        <w:bottom w:val="none" w:sz="0" w:space="0" w:color="auto"/>
        <w:right w:val="none" w:sz="0" w:space="0" w:color="auto"/>
      </w:divBdr>
    </w:div>
    <w:div w:id="815609264">
      <w:bodyDiv w:val="1"/>
      <w:marLeft w:val="0"/>
      <w:marRight w:val="0"/>
      <w:marTop w:val="0"/>
      <w:marBottom w:val="0"/>
      <w:divBdr>
        <w:top w:val="none" w:sz="0" w:space="0" w:color="auto"/>
        <w:left w:val="none" w:sz="0" w:space="0" w:color="auto"/>
        <w:bottom w:val="none" w:sz="0" w:space="0" w:color="auto"/>
        <w:right w:val="none" w:sz="0" w:space="0" w:color="auto"/>
      </w:divBdr>
    </w:div>
    <w:div w:id="820463592">
      <w:bodyDiv w:val="1"/>
      <w:marLeft w:val="0"/>
      <w:marRight w:val="0"/>
      <w:marTop w:val="0"/>
      <w:marBottom w:val="0"/>
      <w:divBdr>
        <w:top w:val="none" w:sz="0" w:space="0" w:color="auto"/>
        <w:left w:val="none" w:sz="0" w:space="0" w:color="auto"/>
        <w:bottom w:val="none" w:sz="0" w:space="0" w:color="auto"/>
        <w:right w:val="none" w:sz="0" w:space="0" w:color="auto"/>
      </w:divBdr>
    </w:div>
    <w:div w:id="821317205">
      <w:bodyDiv w:val="1"/>
      <w:marLeft w:val="0"/>
      <w:marRight w:val="0"/>
      <w:marTop w:val="0"/>
      <w:marBottom w:val="0"/>
      <w:divBdr>
        <w:top w:val="none" w:sz="0" w:space="0" w:color="auto"/>
        <w:left w:val="none" w:sz="0" w:space="0" w:color="auto"/>
        <w:bottom w:val="none" w:sz="0" w:space="0" w:color="auto"/>
        <w:right w:val="none" w:sz="0" w:space="0" w:color="auto"/>
      </w:divBdr>
    </w:div>
    <w:div w:id="822307387">
      <w:bodyDiv w:val="1"/>
      <w:marLeft w:val="0"/>
      <w:marRight w:val="0"/>
      <w:marTop w:val="0"/>
      <w:marBottom w:val="0"/>
      <w:divBdr>
        <w:top w:val="none" w:sz="0" w:space="0" w:color="auto"/>
        <w:left w:val="none" w:sz="0" w:space="0" w:color="auto"/>
        <w:bottom w:val="none" w:sz="0" w:space="0" w:color="auto"/>
        <w:right w:val="none" w:sz="0" w:space="0" w:color="auto"/>
      </w:divBdr>
    </w:div>
    <w:div w:id="823282365">
      <w:bodyDiv w:val="1"/>
      <w:marLeft w:val="0"/>
      <w:marRight w:val="0"/>
      <w:marTop w:val="0"/>
      <w:marBottom w:val="0"/>
      <w:divBdr>
        <w:top w:val="none" w:sz="0" w:space="0" w:color="auto"/>
        <w:left w:val="none" w:sz="0" w:space="0" w:color="auto"/>
        <w:bottom w:val="none" w:sz="0" w:space="0" w:color="auto"/>
        <w:right w:val="none" w:sz="0" w:space="0" w:color="auto"/>
      </w:divBdr>
    </w:div>
    <w:div w:id="824592575">
      <w:bodyDiv w:val="1"/>
      <w:marLeft w:val="0"/>
      <w:marRight w:val="0"/>
      <w:marTop w:val="0"/>
      <w:marBottom w:val="0"/>
      <w:divBdr>
        <w:top w:val="none" w:sz="0" w:space="0" w:color="auto"/>
        <w:left w:val="none" w:sz="0" w:space="0" w:color="auto"/>
        <w:bottom w:val="none" w:sz="0" w:space="0" w:color="auto"/>
        <w:right w:val="none" w:sz="0" w:space="0" w:color="auto"/>
      </w:divBdr>
    </w:div>
    <w:div w:id="825364544">
      <w:bodyDiv w:val="1"/>
      <w:marLeft w:val="0"/>
      <w:marRight w:val="0"/>
      <w:marTop w:val="0"/>
      <w:marBottom w:val="0"/>
      <w:divBdr>
        <w:top w:val="none" w:sz="0" w:space="0" w:color="auto"/>
        <w:left w:val="none" w:sz="0" w:space="0" w:color="auto"/>
        <w:bottom w:val="none" w:sz="0" w:space="0" w:color="auto"/>
        <w:right w:val="none" w:sz="0" w:space="0" w:color="auto"/>
      </w:divBdr>
    </w:div>
    <w:div w:id="826825865">
      <w:bodyDiv w:val="1"/>
      <w:marLeft w:val="0"/>
      <w:marRight w:val="0"/>
      <w:marTop w:val="0"/>
      <w:marBottom w:val="0"/>
      <w:divBdr>
        <w:top w:val="none" w:sz="0" w:space="0" w:color="auto"/>
        <w:left w:val="none" w:sz="0" w:space="0" w:color="auto"/>
        <w:bottom w:val="none" w:sz="0" w:space="0" w:color="auto"/>
        <w:right w:val="none" w:sz="0" w:space="0" w:color="auto"/>
      </w:divBdr>
    </w:div>
    <w:div w:id="827356232">
      <w:bodyDiv w:val="1"/>
      <w:marLeft w:val="0"/>
      <w:marRight w:val="0"/>
      <w:marTop w:val="0"/>
      <w:marBottom w:val="0"/>
      <w:divBdr>
        <w:top w:val="none" w:sz="0" w:space="0" w:color="auto"/>
        <w:left w:val="none" w:sz="0" w:space="0" w:color="auto"/>
        <w:bottom w:val="none" w:sz="0" w:space="0" w:color="auto"/>
        <w:right w:val="none" w:sz="0" w:space="0" w:color="auto"/>
      </w:divBdr>
    </w:div>
    <w:div w:id="827862393">
      <w:bodyDiv w:val="1"/>
      <w:marLeft w:val="0"/>
      <w:marRight w:val="0"/>
      <w:marTop w:val="0"/>
      <w:marBottom w:val="0"/>
      <w:divBdr>
        <w:top w:val="none" w:sz="0" w:space="0" w:color="auto"/>
        <w:left w:val="none" w:sz="0" w:space="0" w:color="auto"/>
        <w:bottom w:val="none" w:sz="0" w:space="0" w:color="auto"/>
        <w:right w:val="none" w:sz="0" w:space="0" w:color="auto"/>
      </w:divBdr>
    </w:div>
    <w:div w:id="829293490">
      <w:bodyDiv w:val="1"/>
      <w:marLeft w:val="0"/>
      <w:marRight w:val="0"/>
      <w:marTop w:val="0"/>
      <w:marBottom w:val="0"/>
      <w:divBdr>
        <w:top w:val="none" w:sz="0" w:space="0" w:color="auto"/>
        <w:left w:val="none" w:sz="0" w:space="0" w:color="auto"/>
        <w:bottom w:val="none" w:sz="0" w:space="0" w:color="auto"/>
        <w:right w:val="none" w:sz="0" w:space="0" w:color="auto"/>
      </w:divBdr>
    </w:div>
    <w:div w:id="829368823">
      <w:bodyDiv w:val="1"/>
      <w:marLeft w:val="0"/>
      <w:marRight w:val="0"/>
      <w:marTop w:val="0"/>
      <w:marBottom w:val="0"/>
      <w:divBdr>
        <w:top w:val="none" w:sz="0" w:space="0" w:color="auto"/>
        <w:left w:val="none" w:sz="0" w:space="0" w:color="auto"/>
        <w:bottom w:val="none" w:sz="0" w:space="0" w:color="auto"/>
        <w:right w:val="none" w:sz="0" w:space="0" w:color="auto"/>
      </w:divBdr>
    </w:div>
    <w:div w:id="829446218">
      <w:bodyDiv w:val="1"/>
      <w:marLeft w:val="0"/>
      <w:marRight w:val="0"/>
      <w:marTop w:val="0"/>
      <w:marBottom w:val="0"/>
      <w:divBdr>
        <w:top w:val="none" w:sz="0" w:space="0" w:color="auto"/>
        <w:left w:val="none" w:sz="0" w:space="0" w:color="auto"/>
        <w:bottom w:val="none" w:sz="0" w:space="0" w:color="auto"/>
        <w:right w:val="none" w:sz="0" w:space="0" w:color="auto"/>
      </w:divBdr>
    </w:div>
    <w:div w:id="829752584">
      <w:bodyDiv w:val="1"/>
      <w:marLeft w:val="0"/>
      <w:marRight w:val="0"/>
      <w:marTop w:val="0"/>
      <w:marBottom w:val="0"/>
      <w:divBdr>
        <w:top w:val="none" w:sz="0" w:space="0" w:color="auto"/>
        <w:left w:val="none" w:sz="0" w:space="0" w:color="auto"/>
        <w:bottom w:val="none" w:sz="0" w:space="0" w:color="auto"/>
        <w:right w:val="none" w:sz="0" w:space="0" w:color="auto"/>
      </w:divBdr>
    </w:div>
    <w:div w:id="832329692">
      <w:bodyDiv w:val="1"/>
      <w:marLeft w:val="0"/>
      <w:marRight w:val="0"/>
      <w:marTop w:val="0"/>
      <w:marBottom w:val="0"/>
      <w:divBdr>
        <w:top w:val="none" w:sz="0" w:space="0" w:color="auto"/>
        <w:left w:val="none" w:sz="0" w:space="0" w:color="auto"/>
        <w:bottom w:val="none" w:sz="0" w:space="0" w:color="auto"/>
        <w:right w:val="none" w:sz="0" w:space="0" w:color="auto"/>
      </w:divBdr>
    </w:div>
    <w:div w:id="836113292">
      <w:bodyDiv w:val="1"/>
      <w:marLeft w:val="0"/>
      <w:marRight w:val="0"/>
      <w:marTop w:val="0"/>
      <w:marBottom w:val="0"/>
      <w:divBdr>
        <w:top w:val="none" w:sz="0" w:space="0" w:color="auto"/>
        <w:left w:val="none" w:sz="0" w:space="0" w:color="auto"/>
        <w:bottom w:val="none" w:sz="0" w:space="0" w:color="auto"/>
        <w:right w:val="none" w:sz="0" w:space="0" w:color="auto"/>
      </w:divBdr>
    </w:div>
    <w:div w:id="838815086">
      <w:bodyDiv w:val="1"/>
      <w:marLeft w:val="0"/>
      <w:marRight w:val="0"/>
      <w:marTop w:val="0"/>
      <w:marBottom w:val="0"/>
      <w:divBdr>
        <w:top w:val="none" w:sz="0" w:space="0" w:color="auto"/>
        <w:left w:val="none" w:sz="0" w:space="0" w:color="auto"/>
        <w:bottom w:val="none" w:sz="0" w:space="0" w:color="auto"/>
        <w:right w:val="none" w:sz="0" w:space="0" w:color="auto"/>
      </w:divBdr>
    </w:div>
    <w:div w:id="841817996">
      <w:bodyDiv w:val="1"/>
      <w:marLeft w:val="0"/>
      <w:marRight w:val="0"/>
      <w:marTop w:val="0"/>
      <w:marBottom w:val="0"/>
      <w:divBdr>
        <w:top w:val="none" w:sz="0" w:space="0" w:color="auto"/>
        <w:left w:val="none" w:sz="0" w:space="0" w:color="auto"/>
        <w:bottom w:val="none" w:sz="0" w:space="0" w:color="auto"/>
        <w:right w:val="none" w:sz="0" w:space="0" w:color="auto"/>
      </w:divBdr>
    </w:div>
    <w:div w:id="843203146">
      <w:bodyDiv w:val="1"/>
      <w:marLeft w:val="0"/>
      <w:marRight w:val="0"/>
      <w:marTop w:val="0"/>
      <w:marBottom w:val="0"/>
      <w:divBdr>
        <w:top w:val="none" w:sz="0" w:space="0" w:color="auto"/>
        <w:left w:val="none" w:sz="0" w:space="0" w:color="auto"/>
        <w:bottom w:val="none" w:sz="0" w:space="0" w:color="auto"/>
        <w:right w:val="none" w:sz="0" w:space="0" w:color="auto"/>
      </w:divBdr>
    </w:div>
    <w:div w:id="844974421">
      <w:bodyDiv w:val="1"/>
      <w:marLeft w:val="0"/>
      <w:marRight w:val="0"/>
      <w:marTop w:val="0"/>
      <w:marBottom w:val="0"/>
      <w:divBdr>
        <w:top w:val="none" w:sz="0" w:space="0" w:color="auto"/>
        <w:left w:val="none" w:sz="0" w:space="0" w:color="auto"/>
        <w:bottom w:val="none" w:sz="0" w:space="0" w:color="auto"/>
        <w:right w:val="none" w:sz="0" w:space="0" w:color="auto"/>
      </w:divBdr>
    </w:div>
    <w:div w:id="845822675">
      <w:bodyDiv w:val="1"/>
      <w:marLeft w:val="0"/>
      <w:marRight w:val="0"/>
      <w:marTop w:val="0"/>
      <w:marBottom w:val="0"/>
      <w:divBdr>
        <w:top w:val="none" w:sz="0" w:space="0" w:color="auto"/>
        <w:left w:val="none" w:sz="0" w:space="0" w:color="auto"/>
        <w:bottom w:val="none" w:sz="0" w:space="0" w:color="auto"/>
        <w:right w:val="none" w:sz="0" w:space="0" w:color="auto"/>
      </w:divBdr>
    </w:div>
    <w:div w:id="846095946">
      <w:bodyDiv w:val="1"/>
      <w:marLeft w:val="0"/>
      <w:marRight w:val="0"/>
      <w:marTop w:val="0"/>
      <w:marBottom w:val="0"/>
      <w:divBdr>
        <w:top w:val="none" w:sz="0" w:space="0" w:color="auto"/>
        <w:left w:val="none" w:sz="0" w:space="0" w:color="auto"/>
        <w:bottom w:val="none" w:sz="0" w:space="0" w:color="auto"/>
        <w:right w:val="none" w:sz="0" w:space="0" w:color="auto"/>
      </w:divBdr>
    </w:div>
    <w:div w:id="853153025">
      <w:bodyDiv w:val="1"/>
      <w:marLeft w:val="0"/>
      <w:marRight w:val="0"/>
      <w:marTop w:val="0"/>
      <w:marBottom w:val="0"/>
      <w:divBdr>
        <w:top w:val="none" w:sz="0" w:space="0" w:color="auto"/>
        <w:left w:val="none" w:sz="0" w:space="0" w:color="auto"/>
        <w:bottom w:val="none" w:sz="0" w:space="0" w:color="auto"/>
        <w:right w:val="none" w:sz="0" w:space="0" w:color="auto"/>
      </w:divBdr>
    </w:div>
    <w:div w:id="854343603">
      <w:bodyDiv w:val="1"/>
      <w:marLeft w:val="0"/>
      <w:marRight w:val="0"/>
      <w:marTop w:val="0"/>
      <w:marBottom w:val="0"/>
      <w:divBdr>
        <w:top w:val="none" w:sz="0" w:space="0" w:color="auto"/>
        <w:left w:val="none" w:sz="0" w:space="0" w:color="auto"/>
        <w:bottom w:val="none" w:sz="0" w:space="0" w:color="auto"/>
        <w:right w:val="none" w:sz="0" w:space="0" w:color="auto"/>
      </w:divBdr>
    </w:div>
    <w:div w:id="854659942">
      <w:bodyDiv w:val="1"/>
      <w:marLeft w:val="0"/>
      <w:marRight w:val="0"/>
      <w:marTop w:val="0"/>
      <w:marBottom w:val="0"/>
      <w:divBdr>
        <w:top w:val="none" w:sz="0" w:space="0" w:color="auto"/>
        <w:left w:val="none" w:sz="0" w:space="0" w:color="auto"/>
        <w:bottom w:val="none" w:sz="0" w:space="0" w:color="auto"/>
        <w:right w:val="none" w:sz="0" w:space="0" w:color="auto"/>
      </w:divBdr>
    </w:div>
    <w:div w:id="858733877">
      <w:bodyDiv w:val="1"/>
      <w:marLeft w:val="0"/>
      <w:marRight w:val="0"/>
      <w:marTop w:val="0"/>
      <w:marBottom w:val="0"/>
      <w:divBdr>
        <w:top w:val="none" w:sz="0" w:space="0" w:color="auto"/>
        <w:left w:val="none" w:sz="0" w:space="0" w:color="auto"/>
        <w:bottom w:val="none" w:sz="0" w:space="0" w:color="auto"/>
        <w:right w:val="none" w:sz="0" w:space="0" w:color="auto"/>
      </w:divBdr>
    </w:div>
    <w:div w:id="859003155">
      <w:bodyDiv w:val="1"/>
      <w:marLeft w:val="0"/>
      <w:marRight w:val="0"/>
      <w:marTop w:val="0"/>
      <w:marBottom w:val="0"/>
      <w:divBdr>
        <w:top w:val="none" w:sz="0" w:space="0" w:color="auto"/>
        <w:left w:val="none" w:sz="0" w:space="0" w:color="auto"/>
        <w:bottom w:val="none" w:sz="0" w:space="0" w:color="auto"/>
        <w:right w:val="none" w:sz="0" w:space="0" w:color="auto"/>
      </w:divBdr>
    </w:div>
    <w:div w:id="861210428">
      <w:bodyDiv w:val="1"/>
      <w:marLeft w:val="0"/>
      <w:marRight w:val="0"/>
      <w:marTop w:val="0"/>
      <w:marBottom w:val="0"/>
      <w:divBdr>
        <w:top w:val="none" w:sz="0" w:space="0" w:color="auto"/>
        <w:left w:val="none" w:sz="0" w:space="0" w:color="auto"/>
        <w:bottom w:val="none" w:sz="0" w:space="0" w:color="auto"/>
        <w:right w:val="none" w:sz="0" w:space="0" w:color="auto"/>
      </w:divBdr>
    </w:div>
    <w:div w:id="863248729">
      <w:bodyDiv w:val="1"/>
      <w:marLeft w:val="0"/>
      <w:marRight w:val="0"/>
      <w:marTop w:val="0"/>
      <w:marBottom w:val="0"/>
      <w:divBdr>
        <w:top w:val="none" w:sz="0" w:space="0" w:color="auto"/>
        <w:left w:val="none" w:sz="0" w:space="0" w:color="auto"/>
        <w:bottom w:val="none" w:sz="0" w:space="0" w:color="auto"/>
        <w:right w:val="none" w:sz="0" w:space="0" w:color="auto"/>
      </w:divBdr>
    </w:div>
    <w:div w:id="863596377">
      <w:bodyDiv w:val="1"/>
      <w:marLeft w:val="0"/>
      <w:marRight w:val="0"/>
      <w:marTop w:val="0"/>
      <w:marBottom w:val="0"/>
      <w:divBdr>
        <w:top w:val="none" w:sz="0" w:space="0" w:color="auto"/>
        <w:left w:val="none" w:sz="0" w:space="0" w:color="auto"/>
        <w:bottom w:val="none" w:sz="0" w:space="0" w:color="auto"/>
        <w:right w:val="none" w:sz="0" w:space="0" w:color="auto"/>
      </w:divBdr>
    </w:div>
    <w:div w:id="867717117">
      <w:bodyDiv w:val="1"/>
      <w:marLeft w:val="0"/>
      <w:marRight w:val="0"/>
      <w:marTop w:val="0"/>
      <w:marBottom w:val="0"/>
      <w:divBdr>
        <w:top w:val="none" w:sz="0" w:space="0" w:color="auto"/>
        <w:left w:val="none" w:sz="0" w:space="0" w:color="auto"/>
        <w:bottom w:val="none" w:sz="0" w:space="0" w:color="auto"/>
        <w:right w:val="none" w:sz="0" w:space="0" w:color="auto"/>
      </w:divBdr>
    </w:div>
    <w:div w:id="868493977">
      <w:bodyDiv w:val="1"/>
      <w:marLeft w:val="0"/>
      <w:marRight w:val="0"/>
      <w:marTop w:val="0"/>
      <w:marBottom w:val="0"/>
      <w:divBdr>
        <w:top w:val="none" w:sz="0" w:space="0" w:color="auto"/>
        <w:left w:val="none" w:sz="0" w:space="0" w:color="auto"/>
        <w:bottom w:val="none" w:sz="0" w:space="0" w:color="auto"/>
        <w:right w:val="none" w:sz="0" w:space="0" w:color="auto"/>
      </w:divBdr>
    </w:div>
    <w:div w:id="874200603">
      <w:bodyDiv w:val="1"/>
      <w:marLeft w:val="0"/>
      <w:marRight w:val="0"/>
      <w:marTop w:val="0"/>
      <w:marBottom w:val="0"/>
      <w:divBdr>
        <w:top w:val="none" w:sz="0" w:space="0" w:color="auto"/>
        <w:left w:val="none" w:sz="0" w:space="0" w:color="auto"/>
        <w:bottom w:val="none" w:sz="0" w:space="0" w:color="auto"/>
        <w:right w:val="none" w:sz="0" w:space="0" w:color="auto"/>
      </w:divBdr>
    </w:div>
    <w:div w:id="875389218">
      <w:bodyDiv w:val="1"/>
      <w:marLeft w:val="0"/>
      <w:marRight w:val="0"/>
      <w:marTop w:val="0"/>
      <w:marBottom w:val="0"/>
      <w:divBdr>
        <w:top w:val="none" w:sz="0" w:space="0" w:color="auto"/>
        <w:left w:val="none" w:sz="0" w:space="0" w:color="auto"/>
        <w:bottom w:val="none" w:sz="0" w:space="0" w:color="auto"/>
        <w:right w:val="none" w:sz="0" w:space="0" w:color="auto"/>
      </w:divBdr>
    </w:div>
    <w:div w:id="877011880">
      <w:bodyDiv w:val="1"/>
      <w:marLeft w:val="0"/>
      <w:marRight w:val="0"/>
      <w:marTop w:val="0"/>
      <w:marBottom w:val="0"/>
      <w:divBdr>
        <w:top w:val="none" w:sz="0" w:space="0" w:color="auto"/>
        <w:left w:val="none" w:sz="0" w:space="0" w:color="auto"/>
        <w:bottom w:val="none" w:sz="0" w:space="0" w:color="auto"/>
        <w:right w:val="none" w:sz="0" w:space="0" w:color="auto"/>
      </w:divBdr>
    </w:div>
    <w:div w:id="879631266">
      <w:bodyDiv w:val="1"/>
      <w:marLeft w:val="0"/>
      <w:marRight w:val="0"/>
      <w:marTop w:val="0"/>
      <w:marBottom w:val="0"/>
      <w:divBdr>
        <w:top w:val="none" w:sz="0" w:space="0" w:color="auto"/>
        <w:left w:val="none" w:sz="0" w:space="0" w:color="auto"/>
        <w:bottom w:val="none" w:sz="0" w:space="0" w:color="auto"/>
        <w:right w:val="none" w:sz="0" w:space="0" w:color="auto"/>
      </w:divBdr>
    </w:div>
    <w:div w:id="879826233">
      <w:bodyDiv w:val="1"/>
      <w:marLeft w:val="0"/>
      <w:marRight w:val="0"/>
      <w:marTop w:val="0"/>
      <w:marBottom w:val="0"/>
      <w:divBdr>
        <w:top w:val="none" w:sz="0" w:space="0" w:color="auto"/>
        <w:left w:val="none" w:sz="0" w:space="0" w:color="auto"/>
        <w:bottom w:val="none" w:sz="0" w:space="0" w:color="auto"/>
        <w:right w:val="none" w:sz="0" w:space="0" w:color="auto"/>
      </w:divBdr>
    </w:div>
    <w:div w:id="880823178">
      <w:bodyDiv w:val="1"/>
      <w:marLeft w:val="0"/>
      <w:marRight w:val="0"/>
      <w:marTop w:val="0"/>
      <w:marBottom w:val="0"/>
      <w:divBdr>
        <w:top w:val="none" w:sz="0" w:space="0" w:color="auto"/>
        <w:left w:val="none" w:sz="0" w:space="0" w:color="auto"/>
        <w:bottom w:val="none" w:sz="0" w:space="0" w:color="auto"/>
        <w:right w:val="none" w:sz="0" w:space="0" w:color="auto"/>
      </w:divBdr>
    </w:div>
    <w:div w:id="881287999">
      <w:bodyDiv w:val="1"/>
      <w:marLeft w:val="0"/>
      <w:marRight w:val="0"/>
      <w:marTop w:val="0"/>
      <w:marBottom w:val="0"/>
      <w:divBdr>
        <w:top w:val="none" w:sz="0" w:space="0" w:color="auto"/>
        <w:left w:val="none" w:sz="0" w:space="0" w:color="auto"/>
        <w:bottom w:val="none" w:sz="0" w:space="0" w:color="auto"/>
        <w:right w:val="none" w:sz="0" w:space="0" w:color="auto"/>
      </w:divBdr>
    </w:div>
    <w:div w:id="882136066">
      <w:bodyDiv w:val="1"/>
      <w:marLeft w:val="0"/>
      <w:marRight w:val="0"/>
      <w:marTop w:val="0"/>
      <w:marBottom w:val="0"/>
      <w:divBdr>
        <w:top w:val="none" w:sz="0" w:space="0" w:color="auto"/>
        <w:left w:val="none" w:sz="0" w:space="0" w:color="auto"/>
        <w:bottom w:val="none" w:sz="0" w:space="0" w:color="auto"/>
        <w:right w:val="none" w:sz="0" w:space="0" w:color="auto"/>
      </w:divBdr>
    </w:div>
    <w:div w:id="882256502">
      <w:bodyDiv w:val="1"/>
      <w:marLeft w:val="0"/>
      <w:marRight w:val="0"/>
      <w:marTop w:val="0"/>
      <w:marBottom w:val="0"/>
      <w:divBdr>
        <w:top w:val="none" w:sz="0" w:space="0" w:color="auto"/>
        <w:left w:val="none" w:sz="0" w:space="0" w:color="auto"/>
        <w:bottom w:val="none" w:sz="0" w:space="0" w:color="auto"/>
        <w:right w:val="none" w:sz="0" w:space="0" w:color="auto"/>
      </w:divBdr>
    </w:div>
    <w:div w:id="883368977">
      <w:bodyDiv w:val="1"/>
      <w:marLeft w:val="0"/>
      <w:marRight w:val="0"/>
      <w:marTop w:val="0"/>
      <w:marBottom w:val="0"/>
      <w:divBdr>
        <w:top w:val="none" w:sz="0" w:space="0" w:color="auto"/>
        <w:left w:val="none" w:sz="0" w:space="0" w:color="auto"/>
        <w:bottom w:val="none" w:sz="0" w:space="0" w:color="auto"/>
        <w:right w:val="none" w:sz="0" w:space="0" w:color="auto"/>
      </w:divBdr>
    </w:div>
    <w:div w:id="883950390">
      <w:bodyDiv w:val="1"/>
      <w:marLeft w:val="0"/>
      <w:marRight w:val="0"/>
      <w:marTop w:val="0"/>
      <w:marBottom w:val="0"/>
      <w:divBdr>
        <w:top w:val="none" w:sz="0" w:space="0" w:color="auto"/>
        <w:left w:val="none" w:sz="0" w:space="0" w:color="auto"/>
        <w:bottom w:val="none" w:sz="0" w:space="0" w:color="auto"/>
        <w:right w:val="none" w:sz="0" w:space="0" w:color="auto"/>
      </w:divBdr>
    </w:div>
    <w:div w:id="885215439">
      <w:bodyDiv w:val="1"/>
      <w:marLeft w:val="0"/>
      <w:marRight w:val="0"/>
      <w:marTop w:val="0"/>
      <w:marBottom w:val="0"/>
      <w:divBdr>
        <w:top w:val="none" w:sz="0" w:space="0" w:color="auto"/>
        <w:left w:val="none" w:sz="0" w:space="0" w:color="auto"/>
        <w:bottom w:val="none" w:sz="0" w:space="0" w:color="auto"/>
        <w:right w:val="none" w:sz="0" w:space="0" w:color="auto"/>
      </w:divBdr>
    </w:div>
    <w:div w:id="891304573">
      <w:bodyDiv w:val="1"/>
      <w:marLeft w:val="0"/>
      <w:marRight w:val="0"/>
      <w:marTop w:val="0"/>
      <w:marBottom w:val="0"/>
      <w:divBdr>
        <w:top w:val="none" w:sz="0" w:space="0" w:color="auto"/>
        <w:left w:val="none" w:sz="0" w:space="0" w:color="auto"/>
        <w:bottom w:val="none" w:sz="0" w:space="0" w:color="auto"/>
        <w:right w:val="none" w:sz="0" w:space="0" w:color="auto"/>
      </w:divBdr>
    </w:div>
    <w:div w:id="891574686">
      <w:bodyDiv w:val="1"/>
      <w:marLeft w:val="0"/>
      <w:marRight w:val="0"/>
      <w:marTop w:val="0"/>
      <w:marBottom w:val="0"/>
      <w:divBdr>
        <w:top w:val="none" w:sz="0" w:space="0" w:color="auto"/>
        <w:left w:val="none" w:sz="0" w:space="0" w:color="auto"/>
        <w:bottom w:val="none" w:sz="0" w:space="0" w:color="auto"/>
        <w:right w:val="none" w:sz="0" w:space="0" w:color="auto"/>
      </w:divBdr>
    </w:div>
    <w:div w:id="892623239">
      <w:bodyDiv w:val="1"/>
      <w:marLeft w:val="0"/>
      <w:marRight w:val="0"/>
      <w:marTop w:val="0"/>
      <w:marBottom w:val="0"/>
      <w:divBdr>
        <w:top w:val="none" w:sz="0" w:space="0" w:color="auto"/>
        <w:left w:val="none" w:sz="0" w:space="0" w:color="auto"/>
        <w:bottom w:val="none" w:sz="0" w:space="0" w:color="auto"/>
        <w:right w:val="none" w:sz="0" w:space="0" w:color="auto"/>
      </w:divBdr>
    </w:div>
    <w:div w:id="893197706">
      <w:bodyDiv w:val="1"/>
      <w:marLeft w:val="0"/>
      <w:marRight w:val="0"/>
      <w:marTop w:val="0"/>
      <w:marBottom w:val="0"/>
      <w:divBdr>
        <w:top w:val="none" w:sz="0" w:space="0" w:color="auto"/>
        <w:left w:val="none" w:sz="0" w:space="0" w:color="auto"/>
        <w:bottom w:val="none" w:sz="0" w:space="0" w:color="auto"/>
        <w:right w:val="none" w:sz="0" w:space="0" w:color="auto"/>
      </w:divBdr>
    </w:div>
    <w:div w:id="893812391">
      <w:bodyDiv w:val="1"/>
      <w:marLeft w:val="0"/>
      <w:marRight w:val="0"/>
      <w:marTop w:val="0"/>
      <w:marBottom w:val="0"/>
      <w:divBdr>
        <w:top w:val="none" w:sz="0" w:space="0" w:color="auto"/>
        <w:left w:val="none" w:sz="0" w:space="0" w:color="auto"/>
        <w:bottom w:val="none" w:sz="0" w:space="0" w:color="auto"/>
        <w:right w:val="none" w:sz="0" w:space="0" w:color="auto"/>
      </w:divBdr>
    </w:div>
    <w:div w:id="894243668">
      <w:bodyDiv w:val="1"/>
      <w:marLeft w:val="0"/>
      <w:marRight w:val="0"/>
      <w:marTop w:val="0"/>
      <w:marBottom w:val="0"/>
      <w:divBdr>
        <w:top w:val="none" w:sz="0" w:space="0" w:color="auto"/>
        <w:left w:val="none" w:sz="0" w:space="0" w:color="auto"/>
        <w:bottom w:val="none" w:sz="0" w:space="0" w:color="auto"/>
        <w:right w:val="none" w:sz="0" w:space="0" w:color="auto"/>
      </w:divBdr>
    </w:div>
    <w:div w:id="898705401">
      <w:bodyDiv w:val="1"/>
      <w:marLeft w:val="0"/>
      <w:marRight w:val="0"/>
      <w:marTop w:val="0"/>
      <w:marBottom w:val="0"/>
      <w:divBdr>
        <w:top w:val="none" w:sz="0" w:space="0" w:color="auto"/>
        <w:left w:val="none" w:sz="0" w:space="0" w:color="auto"/>
        <w:bottom w:val="none" w:sz="0" w:space="0" w:color="auto"/>
        <w:right w:val="none" w:sz="0" w:space="0" w:color="auto"/>
      </w:divBdr>
    </w:div>
    <w:div w:id="899093288">
      <w:bodyDiv w:val="1"/>
      <w:marLeft w:val="0"/>
      <w:marRight w:val="0"/>
      <w:marTop w:val="0"/>
      <w:marBottom w:val="0"/>
      <w:divBdr>
        <w:top w:val="none" w:sz="0" w:space="0" w:color="auto"/>
        <w:left w:val="none" w:sz="0" w:space="0" w:color="auto"/>
        <w:bottom w:val="none" w:sz="0" w:space="0" w:color="auto"/>
        <w:right w:val="none" w:sz="0" w:space="0" w:color="auto"/>
      </w:divBdr>
    </w:div>
    <w:div w:id="899441246">
      <w:bodyDiv w:val="1"/>
      <w:marLeft w:val="0"/>
      <w:marRight w:val="0"/>
      <w:marTop w:val="0"/>
      <w:marBottom w:val="0"/>
      <w:divBdr>
        <w:top w:val="none" w:sz="0" w:space="0" w:color="auto"/>
        <w:left w:val="none" w:sz="0" w:space="0" w:color="auto"/>
        <w:bottom w:val="none" w:sz="0" w:space="0" w:color="auto"/>
        <w:right w:val="none" w:sz="0" w:space="0" w:color="auto"/>
      </w:divBdr>
    </w:div>
    <w:div w:id="900480256">
      <w:bodyDiv w:val="1"/>
      <w:marLeft w:val="0"/>
      <w:marRight w:val="0"/>
      <w:marTop w:val="0"/>
      <w:marBottom w:val="0"/>
      <w:divBdr>
        <w:top w:val="none" w:sz="0" w:space="0" w:color="auto"/>
        <w:left w:val="none" w:sz="0" w:space="0" w:color="auto"/>
        <w:bottom w:val="none" w:sz="0" w:space="0" w:color="auto"/>
        <w:right w:val="none" w:sz="0" w:space="0" w:color="auto"/>
      </w:divBdr>
    </w:div>
    <w:div w:id="907962831">
      <w:bodyDiv w:val="1"/>
      <w:marLeft w:val="0"/>
      <w:marRight w:val="0"/>
      <w:marTop w:val="0"/>
      <w:marBottom w:val="0"/>
      <w:divBdr>
        <w:top w:val="none" w:sz="0" w:space="0" w:color="auto"/>
        <w:left w:val="none" w:sz="0" w:space="0" w:color="auto"/>
        <w:bottom w:val="none" w:sz="0" w:space="0" w:color="auto"/>
        <w:right w:val="none" w:sz="0" w:space="0" w:color="auto"/>
      </w:divBdr>
    </w:div>
    <w:div w:id="908199701">
      <w:bodyDiv w:val="1"/>
      <w:marLeft w:val="0"/>
      <w:marRight w:val="0"/>
      <w:marTop w:val="0"/>
      <w:marBottom w:val="0"/>
      <w:divBdr>
        <w:top w:val="none" w:sz="0" w:space="0" w:color="auto"/>
        <w:left w:val="none" w:sz="0" w:space="0" w:color="auto"/>
        <w:bottom w:val="none" w:sz="0" w:space="0" w:color="auto"/>
        <w:right w:val="none" w:sz="0" w:space="0" w:color="auto"/>
      </w:divBdr>
    </w:div>
    <w:div w:id="909005103">
      <w:bodyDiv w:val="1"/>
      <w:marLeft w:val="0"/>
      <w:marRight w:val="0"/>
      <w:marTop w:val="0"/>
      <w:marBottom w:val="0"/>
      <w:divBdr>
        <w:top w:val="none" w:sz="0" w:space="0" w:color="auto"/>
        <w:left w:val="none" w:sz="0" w:space="0" w:color="auto"/>
        <w:bottom w:val="none" w:sz="0" w:space="0" w:color="auto"/>
        <w:right w:val="none" w:sz="0" w:space="0" w:color="auto"/>
      </w:divBdr>
    </w:div>
    <w:div w:id="910238798">
      <w:bodyDiv w:val="1"/>
      <w:marLeft w:val="0"/>
      <w:marRight w:val="0"/>
      <w:marTop w:val="0"/>
      <w:marBottom w:val="0"/>
      <w:divBdr>
        <w:top w:val="none" w:sz="0" w:space="0" w:color="auto"/>
        <w:left w:val="none" w:sz="0" w:space="0" w:color="auto"/>
        <w:bottom w:val="none" w:sz="0" w:space="0" w:color="auto"/>
        <w:right w:val="none" w:sz="0" w:space="0" w:color="auto"/>
      </w:divBdr>
    </w:div>
    <w:div w:id="911349918">
      <w:bodyDiv w:val="1"/>
      <w:marLeft w:val="0"/>
      <w:marRight w:val="0"/>
      <w:marTop w:val="0"/>
      <w:marBottom w:val="0"/>
      <w:divBdr>
        <w:top w:val="none" w:sz="0" w:space="0" w:color="auto"/>
        <w:left w:val="none" w:sz="0" w:space="0" w:color="auto"/>
        <w:bottom w:val="none" w:sz="0" w:space="0" w:color="auto"/>
        <w:right w:val="none" w:sz="0" w:space="0" w:color="auto"/>
      </w:divBdr>
    </w:div>
    <w:div w:id="912157868">
      <w:bodyDiv w:val="1"/>
      <w:marLeft w:val="0"/>
      <w:marRight w:val="0"/>
      <w:marTop w:val="0"/>
      <w:marBottom w:val="0"/>
      <w:divBdr>
        <w:top w:val="none" w:sz="0" w:space="0" w:color="auto"/>
        <w:left w:val="none" w:sz="0" w:space="0" w:color="auto"/>
        <w:bottom w:val="none" w:sz="0" w:space="0" w:color="auto"/>
        <w:right w:val="none" w:sz="0" w:space="0" w:color="auto"/>
      </w:divBdr>
    </w:div>
    <w:div w:id="912666068">
      <w:bodyDiv w:val="1"/>
      <w:marLeft w:val="0"/>
      <w:marRight w:val="0"/>
      <w:marTop w:val="0"/>
      <w:marBottom w:val="0"/>
      <w:divBdr>
        <w:top w:val="none" w:sz="0" w:space="0" w:color="auto"/>
        <w:left w:val="none" w:sz="0" w:space="0" w:color="auto"/>
        <w:bottom w:val="none" w:sz="0" w:space="0" w:color="auto"/>
        <w:right w:val="none" w:sz="0" w:space="0" w:color="auto"/>
      </w:divBdr>
    </w:div>
    <w:div w:id="914120655">
      <w:bodyDiv w:val="1"/>
      <w:marLeft w:val="0"/>
      <w:marRight w:val="0"/>
      <w:marTop w:val="0"/>
      <w:marBottom w:val="0"/>
      <w:divBdr>
        <w:top w:val="none" w:sz="0" w:space="0" w:color="auto"/>
        <w:left w:val="none" w:sz="0" w:space="0" w:color="auto"/>
        <w:bottom w:val="none" w:sz="0" w:space="0" w:color="auto"/>
        <w:right w:val="none" w:sz="0" w:space="0" w:color="auto"/>
      </w:divBdr>
    </w:div>
    <w:div w:id="915434998">
      <w:bodyDiv w:val="1"/>
      <w:marLeft w:val="0"/>
      <w:marRight w:val="0"/>
      <w:marTop w:val="0"/>
      <w:marBottom w:val="0"/>
      <w:divBdr>
        <w:top w:val="none" w:sz="0" w:space="0" w:color="auto"/>
        <w:left w:val="none" w:sz="0" w:space="0" w:color="auto"/>
        <w:bottom w:val="none" w:sz="0" w:space="0" w:color="auto"/>
        <w:right w:val="none" w:sz="0" w:space="0" w:color="auto"/>
      </w:divBdr>
    </w:div>
    <w:div w:id="916595818">
      <w:bodyDiv w:val="1"/>
      <w:marLeft w:val="0"/>
      <w:marRight w:val="0"/>
      <w:marTop w:val="0"/>
      <w:marBottom w:val="0"/>
      <w:divBdr>
        <w:top w:val="none" w:sz="0" w:space="0" w:color="auto"/>
        <w:left w:val="none" w:sz="0" w:space="0" w:color="auto"/>
        <w:bottom w:val="none" w:sz="0" w:space="0" w:color="auto"/>
        <w:right w:val="none" w:sz="0" w:space="0" w:color="auto"/>
      </w:divBdr>
    </w:div>
    <w:div w:id="916746661">
      <w:bodyDiv w:val="1"/>
      <w:marLeft w:val="0"/>
      <w:marRight w:val="0"/>
      <w:marTop w:val="0"/>
      <w:marBottom w:val="0"/>
      <w:divBdr>
        <w:top w:val="none" w:sz="0" w:space="0" w:color="auto"/>
        <w:left w:val="none" w:sz="0" w:space="0" w:color="auto"/>
        <w:bottom w:val="none" w:sz="0" w:space="0" w:color="auto"/>
        <w:right w:val="none" w:sz="0" w:space="0" w:color="auto"/>
      </w:divBdr>
    </w:div>
    <w:div w:id="918905723">
      <w:bodyDiv w:val="1"/>
      <w:marLeft w:val="0"/>
      <w:marRight w:val="0"/>
      <w:marTop w:val="0"/>
      <w:marBottom w:val="0"/>
      <w:divBdr>
        <w:top w:val="none" w:sz="0" w:space="0" w:color="auto"/>
        <w:left w:val="none" w:sz="0" w:space="0" w:color="auto"/>
        <w:bottom w:val="none" w:sz="0" w:space="0" w:color="auto"/>
        <w:right w:val="none" w:sz="0" w:space="0" w:color="auto"/>
      </w:divBdr>
    </w:div>
    <w:div w:id="919288798">
      <w:bodyDiv w:val="1"/>
      <w:marLeft w:val="0"/>
      <w:marRight w:val="0"/>
      <w:marTop w:val="0"/>
      <w:marBottom w:val="0"/>
      <w:divBdr>
        <w:top w:val="none" w:sz="0" w:space="0" w:color="auto"/>
        <w:left w:val="none" w:sz="0" w:space="0" w:color="auto"/>
        <w:bottom w:val="none" w:sz="0" w:space="0" w:color="auto"/>
        <w:right w:val="none" w:sz="0" w:space="0" w:color="auto"/>
      </w:divBdr>
    </w:div>
    <w:div w:id="920220469">
      <w:bodyDiv w:val="1"/>
      <w:marLeft w:val="0"/>
      <w:marRight w:val="0"/>
      <w:marTop w:val="0"/>
      <w:marBottom w:val="0"/>
      <w:divBdr>
        <w:top w:val="none" w:sz="0" w:space="0" w:color="auto"/>
        <w:left w:val="none" w:sz="0" w:space="0" w:color="auto"/>
        <w:bottom w:val="none" w:sz="0" w:space="0" w:color="auto"/>
        <w:right w:val="none" w:sz="0" w:space="0" w:color="auto"/>
      </w:divBdr>
    </w:div>
    <w:div w:id="921448830">
      <w:bodyDiv w:val="1"/>
      <w:marLeft w:val="0"/>
      <w:marRight w:val="0"/>
      <w:marTop w:val="0"/>
      <w:marBottom w:val="0"/>
      <w:divBdr>
        <w:top w:val="none" w:sz="0" w:space="0" w:color="auto"/>
        <w:left w:val="none" w:sz="0" w:space="0" w:color="auto"/>
        <w:bottom w:val="none" w:sz="0" w:space="0" w:color="auto"/>
        <w:right w:val="none" w:sz="0" w:space="0" w:color="auto"/>
      </w:divBdr>
    </w:div>
    <w:div w:id="923102071">
      <w:bodyDiv w:val="1"/>
      <w:marLeft w:val="0"/>
      <w:marRight w:val="0"/>
      <w:marTop w:val="0"/>
      <w:marBottom w:val="0"/>
      <w:divBdr>
        <w:top w:val="none" w:sz="0" w:space="0" w:color="auto"/>
        <w:left w:val="none" w:sz="0" w:space="0" w:color="auto"/>
        <w:bottom w:val="none" w:sz="0" w:space="0" w:color="auto"/>
        <w:right w:val="none" w:sz="0" w:space="0" w:color="auto"/>
      </w:divBdr>
    </w:div>
    <w:div w:id="927924438">
      <w:bodyDiv w:val="1"/>
      <w:marLeft w:val="0"/>
      <w:marRight w:val="0"/>
      <w:marTop w:val="0"/>
      <w:marBottom w:val="0"/>
      <w:divBdr>
        <w:top w:val="none" w:sz="0" w:space="0" w:color="auto"/>
        <w:left w:val="none" w:sz="0" w:space="0" w:color="auto"/>
        <w:bottom w:val="none" w:sz="0" w:space="0" w:color="auto"/>
        <w:right w:val="none" w:sz="0" w:space="0" w:color="auto"/>
      </w:divBdr>
    </w:div>
    <w:div w:id="930505999">
      <w:bodyDiv w:val="1"/>
      <w:marLeft w:val="0"/>
      <w:marRight w:val="0"/>
      <w:marTop w:val="0"/>
      <w:marBottom w:val="0"/>
      <w:divBdr>
        <w:top w:val="none" w:sz="0" w:space="0" w:color="auto"/>
        <w:left w:val="none" w:sz="0" w:space="0" w:color="auto"/>
        <w:bottom w:val="none" w:sz="0" w:space="0" w:color="auto"/>
        <w:right w:val="none" w:sz="0" w:space="0" w:color="auto"/>
      </w:divBdr>
    </w:div>
    <w:div w:id="934359601">
      <w:bodyDiv w:val="1"/>
      <w:marLeft w:val="0"/>
      <w:marRight w:val="0"/>
      <w:marTop w:val="0"/>
      <w:marBottom w:val="0"/>
      <w:divBdr>
        <w:top w:val="none" w:sz="0" w:space="0" w:color="auto"/>
        <w:left w:val="none" w:sz="0" w:space="0" w:color="auto"/>
        <w:bottom w:val="none" w:sz="0" w:space="0" w:color="auto"/>
        <w:right w:val="none" w:sz="0" w:space="0" w:color="auto"/>
      </w:divBdr>
    </w:div>
    <w:div w:id="940643763">
      <w:bodyDiv w:val="1"/>
      <w:marLeft w:val="0"/>
      <w:marRight w:val="0"/>
      <w:marTop w:val="0"/>
      <w:marBottom w:val="0"/>
      <w:divBdr>
        <w:top w:val="none" w:sz="0" w:space="0" w:color="auto"/>
        <w:left w:val="none" w:sz="0" w:space="0" w:color="auto"/>
        <w:bottom w:val="none" w:sz="0" w:space="0" w:color="auto"/>
        <w:right w:val="none" w:sz="0" w:space="0" w:color="auto"/>
      </w:divBdr>
    </w:div>
    <w:div w:id="940993636">
      <w:bodyDiv w:val="1"/>
      <w:marLeft w:val="0"/>
      <w:marRight w:val="0"/>
      <w:marTop w:val="0"/>
      <w:marBottom w:val="0"/>
      <w:divBdr>
        <w:top w:val="none" w:sz="0" w:space="0" w:color="auto"/>
        <w:left w:val="none" w:sz="0" w:space="0" w:color="auto"/>
        <w:bottom w:val="none" w:sz="0" w:space="0" w:color="auto"/>
        <w:right w:val="none" w:sz="0" w:space="0" w:color="auto"/>
      </w:divBdr>
    </w:div>
    <w:div w:id="942806436">
      <w:bodyDiv w:val="1"/>
      <w:marLeft w:val="0"/>
      <w:marRight w:val="0"/>
      <w:marTop w:val="0"/>
      <w:marBottom w:val="0"/>
      <w:divBdr>
        <w:top w:val="none" w:sz="0" w:space="0" w:color="auto"/>
        <w:left w:val="none" w:sz="0" w:space="0" w:color="auto"/>
        <w:bottom w:val="none" w:sz="0" w:space="0" w:color="auto"/>
        <w:right w:val="none" w:sz="0" w:space="0" w:color="auto"/>
      </w:divBdr>
    </w:div>
    <w:div w:id="944314839">
      <w:bodyDiv w:val="1"/>
      <w:marLeft w:val="0"/>
      <w:marRight w:val="0"/>
      <w:marTop w:val="0"/>
      <w:marBottom w:val="0"/>
      <w:divBdr>
        <w:top w:val="none" w:sz="0" w:space="0" w:color="auto"/>
        <w:left w:val="none" w:sz="0" w:space="0" w:color="auto"/>
        <w:bottom w:val="none" w:sz="0" w:space="0" w:color="auto"/>
        <w:right w:val="none" w:sz="0" w:space="0" w:color="auto"/>
      </w:divBdr>
    </w:div>
    <w:div w:id="944922281">
      <w:bodyDiv w:val="1"/>
      <w:marLeft w:val="0"/>
      <w:marRight w:val="0"/>
      <w:marTop w:val="0"/>
      <w:marBottom w:val="0"/>
      <w:divBdr>
        <w:top w:val="none" w:sz="0" w:space="0" w:color="auto"/>
        <w:left w:val="none" w:sz="0" w:space="0" w:color="auto"/>
        <w:bottom w:val="none" w:sz="0" w:space="0" w:color="auto"/>
        <w:right w:val="none" w:sz="0" w:space="0" w:color="auto"/>
      </w:divBdr>
    </w:div>
    <w:div w:id="945111450">
      <w:bodyDiv w:val="1"/>
      <w:marLeft w:val="0"/>
      <w:marRight w:val="0"/>
      <w:marTop w:val="0"/>
      <w:marBottom w:val="0"/>
      <w:divBdr>
        <w:top w:val="none" w:sz="0" w:space="0" w:color="auto"/>
        <w:left w:val="none" w:sz="0" w:space="0" w:color="auto"/>
        <w:bottom w:val="none" w:sz="0" w:space="0" w:color="auto"/>
        <w:right w:val="none" w:sz="0" w:space="0" w:color="auto"/>
      </w:divBdr>
    </w:div>
    <w:div w:id="945235337">
      <w:bodyDiv w:val="1"/>
      <w:marLeft w:val="0"/>
      <w:marRight w:val="0"/>
      <w:marTop w:val="0"/>
      <w:marBottom w:val="0"/>
      <w:divBdr>
        <w:top w:val="none" w:sz="0" w:space="0" w:color="auto"/>
        <w:left w:val="none" w:sz="0" w:space="0" w:color="auto"/>
        <w:bottom w:val="none" w:sz="0" w:space="0" w:color="auto"/>
        <w:right w:val="none" w:sz="0" w:space="0" w:color="auto"/>
      </w:divBdr>
    </w:div>
    <w:div w:id="951789751">
      <w:bodyDiv w:val="1"/>
      <w:marLeft w:val="0"/>
      <w:marRight w:val="0"/>
      <w:marTop w:val="0"/>
      <w:marBottom w:val="0"/>
      <w:divBdr>
        <w:top w:val="none" w:sz="0" w:space="0" w:color="auto"/>
        <w:left w:val="none" w:sz="0" w:space="0" w:color="auto"/>
        <w:bottom w:val="none" w:sz="0" w:space="0" w:color="auto"/>
        <w:right w:val="none" w:sz="0" w:space="0" w:color="auto"/>
      </w:divBdr>
    </w:div>
    <w:div w:id="953444119">
      <w:bodyDiv w:val="1"/>
      <w:marLeft w:val="0"/>
      <w:marRight w:val="0"/>
      <w:marTop w:val="0"/>
      <w:marBottom w:val="0"/>
      <w:divBdr>
        <w:top w:val="none" w:sz="0" w:space="0" w:color="auto"/>
        <w:left w:val="none" w:sz="0" w:space="0" w:color="auto"/>
        <w:bottom w:val="none" w:sz="0" w:space="0" w:color="auto"/>
        <w:right w:val="none" w:sz="0" w:space="0" w:color="auto"/>
      </w:divBdr>
    </w:div>
    <w:div w:id="955212843">
      <w:bodyDiv w:val="1"/>
      <w:marLeft w:val="0"/>
      <w:marRight w:val="0"/>
      <w:marTop w:val="0"/>
      <w:marBottom w:val="0"/>
      <w:divBdr>
        <w:top w:val="none" w:sz="0" w:space="0" w:color="auto"/>
        <w:left w:val="none" w:sz="0" w:space="0" w:color="auto"/>
        <w:bottom w:val="none" w:sz="0" w:space="0" w:color="auto"/>
        <w:right w:val="none" w:sz="0" w:space="0" w:color="auto"/>
      </w:divBdr>
    </w:div>
    <w:div w:id="956988441">
      <w:bodyDiv w:val="1"/>
      <w:marLeft w:val="0"/>
      <w:marRight w:val="0"/>
      <w:marTop w:val="0"/>
      <w:marBottom w:val="0"/>
      <w:divBdr>
        <w:top w:val="none" w:sz="0" w:space="0" w:color="auto"/>
        <w:left w:val="none" w:sz="0" w:space="0" w:color="auto"/>
        <w:bottom w:val="none" w:sz="0" w:space="0" w:color="auto"/>
        <w:right w:val="none" w:sz="0" w:space="0" w:color="auto"/>
      </w:divBdr>
    </w:div>
    <w:div w:id="966930780">
      <w:bodyDiv w:val="1"/>
      <w:marLeft w:val="0"/>
      <w:marRight w:val="0"/>
      <w:marTop w:val="0"/>
      <w:marBottom w:val="0"/>
      <w:divBdr>
        <w:top w:val="none" w:sz="0" w:space="0" w:color="auto"/>
        <w:left w:val="none" w:sz="0" w:space="0" w:color="auto"/>
        <w:bottom w:val="none" w:sz="0" w:space="0" w:color="auto"/>
        <w:right w:val="none" w:sz="0" w:space="0" w:color="auto"/>
      </w:divBdr>
    </w:div>
    <w:div w:id="968507652">
      <w:bodyDiv w:val="1"/>
      <w:marLeft w:val="0"/>
      <w:marRight w:val="0"/>
      <w:marTop w:val="0"/>
      <w:marBottom w:val="0"/>
      <w:divBdr>
        <w:top w:val="none" w:sz="0" w:space="0" w:color="auto"/>
        <w:left w:val="none" w:sz="0" w:space="0" w:color="auto"/>
        <w:bottom w:val="none" w:sz="0" w:space="0" w:color="auto"/>
        <w:right w:val="none" w:sz="0" w:space="0" w:color="auto"/>
      </w:divBdr>
    </w:div>
    <w:div w:id="969166362">
      <w:bodyDiv w:val="1"/>
      <w:marLeft w:val="0"/>
      <w:marRight w:val="0"/>
      <w:marTop w:val="0"/>
      <w:marBottom w:val="0"/>
      <w:divBdr>
        <w:top w:val="none" w:sz="0" w:space="0" w:color="auto"/>
        <w:left w:val="none" w:sz="0" w:space="0" w:color="auto"/>
        <w:bottom w:val="none" w:sz="0" w:space="0" w:color="auto"/>
        <w:right w:val="none" w:sz="0" w:space="0" w:color="auto"/>
      </w:divBdr>
    </w:div>
    <w:div w:id="970093770">
      <w:bodyDiv w:val="1"/>
      <w:marLeft w:val="0"/>
      <w:marRight w:val="0"/>
      <w:marTop w:val="0"/>
      <w:marBottom w:val="0"/>
      <w:divBdr>
        <w:top w:val="none" w:sz="0" w:space="0" w:color="auto"/>
        <w:left w:val="none" w:sz="0" w:space="0" w:color="auto"/>
        <w:bottom w:val="none" w:sz="0" w:space="0" w:color="auto"/>
        <w:right w:val="none" w:sz="0" w:space="0" w:color="auto"/>
      </w:divBdr>
    </w:div>
    <w:div w:id="970599119">
      <w:bodyDiv w:val="1"/>
      <w:marLeft w:val="0"/>
      <w:marRight w:val="0"/>
      <w:marTop w:val="0"/>
      <w:marBottom w:val="0"/>
      <w:divBdr>
        <w:top w:val="none" w:sz="0" w:space="0" w:color="auto"/>
        <w:left w:val="none" w:sz="0" w:space="0" w:color="auto"/>
        <w:bottom w:val="none" w:sz="0" w:space="0" w:color="auto"/>
        <w:right w:val="none" w:sz="0" w:space="0" w:color="auto"/>
      </w:divBdr>
    </w:div>
    <w:div w:id="971449766">
      <w:bodyDiv w:val="1"/>
      <w:marLeft w:val="0"/>
      <w:marRight w:val="0"/>
      <w:marTop w:val="0"/>
      <w:marBottom w:val="0"/>
      <w:divBdr>
        <w:top w:val="none" w:sz="0" w:space="0" w:color="auto"/>
        <w:left w:val="none" w:sz="0" w:space="0" w:color="auto"/>
        <w:bottom w:val="none" w:sz="0" w:space="0" w:color="auto"/>
        <w:right w:val="none" w:sz="0" w:space="0" w:color="auto"/>
      </w:divBdr>
    </w:div>
    <w:div w:id="972561779">
      <w:bodyDiv w:val="1"/>
      <w:marLeft w:val="0"/>
      <w:marRight w:val="0"/>
      <w:marTop w:val="0"/>
      <w:marBottom w:val="0"/>
      <w:divBdr>
        <w:top w:val="none" w:sz="0" w:space="0" w:color="auto"/>
        <w:left w:val="none" w:sz="0" w:space="0" w:color="auto"/>
        <w:bottom w:val="none" w:sz="0" w:space="0" w:color="auto"/>
        <w:right w:val="none" w:sz="0" w:space="0" w:color="auto"/>
      </w:divBdr>
    </w:div>
    <w:div w:id="975839668">
      <w:bodyDiv w:val="1"/>
      <w:marLeft w:val="0"/>
      <w:marRight w:val="0"/>
      <w:marTop w:val="0"/>
      <w:marBottom w:val="0"/>
      <w:divBdr>
        <w:top w:val="none" w:sz="0" w:space="0" w:color="auto"/>
        <w:left w:val="none" w:sz="0" w:space="0" w:color="auto"/>
        <w:bottom w:val="none" w:sz="0" w:space="0" w:color="auto"/>
        <w:right w:val="none" w:sz="0" w:space="0" w:color="auto"/>
      </w:divBdr>
    </w:div>
    <w:div w:id="976256550">
      <w:bodyDiv w:val="1"/>
      <w:marLeft w:val="0"/>
      <w:marRight w:val="0"/>
      <w:marTop w:val="0"/>
      <w:marBottom w:val="0"/>
      <w:divBdr>
        <w:top w:val="none" w:sz="0" w:space="0" w:color="auto"/>
        <w:left w:val="none" w:sz="0" w:space="0" w:color="auto"/>
        <w:bottom w:val="none" w:sz="0" w:space="0" w:color="auto"/>
        <w:right w:val="none" w:sz="0" w:space="0" w:color="auto"/>
      </w:divBdr>
    </w:div>
    <w:div w:id="977497649">
      <w:bodyDiv w:val="1"/>
      <w:marLeft w:val="0"/>
      <w:marRight w:val="0"/>
      <w:marTop w:val="0"/>
      <w:marBottom w:val="0"/>
      <w:divBdr>
        <w:top w:val="none" w:sz="0" w:space="0" w:color="auto"/>
        <w:left w:val="none" w:sz="0" w:space="0" w:color="auto"/>
        <w:bottom w:val="none" w:sz="0" w:space="0" w:color="auto"/>
        <w:right w:val="none" w:sz="0" w:space="0" w:color="auto"/>
      </w:divBdr>
    </w:div>
    <w:div w:id="977539801">
      <w:bodyDiv w:val="1"/>
      <w:marLeft w:val="0"/>
      <w:marRight w:val="0"/>
      <w:marTop w:val="0"/>
      <w:marBottom w:val="0"/>
      <w:divBdr>
        <w:top w:val="none" w:sz="0" w:space="0" w:color="auto"/>
        <w:left w:val="none" w:sz="0" w:space="0" w:color="auto"/>
        <w:bottom w:val="none" w:sz="0" w:space="0" w:color="auto"/>
        <w:right w:val="none" w:sz="0" w:space="0" w:color="auto"/>
      </w:divBdr>
    </w:div>
    <w:div w:id="978343140">
      <w:bodyDiv w:val="1"/>
      <w:marLeft w:val="0"/>
      <w:marRight w:val="0"/>
      <w:marTop w:val="0"/>
      <w:marBottom w:val="0"/>
      <w:divBdr>
        <w:top w:val="none" w:sz="0" w:space="0" w:color="auto"/>
        <w:left w:val="none" w:sz="0" w:space="0" w:color="auto"/>
        <w:bottom w:val="none" w:sz="0" w:space="0" w:color="auto"/>
        <w:right w:val="none" w:sz="0" w:space="0" w:color="auto"/>
      </w:divBdr>
    </w:div>
    <w:div w:id="979573606">
      <w:bodyDiv w:val="1"/>
      <w:marLeft w:val="0"/>
      <w:marRight w:val="0"/>
      <w:marTop w:val="0"/>
      <w:marBottom w:val="0"/>
      <w:divBdr>
        <w:top w:val="none" w:sz="0" w:space="0" w:color="auto"/>
        <w:left w:val="none" w:sz="0" w:space="0" w:color="auto"/>
        <w:bottom w:val="none" w:sz="0" w:space="0" w:color="auto"/>
        <w:right w:val="none" w:sz="0" w:space="0" w:color="auto"/>
      </w:divBdr>
    </w:div>
    <w:div w:id="979843257">
      <w:bodyDiv w:val="1"/>
      <w:marLeft w:val="0"/>
      <w:marRight w:val="0"/>
      <w:marTop w:val="0"/>
      <w:marBottom w:val="0"/>
      <w:divBdr>
        <w:top w:val="none" w:sz="0" w:space="0" w:color="auto"/>
        <w:left w:val="none" w:sz="0" w:space="0" w:color="auto"/>
        <w:bottom w:val="none" w:sz="0" w:space="0" w:color="auto"/>
        <w:right w:val="none" w:sz="0" w:space="0" w:color="auto"/>
      </w:divBdr>
    </w:div>
    <w:div w:id="980427563">
      <w:bodyDiv w:val="1"/>
      <w:marLeft w:val="0"/>
      <w:marRight w:val="0"/>
      <w:marTop w:val="0"/>
      <w:marBottom w:val="0"/>
      <w:divBdr>
        <w:top w:val="none" w:sz="0" w:space="0" w:color="auto"/>
        <w:left w:val="none" w:sz="0" w:space="0" w:color="auto"/>
        <w:bottom w:val="none" w:sz="0" w:space="0" w:color="auto"/>
        <w:right w:val="none" w:sz="0" w:space="0" w:color="auto"/>
      </w:divBdr>
    </w:div>
    <w:div w:id="981160621">
      <w:bodyDiv w:val="1"/>
      <w:marLeft w:val="0"/>
      <w:marRight w:val="0"/>
      <w:marTop w:val="0"/>
      <w:marBottom w:val="0"/>
      <w:divBdr>
        <w:top w:val="none" w:sz="0" w:space="0" w:color="auto"/>
        <w:left w:val="none" w:sz="0" w:space="0" w:color="auto"/>
        <w:bottom w:val="none" w:sz="0" w:space="0" w:color="auto"/>
        <w:right w:val="none" w:sz="0" w:space="0" w:color="auto"/>
      </w:divBdr>
    </w:div>
    <w:div w:id="981353360">
      <w:bodyDiv w:val="1"/>
      <w:marLeft w:val="0"/>
      <w:marRight w:val="0"/>
      <w:marTop w:val="0"/>
      <w:marBottom w:val="0"/>
      <w:divBdr>
        <w:top w:val="none" w:sz="0" w:space="0" w:color="auto"/>
        <w:left w:val="none" w:sz="0" w:space="0" w:color="auto"/>
        <w:bottom w:val="none" w:sz="0" w:space="0" w:color="auto"/>
        <w:right w:val="none" w:sz="0" w:space="0" w:color="auto"/>
      </w:divBdr>
    </w:div>
    <w:div w:id="981424895">
      <w:bodyDiv w:val="1"/>
      <w:marLeft w:val="0"/>
      <w:marRight w:val="0"/>
      <w:marTop w:val="0"/>
      <w:marBottom w:val="0"/>
      <w:divBdr>
        <w:top w:val="none" w:sz="0" w:space="0" w:color="auto"/>
        <w:left w:val="none" w:sz="0" w:space="0" w:color="auto"/>
        <w:bottom w:val="none" w:sz="0" w:space="0" w:color="auto"/>
        <w:right w:val="none" w:sz="0" w:space="0" w:color="auto"/>
      </w:divBdr>
    </w:div>
    <w:div w:id="988945361">
      <w:bodyDiv w:val="1"/>
      <w:marLeft w:val="0"/>
      <w:marRight w:val="0"/>
      <w:marTop w:val="0"/>
      <w:marBottom w:val="0"/>
      <w:divBdr>
        <w:top w:val="none" w:sz="0" w:space="0" w:color="auto"/>
        <w:left w:val="none" w:sz="0" w:space="0" w:color="auto"/>
        <w:bottom w:val="none" w:sz="0" w:space="0" w:color="auto"/>
        <w:right w:val="none" w:sz="0" w:space="0" w:color="auto"/>
      </w:divBdr>
    </w:div>
    <w:div w:id="989208082">
      <w:bodyDiv w:val="1"/>
      <w:marLeft w:val="0"/>
      <w:marRight w:val="0"/>
      <w:marTop w:val="0"/>
      <w:marBottom w:val="0"/>
      <w:divBdr>
        <w:top w:val="none" w:sz="0" w:space="0" w:color="auto"/>
        <w:left w:val="none" w:sz="0" w:space="0" w:color="auto"/>
        <w:bottom w:val="none" w:sz="0" w:space="0" w:color="auto"/>
        <w:right w:val="none" w:sz="0" w:space="0" w:color="auto"/>
      </w:divBdr>
    </w:div>
    <w:div w:id="989598747">
      <w:bodyDiv w:val="1"/>
      <w:marLeft w:val="0"/>
      <w:marRight w:val="0"/>
      <w:marTop w:val="0"/>
      <w:marBottom w:val="0"/>
      <w:divBdr>
        <w:top w:val="none" w:sz="0" w:space="0" w:color="auto"/>
        <w:left w:val="none" w:sz="0" w:space="0" w:color="auto"/>
        <w:bottom w:val="none" w:sz="0" w:space="0" w:color="auto"/>
        <w:right w:val="none" w:sz="0" w:space="0" w:color="auto"/>
      </w:divBdr>
    </w:div>
    <w:div w:id="990256368">
      <w:bodyDiv w:val="1"/>
      <w:marLeft w:val="0"/>
      <w:marRight w:val="0"/>
      <w:marTop w:val="0"/>
      <w:marBottom w:val="0"/>
      <w:divBdr>
        <w:top w:val="none" w:sz="0" w:space="0" w:color="auto"/>
        <w:left w:val="none" w:sz="0" w:space="0" w:color="auto"/>
        <w:bottom w:val="none" w:sz="0" w:space="0" w:color="auto"/>
        <w:right w:val="none" w:sz="0" w:space="0" w:color="auto"/>
      </w:divBdr>
    </w:div>
    <w:div w:id="991564492">
      <w:bodyDiv w:val="1"/>
      <w:marLeft w:val="0"/>
      <w:marRight w:val="0"/>
      <w:marTop w:val="0"/>
      <w:marBottom w:val="0"/>
      <w:divBdr>
        <w:top w:val="none" w:sz="0" w:space="0" w:color="auto"/>
        <w:left w:val="none" w:sz="0" w:space="0" w:color="auto"/>
        <w:bottom w:val="none" w:sz="0" w:space="0" w:color="auto"/>
        <w:right w:val="none" w:sz="0" w:space="0" w:color="auto"/>
      </w:divBdr>
    </w:div>
    <w:div w:id="995648370">
      <w:bodyDiv w:val="1"/>
      <w:marLeft w:val="0"/>
      <w:marRight w:val="0"/>
      <w:marTop w:val="0"/>
      <w:marBottom w:val="0"/>
      <w:divBdr>
        <w:top w:val="none" w:sz="0" w:space="0" w:color="auto"/>
        <w:left w:val="none" w:sz="0" w:space="0" w:color="auto"/>
        <w:bottom w:val="none" w:sz="0" w:space="0" w:color="auto"/>
        <w:right w:val="none" w:sz="0" w:space="0" w:color="auto"/>
      </w:divBdr>
    </w:div>
    <w:div w:id="996693170">
      <w:bodyDiv w:val="1"/>
      <w:marLeft w:val="0"/>
      <w:marRight w:val="0"/>
      <w:marTop w:val="0"/>
      <w:marBottom w:val="0"/>
      <w:divBdr>
        <w:top w:val="none" w:sz="0" w:space="0" w:color="auto"/>
        <w:left w:val="none" w:sz="0" w:space="0" w:color="auto"/>
        <w:bottom w:val="none" w:sz="0" w:space="0" w:color="auto"/>
        <w:right w:val="none" w:sz="0" w:space="0" w:color="auto"/>
      </w:divBdr>
    </w:div>
    <w:div w:id="997535290">
      <w:bodyDiv w:val="1"/>
      <w:marLeft w:val="0"/>
      <w:marRight w:val="0"/>
      <w:marTop w:val="0"/>
      <w:marBottom w:val="0"/>
      <w:divBdr>
        <w:top w:val="none" w:sz="0" w:space="0" w:color="auto"/>
        <w:left w:val="none" w:sz="0" w:space="0" w:color="auto"/>
        <w:bottom w:val="none" w:sz="0" w:space="0" w:color="auto"/>
        <w:right w:val="none" w:sz="0" w:space="0" w:color="auto"/>
      </w:divBdr>
    </w:div>
    <w:div w:id="1002781116">
      <w:bodyDiv w:val="1"/>
      <w:marLeft w:val="0"/>
      <w:marRight w:val="0"/>
      <w:marTop w:val="0"/>
      <w:marBottom w:val="0"/>
      <w:divBdr>
        <w:top w:val="none" w:sz="0" w:space="0" w:color="auto"/>
        <w:left w:val="none" w:sz="0" w:space="0" w:color="auto"/>
        <w:bottom w:val="none" w:sz="0" w:space="0" w:color="auto"/>
        <w:right w:val="none" w:sz="0" w:space="0" w:color="auto"/>
      </w:divBdr>
    </w:div>
    <w:div w:id="1002976673">
      <w:bodyDiv w:val="1"/>
      <w:marLeft w:val="0"/>
      <w:marRight w:val="0"/>
      <w:marTop w:val="0"/>
      <w:marBottom w:val="0"/>
      <w:divBdr>
        <w:top w:val="none" w:sz="0" w:space="0" w:color="auto"/>
        <w:left w:val="none" w:sz="0" w:space="0" w:color="auto"/>
        <w:bottom w:val="none" w:sz="0" w:space="0" w:color="auto"/>
        <w:right w:val="none" w:sz="0" w:space="0" w:color="auto"/>
      </w:divBdr>
    </w:div>
    <w:div w:id="1003624526">
      <w:bodyDiv w:val="1"/>
      <w:marLeft w:val="0"/>
      <w:marRight w:val="0"/>
      <w:marTop w:val="0"/>
      <w:marBottom w:val="0"/>
      <w:divBdr>
        <w:top w:val="none" w:sz="0" w:space="0" w:color="auto"/>
        <w:left w:val="none" w:sz="0" w:space="0" w:color="auto"/>
        <w:bottom w:val="none" w:sz="0" w:space="0" w:color="auto"/>
        <w:right w:val="none" w:sz="0" w:space="0" w:color="auto"/>
      </w:divBdr>
    </w:div>
    <w:div w:id="1004281976">
      <w:bodyDiv w:val="1"/>
      <w:marLeft w:val="0"/>
      <w:marRight w:val="0"/>
      <w:marTop w:val="0"/>
      <w:marBottom w:val="0"/>
      <w:divBdr>
        <w:top w:val="none" w:sz="0" w:space="0" w:color="auto"/>
        <w:left w:val="none" w:sz="0" w:space="0" w:color="auto"/>
        <w:bottom w:val="none" w:sz="0" w:space="0" w:color="auto"/>
        <w:right w:val="none" w:sz="0" w:space="0" w:color="auto"/>
      </w:divBdr>
    </w:div>
    <w:div w:id="1006588984">
      <w:bodyDiv w:val="1"/>
      <w:marLeft w:val="0"/>
      <w:marRight w:val="0"/>
      <w:marTop w:val="0"/>
      <w:marBottom w:val="0"/>
      <w:divBdr>
        <w:top w:val="none" w:sz="0" w:space="0" w:color="auto"/>
        <w:left w:val="none" w:sz="0" w:space="0" w:color="auto"/>
        <w:bottom w:val="none" w:sz="0" w:space="0" w:color="auto"/>
        <w:right w:val="none" w:sz="0" w:space="0" w:color="auto"/>
      </w:divBdr>
    </w:div>
    <w:div w:id="1007058460">
      <w:bodyDiv w:val="1"/>
      <w:marLeft w:val="0"/>
      <w:marRight w:val="0"/>
      <w:marTop w:val="0"/>
      <w:marBottom w:val="0"/>
      <w:divBdr>
        <w:top w:val="none" w:sz="0" w:space="0" w:color="auto"/>
        <w:left w:val="none" w:sz="0" w:space="0" w:color="auto"/>
        <w:bottom w:val="none" w:sz="0" w:space="0" w:color="auto"/>
        <w:right w:val="none" w:sz="0" w:space="0" w:color="auto"/>
      </w:divBdr>
    </w:div>
    <w:div w:id="1008099554">
      <w:bodyDiv w:val="1"/>
      <w:marLeft w:val="0"/>
      <w:marRight w:val="0"/>
      <w:marTop w:val="0"/>
      <w:marBottom w:val="0"/>
      <w:divBdr>
        <w:top w:val="none" w:sz="0" w:space="0" w:color="auto"/>
        <w:left w:val="none" w:sz="0" w:space="0" w:color="auto"/>
        <w:bottom w:val="none" w:sz="0" w:space="0" w:color="auto"/>
        <w:right w:val="none" w:sz="0" w:space="0" w:color="auto"/>
      </w:divBdr>
    </w:div>
    <w:div w:id="1009336056">
      <w:bodyDiv w:val="1"/>
      <w:marLeft w:val="0"/>
      <w:marRight w:val="0"/>
      <w:marTop w:val="0"/>
      <w:marBottom w:val="0"/>
      <w:divBdr>
        <w:top w:val="none" w:sz="0" w:space="0" w:color="auto"/>
        <w:left w:val="none" w:sz="0" w:space="0" w:color="auto"/>
        <w:bottom w:val="none" w:sz="0" w:space="0" w:color="auto"/>
        <w:right w:val="none" w:sz="0" w:space="0" w:color="auto"/>
      </w:divBdr>
    </w:div>
    <w:div w:id="1011377036">
      <w:bodyDiv w:val="1"/>
      <w:marLeft w:val="0"/>
      <w:marRight w:val="0"/>
      <w:marTop w:val="0"/>
      <w:marBottom w:val="0"/>
      <w:divBdr>
        <w:top w:val="none" w:sz="0" w:space="0" w:color="auto"/>
        <w:left w:val="none" w:sz="0" w:space="0" w:color="auto"/>
        <w:bottom w:val="none" w:sz="0" w:space="0" w:color="auto"/>
        <w:right w:val="none" w:sz="0" w:space="0" w:color="auto"/>
      </w:divBdr>
    </w:div>
    <w:div w:id="1011494166">
      <w:bodyDiv w:val="1"/>
      <w:marLeft w:val="0"/>
      <w:marRight w:val="0"/>
      <w:marTop w:val="0"/>
      <w:marBottom w:val="0"/>
      <w:divBdr>
        <w:top w:val="none" w:sz="0" w:space="0" w:color="auto"/>
        <w:left w:val="none" w:sz="0" w:space="0" w:color="auto"/>
        <w:bottom w:val="none" w:sz="0" w:space="0" w:color="auto"/>
        <w:right w:val="none" w:sz="0" w:space="0" w:color="auto"/>
      </w:divBdr>
    </w:div>
    <w:div w:id="1012031395">
      <w:bodyDiv w:val="1"/>
      <w:marLeft w:val="0"/>
      <w:marRight w:val="0"/>
      <w:marTop w:val="0"/>
      <w:marBottom w:val="0"/>
      <w:divBdr>
        <w:top w:val="none" w:sz="0" w:space="0" w:color="auto"/>
        <w:left w:val="none" w:sz="0" w:space="0" w:color="auto"/>
        <w:bottom w:val="none" w:sz="0" w:space="0" w:color="auto"/>
        <w:right w:val="none" w:sz="0" w:space="0" w:color="auto"/>
      </w:divBdr>
    </w:div>
    <w:div w:id="1014572747">
      <w:bodyDiv w:val="1"/>
      <w:marLeft w:val="0"/>
      <w:marRight w:val="0"/>
      <w:marTop w:val="0"/>
      <w:marBottom w:val="0"/>
      <w:divBdr>
        <w:top w:val="none" w:sz="0" w:space="0" w:color="auto"/>
        <w:left w:val="none" w:sz="0" w:space="0" w:color="auto"/>
        <w:bottom w:val="none" w:sz="0" w:space="0" w:color="auto"/>
        <w:right w:val="none" w:sz="0" w:space="0" w:color="auto"/>
      </w:divBdr>
    </w:div>
    <w:div w:id="1020355216">
      <w:bodyDiv w:val="1"/>
      <w:marLeft w:val="0"/>
      <w:marRight w:val="0"/>
      <w:marTop w:val="0"/>
      <w:marBottom w:val="0"/>
      <w:divBdr>
        <w:top w:val="none" w:sz="0" w:space="0" w:color="auto"/>
        <w:left w:val="none" w:sz="0" w:space="0" w:color="auto"/>
        <w:bottom w:val="none" w:sz="0" w:space="0" w:color="auto"/>
        <w:right w:val="none" w:sz="0" w:space="0" w:color="auto"/>
      </w:divBdr>
    </w:div>
    <w:div w:id="1021316223">
      <w:bodyDiv w:val="1"/>
      <w:marLeft w:val="0"/>
      <w:marRight w:val="0"/>
      <w:marTop w:val="0"/>
      <w:marBottom w:val="0"/>
      <w:divBdr>
        <w:top w:val="none" w:sz="0" w:space="0" w:color="auto"/>
        <w:left w:val="none" w:sz="0" w:space="0" w:color="auto"/>
        <w:bottom w:val="none" w:sz="0" w:space="0" w:color="auto"/>
        <w:right w:val="none" w:sz="0" w:space="0" w:color="auto"/>
      </w:divBdr>
    </w:div>
    <w:div w:id="1024552505">
      <w:bodyDiv w:val="1"/>
      <w:marLeft w:val="0"/>
      <w:marRight w:val="0"/>
      <w:marTop w:val="0"/>
      <w:marBottom w:val="0"/>
      <w:divBdr>
        <w:top w:val="none" w:sz="0" w:space="0" w:color="auto"/>
        <w:left w:val="none" w:sz="0" w:space="0" w:color="auto"/>
        <w:bottom w:val="none" w:sz="0" w:space="0" w:color="auto"/>
        <w:right w:val="none" w:sz="0" w:space="0" w:color="auto"/>
      </w:divBdr>
    </w:div>
    <w:div w:id="1024792763">
      <w:bodyDiv w:val="1"/>
      <w:marLeft w:val="0"/>
      <w:marRight w:val="0"/>
      <w:marTop w:val="0"/>
      <w:marBottom w:val="0"/>
      <w:divBdr>
        <w:top w:val="none" w:sz="0" w:space="0" w:color="auto"/>
        <w:left w:val="none" w:sz="0" w:space="0" w:color="auto"/>
        <w:bottom w:val="none" w:sz="0" w:space="0" w:color="auto"/>
        <w:right w:val="none" w:sz="0" w:space="0" w:color="auto"/>
      </w:divBdr>
    </w:div>
    <w:div w:id="1025790778">
      <w:bodyDiv w:val="1"/>
      <w:marLeft w:val="0"/>
      <w:marRight w:val="0"/>
      <w:marTop w:val="0"/>
      <w:marBottom w:val="0"/>
      <w:divBdr>
        <w:top w:val="none" w:sz="0" w:space="0" w:color="auto"/>
        <w:left w:val="none" w:sz="0" w:space="0" w:color="auto"/>
        <w:bottom w:val="none" w:sz="0" w:space="0" w:color="auto"/>
        <w:right w:val="none" w:sz="0" w:space="0" w:color="auto"/>
      </w:divBdr>
    </w:div>
    <w:div w:id="1027217634">
      <w:bodyDiv w:val="1"/>
      <w:marLeft w:val="0"/>
      <w:marRight w:val="0"/>
      <w:marTop w:val="0"/>
      <w:marBottom w:val="0"/>
      <w:divBdr>
        <w:top w:val="none" w:sz="0" w:space="0" w:color="auto"/>
        <w:left w:val="none" w:sz="0" w:space="0" w:color="auto"/>
        <w:bottom w:val="none" w:sz="0" w:space="0" w:color="auto"/>
        <w:right w:val="none" w:sz="0" w:space="0" w:color="auto"/>
      </w:divBdr>
    </w:div>
    <w:div w:id="1028022756">
      <w:bodyDiv w:val="1"/>
      <w:marLeft w:val="0"/>
      <w:marRight w:val="0"/>
      <w:marTop w:val="0"/>
      <w:marBottom w:val="0"/>
      <w:divBdr>
        <w:top w:val="none" w:sz="0" w:space="0" w:color="auto"/>
        <w:left w:val="none" w:sz="0" w:space="0" w:color="auto"/>
        <w:bottom w:val="none" w:sz="0" w:space="0" w:color="auto"/>
        <w:right w:val="none" w:sz="0" w:space="0" w:color="auto"/>
      </w:divBdr>
    </w:div>
    <w:div w:id="1028216186">
      <w:bodyDiv w:val="1"/>
      <w:marLeft w:val="0"/>
      <w:marRight w:val="0"/>
      <w:marTop w:val="0"/>
      <w:marBottom w:val="0"/>
      <w:divBdr>
        <w:top w:val="none" w:sz="0" w:space="0" w:color="auto"/>
        <w:left w:val="none" w:sz="0" w:space="0" w:color="auto"/>
        <w:bottom w:val="none" w:sz="0" w:space="0" w:color="auto"/>
        <w:right w:val="none" w:sz="0" w:space="0" w:color="auto"/>
      </w:divBdr>
    </w:div>
    <w:div w:id="1030833799">
      <w:bodyDiv w:val="1"/>
      <w:marLeft w:val="0"/>
      <w:marRight w:val="0"/>
      <w:marTop w:val="0"/>
      <w:marBottom w:val="0"/>
      <w:divBdr>
        <w:top w:val="none" w:sz="0" w:space="0" w:color="auto"/>
        <w:left w:val="none" w:sz="0" w:space="0" w:color="auto"/>
        <w:bottom w:val="none" w:sz="0" w:space="0" w:color="auto"/>
        <w:right w:val="none" w:sz="0" w:space="0" w:color="auto"/>
      </w:divBdr>
    </w:div>
    <w:div w:id="1031371133">
      <w:bodyDiv w:val="1"/>
      <w:marLeft w:val="0"/>
      <w:marRight w:val="0"/>
      <w:marTop w:val="0"/>
      <w:marBottom w:val="0"/>
      <w:divBdr>
        <w:top w:val="none" w:sz="0" w:space="0" w:color="auto"/>
        <w:left w:val="none" w:sz="0" w:space="0" w:color="auto"/>
        <w:bottom w:val="none" w:sz="0" w:space="0" w:color="auto"/>
        <w:right w:val="none" w:sz="0" w:space="0" w:color="auto"/>
      </w:divBdr>
    </w:div>
    <w:div w:id="1032993691">
      <w:bodyDiv w:val="1"/>
      <w:marLeft w:val="0"/>
      <w:marRight w:val="0"/>
      <w:marTop w:val="0"/>
      <w:marBottom w:val="0"/>
      <w:divBdr>
        <w:top w:val="none" w:sz="0" w:space="0" w:color="auto"/>
        <w:left w:val="none" w:sz="0" w:space="0" w:color="auto"/>
        <w:bottom w:val="none" w:sz="0" w:space="0" w:color="auto"/>
        <w:right w:val="none" w:sz="0" w:space="0" w:color="auto"/>
      </w:divBdr>
    </w:div>
    <w:div w:id="1035034301">
      <w:bodyDiv w:val="1"/>
      <w:marLeft w:val="0"/>
      <w:marRight w:val="0"/>
      <w:marTop w:val="0"/>
      <w:marBottom w:val="0"/>
      <w:divBdr>
        <w:top w:val="none" w:sz="0" w:space="0" w:color="auto"/>
        <w:left w:val="none" w:sz="0" w:space="0" w:color="auto"/>
        <w:bottom w:val="none" w:sz="0" w:space="0" w:color="auto"/>
        <w:right w:val="none" w:sz="0" w:space="0" w:color="auto"/>
      </w:divBdr>
    </w:div>
    <w:div w:id="1037311793">
      <w:bodyDiv w:val="1"/>
      <w:marLeft w:val="0"/>
      <w:marRight w:val="0"/>
      <w:marTop w:val="0"/>
      <w:marBottom w:val="0"/>
      <w:divBdr>
        <w:top w:val="none" w:sz="0" w:space="0" w:color="auto"/>
        <w:left w:val="none" w:sz="0" w:space="0" w:color="auto"/>
        <w:bottom w:val="none" w:sz="0" w:space="0" w:color="auto"/>
        <w:right w:val="none" w:sz="0" w:space="0" w:color="auto"/>
      </w:divBdr>
    </w:div>
    <w:div w:id="1037697571">
      <w:bodyDiv w:val="1"/>
      <w:marLeft w:val="0"/>
      <w:marRight w:val="0"/>
      <w:marTop w:val="0"/>
      <w:marBottom w:val="0"/>
      <w:divBdr>
        <w:top w:val="none" w:sz="0" w:space="0" w:color="auto"/>
        <w:left w:val="none" w:sz="0" w:space="0" w:color="auto"/>
        <w:bottom w:val="none" w:sz="0" w:space="0" w:color="auto"/>
        <w:right w:val="none" w:sz="0" w:space="0" w:color="auto"/>
      </w:divBdr>
    </w:div>
    <w:div w:id="1044333397">
      <w:bodyDiv w:val="1"/>
      <w:marLeft w:val="0"/>
      <w:marRight w:val="0"/>
      <w:marTop w:val="0"/>
      <w:marBottom w:val="0"/>
      <w:divBdr>
        <w:top w:val="none" w:sz="0" w:space="0" w:color="auto"/>
        <w:left w:val="none" w:sz="0" w:space="0" w:color="auto"/>
        <w:bottom w:val="none" w:sz="0" w:space="0" w:color="auto"/>
        <w:right w:val="none" w:sz="0" w:space="0" w:color="auto"/>
      </w:divBdr>
    </w:div>
    <w:div w:id="1047069814">
      <w:bodyDiv w:val="1"/>
      <w:marLeft w:val="0"/>
      <w:marRight w:val="0"/>
      <w:marTop w:val="0"/>
      <w:marBottom w:val="0"/>
      <w:divBdr>
        <w:top w:val="none" w:sz="0" w:space="0" w:color="auto"/>
        <w:left w:val="none" w:sz="0" w:space="0" w:color="auto"/>
        <w:bottom w:val="none" w:sz="0" w:space="0" w:color="auto"/>
        <w:right w:val="none" w:sz="0" w:space="0" w:color="auto"/>
      </w:divBdr>
    </w:div>
    <w:div w:id="1050879709">
      <w:bodyDiv w:val="1"/>
      <w:marLeft w:val="0"/>
      <w:marRight w:val="0"/>
      <w:marTop w:val="0"/>
      <w:marBottom w:val="0"/>
      <w:divBdr>
        <w:top w:val="none" w:sz="0" w:space="0" w:color="auto"/>
        <w:left w:val="none" w:sz="0" w:space="0" w:color="auto"/>
        <w:bottom w:val="none" w:sz="0" w:space="0" w:color="auto"/>
        <w:right w:val="none" w:sz="0" w:space="0" w:color="auto"/>
      </w:divBdr>
    </w:div>
    <w:div w:id="1052923210">
      <w:bodyDiv w:val="1"/>
      <w:marLeft w:val="0"/>
      <w:marRight w:val="0"/>
      <w:marTop w:val="0"/>
      <w:marBottom w:val="0"/>
      <w:divBdr>
        <w:top w:val="none" w:sz="0" w:space="0" w:color="auto"/>
        <w:left w:val="none" w:sz="0" w:space="0" w:color="auto"/>
        <w:bottom w:val="none" w:sz="0" w:space="0" w:color="auto"/>
        <w:right w:val="none" w:sz="0" w:space="0" w:color="auto"/>
      </w:divBdr>
    </w:div>
    <w:div w:id="1055279757">
      <w:bodyDiv w:val="1"/>
      <w:marLeft w:val="0"/>
      <w:marRight w:val="0"/>
      <w:marTop w:val="0"/>
      <w:marBottom w:val="0"/>
      <w:divBdr>
        <w:top w:val="none" w:sz="0" w:space="0" w:color="auto"/>
        <w:left w:val="none" w:sz="0" w:space="0" w:color="auto"/>
        <w:bottom w:val="none" w:sz="0" w:space="0" w:color="auto"/>
        <w:right w:val="none" w:sz="0" w:space="0" w:color="auto"/>
      </w:divBdr>
    </w:div>
    <w:div w:id="1060205341">
      <w:bodyDiv w:val="1"/>
      <w:marLeft w:val="0"/>
      <w:marRight w:val="0"/>
      <w:marTop w:val="0"/>
      <w:marBottom w:val="0"/>
      <w:divBdr>
        <w:top w:val="none" w:sz="0" w:space="0" w:color="auto"/>
        <w:left w:val="none" w:sz="0" w:space="0" w:color="auto"/>
        <w:bottom w:val="none" w:sz="0" w:space="0" w:color="auto"/>
        <w:right w:val="none" w:sz="0" w:space="0" w:color="auto"/>
      </w:divBdr>
    </w:div>
    <w:div w:id="1060250832">
      <w:bodyDiv w:val="1"/>
      <w:marLeft w:val="0"/>
      <w:marRight w:val="0"/>
      <w:marTop w:val="0"/>
      <w:marBottom w:val="0"/>
      <w:divBdr>
        <w:top w:val="none" w:sz="0" w:space="0" w:color="auto"/>
        <w:left w:val="none" w:sz="0" w:space="0" w:color="auto"/>
        <w:bottom w:val="none" w:sz="0" w:space="0" w:color="auto"/>
        <w:right w:val="none" w:sz="0" w:space="0" w:color="auto"/>
      </w:divBdr>
    </w:div>
    <w:div w:id="1060519779">
      <w:bodyDiv w:val="1"/>
      <w:marLeft w:val="0"/>
      <w:marRight w:val="0"/>
      <w:marTop w:val="0"/>
      <w:marBottom w:val="0"/>
      <w:divBdr>
        <w:top w:val="none" w:sz="0" w:space="0" w:color="auto"/>
        <w:left w:val="none" w:sz="0" w:space="0" w:color="auto"/>
        <w:bottom w:val="none" w:sz="0" w:space="0" w:color="auto"/>
        <w:right w:val="none" w:sz="0" w:space="0" w:color="auto"/>
      </w:divBdr>
    </w:div>
    <w:div w:id="1061369167">
      <w:bodyDiv w:val="1"/>
      <w:marLeft w:val="0"/>
      <w:marRight w:val="0"/>
      <w:marTop w:val="0"/>
      <w:marBottom w:val="0"/>
      <w:divBdr>
        <w:top w:val="none" w:sz="0" w:space="0" w:color="auto"/>
        <w:left w:val="none" w:sz="0" w:space="0" w:color="auto"/>
        <w:bottom w:val="none" w:sz="0" w:space="0" w:color="auto"/>
        <w:right w:val="none" w:sz="0" w:space="0" w:color="auto"/>
      </w:divBdr>
    </w:div>
    <w:div w:id="1063220149">
      <w:bodyDiv w:val="1"/>
      <w:marLeft w:val="0"/>
      <w:marRight w:val="0"/>
      <w:marTop w:val="0"/>
      <w:marBottom w:val="0"/>
      <w:divBdr>
        <w:top w:val="none" w:sz="0" w:space="0" w:color="auto"/>
        <w:left w:val="none" w:sz="0" w:space="0" w:color="auto"/>
        <w:bottom w:val="none" w:sz="0" w:space="0" w:color="auto"/>
        <w:right w:val="none" w:sz="0" w:space="0" w:color="auto"/>
      </w:divBdr>
    </w:div>
    <w:div w:id="1063983855">
      <w:bodyDiv w:val="1"/>
      <w:marLeft w:val="0"/>
      <w:marRight w:val="0"/>
      <w:marTop w:val="0"/>
      <w:marBottom w:val="0"/>
      <w:divBdr>
        <w:top w:val="none" w:sz="0" w:space="0" w:color="auto"/>
        <w:left w:val="none" w:sz="0" w:space="0" w:color="auto"/>
        <w:bottom w:val="none" w:sz="0" w:space="0" w:color="auto"/>
        <w:right w:val="none" w:sz="0" w:space="0" w:color="auto"/>
      </w:divBdr>
    </w:div>
    <w:div w:id="1070271358">
      <w:bodyDiv w:val="1"/>
      <w:marLeft w:val="0"/>
      <w:marRight w:val="0"/>
      <w:marTop w:val="0"/>
      <w:marBottom w:val="0"/>
      <w:divBdr>
        <w:top w:val="none" w:sz="0" w:space="0" w:color="auto"/>
        <w:left w:val="none" w:sz="0" w:space="0" w:color="auto"/>
        <w:bottom w:val="none" w:sz="0" w:space="0" w:color="auto"/>
        <w:right w:val="none" w:sz="0" w:space="0" w:color="auto"/>
      </w:divBdr>
    </w:div>
    <w:div w:id="1071272100">
      <w:bodyDiv w:val="1"/>
      <w:marLeft w:val="0"/>
      <w:marRight w:val="0"/>
      <w:marTop w:val="0"/>
      <w:marBottom w:val="0"/>
      <w:divBdr>
        <w:top w:val="none" w:sz="0" w:space="0" w:color="auto"/>
        <w:left w:val="none" w:sz="0" w:space="0" w:color="auto"/>
        <w:bottom w:val="none" w:sz="0" w:space="0" w:color="auto"/>
        <w:right w:val="none" w:sz="0" w:space="0" w:color="auto"/>
      </w:divBdr>
    </w:div>
    <w:div w:id="1071779198">
      <w:bodyDiv w:val="1"/>
      <w:marLeft w:val="0"/>
      <w:marRight w:val="0"/>
      <w:marTop w:val="0"/>
      <w:marBottom w:val="0"/>
      <w:divBdr>
        <w:top w:val="none" w:sz="0" w:space="0" w:color="auto"/>
        <w:left w:val="none" w:sz="0" w:space="0" w:color="auto"/>
        <w:bottom w:val="none" w:sz="0" w:space="0" w:color="auto"/>
        <w:right w:val="none" w:sz="0" w:space="0" w:color="auto"/>
      </w:divBdr>
    </w:div>
    <w:div w:id="1074594593">
      <w:bodyDiv w:val="1"/>
      <w:marLeft w:val="0"/>
      <w:marRight w:val="0"/>
      <w:marTop w:val="0"/>
      <w:marBottom w:val="0"/>
      <w:divBdr>
        <w:top w:val="none" w:sz="0" w:space="0" w:color="auto"/>
        <w:left w:val="none" w:sz="0" w:space="0" w:color="auto"/>
        <w:bottom w:val="none" w:sz="0" w:space="0" w:color="auto"/>
        <w:right w:val="none" w:sz="0" w:space="0" w:color="auto"/>
      </w:divBdr>
    </w:div>
    <w:div w:id="1075322144">
      <w:bodyDiv w:val="1"/>
      <w:marLeft w:val="0"/>
      <w:marRight w:val="0"/>
      <w:marTop w:val="0"/>
      <w:marBottom w:val="0"/>
      <w:divBdr>
        <w:top w:val="none" w:sz="0" w:space="0" w:color="auto"/>
        <w:left w:val="none" w:sz="0" w:space="0" w:color="auto"/>
        <w:bottom w:val="none" w:sz="0" w:space="0" w:color="auto"/>
        <w:right w:val="none" w:sz="0" w:space="0" w:color="auto"/>
      </w:divBdr>
    </w:div>
    <w:div w:id="1076127331">
      <w:bodyDiv w:val="1"/>
      <w:marLeft w:val="0"/>
      <w:marRight w:val="0"/>
      <w:marTop w:val="0"/>
      <w:marBottom w:val="0"/>
      <w:divBdr>
        <w:top w:val="none" w:sz="0" w:space="0" w:color="auto"/>
        <w:left w:val="none" w:sz="0" w:space="0" w:color="auto"/>
        <w:bottom w:val="none" w:sz="0" w:space="0" w:color="auto"/>
        <w:right w:val="none" w:sz="0" w:space="0" w:color="auto"/>
      </w:divBdr>
    </w:div>
    <w:div w:id="1077359843">
      <w:bodyDiv w:val="1"/>
      <w:marLeft w:val="0"/>
      <w:marRight w:val="0"/>
      <w:marTop w:val="0"/>
      <w:marBottom w:val="0"/>
      <w:divBdr>
        <w:top w:val="none" w:sz="0" w:space="0" w:color="auto"/>
        <w:left w:val="none" w:sz="0" w:space="0" w:color="auto"/>
        <w:bottom w:val="none" w:sz="0" w:space="0" w:color="auto"/>
        <w:right w:val="none" w:sz="0" w:space="0" w:color="auto"/>
      </w:divBdr>
    </w:div>
    <w:div w:id="1078600299">
      <w:bodyDiv w:val="1"/>
      <w:marLeft w:val="0"/>
      <w:marRight w:val="0"/>
      <w:marTop w:val="0"/>
      <w:marBottom w:val="0"/>
      <w:divBdr>
        <w:top w:val="none" w:sz="0" w:space="0" w:color="auto"/>
        <w:left w:val="none" w:sz="0" w:space="0" w:color="auto"/>
        <w:bottom w:val="none" w:sz="0" w:space="0" w:color="auto"/>
        <w:right w:val="none" w:sz="0" w:space="0" w:color="auto"/>
      </w:divBdr>
    </w:div>
    <w:div w:id="1080979935">
      <w:bodyDiv w:val="1"/>
      <w:marLeft w:val="0"/>
      <w:marRight w:val="0"/>
      <w:marTop w:val="0"/>
      <w:marBottom w:val="0"/>
      <w:divBdr>
        <w:top w:val="none" w:sz="0" w:space="0" w:color="auto"/>
        <w:left w:val="none" w:sz="0" w:space="0" w:color="auto"/>
        <w:bottom w:val="none" w:sz="0" w:space="0" w:color="auto"/>
        <w:right w:val="none" w:sz="0" w:space="0" w:color="auto"/>
      </w:divBdr>
    </w:div>
    <w:div w:id="1082482664">
      <w:bodyDiv w:val="1"/>
      <w:marLeft w:val="0"/>
      <w:marRight w:val="0"/>
      <w:marTop w:val="0"/>
      <w:marBottom w:val="0"/>
      <w:divBdr>
        <w:top w:val="none" w:sz="0" w:space="0" w:color="auto"/>
        <w:left w:val="none" w:sz="0" w:space="0" w:color="auto"/>
        <w:bottom w:val="none" w:sz="0" w:space="0" w:color="auto"/>
        <w:right w:val="none" w:sz="0" w:space="0" w:color="auto"/>
      </w:divBdr>
    </w:div>
    <w:div w:id="1082484050">
      <w:bodyDiv w:val="1"/>
      <w:marLeft w:val="0"/>
      <w:marRight w:val="0"/>
      <w:marTop w:val="0"/>
      <w:marBottom w:val="0"/>
      <w:divBdr>
        <w:top w:val="none" w:sz="0" w:space="0" w:color="auto"/>
        <w:left w:val="none" w:sz="0" w:space="0" w:color="auto"/>
        <w:bottom w:val="none" w:sz="0" w:space="0" w:color="auto"/>
        <w:right w:val="none" w:sz="0" w:space="0" w:color="auto"/>
      </w:divBdr>
    </w:div>
    <w:div w:id="1082872114">
      <w:bodyDiv w:val="1"/>
      <w:marLeft w:val="0"/>
      <w:marRight w:val="0"/>
      <w:marTop w:val="0"/>
      <w:marBottom w:val="0"/>
      <w:divBdr>
        <w:top w:val="none" w:sz="0" w:space="0" w:color="auto"/>
        <w:left w:val="none" w:sz="0" w:space="0" w:color="auto"/>
        <w:bottom w:val="none" w:sz="0" w:space="0" w:color="auto"/>
        <w:right w:val="none" w:sz="0" w:space="0" w:color="auto"/>
      </w:divBdr>
    </w:div>
    <w:div w:id="1085418692">
      <w:bodyDiv w:val="1"/>
      <w:marLeft w:val="0"/>
      <w:marRight w:val="0"/>
      <w:marTop w:val="0"/>
      <w:marBottom w:val="0"/>
      <w:divBdr>
        <w:top w:val="none" w:sz="0" w:space="0" w:color="auto"/>
        <w:left w:val="none" w:sz="0" w:space="0" w:color="auto"/>
        <w:bottom w:val="none" w:sz="0" w:space="0" w:color="auto"/>
        <w:right w:val="none" w:sz="0" w:space="0" w:color="auto"/>
      </w:divBdr>
    </w:div>
    <w:div w:id="1085612063">
      <w:bodyDiv w:val="1"/>
      <w:marLeft w:val="0"/>
      <w:marRight w:val="0"/>
      <w:marTop w:val="0"/>
      <w:marBottom w:val="0"/>
      <w:divBdr>
        <w:top w:val="none" w:sz="0" w:space="0" w:color="auto"/>
        <w:left w:val="none" w:sz="0" w:space="0" w:color="auto"/>
        <w:bottom w:val="none" w:sz="0" w:space="0" w:color="auto"/>
        <w:right w:val="none" w:sz="0" w:space="0" w:color="auto"/>
      </w:divBdr>
    </w:div>
    <w:div w:id="1086461772">
      <w:bodyDiv w:val="1"/>
      <w:marLeft w:val="0"/>
      <w:marRight w:val="0"/>
      <w:marTop w:val="0"/>
      <w:marBottom w:val="0"/>
      <w:divBdr>
        <w:top w:val="none" w:sz="0" w:space="0" w:color="auto"/>
        <w:left w:val="none" w:sz="0" w:space="0" w:color="auto"/>
        <w:bottom w:val="none" w:sz="0" w:space="0" w:color="auto"/>
        <w:right w:val="none" w:sz="0" w:space="0" w:color="auto"/>
      </w:divBdr>
    </w:div>
    <w:div w:id="1089159917">
      <w:bodyDiv w:val="1"/>
      <w:marLeft w:val="0"/>
      <w:marRight w:val="0"/>
      <w:marTop w:val="0"/>
      <w:marBottom w:val="0"/>
      <w:divBdr>
        <w:top w:val="none" w:sz="0" w:space="0" w:color="auto"/>
        <w:left w:val="none" w:sz="0" w:space="0" w:color="auto"/>
        <w:bottom w:val="none" w:sz="0" w:space="0" w:color="auto"/>
        <w:right w:val="none" w:sz="0" w:space="0" w:color="auto"/>
      </w:divBdr>
    </w:div>
    <w:div w:id="1089695575">
      <w:bodyDiv w:val="1"/>
      <w:marLeft w:val="0"/>
      <w:marRight w:val="0"/>
      <w:marTop w:val="0"/>
      <w:marBottom w:val="0"/>
      <w:divBdr>
        <w:top w:val="none" w:sz="0" w:space="0" w:color="auto"/>
        <w:left w:val="none" w:sz="0" w:space="0" w:color="auto"/>
        <w:bottom w:val="none" w:sz="0" w:space="0" w:color="auto"/>
        <w:right w:val="none" w:sz="0" w:space="0" w:color="auto"/>
      </w:divBdr>
    </w:div>
    <w:div w:id="1092166225">
      <w:bodyDiv w:val="1"/>
      <w:marLeft w:val="0"/>
      <w:marRight w:val="0"/>
      <w:marTop w:val="0"/>
      <w:marBottom w:val="0"/>
      <w:divBdr>
        <w:top w:val="none" w:sz="0" w:space="0" w:color="auto"/>
        <w:left w:val="none" w:sz="0" w:space="0" w:color="auto"/>
        <w:bottom w:val="none" w:sz="0" w:space="0" w:color="auto"/>
        <w:right w:val="none" w:sz="0" w:space="0" w:color="auto"/>
      </w:divBdr>
    </w:div>
    <w:div w:id="1092894958">
      <w:bodyDiv w:val="1"/>
      <w:marLeft w:val="0"/>
      <w:marRight w:val="0"/>
      <w:marTop w:val="0"/>
      <w:marBottom w:val="0"/>
      <w:divBdr>
        <w:top w:val="none" w:sz="0" w:space="0" w:color="auto"/>
        <w:left w:val="none" w:sz="0" w:space="0" w:color="auto"/>
        <w:bottom w:val="none" w:sz="0" w:space="0" w:color="auto"/>
        <w:right w:val="none" w:sz="0" w:space="0" w:color="auto"/>
      </w:divBdr>
    </w:div>
    <w:div w:id="1094593994">
      <w:bodyDiv w:val="1"/>
      <w:marLeft w:val="0"/>
      <w:marRight w:val="0"/>
      <w:marTop w:val="0"/>
      <w:marBottom w:val="0"/>
      <w:divBdr>
        <w:top w:val="none" w:sz="0" w:space="0" w:color="auto"/>
        <w:left w:val="none" w:sz="0" w:space="0" w:color="auto"/>
        <w:bottom w:val="none" w:sz="0" w:space="0" w:color="auto"/>
        <w:right w:val="none" w:sz="0" w:space="0" w:color="auto"/>
      </w:divBdr>
    </w:div>
    <w:div w:id="1096748228">
      <w:bodyDiv w:val="1"/>
      <w:marLeft w:val="0"/>
      <w:marRight w:val="0"/>
      <w:marTop w:val="0"/>
      <w:marBottom w:val="0"/>
      <w:divBdr>
        <w:top w:val="none" w:sz="0" w:space="0" w:color="auto"/>
        <w:left w:val="none" w:sz="0" w:space="0" w:color="auto"/>
        <w:bottom w:val="none" w:sz="0" w:space="0" w:color="auto"/>
        <w:right w:val="none" w:sz="0" w:space="0" w:color="auto"/>
      </w:divBdr>
    </w:div>
    <w:div w:id="1096903096">
      <w:bodyDiv w:val="1"/>
      <w:marLeft w:val="0"/>
      <w:marRight w:val="0"/>
      <w:marTop w:val="0"/>
      <w:marBottom w:val="0"/>
      <w:divBdr>
        <w:top w:val="none" w:sz="0" w:space="0" w:color="auto"/>
        <w:left w:val="none" w:sz="0" w:space="0" w:color="auto"/>
        <w:bottom w:val="none" w:sz="0" w:space="0" w:color="auto"/>
        <w:right w:val="none" w:sz="0" w:space="0" w:color="auto"/>
      </w:divBdr>
    </w:div>
    <w:div w:id="1099059362">
      <w:bodyDiv w:val="1"/>
      <w:marLeft w:val="0"/>
      <w:marRight w:val="0"/>
      <w:marTop w:val="0"/>
      <w:marBottom w:val="0"/>
      <w:divBdr>
        <w:top w:val="none" w:sz="0" w:space="0" w:color="auto"/>
        <w:left w:val="none" w:sz="0" w:space="0" w:color="auto"/>
        <w:bottom w:val="none" w:sz="0" w:space="0" w:color="auto"/>
        <w:right w:val="none" w:sz="0" w:space="0" w:color="auto"/>
      </w:divBdr>
    </w:div>
    <w:div w:id="1101070472">
      <w:bodyDiv w:val="1"/>
      <w:marLeft w:val="0"/>
      <w:marRight w:val="0"/>
      <w:marTop w:val="0"/>
      <w:marBottom w:val="0"/>
      <w:divBdr>
        <w:top w:val="none" w:sz="0" w:space="0" w:color="auto"/>
        <w:left w:val="none" w:sz="0" w:space="0" w:color="auto"/>
        <w:bottom w:val="none" w:sz="0" w:space="0" w:color="auto"/>
        <w:right w:val="none" w:sz="0" w:space="0" w:color="auto"/>
      </w:divBdr>
    </w:div>
    <w:div w:id="1101605724">
      <w:bodyDiv w:val="1"/>
      <w:marLeft w:val="0"/>
      <w:marRight w:val="0"/>
      <w:marTop w:val="0"/>
      <w:marBottom w:val="0"/>
      <w:divBdr>
        <w:top w:val="none" w:sz="0" w:space="0" w:color="auto"/>
        <w:left w:val="none" w:sz="0" w:space="0" w:color="auto"/>
        <w:bottom w:val="none" w:sz="0" w:space="0" w:color="auto"/>
        <w:right w:val="none" w:sz="0" w:space="0" w:color="auto"/>
      </w:divBdr>
    </w:div>
    <w:div w:id="1105803101">
      <w:bodyDiv w:val="1"/>
      <w:marLeft w:val="0"/>
      <w:marRight w:val="0"/>
      <w:marTop w:val="0"/>
      <w:marBottom w:val="0"/>
      <w:divBdr>
        <w:top w:val="none" w:sz="0" w:space="0" w:color="auto"/>
        <w:left w:val="none" w:sz="0" w:space="0" w:color="auto"/>
        <w:bottom w:val="none" w:sz="0" w:space="0" w:color="auto"/>
        <w:right w:val="none" w:sz="0" w:space="0" w:color="auto"/>
      </w:divBdr>
    </w:div>
    <w:div w:id="1105921312">
      <w:bodyDiv w:val="1"/>
      <w:marLeft w:val="0"/>
      <w:marRight w:val="0"/>
      <w:marTop w:val="0"/>
      <w:marBottom w:val="0"/>
      <w:divBdr>
        <w:top w:val="none" w:sz="0" w:space="0" w:color="auto"/>
        <w:left w:val="none" w:sz="0" w:space="0" w:color="auto"/>
        <w:bottom w:val="none" w:sz="0" w:space="0" w:color="auto"/>
        <w:right w:val="none" w:sz="0" w:space="0" w:color="auto"/>
      </w:divBdr>
    </w:div>
    <w:div w:id="1110853969">
      <w:bodyDiv w:val="1"/>
      <w:marLeft w:val="0"/>
      <w:marRight w:val="0"/>
      <w:marTop w:val="0"/>
      <w:marBottom w:val="0"/>
      <w:divBdr>
        <w:top w:val="none" w:sz="0" w:space="0" w:color="auto"/>
        <w:left w:val="none" w:sz="0" w:space="0" w:color="auto"/>
        <w:bottom w:val="none" w:sz="0" w:space="0" w:color="auto"/>
        <w:right w:val="none" w:sz="0" w:space="0" w:color="auto"/>
      </w:divBdr>
    </w:div>
    <w:div w:id="1114640672">
      <w:bodyDiv w:val="1"/>
      <w:marLeft w:val="0"/>
      <w:marRight w:val="0"/>
      <w:marTop w:val="0"/>
      <w:marBottom w:val="0"/>
      <w:divBdr>
        <w:top w:val="none" w:sz="0" w:space="0" w:color="auto"/>
        <w:left w:val="none" w:sz="0" w:space="0" w:color="auto"/>
        <w:bottom w:val="none" w:sz="0" w:space="0" w:color="auto"/>
        <w:right w:val="none" w:sz="0" w:space="0" w:color="auto"/>
      </w:divBdr>
    </w:div>
    <w:div w:id="1118254083">
      <w:bodyDiv w:val="1"/>
      <w:marLeft w:val="0"/>
      <w:marRight w:val="0"/>
      <w:marTop w:val="0"/>
      <w:marBottom w:val="0"/>
      <w:divBdr>
        <w:top w:val="none" w:sz="0" w:space="0" w:color="auto"/>
        <w:left w:val="none" w:sz="0" w:space="0" w:color="auto"/>
        <w:bottom w:val="none" w:sz="0" w:space="0" w:color="auto"/>
        <w:right w:val="none" w:sz="0" w:space="0" w:color="auto"/>
      </w:divBdr>
    </w:div>
    <w:div w:id="1118986102">
      <w:bodyDiv w:val="1"/>
      <w:marLeft w:val="0"/>
      <w:marRight w:val="0"/>
      <w:marTop w:val="0"/>
      <w:marBottom w:val="0"/>
      <w:divBdr>
        <w:top w:val="none" w:sz="0" w:space="0" w:color="auto"/>
        <w:left w:val="none" w:sz="0" w:space="0" w:color="auto"/>
        <w:bottom w:val="none" w:sz="0" w:space="0" w:color="auto"/>
        <w:right w:val="none" w:sz="0" w:space="0" w:color="auto"/>
      </w:divBdr>
    </w:div>
    <w:div w:id="1119183437">
      <w:bodyDiv w:val="1"/>
      <w:marLeft w:val="0"/>
      <w:marRight w:val="0"/>
      <w:marTop w:val="0"/>
      <w:marBottom w:val="0"/>
      <w:divBdr>
        <w:top w:val="none" w:sz="0" w:space="0" w:color="auto"/>
        <w:left w:val="none" w:sz="0" w:space="0" w:color="auto"/>
        <w:bottom w:val="none" w:sz="0" w:space="0" w:color="auto"/>
        <w:right w:val="none" w:sz="0" w:space="0" w:color="auto"/>
      </w:divBdr>
    </w:div>
    <w:div w:id="1119225657">
      <w:bodyDiv w:val="1"/>
      <w:marLeft w:val="0"/>
      <w:marRight w:val="0"/>
      <w:marTop w:val="0"/>
      <w:marBottom w:val="0"/>
      <w:divBdr>
        <w:top w:val="none" w:sz="0" w:space="0" w:color="auto"/>
        <w:left w:val="none" w:sz="0" w:space="0" w:color="auto"/>
        <w:bottom w:val="none" w:sz="0" w:space="0" w:color="auto"/>
        <w:right w:val="none" w:sz="0" w:space="0" w:color="auto"/>
      </w:divBdr>
    </w:div>
    <w:div w:id="1119644056">
      <w:bodyDiv w:val="1"/>
      <w:marLeft w:val="0"/>
      <w:marRight w:val="0"/>
      <w:marTop w:val="0"/>
      <w:marBottom w:val="0"/>
      <w:divBdr>
        <w:top w:val="none" w:sz="0" w:space="0" w:color="auto"/>
        <w:left w:val="none" w:sz="0" w:space="0" w:color="auto"/>
        <w:bottom w:val="none" w:sz="0" w:space="0" w:color="auto"/>
        <w:right w:val="none" w:sz="0" w:space="0" w:color="auto"/>
      </w:divBdr>
    </w:div>
    <w:div w:id="1120566736">
      <w:bodyDiv w:val="1"/>
      <w:marLeft w:val="0"/>
      <w:marRight w:val="0"/>
      <w:marTop w:val="0"/>
      <w:marBottom w:val="0"/>
      <w:divBdr>
        <w:top w:val="none" w:sz="0" w:space="0" w:color="auto"/>
        <w:left w:val="none" w:sz="0" w:space="0" w:color="auto"/>
        <w:bottom w:val="none" w:sz="0" w:space="0" w:color="auto"/>
        <w:right w:val="none" w:sz="0" w:space="0" w:color="auto"/>
      </w:divBdr>
    </w:div>
    <w:div w:id="1126003343">
      <w:bodyDiv w:val="1"/>
      <w:marLeft w:val="0"/>
      <w:marRight w:val="0"/>
      <w:marTop w:val="0"/>
      <w:marBottom w:val="0"/>
      <w:divBdr>
        <w:top w:val="none" w:sz="0" w:space="0" w:color="auto"/>
        <w:left w:val="none" w:sz="0" w:space="0" w:color="auto"/>
        <w:bottom w:val="none" w:sz="0" w:space="0" w:color="auto"/>
        <w:right w:val="none" w:sz="0" w:space="0" w:color="auto"/>
      </w:divBdr>
    </w:div>
    <w:div w:id="1127429182">
      <w:bodyDiv w:val="1"/>
      <w:marLeft w:val="0"/>
      <w:marRight w:val="0"/>
      <w:marTop w:val="0"/>
      <w:marBottom w:val="0"/>
      <w:divBdr>
        <w:top w:val="none" w:sz="0" w:space="0" w:color="auto"/>
        <w:left w:val="none" w:sz="0" w:space="0" w:color="auto"/>
        <w:bottom w:val="none" w:sz="0" w:space="0" w:color="auto"/>
        <w:right w:val="none" w:sz="0" w:space="0" w:color="auto"/>
      </w:divBdr>
    </w:div>
    <w:div w:id="1127819904">
      <w:bodyDiv w:val="1"/>
      <w:marLeft w:val="0"/>
      <w:marRight w:val="0"/>
      <w:marTop w:val="0"/>
      <w:marBottom w:val="0"/>
      <w:divBdr>
        <w:top w:val="none" w:sz="0" w:space="0" w:color="auto"/>
        <w:left w:val="none" w:sz="0" w:space="0" w:color="auto"/>
        <w:bottom w:val="none" w:sz="0" w:space="0" w:color="auto"/>
        <w:right w:val="none" w:sz="0" w:space="0" w:color="auto"/>
      </w:divBdr>
    </w:div>
    <w:div w:id="1129788357">
      <w:bodyDiv w:val="1"/>
      <w:marLeft w:val="0"/>
      <w:marRight w:val="0"/>
      <w:marTop w:val="0"/>
      <w:marBottom w:val="0"/>
      <w:divBdr>
        <w:top w:val="none" w:sz="0" w:space="0" w:color="auto"/>
        <w:left w:val="none" w:sz="0" w:space="0" w:color="auto"/>
        <w:bottom w:val="none" w:sz="0" w:space="0" w:color="auto"/>
        <w:right w:val="none" w:sz="0" w:space="0" w:color="auto"/>
      </w:divBdr>
    </w:div>
    <w:div w:id="1130981136">
      <w:bodyDiv w:val="1"/>
      <w:marLeft w:val="0"/>
      <w:marRight w:val="0"/>
      <w:marTop w:val="0"/>
      <w:marBottom w:val="0"/>
      <w:divBdr>
        <w:top w:val="none" w:sz="0" w:space="0" w:color="auto"/>
        <w:left w:val="none" w:sz="0" w:space="0" w:color="auto"/>
        <w:bottom w:val="none" w:sz="0" w:space="0" w:color="auto"/>
        <w:right w:val="none" w:sz="0" w:space="0" w:color="auto"/>
      </w:divBdr>
    </w:div>
    <w:div w:id="1131900374">
      <w:bodyDiv w:val="1"/>
      <w:marLeft w:val="0"/>
      <w:marRight w:val="0"/>
      <w:marTop w:val="0"/>
      <w:marBottom w:val="0"/>
      <w:divBdr>
        <w:top w:val="none" w:sz="0" w:space="0" w:color="auto"/>
        <w:left w:val="none" w:sz="0" w:space="0" w:color="auto"/>
        <w:bottom w:val="none" w:sz="0" w:space="0" w:color="auto"/>
        <w:right w:val="none" w:sz="0" w:space="0" w:color="auto"/>
      </w:divBdr>
    </w:div>
    <w:div w:id="1135097670">
      <w:bodyDiv w:val="1"/>
      <w:marLeft w:val="0"/>
      <w:marRight w:val="0"/>
      <w:marTop w:val="0"/>
      <w:marBottom w:val="0"/>
      <w:divBdr>
        <w:top w:val="none" w:sz="0" w:space="0" w:color="auto"/>
        <w:left w:val="none" w:sz="0" w:space="0" w:color="auto"/>
        <w:bottom w:val="none" w:sz="0" w:space="0" w:color="auto"/>
        <w:right w:val="none" w:sz="0" w:space="0" w:color="auto"/>
      </w:divBdr>
    </w:div>
    <w:div w:id="1135752392">
      <w:bodyDiv w:val="1"/>
      <w:marLeft w:val="0"/>
      <w:marRight w:val="0"/>
      <w:marTop w:val="0"/>
      <w:marBottom w:val="0"/>
      <w:divBdr>
        <w:top w:val="none" w:sz="0" w:space="0" w:color="auto"/>
        <w:left w:val="none" w:sz="0" w:space="0" w:color="auto"/>
        <w:bottom w:val="none" w:sz="0" w:space="0" w:color="auto"/>
        <w:right w:val="none" w:sz="0" w:space="0" w:color="auto"/>
      </w:divBdr>
    </w:div>
    <w:div w:id="1135950849">
      <w:bodyDiv w:val="1"/>
      <w:marLeft w:val="0"/>
      <w:marRight w:val="0"/>
      <w:marTop w:val="0"/>
      <w:marBottom w:val="0"/>
      <w:divBdr>
        <w:top w:val="none" w:sz="0" w:space="0" w:color="auto"/>
        <w:left w:val="none" w:sz="0" w:space="0" w:color="auto"/>
        <w:bottom w:val="none" w:sz="0" w:space="0" w:color="auto"/>
        <w:right w:val="none" w:sz="0" w:space="0" w:color="auto"/>
      </w:divBdr>
    </w:div>
    <w:div w:id="1137335382">
      <w:bodyDiv w:val="1"/>
      <w:marLeft w:val="0"/>
      <w:marRight w:val="0"/>
      <w:marTop w:val="0"/>
      <w:marBottom w:val="0"/>
      <w:divBdr>
        <w:top w:val="none" w:sz="0" w:space="0" w:color="auto"/>
        <w:left w:val="none" w:sz="0" w:space="0" w:color="auto"/>
        <w:bottom w:val="none" w:sz="0" w:space="0" w:color="auto"/>
        <w:right w:val="none" w:sz="0" w:space="0" w:color="auto"/>
      </w:divBdr>
    </w:div>
    <w:div w:id="1140419155">
      <w:bodyDiv w:val="1"/>
      <w:marLeft w:val="0"/>
      <w:marRight w:val="0"/>
      <w:marTop w:val="0"/>
      <w:marBottom w:val="0"/>
      <w:divBdr>
        <w:top w:val="none" w:sz="0" w:space="0" w:color="auto"/>
        <w:left w:val="none" w:sz="0" w:space="0" w:color="auto"/>
        <w:bottom w:val="none" w:sz="0" w:space="0" w:color="auto"/>
        <w:right w:val="none" w:sz="0" w:space="0" w:color="auto"/>
      </w:divBdr>
    </w:div>
    <w:div w:id="1141311702">
      <w:bodyDiv w:val="1"/>
      <w:marLeft w:val="0"/>
      <w:marRight w:val="0"/>
      <w:marTop w:val="0"/>
      <w:marBottom w:val="0"/>
      <w:divBdr>
        <w:top w:val="none" w:sz="0" w:space="0" w:color="auto"/>
        <w:left w:val="none" w:sz="0" w:space="0" w:color="auto"/>
        <w:bottom w:val="none" w:sz="0" w:space="0" w:color="auto"/>
        <w:right w:val="none" w:sz="0" w:space="0" w:color="auto"/>
      </w:divBdr>
    </w:div>
    <w:div w:id="1142772093">
      <w:bodyDiv w:val="1"/>
      <w:marLeft w:val="0"/>
      <w:marRight w:val="0"/>
      <w:marTop w:val="0"/>
      <w:marBottom w:val="0"/>
      <w:divBdr>
        <w:top w:val="none" w:sz="0" w:space="0" w:color="auto"/>
        <w:left w:val="none" w:sz="0" w:space="0" w:color="auto"/>
        <w:bottom w:val="none" w:sz="0" w:space="0" w:color="auto"/>
        <w:right w:val="none" w:sz="0" w:space="0" w:color="auto"/>
      </w:divBdr>
    </w:div>
    <w:div w:id="1143473833">
      <w:bodyDiv w:val="1"/>
      <w:marLeft w:val="0"/>
      <w:marRight w:val="0"/>
      <w:marTop w:val="0"/>
      <w:marBottom w:val="0"/>
      <w:divBdr>
        <w:top w:val="none" w:sz="0" w:space="0" w:color="auto"/>
        <w:left w:val="none" w:sz="0" w:space="0" w:color="auto"/>
        <w:bottom w:val="none" w:sz="0" w:space="0" w:color="auto"/>
        <w:right w:val="none" w:sz="0" w:space="0" w:color="auto"/>
      </w:divBdr>
    </w:div>
    <w:div w:id="1144465578">
      <w:bodyDiv w:val="1"/>
      <w:marLeft w:val="0"/>
      <w:marRight w:val="0"/>
      <w:marTop w:val="0"/>
      <w:marBottom w:val="0"/>
      <w:divBdr>
        <w:top w:val="none" w:sz="0" w:space="0" w:color="auto"/>
        <w:left w:val="none" w:sz="0" w:space="0" w:color="auto"/>
        <w:bottom w:val="none" w:sz="0" w:space="0" w:color="auto"/>
        <w:right w:val="none" w:sz="0" w:space="0" w:color="auto"/>
      </w:divBdr>
    </w:div>
    <w:div w:id="1144737227">
      <w:bodyDiv w:val="1"/>
      <w:marLeft w:val="0"/>
      <w:marRight w:val="0"/>
      <w:marTop w:val="0"/>
      <w:marBottom w:val="0"/>
      <w:divBdr>
        <w:top w:val="none" w:sz="0" w:space="0" w:color="auto"/>
        <w:left w:val="none" w:sz="0" w:space="0" w:color="auto"/>
        <w:bottom w:val="none" w:sz="0" w:space="0" w:color="auto"/>
        <w:right w:val="none" w:sz="0" w:space="0" w:color="auto"/>
      </w:divBdr>
    </w:div>
    <w:div w:id="1147088609">
      <w:bodyDiv w:val="1"/>
      <w:marLeft w:val="0"/>
      <w:marRight w:val="0"/>
      <w:marTop w:val="0"/>
      <w:marBottom w:val="0"/>
      <w:divBdr>
        <w:top w:val="none" w:sz="0" w:space="0" w:color="auto"/>
        <w:left w:val="none" w:sz="0" w:space="0" w:color="auto"/>
        <w:bottom w:val="none" w:sz="0" w:space="0" w:color="auto"/>
        <w:right w:val="none" w:sz="0" w:space="0" w:color="auto"/>
      </w:divBdr>
    </w:div>
    <w:div w:id="1148015167">
      <w:bodyDiv w:val="1"/>
      <w:marLeft w:val="0"/>
      <w:marRight w:val="0"/>
      <w:marTop w:val="0"/>
      <w:marBottom w:val="0"/>
      <w:divBdr>
        <w:top w:val="none" w:sz="0" w:space="0" w:color="auto"/>
        <w:left w:val="none" w:sz="0" w:space="0" w:color="auto"/>
        <w:bottom w:val="none" w:sz="0" w:space="0" w:color="auto"/>
        <w:right w:val="none" w:sz="0" w:space="0" w:color="auto"/>
      </w:divBdr>
    </w:div>
    <w:div w:id="1148204411">
      <w:bodyDiv w:val="1"/>
      <w:marLeft w:val="0"/>
      <w:marRight w:val="0"/>
      <w:marTop w:val="0"/>
      <w:marBottom w:val="0"/>
      <w:divBdr>
        <w:top w:val="none" w:sz="0" w:space="0" w:color="auto"/>
        <w:left w:val="none" w:sz="0" w:space="0" w:color="auto"/>
        <w:bottom w:val="none" w:sz="0" w:space="0" w:color="auto"/>
        <w:right w:val="none" w:sz="0" w:space="0" w:color="auto"/>
      </w:divBdr>
    </w:div>
    <w:div w:id="1150555252">
      <w:bodyDiv w:val="1"/>
      <w:marLeft w:val="0"/>
      <w:marRight w:val="0"/>
      <w:marTop w:val="0"/>
      <w:marBottom w:val="0"/>
      <w:divBdr>
        <w:top w:val="none" w:sz="0" w:space="0" w:color="auto"/>
        <w:left w:val="none" w:sz="0" w:space="0" w:color="auto"/>
        <w:bottom w:val="none" w:sz="0" w:space="0" w:color="auto"/>
        <w:right w:val="none" w:sz="0" w:space="0" w:color="auto"/>
      </w:divBdr>
    </w:div>
    <w:div w:id="1151870992">
      <w:bodyDiv w:val="1"/>
      <w:marLeft w:val="0"/>
      <w:marRight w:val="0"/>
      <w:marTop w:val="0"/>
      <w:marBottom w:val="0"/>
      <w:divBdr>
        <w:top w:val="none" w:sz="0" w:space="0" w:color="auto"/>
        <w:left w:val="none" w:sz="0" w:space="0" w:color="auto"/>
        <w:bottom w:val="none" w:sz="0" w:space="0" w:color="auto"/>
        <w:right w:val="none" w:sz="0" w:space="0" w:color="auto"/>
      </w:divBdr>
    </w:div>
    <w:div w:id="1158418815">
      <w:bodyDiv w:val="1"/>
      <w:marLeft w:val="0"/>
      <w:marRight w:val="0"/>
      <w:marTop w:val="0"/>
      <w:marBottom w:val="0"/>
      <w:divBdr>
        <w:top w:val="none" w:sz="0" w:space="0" w:color="auto"/>
        <w:left w:val="none" w:sz="0" w:space="0" w:color="auto"/>
        <w:bottom w:val="none" w:sz="0" w:space="0" w:color="auto"/>
        <w:right w:val="none" w:sz="0" w:space="0" w:color="auto"/>
      </w:divBdr>
    </w:div>
    <w:div w:id="1161117769">
      <w:bodyDiv w:val="1"/>
      <w:marLeft w:val="0"/>
      <w:marRight w:val="0"/>
      <w:marTop w:val="0"/>
      <w:marBottom w:val="0"/>
      <w:divBdr>
        <w:top w:val="none" w:sz="0" w:space="0" w:color="auto"/>
        <w:left w:val="none" w:sz="0" w:space="0" w:color="auto"/>
        <w:bottom w:val="none" w:sz="0" w:space="0" w:color="auto"/>
        <w:right w:val="none" w:sz="0" w:space="0" w:color="auto"/>
      </w:divBdr>
    </w:div>
    <w:div w:id="1162964402">
      <w:bodyDiv w:val="1"/>
      <w:marLeft w:val="0"/>
      <w:marRight w:val="0"/>
      <w:marTop w:val="0"/>
      <w:marBottom w:val="0"/>
      <w:divBdr>
        <w:top w:val="none" w:sz="0" w:space="0" w:color="auto"/>
        <w:left w:val="none" w:sz="0" w:space="0" w:color="auto"/>
        <w:bottom w:val="none" w:sz="0" w:space="0" w:color="auto"/>
        <w:right w:val="none" w:sz="0" w:space="0" w:color="auto"/>
      </w:divBdr>
    </w:div>
    <w:div w:id="1163550946">
      <w:bodyDiv w:val="1"/>
      <w:marLeft w:val="0"/>
      <w:marRight w:val="0"/>
      <w:marTop w:val="0"/>
      <w:marBottom w:val="0"/>
      <w:divBdr>
        <w:top w:val="none" w:sz="0" w:space="0" w:color="auto"/>
        <w:left w:val="none" w:sz="0" w:space="0" w:color="auto"/>
        <w:bottom w:val="none" w:sz="0" w:space="0" w:color="auto"/>
        <w:right w:val="none" w:sz="0" w:space="0" w:color="auto"/>
      </w:divBdr>
    </w:div>
    <w:div w:id="1163741517">
      <w:bodyDiv w:val="1"/>
      <w:marLeft w:val="0"/>
      <w:marRight w:val="0"/>
      <w:marTop w:val="0"/>
      <w:marBottom w:val="0"/>
      <w:divBdr>
        <w:top w:val="none" w:sz="0" w:space="0" w:color="auto"/>
        <w:left w:val="none" w:sz="0" w:space="0" w:color="auto"/>
        <w:bottom w:val="none" w:sz="0" w:space="0" w:color="auto"/>
        <w:right w:val="none" w:sz="0" w:space="0" w:color="auto"/>
      </w:divBdr>
    </w:div>
    <w:div w:id="1163811581">
      <w:bodyDiv w:val="1"/>
      <w:marLeft w:val="0"/>
      <w:marRight w:val="0"/>
      <w:marTop w:val="0"/>
      <w:marBottom w:val="0"/>
      <w:divBdr>
        <w:top w:val="none" w:sz="0" w:space="0" w:color="auto"/>
        <w:left w:val="none" w:sz="0" w:space="0" w:color="auto"/>
        <w:bottom w:val="none" w:sz="0" w:space="0" w:color="auto"/>
        <w:right w:val="none" w:sz="0" w:space="0" w:color="auto"/>
      </w:divBdr>
    </w:div>
    <w:div w:id="1165048464">
      <w:bodyDiv w:val="1"/>
      <w:marLeft w:val="0"/>
      <w:marRight w:val="0"/>
      <w:marTop w:val="0"/>
      <w:marBottom w:val="0"/>
      <w:divBdr>
        <w:top w:val="none" w:sz="0" w:space="0" w:color="auto"/>
        <w:left w:val="none" w:sz="0" w:space="0" w:color="auto"/>
        <w:bottom w:val="none" w:sz="0" w:space="0" w:color="auto"/>
        <w:right w:val="none" w:sz="0" w:space="0" w:color="auto"/>
      </w:divBdr>
    </w:div>
    <w:div w:id="1165509100">
      <w:bodyDiv w:val="1"/>
      <w:marLeft w:val="0"/>
      <w:marRight w:val="0"/>
      <w:marTop w:val="0"/>
      <w:marBottom w:val="0"/>
      <w:divBdr>
        <w:top w:val="none" w:sz="0" w:space="0" w:color="auto"/>
        <w:left w:val="none" w:sz="0" w:space="0" w:color="auto"/>
        <w:bottom w:val="none" w:sz="0" w:space="0" w:color="auto"/>
        <w:right w:val="none" w:sz="0" w:space="0" w:color="auto"/>
      </w:divBdr>
    </w:div>
    <w:div w:id="1167282761">
      <w:bodyDiv w:val="1"/>
      <w:marLeft w:val="0"/>
      <w:marRight w:val="0"/>
      <w:marTop w:val="0"/>
      <w:marBottom w:val="0"/>
      <w:divBdr>
        <w:top w:val="none" w:sz="0" w:space="0" w:color="auto"/>
        <w:left w:val="none" w:sz="0" w:space="0" w:color="auto"/>
        <w:bottom w:val="none" w:sz="0" w:space="0" w:color="auto"/>
        <w:right w:val="none" w:sz="0" w:space="0" w:color="auto"/>
      </w:divBdr>
    </w:div>
    <w:div w:id="1167744895">
      <w:bodyDiv w:val="1"/>
      <w:marLeft w:val="0"/>
      <w:marRight w:val="0"/>
      <w:marTop w:val="0"/>
      <w:marBottom w:val="0"/>
      <w:divBdr>
        <w:top w:val="none" w:sz="0" w:space="0" w:color="auto"/>
        <w:left w:val="none" w:sz="0" w:space="0" w:color="auto"/>
        <w:bottom w:val="none" w:sz="0" w:space="0" w:color="auto"/>
        <w:right w:val="none" w:sz="0" w:space="0" w:color="auto"/>
      </w:divBdr>
    </w:div>
    <w:div w:id="1169516883">
      <w:bodyDiv w:val="1"/>
      <w:marLeft w:val="0"/>
      <w:marRight w:val="0"/>
      <w:marTop w:val="0"/>
      <w:marBottom w:val="0"/>
      <w:divBdr>
        <w:top w:val="none" w:sz="0" w:space="0" w:color="auto"/>
        <w:left w:val="none" w:sz="0" w:space="0" w:color="auto"/>
        <w:bottom w:val="none" w:sz="0" w:space="0" w:color="auto"/>
        <w:right w:val="none" w:sz="0" w:space="0" w:color="auto"/>
      </w:divBdr>
    </w:div>
    <w:div w:id="1170873889">
      <w:bodyDiv w:val="1"/>
      <w:marLeft w:val="0"/>
      <w:marRight w:val="0"/>
      <w:marTop w:val="0"/>
      <w:marBottom w:val="0"/>
      <w:divBdr>
        <w:top w:val="none" w:sz="0" w:space="0" w:color="auto"/>
        <w:left w:val="none" w:sz="0" w:space="0" w:color="auto"/>
        <w:bottom w:val="none" w:sz="0" w:space="0" w:color="auto"/>
        <w:right w:val="none" w:sz="0" w:space="0" w:color="auto"/>
      </w:divBdr>
    </w:div>
    <w:div w:id="1171485817">
      <w:bodyDiv w:val="1"/>
      <w:marLeft w:val="0"/>
      <w:marRight w:val="0"/>
      <w:marTop w:val="0"/>
      <w:marBottom w:val="0"/>
      <w:divBdr>
        <w:top w:val="none" w:sz="0" w:space="0" w:color="auto"/>
        <w:left w:val="none" w:sz="0" w:space="0" w:color="auto"/>
        <w:bottom w:val="none" w:sz="0" w:space="0" w:color="auto"/>
        <w:right w:val="none" w:sz="0" w:space="0" w:color="auto"/>
      </w:divBdr>
    </w:div>
    <w:div w:id="1173957176">
      <w:bodyDiv w:val="1"/>
      <w:marLeft w:val="0"/>
      <w:marRight w:val="0"/>
      <w:marTop w:val="0"/>
      <w:marBottom w:val="0"/>
      <w:divBdr>
        <w:top w:val="none" w:sz="0" w:space="0" w:color="auto"/>
        <w:left w:val="none" w:sz="0" w:space="0" w:color="auto"/>
        <w:bottom w:val="none" w:sz="0" w:space="0" w:color="auto"/>
        <w:right w:val="none" w:sz="0" w:space="0" w:color="auto"/>
      </w:divBdr>
    </w:div>
    <w:div w:id="1177496805">
      <w:bodyDiv w:val="1"/>
      <w:marLeft w:val="0"/>
      <w:marRight w:val="0"/>
      <w:marTop w:val="0"/>
      <w:marBottom w:val="0"/>
      <w:divBdr>
        <w:top w:val="none" w:sz="0" w:space="0" w:color="auto"/>
        <w:left w:val="none" w:sz="0" w:space="0" w:color="auto"/>
        <w:bottom w:val="none" w:sz="0" w:space="0" w:color="auto"/>
        <w:right w:val="none" w:sz="0" w:space="0" w:color="auto"/>
      </w:divBdr>
    </w:div>
    <w:div w:id="1177964445">
      <w:bodyDiv w:val="1"/>
      <w:marLeft w:val="0"/>
      <w:marRight w:val="0"/>
      <w:marTop w:val="0"/>
      <w:marBottom w:val="0"/>
      <w:divBdr>
        <w:top w:val="none" w:sz="0" w:space="0" w:color="auto"/>
        <w:left w:val="none" w:sz="0" w:space="0" w:color="auto"/>
        <w:bottom w:val="none" w:sz="0" w:space="0" w:color="auto"/>
        <w:right w:val="none" w:sz="0" w:space="0" w:color="auto"/>
      </w:divBdr>
    </w:div>
    <w:div w:id="1178421324">
      <w:bodyDiv w:val="1"/>
      <w:marLeft w:val="0"/>
      <w:marRight w:val="0"/>
      <w:marTop w:val="0"/>
      <w:marBottom w:val="0"/>
      <w:divBdr>
        <w:top w:val="none" w:sz="0" w:space="0" w:color="auto"/>
        <w:left w:val="none" w:sz="0" w:space="0" w:color="auto"/>
        <w:bottom w:val="none" w:sz="0" w:space="0" w:color="auto"/>
        <w:right w:val="none" w:sz="0" w:space="0" w:color="auto"/>
      </w:divBdr>
    </w:div>
    <w:div w:id="1179005515">
      <w:bodyDiv w:val="1"/>
      <w:marLeft w:val="0"/>
      <w:marRight w:val="0"/>
      <w:marTop w:val="0"/>
      <w:marBottom w:val="0"/>
      <w:divBdr>
        <w:top w:val="none" w:sz="0" w:space="0" w:color="auto"/>
        <w:left w:val="none" w:sz="0" w:space="0" w:color="auto"/>
        <w:bottom w:val="none" w:sz="0" w:space="0" w:color="auto"/>
        <w:right w:val="none" w:sz="0" w:space="0" w:color="auto"/>
      </w:divBdr>
    </w:div>
    <w:div w:id="1181237146">
      <w:bodyDiv w:val="1"/>
      <w:marLeft w:val="0"/>
      <w:marRight w:val="0"/>
      <w:marTop w:val="0"/>
      <w:marBottom w:val="0"/>
      <w:divBdr>
        <w:top w:val="none" w:sz="0" w:space="0" w:color="auto"/>
        <w:left w:val="none" w:sz="0" w:space="0" w:color="auto"/>
        <w:bottom w:val="none" w:sz="0" w:space="0" w:color="auto"/>
        <w:right w:val="none" w:sz="0" w:space="0" w:color="auto"/>
      </w:divBdr>
    </w:div>
    <w:div w:id="1181311069">
      <w:bodyDiv w:val="1"/>
      <w:marLeft w:val="0"/>
      <w:marRight w:val="0"/>
      <w:marTop w:val="0"/>
      <w:marBottom w:val="0"/>
      <w:divBdr>
        <w:top w:val="none" w:sz="0" w:space="0" w:color="auto"/>
        <w:left w:val="none" w:sz="0" w:space="0" w:color="auto"/>
        <w:bottom w:val="none" w:sz="0" w:space="0" w:color="auto"/>
        <w:right w:val="none" w:sz="0" w:space="0" w:color="auto"/>
      </w:divBdr>
    </w:div>
    <w:div w:id="1181773288">
      <w:bodyDiv w:val="1"/>
      <w:marLeft w:val="0"/>
      <w:marRight w:val="0"/>
      <w:marTop w:val="0"/>
      <w:marBottom w:val="0"/>
      <w:divBdr>
        <w:top w:val="none" w:sz="0" w:space="0" w:color="auto"/>
        <w:left w:val="none" w:sz="0" w:space="0" w:color="auto"/>
        <w:bottom w:val="none" w:sz="0" w:space="0" w:color="auto"/>
        <w:right w:val="none" w:sz="0" w:space="0" w:color="auto"/>
      </w:divBdr>
    </w:div>
    <w:div w:id="1183008305">
      <w:bodyDiv w:val="1"/>
      <w:marLeft w:val="0"/>
      <w:marRight w:val="0"/>
      <w:marTop w:val="0"/>
      <w:marBottom w:val="0"/>
      <w:divBdr>
        <w:top w:val="none" w:sz="0" w:space="0" w:color="auto"/>
        <w:left w:val="none" w:sz="0" w:space="0" w:color="auto"/>
        <w:bottom w:val="none" w:sz="0" w:space="0" w:color="auto"/>
        <w:right w:val="none" w:sz="0" w:space="0" w:color="auto"/>
      </w:divBdr>
    </w:div>
    <w:div w:id="1183589211">
      <w:bodyDiv w:val="1"/>
      <w:marLeft w:val="0"/>
      <w:marRight w:val="0"/>
      <w:marTop w:val="0"/>
      <w:marBottom w:val="0"/>
      <w:divBdr>
        <w:top w:val="none" w:sz="0" w:space="0" w:color="auto"/>
        <w:left w:val="none" w:sz="0" w:space="0" w:color="auto"/>
        <w:bottom w:val="none" w:sz="0" w:space="0" w:color="auto"/>
        <w:right w:val="none" w:sz="0" w:space="0" w:color="auto"/>
      </w:divBdr>
    </w:div>
    <w:div w:id="1184050195">
      <w:bodyDiv w:val="1"/>
      <w:marLeft w:val="0"/>
      <w:marRight w:val="0"/>
      <w:marTop w:val="0"/>
      <w:marBottom w:val="0"/>
      <w:divBdr>
        <w:top w:val="none" w:sz="0" w:space="0" w:color="auto"/>
        <w:left w:val="none" w:sz="0" w:space="0" w:color="auto"/>
        <w:bottom w:val="none" w:sz="0" w:space="0" w:color="auto"/>
        <w:right w:val="none" w:sz="0" w:space="0" w:color="auto"/>
      </w:divBdr>
    </w:div>
    <w:div w:id="1189834748">
      <w:bodyDiv w:val="1"/>
      <w:marLeft w:val="0"/>
      <w:marRight w:val="0"/>
      <w:marTop w:val="0"/>
      <w:marBottom w:val="0"/>
      <w:divBdr>
        <w:top w:val="none" w:sz="0" w:space="0" w:color="auto"/>
        <w:left w:val="none" w:sz="0" w:space="0" w:color="auto"/>
        <w:bottom w:val="none" w:sz="0" w:space="0" w:color="auto"/>
        <w:right w:val="none" w:sz="0" w:space="0" w:color="auto"/>
      </w:divBdr>
    </w:div>
    <w:div w:id="1190528698">
      <w:bodyDiv w:val="1"/>
      <w:marLeft w:val="0"/>
      <w:marRight w:val="0"/>
      <w:marTop w:val="0"/>
      <w:marBottom w:val="0"/>
      <w:divBdr>
        <w:top w:val="none" w:sz="0" w:space="0" w:color="auto"/>
        <w:left w:val="none" w:sz="0" w:space="0" w:color="auto"/>
        <w:bottom w:val="none" w:sz="0" w:space="0" w:color="auto"/>
        <w:right w:val="none" w:sz="0" w:space="0" w:color="auto"/>
      </w:divBdr>
    </w:div>
    <w:div w:id="1196115356">
      <w:bodyDiv w:val="1"/>
      <w:marLeft w:val="0"/>
      <w:marRight w:val="0"/>
      <w:marTop w:val="0"/>
      <w:marBottom w:val="0"/>
      <w:divBdr>
        <w:top w:val="none" w:sz="0" w:space="0" w:color="auto"/>
        <w:left w:val="none" w:sz="0" w:space="0" w:color="auto"/>
        <w:bottom w:val="none" w:sz="0" w:space="0" w:color="auto"/>
        <w:right w:val="none" w:sz="0" w:space="0" w:color="auto"/>
      </w:divBdr>
    </w:div>
    <w:div w:id="1197888003">
      <w:bodyDiv w:val="1"/>
      <w:marLeft w:val="0"/>
      <w:marRight w:val="0"/>
      <w:marTop w:val="0"/>
      <w:marBottom w:val="0"/>
      <w:divBdr>
        <w:top w:val="none" w:sz="0" w:space="0" w:color="auto"/>
        <w:left w:val="none" w:sz="0" w:space="0" w:color="auto"/>
        <w:bottom w:val="none" w:sz="0" w:space="0" w:color="auto"/>
        <w:right w:val="none" w:sz="0" w:space="0" w:color="auto"/>
      </w:divBdr>
    </w:div>
    <w:div w:id="1198009207">
      <w:bodyDiv w:val="1"/>
      <w:marLeft w:val="0"/>
      <w:marRight w:val="0"/>
      <w:marTop w:val="0"/>
      <w:marBottom w:val="0"/>
      <w:divBdr>
        <w:top w:val="none" w:sz="0" w:space="0" w:color="auto"/>
        <w:left w:val="none" w:sz="0" w:space="0" w:color="auto"/>
        <w:bottom w:val="none" w:sz="0" w:space="0" w:color="auto"/>
        <w:right w:val="none" w:sz="0" w:space="0" w:color="auto"/>
      </w:divBdr>
    </w:div>
    <w:div w:id="1198078002">
      <w:bodyDiv w:val="1"/>
      <w:marLeft w:val="0"/>
      <w:marRight w:val="0"/>
      <w:marTop w:val="0"/>
      <w:marBottom w:val="0"/>
      <w:divBdr>
        <w:top w:val="none" w:sz="0" w:space="0" w:color="auto"/>
        <w:left w:val="none" w:sz="0" w:space="0" w:color="auto"/>
        <w:bottom w:val="none" w:sz="0" w:space="0" w:color="auto"/>
        <w:right w:val="none" w:sz="0" w:space="0" w:color="auto"/>
      </w:divBdr>
    </w:div>
    <w:div w:id="1198784851">
      <w:bodyDiv w:val="1"/>
      <w:marLeft w:val="0"/>
      <w:marRight w:val="0"/>
      <w:marTop w:val="0"/>
      <w:marBottom w:val="0"/>
      <w:divBdr>
        <w:top w:val="none" w:sz="0" w:space="0" w:color="auto"/>
        <w:left w:val="none" w:sz="0" w:space="0" w:color="auto"/>
        <w:bottom w:val="none" w:sz="0" w:space="0" w:color="auto"/>
        <w:right w:val="none" w:sz="0" w:space="0" w:color="auto"/>
      </w:divBdr>
    </w:div>
    <w:div w:id="1199313269">
      <w:bodyDiv w:val="1"/>
      <w:marLeft w:val="0"/>
      <w:marRight w:val="0"/>
      <w:marTop w:val="0"/>
      <w:marBottom w:val="0"/>
      <w:divBdr>
        <w:top w:val="none" w:sz="0" w:space="0" w:color="auto"/>
        <w:left w:val="none" w:sz="0" w:space="0" w:color="auto"/>
        <w:bottom w:val="none" w:sz="0" w:space="0" w:color="auto"/>
        <w:right w:val="none" w:sz="0" w:space="0" w:color="auto"/>
      </w:divBdr>
    </w:div>
    <w:div w:id="1211192104">
      <w:bodyDiv w:val="1"/>
      <w:marLeft w:val="0"/>
      <w:marRight w:val="0"/>
      <w:marTop w:val="0"/>
      <w:marBottom w:val="0"/>
      <w:divBdr>
        <w:top w:val="none" w:sz="0" w:space="0" w:color="auto"/>
        <w:left w:val="none" w:sz="0" w:space="0" w:color="auto"/>
        <w:bottom w:val="none" w:sz="0" w:space="0" w:color="auto"/>
        <w:right w:val="none" w:sz="0" w:space="0" w:color="auto"/>
      </w:divBdr>
    </w:div>
    <w:div w:id="1211192515">
      <w:bodyDiv w:val="1"/>
      <w:marLeft w:val="0"/>
      <w:marRight w:val="0"/>
      <w:marTop w:val="0"/>
      <w:marBottom w:val="0"/>
      <w:divBdr>
        <w:top w:val="none" w:sz="0" w:space="0" w:color="auto"/>
        <w:left w:val="none" w:sz="0" w:space="0" w:color="auto"/>
        <w:bottom w:val="none" w:sz="0" w:space="0" w:color="auto"/>
        <w:right w:val="none" w:sz="0" w:space="0" w:color="auto"/>
      </w:divBdr>
    </w:div>
    <w:div w:id="1212230883">
      <w:bodyDiv w:val="1"/>
      <w:marLeft w:val="0"/>
      <w:marRight w:val="0"/>
      <w:marTop w:val="0"/>
      <w:marBottom w:val="0"/>
      <w:divBdr>
        <w:top w:val="none" w:sz="0" w:space="0" w:color="auto"/>
        <w:left w:val="none" w:sz="0" w:space="0" w:color="auto"/>
        <w:bottom w:val="none" w:sz="0" w:space="0" w:color="auto"/>
        <w:right w:val="none" w:sz="0" w:space="0" w:color="auto"/>
      </w:divBdr>
    </w:div>
    <w:div w:id="1216503698">
      <w:bodyDiv w:val="1"/>
      <w:marLeft w:val="0"/>
      <w:marRight w:val="0"/>
      <w:marTop w:val="0"/>
      <w:marBottom w:val="0"/>
      <w:divBdr>
        <w:top w:val="none" w:sz="0" w:space="0" w:color="auto"/>
        <w:left w:val="none" w:sz="0" w:space="0" w:color="auto"/>
        <w:bottom w:val="none" w:sz="0" w:space="0" w:color="auto"/>
        <w:right w:val="none" w:sz="0" w:space="0" w:color="auto"/>
      </w:divBdr>
    </w:div>
    <w:div w:id="1219513737">
      <w:bodyDiv w:val="1"/>
      <w:marLeft w:val="0"/>
      <w:marRight w:val="0"/>
      <w:marTop w:val="0"/>
      <w:marBottom w:val="0"/>
      <w:divBdr>
        <w:top w:val="none" w:sz="0" w:space="0" w:color="auto"/>
        <w:left w:val="none" w:sz="0" w:space="0" w:color="auto"/>
        <w:bottom w:val="none" w:sz="0" w:space="0" w:color="auto"/>
        <w:right w:val="none" w:sz="0" w:space="0" w:color="auto"/>
      </w:divBdr>
    </w:div>
    <w:div w:id="1220750015">
      <w:bodyDiv w:val="1"/>
      <w:marLeft w:val="0"/>
      <w:marRight w:val="0"/>
      <w:marTop w:val="0"/>
      <w:marBottom w:val="0"/>
      <w:divBdr>
        <w:top w:val="none" w:sz="0" w:space="0" w:color="auto"/>
        <w:left w:val="none" w:sz="0" w:space="0" w:color="auto"/>
        <w:bottom w:val="none" w:sz="0" w:space="0" w:color="auto"/>
        <w:right w:val="none" w:sz="0" w:space="0" w:color="auto"/>
      </w:divBdr>
    </w:div>
    <w:div w:id="1220897199">
      <w:bodyDiv w:val="1"/>
      <w:marLeft w:val="0"/>
      <w:marRight w:val="0"/>
      <w:marTop w:val="0"/>
      <w:marBottom w:val="0"/>
      <w:divBdr>
        <w:top w:val="none" w:sz="0" w:space="0" w:color="auto"/>
        <w:left w:val="none" w:sz="0" w:space="0" w:color="auto"/>
        <w:bottom w:val="none" w:sz="0" w:space="0" w:color="auto"/>
        <w:right w:val="none" w:sz="0" w:space="0" w:color="auto"/>
      </w:divBdr>
    </w:div>
    <w:div w:id="1221943746">
      <w:bodyDiv w:val="1"/>
      <w:marLeft w:val="0"/>
      <w:marRight w:val="0"/>
      <w:marTop w:val="0"/>
      <w:marBottom w:val="0"/>
      <w:divBdr>
        <w:top w:val="none" w:sz="0" w:space="0" w:color="auto"/>
        <w:left w:val="none" w:sz="0" w:space="0" w:color="auto"/>
        <w:bottom w:val="none" w:sz="0" w:space="0" w:color="auto"/>
        <w:right w:val="none" w:sz="0" w:space="0" w:color="auto"/>
      </w:divBdr>
    </w:div>
    <w:div w:id="1222599299">
      <w:bodyDiv w:val="1"/>
      <w:marLeft w:val="0"/>
      <w:marRight w:val="0"/>
      <w:marTop w:val="0"/>
      <w:marBottom w:val="0"/>
      <w:divBdr>
        <w:top w:val="none" w:sz="0" w:space="0" w:color="auto"/>
        <w:left w:val="none" w:sz="0" w:space="0" w:color="auto"/>
        <w:bottom w:val="none" w:sz="0" w:space="0" w:color="auto"/>
        <w:right w:val="none" w:sz="0" w:space="0" w:color="auto"/>
      </w:divBdr>
    </w:div>
    <w:div w:id="1223951078">
      <w:bodyDiv w:val="1"/>
      <w:marLeft w:val="0"/>
      <w:marRight w:val="0"/>
      <w:marTop w:val="0"/>
      <w:marBottom w:val="0"/>
      <w:divBdr>
        <w:top w:val="none" w:sz="0" w:space="0" w:color="auto"/>
        <w:left w:val="none" w:sz="0" w:space="0" w:color="auto"/>
        <w:bottom w:val="none" w:sz="0" w:space="0" w:color="auto"/>
        <w:right w:val="none" w:sz="0" w:space="0" w:color="auto"/>
      </w:divBdr>
    </w:div>
    <w:div w:id="1227646455">
      <w:bodyDiv w:val="1"/>
      <w:marLeft w:val="0"/>
      <w:marRight w:val="0"/>
      <w:marTop w:val="0"/>
      <w:marBottom w:val="0"/>
      <w:divBdr>
        <w:top w:val="none" w:sz="0" w:space="0" w:color="auto"/>
        <w:left w:val="none" w:sz="0" w:space="0" w:color="auto"/>
        <w:bottom w:val="none" w:sz="0" w:space="0" w:color="auto"/>
        <w:right w:val="none" w:sz="0" w:space="0" w:color="auto"/>
      </w:divBdr>
    </w:div>
    <w:div w:id="1228224994">
      <w:bodyDiv w:val="1"/>
      <w:marLeft w:val="0"/>
      <w:marRight w:val="0"/>
      <w:marTop w:val="0"/>
      <w:marBottom w:val="0"/>
      <w:divBdr>
        <w:top w:val="none" w:sz="0" w:space="0" w:color="auto"/>
        <w:left w:val="none" w:sz="0" w:space="0" w:color="auto"/>
        <w:bottom w:val="none" w:sz="0" w:space="0" w:color="auto"/>
        <w:right w:val="none" w:sz="0" w:space="0" w:color="auto"/>
      </w:divBdr>
    </w:div>
    <w:div w:id="1229610882">
      <w:bodyDiv w:val="1"/>
      <w:marLeft w:val="0"/>
      <w:marRight w:val="0"/>
      <w:marTop w:val="0"/>
      <w:marBottom w:val="0"/>
      <w:divBdr>
        <w:top w:val="none" w:sz="0" w:space="0" w:color="auto"/>
        <w:left w:val="none" w:sz="0" w:space="0" w:color="auto"/>
        <w:bottom w:val="none" w:sz="0" w:space="0" w:color="auto"/>
        <w:right w:val="none" w:sz="0" w:space="0" w:color="auto"/>
      </w:divBdr>
    </w:div>
    <w:div w:id="1231845884">
      <w:bodyDiv w:val="1"/>
      <w:marLeft w:val="0"/>
      <w:marRight w:val="0"/>
      <w:marTop w:val="0"/>
      <w:marBottom w:val="0"/>
      <w:divBdr>
        <w:top w:val="none" w:sz="0" w:space="0" w:color="auto"/>
        <w:left w:val="none" w:sz="0" w:space="0" w:color="auto"/>
        <w:bottom w:val="none" w:sz="0" w:space="0" w:color="auto"/>
        <w:right w:val="none" w:sz="0" w:space="0" w:color="auto"/>
      </w:divBdr>
    </w:div>
    <w:div w:id="1235123040">
      <w:bodyDiv w:val="1"/>
      <w:marLeft w:val="0"/>
      <w:marRight w:val="0"/>
      <w:marTop w:val="0"/>
      <w:marBottom w:val="0"/>
      <w:divBdr>
        <w:top w:val="none" w:sz="0" w:space="0" w:color="auto"/>
        <w:left w:val="none" w:sz="0" w:space="0" w:color="auto"/>
        <w:bottom w:val="none" w:sz="0" w:space="0" w:color="auto"/>
        <w:right w:val="none" w:sz="0" w:space="0" w:color="auto"/>
      </w:divBdr>
    </w:div>
    <w:div w:id="1235433805">
      <w:bodyDiv w:val="1"/>
      <w:marLeft w:val="0"/>
      <w:marRight w:val="0"/>
      <w:marTop w:val="0"/>
      <w:marBottom w:val="0"/>
      <w:divBdr>
        <w:top w:val="none" w:sz="0" w:space="0" w:color="auto"/>
        <w:left w:val="none" w:sz="0" w:space="0" w:color="auto"/>
        <w:bottom w:val="none" w:sz="0" w:space="0" w:color="auto"/>
        <w:right w:val="none" w:sz="0" w:space="0" w:color="auto"/>
      </w:divBdr>
    </w:div>
    <w:div w:id="1236207184">
      <w:bodyDiv w:val="1"/>
      <w:marLeft w:val="0"/>
      <w:marRight w:val="0"/>
      <w:marTop w:val="0"/>
      <w:marBottom w:val="0"/>
      <w:divBdr>
        <w:top w:val="none" w:sz="0" w:space="0" w:color="auto"/>
        <w:left w:val="none" w:sz="0" w:space="0" w:color="auto"/>
        <w:bottom w:val="none" w:sz="0" w:space="0" w:color="auto"/>
        <w:right w:val="none" w:sz="0" w:space="0" w:color="auto"/>
      </w:divBdr>
    </w:div>
    <w:div w:id="1236739218">
      <w:bodyDiv w:val="1"/>
      <w:marLeft w:val="0"/>
      <w:marRight w:val="0"/>
      <w:marTop w:val="0"/>
      <w:marBottom w:val="0"/>
      <w:divBdr>
        <w:top w:val="none" w:sz="0" w:space="0" w:color="auto"/>
        <w:left w:val="none" w:sz="0" w:space="0" w:color="auto"/>
        <w:bottom w:val="none" w:sz="0" w:space="0" w:color="auto"/>
        <w:right w:val="none" w:sz="0" w:space="0" w:color="auto"/>
      </w:divBdr>
    </w:div>
    <w:div w:id="1236941400">
      <w:bodyDiv w:val="1"/>
      <w:marLeft w:val="0"/>
      <w:marRight w:val="0"/>
      <w:marTop w:val="0"/>
      <w:marBottom w:val="0"/>
      <w:divBdr>
        <w:top w:val="none" w:sz="0" w:space="0" w:color="auto"/>
        <w:left w:val="none" w:sz="0" w:space="0" w:color="auto"/>
        <w:bottom w:val="none" w:sz="0" w:space="0" w:color="auto"/>
        <w:right w:val="none" w:sz="0" w:space="0" w:color="auto"/>
      </w:divBdr>
    </w:div>
    <w:div w:id="1238132809">
      <w:bodyDiv w:val="1"/>
      <w:marLeft w:val="0"/>
      <w:marRight w:val="0"/>
      <w:marTop w:val="0"/>
      <w:marBottom w:val="0"/>
      <w:divBdr>
        <w:top w:val="none" w:sz="0" w:space="0" w:color="auto"/>
        <w:left w:val="none" w:sz="0" w:space="0" w:color="auto"/>
        <w:bottom w:val="none" w:sz="0" w:space="0" w:color="auto"/>
        <w:right w:val="none" w:sz="0" w:space="0" w:color="auto"/>
      </w:divBdr>
    </w:div>
    <w:div w:id="1238327482">
      <w:bodyDiv w:val="1"/>
      <w:marLeft w:val="0"/>
      <w:marRight w:val="0"/>
      <w:marTop w:val="0"/>
      <w:marBottom w:val="0"/>
      <w:divBdr>
        <w:top w:val="none" w:sz="0" w:space="0" w:color="auto"/>
        <w:left w:val="none" w:sz="0" w:space="0" w:color="auto"/>
        <w:bottom w:val="none" w:sz="0" w:space="0" w:color="auto"/>
        <w:right w:val="none" w:sz="0" w:space="0" w:color="auto"/>
      </w:divBdr>
    </w:div>
    <w:div w:id="1238900267">
      <w:bodyDiv w:val="1"/>
      <w:marLeft w:val="0"/>
      <w:marRight w:val="0"/>
      <w:marTop w:val="0"/>
      <w:marBottom w:val="0"/>
      <w:divBdr>
        <w:top w:val="none" w:sz="0" w:space="0" w:color="auto"/>
        <w:left w:val="none" w:sz="0" w:space="0" w:color="auto"/>
        <w:bottom w:val="none" w:sz="0" w:space="0" w:color="auto"/>
        <w:right w:val="none" w:sz="0" w:space="0" w:color="auto"/>
      </w:divBdr>
    </w:div>
    <w:div w:id="1239483115">
      <w:bodyDiv w:val="1"/>
      <w:marLeft w:val="0"/>
      <w:marRight w:val="0"/>
      <w:marTop w:val="0"/>
      <w:marBottom w:val="0"/>
      <w:divBdr>
        <w:top w:val="none" w:sz="0" w:space="0" w:color="auto"/>
        <w:left w:val="none" w:sz="0" w:space="0" w:color="auto"/>
        <w:bottom w:val="none" w:sz="0" w:space="0" w:color="auto"/>
        <w:right w:val="none" w:sz="0" w:space="0" w:color="auto"/>
      </w:divBdr>
    </w:div>
    <w:div w:id="1239554363">
      <w:bodyDiv w:val="1"/>
      <w:marLeft w:val="0"/>
      <w:marRight w:val="0"/>
      <w:marTop w:val="0"/>
      <w:marBottom w:val="0"/>
      <w:divBdr>
        <w:top w:val="none" w:sz="0" w:space="0" w:color="auto"/>
        <w:left w:val="none" w:sz="0" w:space="0" w:color="auto"/>
        <w:bottom w:val="none" w:sz="0" w:space="0" w:color="auto"/>
        <w:right w:val="none" w:sz="0" w:space="0" w:color="auto"/>
      </w:divBdr>
    </w:div>
    <w:div w:id="1240020580">
      <w:bodyDiv w:val="1"/>
      <w:marLeft w:val="0"/>
      <w:marRight w:val="0"/>
      <w:marTop w:val="0"/>
      <w:marBottom w:val="0"/>
      <w:divBdr>
        <w:top w:val="none" w:sz="0" w:space="0" w:color="auto"/>
        <w:left w:val="none" w:sz="0" w:space="0" w:color="auto"/>
        <w:bottom w:val="none" w:sz="0" w:space="0" w:color="auto"/>
        <w:right w:val="none" w:sz="0" w:space="0" w:color="auto"/>
      </w:divBdr>
    </w:div>
    <w:div w:id="1241140279">
      <w:bodyDiv w:val="1"/>
      <w:marLeft w:val="0"/>
      <w:marRight w:val="0"/>
      <w:marTop w:val="0"/>
      <w:marBottom w:val="0"/>
      <w:divBdr>
        <w:top w:val="none" w:sz="0" w:space="0" w:color="auto"/>
        <w:left w:val="none" w:sz="0" w:space="0" w:color="auto"/>
        <w:bottom w:val="none" w:sz="0" w:space="0" w:color="auto"/>
        <w:right w:val="none" w:sz="0" w:space="0" w:color="auto"/>
      </w:divBdr>
    </w:div>
    <w:div w:id="1241675005">
      <w:bodyDiv w:val="1"/>
      <w:marLeft w:val="0"/>
      <w:marRight w:val="0"/>
      <w:marTop w:val="0"/>
      <w:marBottom w:val="0"/>
      <w:divBdr>
        <w:top w:val="none" w:sz="0" w:space="0" w:color="auto"/>
        <w:left w:val="none" w:sz="0" w:space="0" w:color="auto"/>
        <w:bottom w:val="none" w:sz="0" w:space="0" w:color="auto"/>
        <w:right w:val="none" w:sz="0" w:space="0" w:color="auto"/>
      </w:divBdr>
    </w:div>
    <w:div w:id="1241788572">
      <w:bodyDiv w:val="1"/>
      <w:marLeft w:val="0"/>
      <w:marRight w:val="0"/>
      <w:marTop w:val="0"/>
      <w:marBottom w:val="0"/>
      <w:divBdr>
        <w:top w:val="none" w:sz="0" w:space="0" w:color="auto"/>
        <w:left w:val="none" w:sz="0" w:space="0" w:color="auto"/>
        <w:bottom w:val="none" w:sz="0" w:space="0" w:color="auto"/>
        <w:right w:val="none" w:sz="0" w:space="0" w:color="auto"/>
      </w:divBdr>
    </w:div>
    <w:div w:id="1242524408">
      <w:bodyDiv w:val="1"/>
      <w:marLeft w:val="0"/>
      <w:marRight w:val="0"/>
      <w:marTop w:val="0"/>
      <w:marBottom w:val="0"/>
      <w:divBdr>
        <w:top w:val="none" w:sz="0" w:space="0" w:color="auto"/>
        <w:left w:val="none" w:sz="0" w:space="0" w:color="auto"/>
        <w:bottom w:val="none" w:sz="0" w:space="0" w:color="auto"/>
        <w:right w:val="none" w:sz="0" w:space="0" w:color="auto"/>
      </w:divBdr>
    </w:div>
    <w:div w:id="1243223128">
      <w:bodyDiv w:val="1"/>
      <w:marLeft w:val="0"/>
      <w:marRight w:val="0"/>
      <w:marTop w:val="0"/>
      <w:marBottom w:val="0"/>
      <w:divBdr>
        <w:top w:val="none" w:sz="0" w:space="0" w:color="auto"/>
        <w:left w:val="none" w:sz="0" w:space="0" w:color="auto"/>
        <w:bottom w:val="none" w:sz="0" w:space="0" w:color="auto"/>
        <w:right w:val="none" w:sz="0" w:space="0" w:color="auto"/>
      </w:divBdr>
    </w:div>
    <w:div w:id="1244491132">
      <w:bodyDiv w:val="1"/>
      <w:marLeft w:val="0"/>
      <w:marRight w:val="0"/>
      <w:marTop w:val="0"/>
      <w:marBottom w:val="0"/>
      <w:divBdr>
        <w:top w:val="none" w:sz="0" w:space="0" w:color="auto"/>
        <w:left w:val="none" w:sz="0" w:space="0" w:color="auto"/>
        <w:bottom w:val="none" w:sz="0" w:space="0" w:color="auto"/>
        <w:right w:val="none" w:sz="0" w:space="0" w:color="auto"/>
      </w:divBdr>
    </w:div>
    <w:div w:id="1244994443">
      <w:bodyDiv w:val="1"/>
      <w:marLeft w:val="0"/>
      <w:marRight w:val="0"/>
      <w:marTop w:val="0"/>
      <w:marBottom w:val="0"/>
      <w:divBdr>
        <w:top w:val="none" w:sz="0" w:space="0" w:color="auto"/>
        <w:left w:val="none" w:sz="0" w:space="0" w:color="auto"/>
        <w:bottom w:val="none" w:sz="0" w:space="0" w:color="auto"/>
        <w:right w:val="none" w:sz="0" w:space="0" w:color="auto"/>
      </w:divBdr>
    </w:div>
    <w:div w:id="1245066294">
      <w:bodyDiv w:val="1"/>
      <w:marLeft w:val="0"/>
      <w:marRight w:val="0"/>
      <w:marTop w:val="0"/>
      <w:marBottom w:val="0"/>
      <w:divBdr>
        <w:top w:val="none" w:sz="0" w:space="0" w:color="auto"/>
        <w:left w:val="none" w:sz="0" w:space="0" w:color="auto"/>
        <w:bottom w:val="none" w:sz="0" w:space="0" w:color="auto"/>
        <w:right w:val="none" w:sz="0" w:space="0" w:color="auto"/>
      </w:divBdr>
    </w:div>
    <w:div w:id="1245381796">
      <w:bodyDiv w:val="1"/>
      <w:marLeft w:val="0"/>
      <w:marRight w:val="0"/>
      <w:marTop w:val="0"/>
      <w:marBottom w:val="0"/>
      <w:divBdr>
        <w:top w:val="none" w:sz="0" w:space="0" w:color="auto"/>
        <w:left w:val="none" w:sz="0" w:space="0" w:color="auto"/>
        <w:bottom w:val="none" w:sz="0" w:space="0" w:color="auto"/>
        <w:right w:val="none" w:sz="0" w:space="0" w:color="auto"/>
      </w:divBdr>
    </w:div>
    <w:div w:id="1246722366">
      <w:bodyDiv w:val="1"/>
      <w:marLeft w:val="0"/>
      <w:marRight w:val="0"/>
      <w:marTop w:val="0"/>
      <w:marBottom w:val="0"/>
      <w:divBdr>
        <w:top w:val="none" w:sz="0" w:space="0" w:color="auto"/>
        <w:left w:val="none" w:sz="0" w:space="0" w:color="auto"/>
        <w:bottom w:val="none" w:sz="0" w:space="0" w:color="auto"/>
        <w:right w:val="none" w:sz="0" w:space="0" w:color="auto"/>
      </w:divBdr>
    </w:div>
    <w:div w:id="1247615417">
      <w:bodyDiv w:val="1"/>
      <w:marLeft w:val="0"/>
      <w:marRight w:val="0"/>
      <w:marTop w:val="0"/>
      <w:marBottom w:val="0"/>
      <w:divBdr>
        <w:top w:val="none" w:sz="0" w:space="0" w:color="auto"/>
        <w:left w:val="none" w:sz="0" w:space="0" w:color="auto"/>
        <w:bottom w:val="none" w:sz="0" w:space="0" w:color="auto"/>
        <w:right w:val="none" w:sz="0" w:space="0" w:color="auto"/>
      </w:divBdr>
    </w:div>
    <w:div w:id="1247687663">
      <w:bodyDiv w:val="1"/>
      <w:marLeft w:val="0"/>
      <w:marRight w:val="0"/>
      <w:marTop w:val="0"/>
      <w:marBottom w:val="0"/>
      <w:divBdr>
        <w:top w:val="none" w:sz="0" w:space="0" w:color="auto"/>
        <w:left w:val="none" w:sz="0" w:space="0" w:color="auto"/>
        <w:bottom w:val="none" w:sz="0" w:space="0" w:color="auto"/>
        <w:right w:val="none" w:sz="0" w:space="0" w:color="auto"/>
      </w:divBdr>
    </w:div>
    <w:div w:id="1248034503">
      <w:bodyDiv w:val="1"/>
      <w:marLeft w:val="0"/>
      <w:marRight w:val="0"/>
      <w:marTop w:val="0"/>
      <w:marBottom w:val="0"/>
      <w:divBdr>
        <w:top w:val="none" w:sz="0" w:space="0" w:color="auto"/>
        <w:left w:val="none" w:sz="0" w:space="0" w:color="auto"/>
        <w:bottom w:val="none" w:sz="0" w:space="0" w:color="auto"/>
        <w:right w:val="none" w:sz="0" w:space="0" w:color="auto"/>
      </w:divBdr>
    </w:div>
    <w:div w:id="1249383154">
      <w:bodyDiv w:val="1"/>
      <w:marLeft w:val="0"/>
      <w:marRight w:val="0"/>
      <w:marTop w:val="0"/>
      <w:marBottom w:val="0"/>
      <w:divBdr>
        <w:top w:val="none" w:sz="0" w:space="0" w:color="auto"/>
        <w:left w:val="none" w:sz="0" w:space="0" w:color="auto"/>
        <w:bottom w:val="none" w:sz="0" w:space="0" w:color="auto"/>
        <w:right w:val="none" w:sz="0" w:space="0" w:color="auto"/>
      </w:divBdr>
    </w:div>
    <w:div w:id="1250233427">
      <w:bodyDiv w:val="1"/>
      <w:marLeft w:val="0"/>
      <w:marRight w:val="0"/>
      <w:marTop w:val="0"/>
      <w:marBottom w:val="0"/>
      <w:divBdr>
        <w:top w:val="none" w:sz="0" w:space="0" w:color="auto"/>
        <w:left w:val="none" w:sz="0" w:space="0" w:color="auto"/>
        <w:bottom w:val="none" w:sz="0" w:space="0" w:color="auto"/>
        <w:right w:val="none" w:sz="0" w:space="0" w:color="auto"/>
      </w:divBdr>
    </w:div>
    <w:div w:id="1252277828">
      <w:bodyDiv w:val="1"/>
      <w:marLeft w:val="0"/>
      <w:marRight w:val="0"/>
      <w:marTop w:val="0"/>
      <w:marBottom w:val="0"/>
      <w:divBdr>
        <w:top w:val="none" w:sz="0" w:space="0" w:color="auto"/>
        <w:left w:val="none" w:sz="0" w:space="0" w:color="auto"/>
        <w:bottom w:val="none" w:sz="0" w:space="0" w:color="auto"/>
        <w:right w:val="none" w:sz="0" w:space="0" w:color="auto"/>
      </w:divBdr>
    </w:div>
    <w:div w:id="1253010302">
      <w:bodyDiv w:val="1"/>
      <w:marLeft w:val="0"/>
      <w:marRight w:val="0"/>
      <w:marTop w:val="0"/>
      <w:marBottom w:val="0"/>
      <w:divBdr>
        <w:top w:val="none" w:sz="0" w:space="0" w:color="auto"/>
        <w:left w:val="none" w:sz="0" w:space="0" w:color="auto"/>
        <w:bottom w:val="none" w:sz="0" w:space="0" w:color="auto"/>
        <w:right w:val="none" w:sz="0" w:space="0" w:color="auto"/>
      </w:divBdr>
    </w:div>
    <w:div w:id="1261721656">
      <w:bodyDiv w:val="1"/>
      <w:marLeft w:val="0"/>
      <w:marRight w:val="0"/>
      <w:marTop w:val="0"/>
      <w:marBottom w:val="0"/>
      <w:divBdr>
        <w:top w:val="none" w:sz="0" w:space="0" w:color="auto"/>
        <w:left w:val="none" w:sz="0" w:space="0" w:color="auto"/>
        <w:bottom w:val="none" w:sz="0" w:space="0" w:color="auto"/>
        <w:right w:val="none" w:sz="0" w:space="0" w:color="auto"/>
      </w:divBdr>
    </w:div>
    <w:div w:id="1261835929">
      <w:bodyDiv w:val="1"/>
      <w:marLeft w:val="0"/>
      <w:marRight w:val="0"/>
      <w:marTop w:val="0"/>
      <w:marBottom w:val="0"/>
      <w:divBdr>
        <w:top w:val="none" w:sz="0" w:space="0" w:color="auto"/>
        <w:left w:val="none" w:sz="0" w:space="0" w:color="auto"/>
        <w:bottom w:val="none" w:sz="0" w:space="0" w:color="auto"/>
        <w:right w:val="none" w:sz="0" w:space="0" w:color="auto"/>
      </w:divBdr>
    </w:div>
    <w:div w:id="1263102088">
      <w:bodyDiv w:val="1"/>
      <w:marLeft w:val="0"/>
      <w:marRight w:val="0"/>
      <w:marTop w:val="0"/>
      <w:marBottom w:val="0"/>
      <w:divBdr>
        <w:top w:val="none" w:sz="0" w:space="0" w:color="auto"/>
        <w:left w:val="none" w:sz="0" w:space="0" w:color="auto"/>
        <w:bottom w:val="none" w:sz="0" w:space="0" w:color="auto"/>
        <w:right w:val="none" w:sz="0" w:space="0" w:color="auto"/>
      </w:divBdr>
    </w:div>
    <w:div w:id="1263417600">
      <w:bodyDiv w:val="1"/>
      <w:marLeft w:val="0"/>
      <w:marRight w:val="0"/>
      <w:marTop w:val="0"/>
      <w:marBottom w:val="0"/>
      <w:divBdr>
        <w:top w:val="none" w:sz="0" w:space="0" w:color="auto"/>
        <w:left w:val="none" w:sz="0" w:space="0" w:color="auto"/>
        <w:bottom w:val="none" w:sz="0" w:space="0" w:color="auto"/>
        <w:right w:val="none" w:sz="0" w:space="0" w:color="auto"/>
      </w:divBdr>
    </w:div>
    <w:div w:id="1264991334">
      <w:bodyDiv w:val="1"/>
      <w:marLeft w:val="0"/>
      <w:marRight w:val="0"/>
      <w:marTop w:val="0"/>
      <w:marBottom w:val="0"/>
      <w:divBdr>
        <w:top w:val="none" w:sz="0" w:space="0" w:color="auto"/>
        <w:left w:val="none" w:sz="0" w:space="0" w:color="auto"/>
        <w:bottom w:val="none" w:sz="0" w:space="0" w:color="auto"/>
        <w:right w:val="none" w:sz="0" w:space="0" w:color="auto"/>
      </w:divBdr>
    </w:div>
    <w:div w:id="1265114553">
      <w:bodyDiv w:val="1"/>
      <w:marLeft w:val="0"/>
      <w:marRight w:val="0"/>
      <w:marTop w:val="0"/>
      <w:marBottom w:val="0"/>
      <w:divBdr>
        <w:top w:val="none" w:sz="0" w:space="0" w:color="auto"/>
        <w:left w:val="none" w:sz="0" w:space="0" w:color="auto"/>
        <w:bottom w:val="none" w:sz="0" w:space="0" w:color="auto"/>
        <w:right w:val="none" w:sz="0" w:space="0" w:color="auto"/>
      </w:divBdr>
    </w:div>
    <w:div w:id="1268469692">
      <w:bodyDiv w:val="1"/>
      <w:marLeft w:val="0"/>
      <w:marRight w:val="0"/>
      <w:marTop w:val="0"/>
      <w:marBottom w:val="0"/>
      <w:divBdr>
        <w:top w:val="none" w:sz="0" w:space="0" w:color="auto"/>
        <w:left w:val="none" w:sz="0" w:space="0" w:color="auto"/>
        <w:bottom w:val="none" w:sz="0" w:space="0" w:color="auto"/>
        <w:right w:val="none" w:sz="0" w:space="0" w:color="auto"/>
      </w:divBdr>
    </w:div>
    <w:div w:id="1273514935">
      <w:bodyDiv w:val="1"/>
      <w:marLeft w:val="0"/>
      <w:marRight w:val="0"/>
      <w:marTop w:val="0"/>
      <w:marBottom w:val="0"/>
      <w:divBdr>
        <w:top w:val="none" w:sz="0" w:space="0" w:color="auto"/>
        <w:left w:val="none" w:sz="0" w:space="0" w:color="auto"/>
        <w:bottom w:val="none" w:sz="0" w:space="0" w:color="auto"/>
        <w:right w:val="none" w:sz="0" w:space="0" w:color="auto"/>
      </w:divBdr>
    </w:div>
    <w:div w:id="1275676000">
      <w:bodyDiv w:val="1"/>
      <w:marLeft w:val="0"/>
      <w:marRight w:val="0"/>
      <w:marTop w:val="0"/>
      <w:marBottom w:val="0"/>
      <w:divBdr>
        <w:top w:val="none" w:sz="0" w:space="0" w:color="auto"/>
        <w:left w:val="none" w:sz="0" w:space="0" w:color="auto"/>
        <w:bottom w:val="none" w:sz="0" w:space="0" w:color="auto"/>
        <w:right w:val="none" w:sz="0" w:space="0" w:color="auto"/>
      </w:divBdr>
    </w:div>
    <w:div w:id="1277828272">
      <w:bodyDiv w:val="1"/>
      <w:marLeft w:val="0"/>
      <w:marRight w:val="0"/>
      <w:marTop w:val="0"/>
      <w:marBottom w:val="0"/>
      <w:divBdr>
        <w:top w:val="none" w:sz="0" w:space="0" w:color="auto"/>
        <w:left w:val="none" w:sz="0" w:space="0" w:color="auto"/>
        <w:bottom w:val="none" w:sz="0" w:space="0" w:color="auto"/>
        <w:right w:val="none" w:sz="0" w:space="0" w:color="auto"/>
      </w:divBdr>
    </w:div>
    <w:div w:id="1277953110">
      <w:bodyDiv w:val="1"/>
      <w:marLeft w:val="0"/>
      <w:marRight w:val="0"/>
      <w:marTop w:val="0"/>
      <w:marBottom w:val="0"/>
      <w:divBdr>
        <w:top w:val="none" w:sz="0" w:space="0" w:color="auto"/>
        <w:left w:val="none" w:sz="0" w:space="0" w:color="auto"/>
        <w:bottom w:val="none" w:sz="0" w:space="0" w:color="auto"/>
        <w:right w:val="none" w:sz="0" w:space="0" w:color="auto"/>
      </w:divBdr>
    </w:div>
    <w:div w:id="1281912376">
      <w:bodyDiv w:val="1"/>
      <w:marLeft w:val="0"/>
      <w:marRight w:val="0"/>
      <w:marTop w:val="0"/>
      <w:marBottom w:val="0"/>
      <w:divBdr>
        <w:top w:val="none" w:sz="0" w:space="0" w:color="auto"/>
        <w:left w:val="none" w:sz="0" w:space="0" w:color="auto"/>
        <w:bottom w:val="none" w:sz="0" w:space="0" w:color="auto"/>
        <w:right w:val="none" w:sz="0" w:space="0" w:color="auto"/>
      </w:divBdr>
    </w:div>
    <w:div w:id="1287198645">
      <w:bodyDiv w:val="1"/>
      <w:marLeft w:val="0"/>
      <w:marRight w:val="0"/>
      <w:marTop w:val="0"/>
      <w:marBottom w:val="0"/>
      <w:divBdr>
        <w:top w:val="none" w:sz="0" w:space="0" w:color="auto"/>
        <w:left w:val="none" w:sz="0" w:space="0" w:color="auto"/>
        <w:bottom w:val="none" w:sz="0" w:space="0" w:color="auto"/>
        <w:right w:val="none" w:sz="0" w:space="0" w:color="auto"/>
      </w:divBdr>
    </w:div>
    <w:div w:id="1290668505">
      <w:bodyDiv w:val="1"/>
      <w:marLeft w:val="0"/>
      <w:marRight w:val="0"/>
      <w:marTop w:val="0"/>
      <w:marBottom w:val="0"/>
      <w:divBdr>
        <w:top w:val="none" w:sz="0" w:space="0" w:color="auto"/>
        <w:left w:val="none" w:sz="0" w:space="0" w:color="auto"/>
        <w:bottom w:val="none" w:sz="0" w:space="0" w:color="auto"/>
        <w:right w:val="none" w:sz="0" w:space="0" w:color="auto"/>
      </w:divBdr>
    </w:div>
    <w:div w:id="1292175246">
      <w:bodyDiv w:val="1"/>
      <w:marLeft w:val="0"/>
      <w:marRight w:val="0"/>
      <w:marTop w:val="0"/>
      <w:marBottom w:val="0"/>
      <w:divBdr>
        <w:top w:val="none" w:sz="0" w:space="0" w:color="auto"/>
        <w:left w:val="none" w:sz="0" w:space="0" w:color="auto"/>
        <w:bottom w:val="none" w:sz="0" w:space="0" w:color="auto"/>
        <w:right w:val="none" w:sz="0" w:space="0" w:color="auto"/>
      </w:divBdr>
    </w:div>
    <w:div w:id="1295674249">
      <w:bodyDiv w:val="1"/>
      <w:marLeft w:val="0"/>
      <w:marRight w:val="0"/>
      <w:marTop w:val="0"/>
      <w:marBottom w:val="0"/>
      <w:divBdr>
        <w:top w:val="none" w:sz="0" w:space="0" w:color="auto"/>
        <w:left w:val="none" w:sz="0" w:space="0" w:color="auto"/>
        <w:bottom w:val="none" w:sz="0" w:space="0" w:color="auto"/>
        <w:right w:val="none" w:sz="0" w:space="0" w:color="auto"/>
      </w:divBdr>
    </w:div>
    <w:div w:id="1295982260">
      <w:bodyDiv w:val="1"/>
      <w:marLeft w:val="0"/>
      <w:marRight w:val="0"/>
      <w:marTop w:val="0"/>
      <w:marBottom w:val="0"/>
      <w:divBdr>
        <w:top w:val="none" w:sz="0" w:space="0" w:color="auto"/>
        <w:left w:val="none" w:sz="0" w:space="0" w:color="auto"/>
        <w:bottom w:val="none" w:sz="0" w:space="0" w:color="auto"/>
        <w:right w:val="none" w:sz="0" w:space="0" w:color="auto"/>
      </w:divBdr>
    </w:div>
    <w:div w:id="1301300839">
      <w:bodyDiv w:val="1"/>
      <w:marLeft w:val="0"/>
      <w:marRight w:val="0"/>
      <w:marTop w:val="0"/>
      <w:marBottom w:val="0"/>
      <w:divBdr>
        <w:top w:val="none" w:sz="0" w:space="0" w:color="auto"/>
        <w:left w:val="none" w:sz="0" w:space="0" w:color="auto"/>
        <w:bottom w:val="none" w:sz="0" w:space="0" w:color="auto"/>
        <w:right w:val="none" w:sz="0" w:space="0" w:color="auto"/>
      </w:divBdr>
    </w:div>
    <w:div w:id="1301807116">
      <w:bodyDiv w:val="1"/>
      <w:marLeft w:val="0"/>
      <w:marRight w:val="0"/>
      <w:marTop w:val="0"/>
      <w:marBottom w:val="0"/>
      <w:divBdr>
        <w:top w:val="none" w:sz="0" w:space="0" w:color="auto"/>
        <w:left w:val="none" w:sz="0" w:space="0" w:color="auto"/>
        <w:bottom w:val="none" w:sz="0" w:space="0" w:color="auto"/>
        <w:right w:val="none" w:sz="0" w:space="0" w:color="auto"/>
      </w:divBdr>
    </w:div>
    <w:div w:id="1303147678">
      <w:bodyDiv w:val="1"/>
      <w:marLeft w:val="0"/>
      <w:marRight w:val="0"/>
      <w:marTop w:val="0"/>
      <w:marBottom w:val="0"/>
      <w:divBdr>
        <w:top w:val="none" w:sz="0" w:space="0" w:color="auto"/>
        <w:left w:val="none" w:sz="0" w:space="0" w:color="auto"/>
        <w:bottom w:val="none" w:sz="0" w:space="0" w:color="auto"/>
        <w:right w:val="none" w:sz="0" w:space="0" w:color="auto"/>
      </w:divBdr>
    </w:div>
    <w:div w:id="1306470901">
      <w:bodyDiv w:val="1"/>
      <w:marLeft w:val="0"/>
      <w:marRight w:val="0"/>
      <w:marTop w:val="0"/>
      <w:marBottom w:val="0"/>
      <w:divBdr>
        <w:top w:val="none" w:sz="0" w:space="0" w:color="auto"/>
        <w:left w:val="none" w:sz="0" w:space="0" w:color="auto"/>
        <w:bottom w:val="none" w:sz="0" w:space="0" w:color="auto"/>
        <w:right w:val="none" w:sz="0" w:space="0" w:color="auto"/>
      </w:divBdr>
    </w:div>
    <w:div w:id="1307709816">
      <w:bodyDiv w:val="1"/>
      <w:marLeft w:val="0"/>
      <w:marRight w:val="0"/>
      <w:marTop w:val="0"/>
      <w:marBottom w:val="0"/>
      <w:divBdr>
        <w:top w:val="none" w:sz="0" w:space="0" w:color="auto"/>
        <w:left w:val="none" w:sz="0" w:space="0" w:color="auto"/>
        <w:bottom w:val="none" w:sz="0" w:space="0" w:color="auto"/>
        <w:right w:val="none" w:sz="0" w:space="0" w:color="auto"/>
      </w:divBdr>
    </w:div>
    <w:div w:id="1307783557">
      <w:bodyDiv w:val="1"/>
      <w:marLeft w:val="0"/>
      <w:marRight w:val="0"/>
      <w:marTop w:val="0"/>
      <w:marBottom w:val="0"/>
      <w:divBdr>
        <w:top w:val="none" w:sz="0" w:space="0" w:color="auto"/>
        <w:left w:val="none" w:sz="0" w:space="0" w:color="auto"/>
        <w:bottom w:val="none" w:sz="0" w:space="0" w:color="auto"/>
        <w:right w:val="none" w:sz="0" w:space="0" w:color="auto"/>
      </w:divBdr>
    </w:div>
    <w:div w:id="1311641648">
      <w:bodyDiv w:val="1"/>
      <w:marLeft w:val="0"/>
      <w:marRight w:val="0"/>
      <w:marTop w:val="0"/>
      <w:marBottom w:val="0"/>
      <w:divBdr>
        <w:top w:val="none" w:sz="0" w:space="0" w:color="auto"/>
        <w:left w:val="none" w:sz="0" w:space="0" w:color="auto"/>
        <w:bottom w:val="none" w:sz="0" w:space="0" w:color="auto"/>
        <w:right w:val="none" w:sz="0" w:space="0" w:color="auto"/>
      </w:divBdr>
    </w:div>
    <w:div w:id="1311792132">
      <w:bodyDiv w:val="1"/>
      <w:marLeft w:val="0"/>
      <w:marRight w:val="0"/>
      <w:marTop w:val="0"/>
      <w:marBottom w:val="0"/>
      <w:divBdr>
        <w:top w:val="none" w:sz="0" w:space="0" w:color="auto"/>
        <w:left w:val="none" w:sz="0" w:space="0" w:color="auto"/>
        <w:bottom w:val="none" w:sz="0" w:space="0" w:color="auto"/>
        <w:right w:val="none" w:sz="0" w:space="0" w:color="auto"/>
      </w:divBdr>
    </w:div>
    <w:div w:id="1312906115">
      <w:bodyDiv w:val="1"/>
      <w:marLeft w:val="0"/>
      <w:marRight w:val="0"/>
      <w:marTop w:val="0"/>
      <w:marBottom w:val="0"/>
      <w:divBdr>
        <w:top w:val="none" w:sz="0" w:space="0" w:color="auto"/>
        <w:left w:val="none" w:sz="0" w:space="0" w:color="auto"/>
        <w:bottom w:val="none" w:sz="0" w:space="0" w:color="auto"/>
        <w:right w:val="none" w:sz="0" w:space="0" w:color="auto"/>
      </w:divBdr>
    </w:div>
    <w:div w:id="1315405711">
      <w:bodyDiv w:val="1"/>
      <w:marLeft w:val="0"/>
      <w:marRight w:val="0"/>
      <w:marTop w:val="0"/>
      <w:marBottom w:val="0"/>
      <w:divBdr>
        <w:top w:val="none" w:sz="0" w:space="0" w:color="auto"/>
        <w:left w:val="none" w:sz="0" w:space="0" w:color="auto"/>
        <w:bottom w:val="none" w:sz="0" w:space="0" w:color="auto"/>
        <w:right w:val="none" w:sz="0" w:space="0" w:color="auto"/>
      </w:divBdr>
    </w:div>
    <w:div w:id="1316229387">
      <w:bodyDiv w:val="1"/>
      <w:marLeft w:val="0"/>
      <w:marRight w:val="0"/>
      <w:marTop w:val="0"/>
      <w:marBottom w:val="0"/>
      <w:divBdr>
        <w:top w:val="none" w:sz="0" w:space="0" w:color="auto"/>
        <w:left w:val="none" w:sz="0" w:space="0" w:color="auto"/>
        <w:bottom w:val="none" w:sz="0" w:space="0" w:color="auto"/>
        <w:right w:val="none" w:sz="0" w:space="0" w:color="auto"/>
      </w:divBdr>
    </w:div>
    <w:div w:id="1316832752">
      <w:bodyDiv w:val="1"/>
      <w:marLeft w:val="0"/>
      <w:marRight w:val="0"/>
      <w:marTop w:val="0"/>
      <w:marBottom w:val="0"/>
      <w:divBdr>
        <w:top w:val="none" w:sz="0" w:space="0" w:color="auto"/>
        <w:left w:val="none" w:sz="0" w:space="0" w:color="auto"/>
        <w:bottom w:val="none" w:sz="0" w:space="0" w:color="auto"/>
        <w:right w:val="none" w:sz="0" w:space="0" w:color="auto"/>
      </w:divBdr>
    </w:div>
    <w:div w:id="1317103273">
      <w:bodyDiv w:val="1"/>
      <w:marLeft w:val="0"/>
      <w:marRight w:val="0"/>
      <w:marTop w:val="0"/>
      <w:marBottom w:val="0"/>
      <w:divBdr>
        <w:top w:val="none" w:sz="0" w:space="0" w:color="auto"/>
        <w:left w:val="none" w:sz="0" w:space="0" w:color="auto"/>
        <w:bottom w:val="none" w:sz="0" w:space="0" w:color="auto"/>
        <w:right w:val="none" w:sz="0" w:space="0" w:color="auto"/>
      </w:divBdr>
    </w:div>
    <w:div w:id="1319771445">
      <w:bodyDiv w:val="1"/>
      <w:marLeft w:val="0"/>
      <w:marRight w:val="0"/>
      <w:marTop w:val="0"/>
      <w:marBottom w:val="0"/>
      <w:divBdr>
        <w:top w:val="none" w:sz="0" w:space="0" w:color="auto"/>
        <w:left w:val="none" w:sz="0" w:space="0" w:color="auto"/>
        <w:bottom w:val="none" w:sz="0" w:space="0" w:color="auto"/>
        <w:right w:val="none" w:sz="0" w:space="0" w:color="auto"/>
      </w:divBdr>
    </w:div>
    <w:div w:id="1320963184">
      <w:bodyDiv w:val="1"/>
      <w:marLeft w:val="0"/>
      <w:marRight w:val="0"/>
      <w:marTop w:val="0"/>
      <w:marBottom w:val="0"/>
      <w:divBdr>
        <w:top w:val="none" w:sz="0" w:space="0" w:color="auto"/>
        <w:left w:val="none" w:sz="0" w:space="0" w:color="auto"/>
        <w:bottom w:val="none" w:sz="0" w:space="0" w:color="auto"/>
        <w:right w:val="none" w:sz="0" w:space="0" w:color="auto"/>
      </w:divBdr>
    </w:div>
    <w:div w:id="1322739233">
      <w:bodyDiv w:val="1"/>
      <w:marLeft w:val="0"/>
      <w:marRight w:val="0"/>
      <w:marTop w:val="0"/>
      <w:marBottom w:val="0"/>
      <w:divBdr>
        <w:top w:val="none" w:sz="0" w:space="0" w:color="auto"/>
        <w:left w:val="none" w:sz="0" w:space="0" w:color="auto"/>
        <w:bottom w:val="none" w:sz="0" w:space="0" w:color="auto"/>
        <w:right w:val="none" w:sz="0" w:space="0" w:color="auto"/>
      </w:divBdr>
    </w:div>
    <w:div w:id="1325356475">
      <w:bodyDiv w:val="1"/>
      <w:marLeft w:val="0"/>
      <w:marRight w:val="0"/>
      <w:marTop w:val="0"/>
      <w:marBottom w:val="0"/>
      <w:divBdr>
        <w:top w:val="none" w:sz="0" w:space="0" w:color="auto"/>
        <w:left w:val="none" w:sz="0" w:space="0" w:color="auto"/>
        <w:bottom w:val="none" w:sz="0" w:space="0" w:color="auto"/>
        <w:right w:val="none" w:sz="0" w:space="0" w:color="auto"/>
      </w:divBdr>
    </w:div>
    <w:div w:id="1326470455">
      <w:bodyDiv w:val="1"/>
      <w:marLeft w:val="0"/>
      <w:marRight w:val="0"/>
      <w:marTop w:val="0"/>
      <w:marBottom w:val="0"/>
      <w:divBdr>
        <w:top w:val="none" w:sz="0" w:space="0" w:color="auto"/>
        <w:left w:val="none" w:sz="0" w:space="0" w:color="auto"/>
        <w:bottom w:val="none" w:sz="0" w:space="0" w:color="auto"/>
        <w:right w:val="none" w:sz="0" w:space="0" w:color="auto"/>
      </w:divBdr>
    </w:div>
    <w:div w:id="1328945008">
      <w:bodyDiv w:val="1"/>
      <w:marLeft w:val="0"/>
      <w:marRight w:val="0"/>
      <w:marTop w:val="0"/>
      <w:marBottom w:val="0"/>
      <w:divBdr>
        <w:top w:val="none" w:sz="0" w:space="0" w:color="auto"/>
        <w:left w:val="none" w:sz="0" w:space="0" w:color="auto"/>
        <w:bottom w:val="none" w:sz="0" w:space="0" w:color="auto"/>
        <w:right w:val="none" w:sz="0" w:space="0" w:color="auto"/>
      </w:divBdr>
    </w:div>
    <w:div w:id="1330403626">
      <w:bodyDiv w:val="1"/>
      <w:marLeft w:val="0"/>
      <w:marRight w:val="0"/>
      <w:marTop w:val="0"/>
      <w:marBottom w:val="0"/>
      <w:divBdr>
        <w:top w:val="none" w:sz="0" w:space="0" w:color="auto"/>
        <w:left w:val="none" w:sz="0" w:space="0" w:color="auto"/>
        <w:bottom w:val="none" w:sz="0" w:space="0" w:color="auto"/>
        <w:right w:val="none" w:sz="0" w:space="0" w:color="auto"/>
      </w:divBdr>
    </w:div>
    <w:div w:id="1332639857">
      <w:bodyDiv w:val="1"/>
      <w:marLeft w:val="0"/>
      <w:marRight w:val="0"/>
      <w:marTop w:val="0"/>
      <w:marBottom w:val="0"/>
      <w:divBdr>
        <w:top w:val="none" w:sz="0" w:space="0" w:color="auto"/>
        <w:left w:val="none" w:sz="0" w:space="0" w:color="auto"/>
        <w:bottom w:val="none" w:sz="0" w:space="0" w:color="auto"/>
        <w:right w:val="none" w:sz="0" w:space="0" w:color="auto"/>
      </w:divBdr>
    </w:div>
    <w:div w:id="1334141225">
      <w:bodyDiv w:val="1"/>
      <w:marLeft w:val="0"/>
      <w:marRight w:val="0"/>
      <w:marTop w:val="0"/>
      <w:marBottom w:val="0"/>
      <w:divBdr>
        <w:top w:val="none" w:sz="0" w:space="0" w:color="auto"/>
        <w:left w:val="none" w:sz="0" w:space="0" w:color="auto"/>
        <w:bottom w:val="none" w:sz="0" w:space="0" w:color="auto"/>
        <w:right w:val="none" w:sz="0" w:space="0" w:color="auto"/>
      </w:divBdr>
    </w:div>
    <w:div w:id="1335379839">
      <w:bodyDiv w:val="1"/>
      <w:marLeft w:val="0"/>
      <w:marRight w:val="0"/>
      <w:marTop w:val="0"/>
      <w:marBottom w:val="0"/>
      <w:divBdr>
        <w:top w:val="none" w:sz="0" w:space="0" w:color="auto"/>
        <w:left w:val="none" w:sz="0" w:space="0" w:color="auto"/>
        <w:bottom w:val="none" w:sz="0" w:space="0" w:color="auto"/>
        <w:right w:val="none" w:sz="0" w:space="0" w:color="auto"/>
      </w:divBdr>
    </w:div>
    <w:div w:id="1335500025">
      <w:bodyDiv w:val="1"/>
      <w:marLeft w:val="0"/>
      <w:marRight w:val="0"/>
      <w:marTop w:val="0"/>
      <w:marBottom w:val="0"/>
      <w:divBdr>
        <w:top w:val="none" w:sz="0" w:space="0" w:color="auto"/>
        <w:left w:val="none" w:sz="0" w:space="0" w:color="auto"/>
        <w:bottom w:val="none" w:sz="0" w:space="0" w:color="auto"/>
        <w:right w:val="none" w:sz="0" w:space="0" w:color="auto"/>
      </w:divBdr>
    </w:div>
    <w:div w:id="1336877530">
      <w:bodyDiv w:val="1"/>
      <w:marLeft w:val="0"/>
      <w:marRight w:val="0"/>
      <w:marTop w:val="0"/>
      <w:marBottom w:val="0"/>
      <w:divBdr>
        <w:top w:val="none" w:sz="0" w:space="0" w:color="auto"/>
        <w:left w:val="none" w:sz="0" w:space="0" w:color="auto"/>
        <w:bottom w:val="none" w:sz="0" w:space="0" w:color="auto"/>
        <w:right w:val="none" w:sz="0" w:space="0" w:color="auto"/>
      </w:divBdr>
    </w:div>
    <w:div w:id="1337344953">
      <w:bodyDiv w:val="1"/>
      <w:marLeft w:val="0"/>
      <w:marRight w:val="0"/>
      <w:marTop w:val="0"/>
      <w:marBottom w:val="0"/>
      <w:divBdr>
        <w:top w:val="none" w:sz="0" w:space="0" w:color="auto"/>
        <w:left w:val="none" w:sz="0" w:space="0" w:color="auto"/>
        <w:bottom w:val="none" w:sz="0" w:space="0" w:color="auto"/>
        <w:right w:val="none" w:sz="0" w:space="0" w:color="auto"/>
      </w:divBdr>
    </w:div>
    <w:div w:id="1337490078">
      <w:bodyDiv w:val="1"/>
      <w:marLeft w:val="0"/>
      <w:marRight w:val="0"/>
      <w:marTop w:val="0"/>
      <w:marBottom w:val="0"/>
      <w:divBdr>
        <w:top w:val="none" w:sz="0" w:space="0" w:color="auto"/>
        <w:left w:val="none" w:sz="0" w:space="0" w:color="auto"/>
        <w:bottom w:val="none" w:sz="0" w:space="0" w:color="auto"/>
        <w:right w:val="none" w:sz="0" w:space="0" w:color="auto"/>
      </w:divBdr>
    </w:div>
    <w:div w:id="1342008260">
      <w:bodyDiv w:val="1"/>
      <w:marLeft w:val="0"/>
      <w:marRight w:val="0"/>
      <w:marTop w:val="0"/>
      <w:marBottom w:val="0"/>
      <w:divBdr>
        <w:top w:val="none" w:sz="0" w:space="0" w:color="auto"/>
        <w:left w:val="none" w:sz="0" w:space="0" w:color="auto"/>
        <w:bottom w:val="none" w:sz="0" w:space="0" w:color="auto"/>
        <w:right w:val="none" w:sz="0" w:space="0" w:color="auto"/>
      </w:divBdr>
    </w:div>
    <w:div w:id="1342660823">
      <w:bodyDiv w:val="1"/>
      <w:marLeft w:val="0"/>
      <w:marRight w:val="0"/>
      <w:marTop w:val="0"/>
      <w:marBottom w:val="0"/>
      <w:divBdr>
        <w:top w:val="none" w:sz="0" w:space="0" w:color="auto"/>
        <w:left w:val="none" w:sz="0" w:space="0" w:color="auto"/>
        <w:bottom w:val="none" w:sz="0" w:space="0" w:color="auto"/>
        <w:right w:val="none" w:sz="0" w:space="0" w:color="auto"/>
      </w:divBdr>
    </w:div>
    <w:div w:id="1344741560">
      <w:bodyDiv w:val="1"/>
      <w:marLeft w:val="0"/>
      <w:marRight w:val="0"/>
      <w:marTop w:val="0"/>
      <w:marBottom w:val="0"/>
      <w:divBdr>
        <w:top w:val="none" w:sz="0" w:space="0" w:color="auto"/>
        <w:left w:val="none" w:sz="0" w:space="0" w:color="auto"/>
        <w:bottom w:val="none" w:sz="0" w:space="0" w:color="auto"/>
        <w:right w:val="none" w:sz="0" w:space="0" w:color="auto"/>
      </w:divBdr>
    </w:div>
    <w:div w:id="1347438146">
      <w:bodyDiv w:val="1"/>
      <w:marLeft w:val="0"/>
      <w:marRight w:val="0"/>
      <w:marTop w:val="0"/>
      <w:marBottom w:val="0"/>
      <w:divBdr>
        <w:top w:val="none" w:sz="0" w:space="0" w:color="auto"/>
        <w:left w:val="none" w:sz="0" w:space="0" w:color="auto"/>
        <w:bottom w:val="none" w:sz="0" w:space="0" w:color="auto"/>
        <w:right w:val="none" w:sz="0" w:space="0" w:color="auto"/>
      </w:divBdr>
    </w:div>
    <w:div w:id="1351637174">
      <w:bodyDiv w:val="1"/>
      <w:marLeft w:val="0"/>
      <w:marRight w:val="0"/>
      <w:marTop w:val="0"/>
      <w:marBottom w:val="0"/>
      <w:divBdr>
        <w:top w:val="none" w:sz="0" w:space="0" w:color="auto"/>
        <w:left w:val="none" w:sz="0" w:space="0" w:color="auto"/>
        <w:bottom w:val="none" w:sz="0" w:space="0" w:color="auto"/>
        <w:right w:val="none" w:sz="0" w:space="0" w:color="auto"/>
      </w:divBdr>
    </w:div>
    <w:div w:id="1352684922">
      <w:bodyDiv w:val="1"/>
      <w:marLeft w:val="0"/>
      <w:marRight w:val="0"/>
      <w:marTop w:val="0"/>
      <w:marBottom w:val="0"/>
      <w:divBdr>
        <w:top w:val="none" w:sz="0" w:space="0" w:color="auto"/>
        <w:left w:val="none" w:sz="0" w:space="0" w:color="auto"/>
        <w:bottom w:val="none" w:sz="0" w:space="0" w:color="auto"/>
        <w:right w:val="none" w:sz="0" w:space="0" w:color="auto"/>
      </w:divBdr>
    </w:div>
    <w:div w:id="1354500426">
      <w:bodyDiv w:val="1"/>
      <w:marLeft w:val="0"/>
      <w:marRight w:val="0"/>
      <w:marTop w:val="0"/>
      <w:marBottom w:val="0"/>
      <w:divBdr>
        <w:top w:val="none" w:sz="0" w:space="0" w:color="auto"/>
        <w:left w:val="none" w:sz="0" w:space="0" w:color="auto"/>
        <w:bottom w:val="none" w:sz="0" w:space="0" w:color="auto"/>
        <w:right w:val="none" w:sz="0" w:space="0" w:color="auto"/>
      </w:divBdr>
    </w:div>
    <w:div w:id="1355305965">
      <w:bodyDiv w:val="1"/>
      <w:marLeft w:val="0"/>
      <w:marRight w:val="0"/>
      <w:marTop w:val="0"/>
      <w:marBottom w:val="0"/>
      <w:divBdr>
        <w:top w:val="none" w:sz="0" w:space="0" w:color="auto"/>
        <w:left w:val="none" w:sz="0" w:space="0" w:color="auto"/>
        <w:bottom w:val="none" w:sz="0" w:space="0" w:color="auto"/>
        <w:right w:val="none" w:sz="0" w:space="0" w:color="auto"/>
      </w:divBdr>
    </w:div>
    <w:div w:id="1359117758">
      <w:bodyDiv w:val="1"/>
      <w:marLeft w:val="0"/>
      <w:marRight w:val="0"/>
      <w:marTop w:val="0"/>
      <w:marBottom w:val="0"/>
      <w:divBdr>
        <w:top w:val="none" w:sz="0" w:space="0" w:color="auto"/>
        <w:left w:val="none" w:sz="0" w:space="0" w:color="auto"/>
        <w:bottom w:val="none" w:sz="0" w:space="0" w:color="auto"/>
        <w:right w:val="none" w:sz="0" w:space="0" w:color="auto"/>
      </w:divBdr>
    </w:div>
    <w:div w:id="1362510451">
      <w:bodyDiv w:val="1"/>
      <w:marLeft w:val="0"/>
      <w:marRight w:val="0"/>
      <w:marTop w:val="0"/>
      <w:marBottom w:val="0"/>
      <w:divBdr>
        <w:top w:val="none" w:sz="0" w:space="0" w:color="auto"/>
        <w:left w:val="none" w:sz="0" w:space="0" w:color="auto"/>
        <w:bottom w:val="none" w:sz="0" w:space="0" w:color="auto"/>
        <w:right w:val="none" w:sz="0" w:space="0" w:color="auto"/>
      </w:divBdr>
    </w:div>
    <w:div w:id="1362779644">
      <w:bodyDiv w:val="1"/>
      <w:marLeft w:val="0"/>
      <w:marRight w:val="0"/>
      <w:marTop w:val="0"/>
      <w:marBottom w:val="0"/>
      <w:divBdr>
        <w:top w:val="none" w:sz="0" w:space="0" w:color="auto"/>
        <w:left w:val="none" w:sz="0" w:space="0" w:color="auto"/>
        <w:bottom w:val="none" w:sz="0" w:space="0" w:color="auto"/>
        <w:right w:val="none" w:sz="0" w:space="0" w:color="auto"/>
      </w:divBdr>
    </w:div>
    <w:div w:id="1363365440">
      <w:bodyDiv w:val="1"/>
      <w:marLeft w:val="0"/>
      <w:marRight w:val="0"/>
      <w:marTop w:val="0"/>
      <w:marBottom w:val="0"/>
      <w:divBdr>
        <w:top w:val="none" w:sz="0" w:space="0" w:color="auto"/>
        <w:left w:val="none" w:sz="0" w:space="0" w:color="auto"/>
        <w:bottom w:val="none" w:sz="0" w:space="0" w:color="auto"/>
        <w:right w:val="none" w:sz="0" w:space="0" w:color="auto"/>
      </w:divBdr>
    </w:div>
    <w:div w:id="1365324955">
      <w:bodyDiv w:val="1"/>
      <w:marLeft w:val="0"/>
      <w:marRight w:val="0"/>
      <w:marTop w:val="0"/>
      <w:marBottom w:val="0"/>
      <w:divBdr>
        <w:top w:val="none" w:sz="0" w:space="0" w:color="auto"/>
        <w:left w:val="none" w:sz="0" w:space="0" w:color="auto"/>
        <w:bottom w:val="none" w:sz="0" w:space="0" w:color="auto"/>
        <w:right w:val="none" w:sz="0" w:space="0" w:color="auto"/>
      </w:divBdr>
    </w:div>
    <w:div w:id="1366908621">
      <w:bodyDiv w:val="1"/>
      <w:marLeft w:val="0"/>
      <w:marRight w:val="0"/>
      <w:marTop w:val="0"/>
      <w:marBottom w:val="0"/>
      <w:divBdr>
        <w:top w:val="none" w:sz="0" w:space="0" w:color="auto"/>
        <w:left w:val="none" w:sz="0" w:space="0" w:color="auto"/>
        <w:bottom w:val="none" w:sz="0" w:space="0" w:color="auto"/>
        <w:right w:val="none" w:sz="0" w:space="0" w:color="auto"/>
      </w:divBdr>
    </w:div>
    <w:div w:id="1367095620">
      <w:bodyDiv w:val="1"/>
      <w:marLeft w:val="0"/>
      <w:marRight w:val="0"/>
      <w:marTop w:val="0"/>
      <w:marBottom w:val="0"/>
      <w:divBdr>
        <w:top w:val="none" w:sz="0" w:space="0" w:color="auto"/>
        <w:left w:val="none" w:sz="0" w:space="0" w:color="auto"/>
        <w:bottom w:val="none" w:sz="0" w:space="0" w:color="auto"/>
        <w:right w:val="none" w:sz="0" w:space="0" w:color="auto"/>
      </w:divBdr>
    </w:div>
    <w:div w:id="1367684079">
      <w:bodyDiv w:val="1"/>
      <w:marLeft w:val="0"/>
      <w:marRight w:val="0"/>
      <w:marTop w:val="0"/>
      <w:marBottom w:val="0"/>
      <w:divBdr>
        <w:top w:val="none" w:sz="0" w:space="0" w:color="auto"/>
        <w:left w:val="none" w:sz="0" w:space="0" w:color="auto"/>
        <w:bottom w:val="none" w:sz="0" w:space="0" w:color="auto"/>
        <w:right w:val="none" w:sz="0" w:space="0" w:color="auto"/>
      </w:divBdr>
    </w:div>
    <w:div w:id="1368138856">
      <w:bodyDiv w:val="1"/>
      <w:marLeft w:val="0"/>
      <w:marRight w:val="0"/>
      <w:marTop w:val="0"/>
      <w:marBottom w:val="0"/>
      <w:divBdr>
        <w:top w:val="none" w:sz="0" w:space="0" w:color="auto"/>
        <w:left w:val="none" w:sz="0" w:space="0" w:color="auto"/>
        <w:bottom w:val="none" w:sz="0" w:space="0" w:color="auto"/>
        <w:right w:val="none" w:sz="0" w:space="0" w:color="auto"/>
      </w:divBdr>
    </w:div>
    <w:div w:id="1372339338">
      <w:bodyDiv w:val="1"/>
      <w:marLeft w:val="0"/>
      <w:marRight w:val="0"/>
      <w:marTop w:val="0"/>
      <w:marBottom w:val="0"/>
      <w:divBdr>
        <w:top w:val="none" w:sz="0" w:space="0" w:color="auto"/>
        <w:left w:val="none" w:sz="0" w:space="0" w:color="auto"/>
        <w:bottom w:val="none" w:sz="0" w:space="0" w:color="auto"/>
        <w:right w:val="none" w:sz="0" w:space="0" w:color="auto"/>
      </w:divBdr>
    </w:div>
    <w:div w:id="1375420407">
      <w:bodyDiv w:val="1"/>
      <w:marLeft w:val="0"/>
      <w:marRight w:val="0"/>
      <w:marTop w:val="0"/>
      <w:marBottom w:val="0"/>
      <w:divBdr>
        <w:top w:val="none" w:sz="0" w:space="0" w:color="auto"/>
        <w:left w:val="none" w:sz="0" w:space="0" w:color="auto"/>
        <w:bottom w:val="none" w:sz="0" w:space="0" w:color="auto"/>
        <w:right w:val="none" w:sz="0" w:space="0" w:color="auto"/>
      </w:divBdr>
    </w:div>
    <w:div w:id="1381707391">
      <w:bodyDiv w:val="1"/>
      <w:marLeft w:val="0"/>
      <w:marRight w:val="0"/>
      <w:marTop w:val="0"/>
      <w:marBottom w:val="0"/>
      <w:divBdr>
        <w:top w:val="none" w:sz="0" w:space="0" w:color="auto"/>
        <w:left w:val="none" w:sz="0" w:space="0" w:color="auto"/>
        <w:bottom w:val="none" w:sz="0" w:space="0" w:color="auto"/>
        <w:right w:val="none" w:sz="0" w:space="0" w:color="auto"/>
      </w:divBdr>
    </w:div>
    <w:div w:id="1386643333">
      <w:bodyDiv w:val="1"/>
      <w:marLeft w:val="0"/>
      <w:marRight w:val="0"/>
      <w:marTop w:val="0"/>
      <w:marBottom w:val="0"/>
      <w:divBdr>
        <w:top w:val="none" w:sz="0" w:space="0" w:color="auto"/>
        <w:left w:val="none" w:sz="0" w:space="0" w:color="auto"/>
        <w:bottom w:val="none" w:sz="0" w:space="0" w:color="auto"/>
        <w:right w:val="none" w:sz="0" w:space="0" w:color="auto"/>
      </w:divBdr>
    </w:div>
    <w:div w:id="1388459445">
      <w:bodyDiv w:val="1"/>
      <w:marLeft w:val="0"/>
      <w:marRight w:val="0"/>
      <w:marTop w:val="0"/>
      <w:marBottom w:val="0"/>
      <w:divBdr>
        <w:top w:val="none" w:sz="0" w:space="0" w:color="auto"/>
        <w:left w:val="none" w:sz="0" w:space="0" w:color="auto"/>
        <w:bottom w:val="none" w:sz="0" w:space="0" w:color="auto"/>
        <w:right w:val="none" w:sz="0" w:space="0" w:color="auto"/>
      </w:divBdr>
    </w:div>
    <w:div w:id="1391341932">
      <w:bodyDiv w:val="1"/>
      <w:marLeft w:val="0"/>
      <w:marRight w:val="0"/>
      <w:marTop w:val="0"/>
      <w:marBottom w:val="0"/>
      <w:divBdr>
        <w:top w:val="none" w:sz="0" w:space="0" w:color="auto"/>
        <w:left w:val="none" w:sz="0" w:space="0" w:color="auto"/>
        <w:bottom w:val="none" w:sz="0" w:space="0" w:color="auto"/>
        <w:right w:val="none" w:sz="0" w:space="0" w:color="auto"/>
      </w:divBdr>
    </w:div>
    <w:div w:id="1392581161">
      <w:bodyDiv w:val="1"/>
      <w:marLeft w:val="0"/>
      <w:marRight w:val="0"/>
      <w:marTop w:val="0"/>
      <w:marBottom w:val="0"/>
      <w:divBdr>
        <w:top w:val="none" w:sz="0" w:space="0" w:color="auto"/>
        <w:left w:val="none" w:sz="0" w:space="0" w:color="auto"/>
        <w:bottom w:val="none" w:sz="0" w:space="0" w:color="auto"/>
        <w:right w:val="none" w:sz="0" w:space="0" w:color="auto"/>
      </w:divBdr>
    </w:div>
    <w:div w:id="1393500669">
      <w:bodyDiv w:val="1"/>
      <w:marLeft w:val="0"/>
      <w:marRight w:val="0"/>
      <w:marTop w:val="0"/>
      <w:marBottom w:val="0"/>
      <w:divBdr>
        <w:top w:val="none" w:sz="0" w:space="0" w:color="auto"/>
        <w:left w:val="none" w:sz="0" w:space="0" w:color="auto"/>
        <w:bottom w:val="none" w:sz="0" w:space="0" w:color="auto"/>
        <w:right w:val="none" w:sz="0" w:space="0" w:color="auto"/>
      </w:divBdr>
    </w:div>
    <w:div w:id="1394355387">
      <w:bodyDiv w:val="1"/>
      <w:marLeft w:val="0"/>
      <w:marRight w:val="0"/>
      <w:marTop w:val="0"/>
      <w:marBottom w:val="0"/>
      <w:divBdr>
        <w:top w:val="none" w:sz="0" w:space="0" w:color="auto"/>
        <w:left w:val="none" w:sz="0" w:space="0" w:color="auto"/>
        <w:bottom w:val="none" w:sz="0" w:space="0" w:color="auto"/>
        <w:right w:val="none" w:sz="0" w:space="0" w:color="auto"/>
      </w:divBdr>
    </w:div>
    <w:div w:id="1395935695">
      <w:bodyDiv w:val="1"/>
      <w:marLeft w:val="0"/>
      <w:marRight w:val="0"/>
      <w:marTop w:val="0"/>
      <w:marBottom w:val="0"/>
      <w:divBdr>
        <w:top w:val="none" w:sz="0" w:space="0" w:color="auto"/>
        <w:left w:val="none" w:sz="0" w:space="0" w:color="auto"/>
        <w:bottom w:val="none" w:sz="0" w:space="0" w:color="auto"/>
        <w:right w:val="none" w:sz="0" w:space="0" w:color="auto"/>
      </w:divBdr>
    </w:div>
    <w:div w:id="1400791729">
      <w:bodyDiv w:val="1"/>
      <w:marLeft w:val="0"/>
      <w:marRight w:val="0"/>
      <w:marTop w:val="0"/>
      <w:marBottom w:val="0"/>
      <w:divBdr>
        <w:top w:val="none" w:sz="0" w:space="0" w:color="auto"/>
        <w:left w:val="none" w:sz="0" w:space="0" w:color="auto"/>
        <w:bottom w:val="none" w:sz="0" w:space="0" w:color="auto"/>
        <w:right w:val="none" w:sz="0" w:space="0" w:color="auto"/>
      </w:divBdr>
    </w:div>
    <w:div w:id="1401754628">
      <w:bodyDiv w:val="1"/>
      <w:marLeft w:val="0"/>
      <w:marRight w:val="0"/>
      <w:marTop w:val="0"/>
      <w:marBottom w:val="0"/>
      <w:divBdr>
        <w:top w:val="none" w:sz="0" w:space="0" w:color="auto"/>
        <w:left w:val="none" w:sz="0" w:space="0" w:color="auto"/>
        <w:bottom w:val="none" w:sz="0" w:space="0" w:color="auto"/>
        <w:right w:val="none" w:sz="0" w:space="0" w:color="auto"/>
      </w:divBdr>
    </w:div>
    <w:div w:id="1403522408">
      <w:bodyDiv w:val="1"/>
      <w:marLeft w:val="0"/>
      <w:marRight w:val="0"/>
      <w:marTop w:val="0"/>
      <w:marBottom w:val="0"/>
      <w:divBdr>
        <w:top w:val="none" w:sz="0" w:space="0" w:color="auto"/>
        <w:left w:val="none" w:sz="0" w:space="0" w:color="auto"/>
        <w:bottom w:val="none" w:sz="0" w:space="0" w:color="auto"/>
        <w:right w:val="none" w:sz="0" w:space="0" w:color="auto"/>
      </w:divBdr>
    </w:div>
    <w:div w:id="1405028150">
      <w:bodyDiv w:val="1"/>
      <w:marLeft w:val="0"/>
      <w:marRight w:val="0"/>
      <w:marTop w:val="0"/>
      <w:marBottom w:val="0"/>
      <w:divBdr>
        <w:top w:val="none" w:sz="0" w:space="0" w:color="auto"/>
        <w:left w:val="none" w:sz="0" w:space="0" w:color="auto"/>
        <w:bottom w:val="none" w:sz="0" w:space="0" w:color="auto"/>
        <w:right w:val="none" w:sz="0" w:space="0" w:color="auto"/>
      </w:divBdr>
    </w:div>
    <w:div w:id="1405566329">
      <w:bodyDiv w:val="1"/>
      <w:marLeft w:val="0"/>
      <w:marRight w:val="0"/>
      <w:marTop w:val="0"/>
      <w:marBottom w:val="0"/>
      <w:divBdr>
        <w:top w:val="none" w:sz="0" w:space="0" w:color="auto"/>
        <w:left w:val="none" w:sz="0" w:space="0" w:color="auto"/>
        <w:bottom w:val="none" w:sz="0" w:space="0" w:color="auto"/>
        <w:right w:val="none" w:sz="0" w:space="0" w:color="auto"/>
      </w:divBdr>
    </w:div>
    <w:div w:id="1407991971">
      <w:bodyDiv w:val="1"/>
      <w:marLeft w:val="0"/>
      <w:marRight w:val="0"/>
      <w:marTop w:val="0"/>
      <w:marBottom w:val="0"/>
      <w:divBdr>
        <w:top w:val="none" w:sz="0" w:space="0" w:color="auto"/>
        <w:left w:val="none" w:sz="0" w:space="0" w:color="auto"/>
        <w:bottom w:val="none" w:sz="0" w:space="0" w:color="auto"/>
        <w:right w:val="none" w:sz="0" w:space="0" w:color="auto"/>
      </w:divBdr>
    </w:div>
    <w:div w:id="1409693605">
      <w:bodyDiv w:val="1"/>
      <w:marLeft w:val="0"/>
      <w:marRight w:val="0"/>
      <w:marTop w:val="0"/>
      <w:marBottom w:val="0"/>
      <w:divBdr>
        <w:top w:val="none" w:sz="0" w:space="0" w:color="auto"/>
        <w:left w:val="none" w:sz="0" w:space="0" w:color="auto"/>
        <w:bottom w:val="none" w:sz="0" w:space="0" w:color="auto"/>
        <w:right w:val="none" w:sz="0" w:space="0" w:color="auto"/>
      </w:divBdr>
    </w:div>
    <w:div w:id="1410466257">
      <w:bodyDiv w:val="1"/>
      <w:marLeft w:val="0"/>
      <w:marRight w:val="0"/>
      <w:marTop w:val="0"/>
      <w:marBottom w:val="0"/>
      <w:divBdr>
        <w:top w:val="none" w:sz="0" w:space="0" w:color="auto"/>
        <w:left w:val="none" w:sz="0" w:space="0" w:color="auto"/>
        <w:bottom w:val="none" w:sz="0" w:space="0" w:color="auto"/>
        <w:right w:val="none" w:sz="0" w:space="0" w:color="auto"/>
      </w:divBdr>
    </w:div>
    <w:div w:id="1413238081">
      <w:bodyDiv w:val="1"/>
      <w:marLeft w:val="0"/>
      <w:marRight w:val="0"/>
      <w:marTop w:val="0"/>
      <w:marBottom w:val="0"/>
      <w:divBdr>
        <w:top w:val="none" w:sz="0" w:space="0" w:color="auto"/>
        <w:left w:val="none" w:sz="0" w:space="0" w:color="auto"/>
        <w:bottom w:val="none" w:sz="0" w:space="0" w:color="auto"/>
        <w:right w:val="none" w:sz="0" w:space="0" w:color="auto"/>
      </w:divBdr>
    </w:div>
    <w:div w:id="1414813945">
      <w:bodyDiv w:val="1"/>
      <w:marLeft w:val="0"/>
      <w:marRight w:val="0"/>
      <w:marTop w:val="0"/>
      <w:marBottom w:val="0"/>
      <w:divBdr>
        <w:top w:val="none" w:sz="0" w:space="0" w:color="auto"/>
        <w:left w:val="none" w:sz="0" w:space="0" w:color="auto"/>
        <w:bottom w:val="none" w:sz="0" w:space="0" w:color="auto"/>
        <w:right w:val="none" w:sz="0" w:space="0" w:color="auto"/>
      </w:divBdr>
    </w:div>
    <w:div w:id="1415473923">
      <w:bodyDiv w:val="1"/>
      <w:marLeft w:val="0"/>
      <w:marRight w:val="0"/>
      <w:marTop w:val="0"/>
      <w:marBottom w:val="0"/>
      <w:divBdr>
        <w:top w:val="none" w:sz="0" w:space="0" w:color="auto"/>
        <w:left w:val="none" w:sz="0" w:space="0" w:color="auto"/>
        <w:bottom w:val="none" w:sz="0" w:space="0" w:color="auto"/>
        <w:right w:val="none" w:sz="0" w:space="0" w:color="auto"/>
      </w:divBdr>
    </w:div>
    <w:div w:id="1416198762">
      <w:bodyDiv w:val="1"/>
      <w:marLeft w:val="0"/>
      <w:marRight w:val="0"/>
      <w:marTop w:val="0"/>
      <w:marBottom w:val="0"/>
      <w:divBdr>
        <w:top w:val="none" w:sz="0" w:space="0" w:color="auto"/>
        <w:left w:val="none" w:sz="0" w:space="0" w:color="auto"/>
        <w:bottom w:val="none" w:sz="0" w:space="0" w:color="auto"/>
        <w:right w:val="none" w:sz="0" w:space="0" w:color="auto"/>
      </w:divBdr>
    </w:div>
    <w:div w:id="1418013701">
      <w:bodyDiv w:val="1"/>
      <w:marLeft w:val="0"/>
      <w:marRight w:val="0"/>
      <w:marTop w:val="0"/>
      <w:marBottom w:val="0"/>
      <w:divBdr>
        <w:top w:val="none" w:sz="0" w:space="0" w:color="auto"/>
        <w:left w:val="none" w:sz="0" w:space="0" w:color="auto"/>
        <w:bottom w:val="none" w:sz="0" w:space="0" w:color="auto"/>
        <w:right w:val="none" w:sz="0" w:space="0" w:color="auto"/>
      </w:divBdr>
    </w:div>
    <w:div w:id="1418208224">
      <w:bodyDiv w:val="1"/>
      <w:marLeft w:val="0"/>
      <w:marRight w:val="0"/>
      <w:marTop w:val="0"/>
      <w:marBottom w:val="0"/>
      <w:divBdr>
        <w:top w:val="none" w:sz="0" w:space="0" w:color="auto"/>
        <w:left w:val="none" w:sz="0" w:space="0" w:color="auto"/>
        <w:bottom w:val="none" w:sz="0" w:space="0" w:color="auto"/>
        <w:right w:val="none" w:sz="0" w:space="0" w:color="auto"/>
      </w:divBdr>
    </w:div>
    <w:div w:id="1420831961">
      <w:bodyDiv w:val="1"/>
      <w:marLeft w:val="0"/>
      <w:marRight w:val="0"/>
      <w:marTop w:val="0"/>
      <w:marBottom w:val="0"/>
      <w:divBdr>
        <w:top w:val="none" w:sz="0" w:space="0" w:color="auto"/>
        <w:left w:val="none" w:sz="0" w:space="0" w:color="auto"/>
        <w:bottom w:val="none" w:sz="0" w:space="0" w:color="auto"/>
        <w:right w:val="none" w:sz="0" w:space="0" w:color="auto"/>
      </w:divBdr>
    </w:div>
    <w:div w:id="1420902990">
      <w:bodyDiv w:val="1"/>
      <w:marLeft w:val="0"/>
      <w:marRight w:val="0"/>
      <w:marTop w:val="0"/>
      <w:marBottom w:val="0"/>
      <w:divBdr>
        <w:top w:val="none" w:sz="0" w:space="0" w:color="auto"/>
        <w:left w:val="none" w:sz="0" w:space="0" w:color="auto"/>
        <w:bottom w:val="none" w:sz="0" w:space="0" w:color="auto"/>
        <w:right w:val="none" w:sz="0" w:space="0" w:color="auto"/>
      </w:divBdr>
    </w:div>
    <w:div w:id="1424229368">
      <w:bodyDiv w:val="1"/>
      <w:marLeft w:val="0"/>
      <w:marRight w:val="0"/>
      <w:marTop w:val="0"/>
      <w:marBottom w:val="0"/>
      <w:divBdr>
        <w:top w:val="none" w:sz="0" w:space="0" w:color="auto"/>
        <w:left w:val="none" w:sz="0" w:space="0" w:color="auto"/>
        <w:bottom w:val="none" w:sz="0" w:space="0" w:color="auto"/>
        <w:right w:val="none" w:sz="0" w:space="0" w:color="auto"/>
      </w:divBdr>
    </w:div>
    <w:div w:id="1427071875">
      <w:bodyDiv w:val="1"/>
      <w:marLeft w:val="0"/>
      <w:marRight w:val="0"/>
      <w:marTop w:val="0"/>
      <w:marBottom w:val="0"/>
      <w:divBdr>
        <w:top w:val="none" w:sz="0" w:space="0" w:color="auto"/>
        <w:left w:val="none" w:sz="0" w:space="0" w:color="auto"/>
        <w:bottom w:val="none" w:sz="0" w:space="0" w:color="auto"/>
        <w:right w:val="none" w:sz="0" w:space="0" w:color="auto"/>
      </w:divBdr>
    </w:div>
    <w:div w:id="1427657644">
      <w:bodyDiv w:val="1"/>
      <w:marLeft w:val="0"/>
      <w:marRight w:val="0"/>
      <w:marTop w:val="0"/>
      <w:marBottom w:val="0"/>
      <w:divBdr>
        <w:top w:val="none" w:sz="0" w:space="0" w:color="auto"/>
        <w:left w:val="none" w:sz="0" w:space="0" w:color="auto"/>
        <w:bottom w:val="none" w:sz="0" w:space="0" w:color="auto"/>
        <w:right w:val="none" w:sz="0" w:space="0" w:color="auto"/>
      </w:divBdr>
    </w:div>
    <w:div w:id="1428768442">
      <w:bodyDiv w:val="1"/>
      <w:marLeft w:val="0"/>
      <w:marRight w:val="0"/>
      <w:marTop w:val="0"/>
      <w:marBottom w:val="0"/>
      <w:divBdr>
        <w:top w:val="none" w:sz="0" w:space="0" w:color="auto"/>
        <w:left w:val="none" w:sz="0" w:space="0" w:color="auto"/>
        <w:bottom w:val="none" w:sz="0" w:space="0" w:color="auto"/>
        <w:right w:val="none" w:sz="0" w:space="0" w:color="auto"/>
      </w:divBdr>
    </w:div>
    <w:div w:id="1432898421">
      <w:bodyDiv w:val="1"/>
      <w:marLeft w:val="0"/>
      <w:marRight w:val="0"/>
      <w:marTop w:val="0"/>
      <w:marBottom w:val="0"/>
      <w:divBdr>
        <w:top w:val="none" w:sz="0" w:space="0" w:color="auto"/>
        <w:left w:val="none" w:sz="0" w:space="0" w:color="auto"/>
        <w:bottom w:val="none" w:sz="0" w:space="0" w:color="auto"/>
        <w:right w:val="none" w:sz="0" w:space="0" w:color="auto"/>
      </w:divBdr>
    </w:div>
    <w:div w:id="1436747093">
      <w:bodyDiv w:val="1"/>
      <w:marLeft w:val="0"/>
      <w:marRight w:val="0"/>
      <w:marTop w:val="0"/>
      <w:marBottom w:val="0"/>
      <w:divBdr>
        <w:top w:val="none" w:sz="0" w:space="0" w:color="auto"/>
        <w:left w:val="none" w:sz="0" w:space="0" w:color="auto"/>
        <w:bottom w:val="none" w:sz="0" w:space="0" w:color="auto"/>
        <w:right w:val="none" w:sz="0" w:space="0" w:color="auto"/>
      </w:divBdr>
    </w:div>
    <w:div w:id="1437672328">
      <w:bodyDiv w:val="1"/>
      <w:marLeft w:val="0"/>
      <w:marRight w:val="0"/>
      <w:marTop w:val="0"/>
      <w:marBottom w:val="0"/>
      <w:divBdr>
        <w:top w:val="none" w:sz="0" w:space="0" w:color="auto"/>
        <w:left w:val="none" w:sz="0" w:space="0" w:color="auto"/>
        <w:bottom w:val="none" w:sz="0" w:space="0" w:color="auto"/>
        <w:right w:val="none" w:sz="0" w:space="0" w:color="auto"/>
      </w:divBdr>
    </w:div>
    <w:div w:id="1438255455">
      <w:bodyDiv w:val="1"/>
      <w:marLeft w:val="0"/>
      <w:marRight w:val="0"/>
      <w:marTop w:val="0"/>
      <w:marBottom w:val="0"/>
      <w:divBdr>
        <w:top w:val="none" w:sz="0" w:space="0" w:color="auto"/>
        <w:left w:val="none" w:sz="0" w:space="0" w:color="auto"/>
        <w:bottom w:val="none" w:sz="0" w:space="0" w:color="auto"/>
        <w:right w:val="none" w:sz="0" w:space="0" w:color="auto"/>
      </w:divBdr>
    </w:div>
    <w:div w:id="1438913138">
      <w:bodyDiv w:val="1"/>
      <w:marLeft w:val="0"/>
      <w:marRight w:val="0"/>
      <w:marTop w:val="0"/>
      <w:marBottom w:val="0"/>
      <w:divBdr>
        <w:top w:val="none" w:sz="0" w:space="0" w:color="auto"/>
        <w:left w:val="none" w:sz="0" w:space="0" w:color="auto"/>
        <w:bottom w:val="none" w:sz="0" w:space="0" w:color="auto"/>
        <w:right w:val="none" w:sz="0" w:space="0" w:color="auto"/>
      </w:divBdr>
    </w:div>
    <w:div w:id="1440488045">
      <w:bodyDiv w:val="1"/>
      <w:marLeft w:val="0"/>
      <w:marRight w:val="0"/>
      <w:marTop w:val="0"/>
      <w:marBottom w:val="0"/>
      <w:divBdr>
        <w:top w:val="none" w:sz="0" w:space="0" w:color="auto"/>
        <w:left w:val="none" w:sz="0" w:space="0" w:color="auto"/>
        <w:bottom w:val="none" w:sz="0" w:space="0" w:color="auto"/>
        <w:right w:val="none" w:sz="0" w:space="0" w:color="auto"/>
      </w:divBdr>
    </w:div>
    <w:div w:id="1441025404">
      <w:bodyDiv w:val="1"/>
      <w:marLeft w:val="0"/>
      <w:marRight w:val="0"/>
      <w:marTop w:val="0"/>
      <w:marBottom w:val="0"/>
      <w:divBdr>
        <w:top w:val="none" w:sz="0" w:space="0" w:color="auto"/>
        <w:left w:val="none" w:sz="0" w:space="0" w:color="auto"/>
        <w:bottom w:val="none" w:sz="0" w:space="0" w:color="auto"/>
        <w:right w:val="none" w:sz="0" w:space="0" w:color="auto"/>
      </w:divBdr>
    </w:div>
    <w:div w:id="1443721806">
      <w:bodyDiv w:val="1"/>
      <w:marLeft w:val="0"/>
      <w:marRight w:val="0"/>
      <w:marTop w:val="0"/>
      <w:marBottom w:val="0"/>
      <w:divBdr>
        <w:top w:val="none" w:sz="0" w:space="0" w:color="auto"/>
        <w:left w:val="none" w:sz="0" w:space="0" w:color="auto"/>
        <w:bottom w:val="none" w:sz="0" w:space="0" w:color="auto"/>
        <w:right w:val="none" w:sz="0" w:space="0" w:color="auto"/>
      </w:divBdr>
    </w:div>
    <w:div w:id="1444694769">
      <w:bodyDiv w:val="1"/>
      <w:marLeft w:val="0"/>
      <w:marRight w:val="0"/>
      <w:marTop w:val="0"/>
      <w:marBottom w:val="0"/>
      <w:divBdr>
        <w:top w:val="none" w:sz="0" w:space="0" w:color="auto"/>
        <w:left w:val="none" w:sz="0" w:space="0" w:color="auto"/>
        <w:bottom w:val="none" w:sz="0" w:space="0" w:color="auto"/>
        <w:right w:val="none" w:sz="0" w:space="0" w:color="auto"/>
      </w:divBdr>
    </w:div>
    <w:div w:id="1445423176">
      <w:bodyDiv w:val="1"/>
      <w:marLeft w:val="0"/>
      <w:marRight w:val="0"/>
      <w:marTop w:val="0"/>
      <w:marBottom w:val="0"/>
      <w:divBdr>
        <w:top w:val="none" w:sz="0" w:space="0" w:color="auto"/>
        <w:left w:val="none" w:sz="0" w:space="0" w:color="auto"/>
        <w:bottom w:val="none" w:sz="0" w:space="0" w:color="auto"/>
        <w:right w:val="none" w:sz="0" w:space="0" w:color="auto"/>
      </w:divBdr>
    </w:div>
    <w:div w:id="1446074193">
      <w:bodyDiv w:val="1"/>
      <w:marLeft w:val="0"/>
      <w:marRight w:val="0"/>
      <w:marTop w:val="0"/>
      <w:marBottom w:val="0"/>
      <w:divBdr>
        <w:top w:val="none" w:sz="0" w:space="0" w:color="auto"/>
        <w:left w:val="none" w:sz="0" w:space="0" w:color="auto"/>
        <w:bottom w:val="none" w:sz="0" w:space="0" w:color="auto"/>
        <w:right w:val="none" w:sz="0" w:space="0" w:color="auto"/>
      </w:divBdr>
    </w:div>
    <w:div w:id="1446583240">
      <w:bodyDiv w:val="1"/>
      <w:marLeft w:val="0"/>
      <w:marRight w:val="0"/>
      <w:marTop w:val="0"/>
      <w:marBottom w:val="0"/>
      <w:divBdr>
        <w:top w:val="none" w:sz="0" w:space="0" w:color="auto"/>
        <w:left w:val="none" w:sz="0" w:space="0" w:color="auto"/>
        <w:bottom w:val="none" w:sz="0" w:space="0" w:color="auto"/>
        <w:right w:val="none" w:sz="0" w:space="0" w:color="auto"/>
      </w:divBdr>
    </w:div>
    <w:div w:id="1447652096">
      <w:bodyDiv w:val="1"/>
      <w:marLeft w:val="0"/>
      <w:marRight w:val="0"/>
      <w:marTop w:val="0"/>
      <w:marBottom w:val="0"/>
      <w:divBdr>
        <w:top w:val="none" w:sz="0" w:space="0" w:color="auto"/>
        <w:left w:val="none" w:sz="0" w:space="0" w:color="auto"/>
        <w:bottom w:val="none" w:sz="0" w:space="0" w:color="auto"/>
        <w:right w:val="none" w:sz="0" w:space="0" w:color="auto"/>
      </w:divBdr>
    </w:div>
    <w:div w:id="1450589060">
      <w:bodyDiv w:val="1"/>
      <w:marLeft w:val="0"/>
      <w:marRight w:val="0"/>
      <w:marTop w:val="0"/>
      <w:marBottom w:val="0"/>
      <w:divBdr>
        <w:top w:val="none" w:sz="0" w:space="0" w:color="auto"/>
        <w:left w:val="none" w:sz="0" w:space="0" w:color="auto"/>
        <w:bottom w:val="none" w:sz="0" w:space="0" w:color="auto"/>
        <w:right w:val="none" w:sz="0" w:space="0" w:color="auto"/>
      </w:divBdr>
    </w:div>
    <w:div w:id="1452169499">
      <w:bodyDiv w:val="1"/>
      <w:marLeft w:val="0"/>
      <w:marRight w:val="0"/>
      <w:marTop w:val="0"/>
      <w:marBottom w:val="0"/>
      <w:divBdr>
        <w:top w:val="none" w:sz="0" w:space="0" w:color="auto"/>
        <w:left w:val="none" w:sz="0" w:space="0" w:color="auto"/>
        <w:bottom w:val="none" w:sz="0" w:space="0" w:color="auto"/>
        <w:right w:val="none" w:sz="0" w:space="0" w:color="auto"/>
      </w:divBdr>
    </w:div>
    <w:div w:id="1459182785">
      <w:bodyDiv w:val="1"/>
      <w:marLeft w:val="0"/>
      <w:marRight w:val="0"/>
      <w:marTop w:val="0"/>
      <w:marBottom w:val="0"/>
      <w:divBdr>
        <w:top w:val="none" w:sz="0" w:space="0" w:color="auto"/>
        <w:left w:val="none" w:sz="0" w:space="0" w:color="auto"/>
        <w:bottom w:val="none" w:sz="0" w:space="0" w:color="auto"/>
        <w:right w:val="none" w:sz="0" w:space="0" w:color="auto"/>
      </w:divBdr>
    </w:div>
    <w:div w:id="1460880617">
      <w:bodyDiv w:val="1"/>
      <w:marLeft w:val="0"/>
      <w:marRight w:val="0"/>
      <w:marTop w:val="0"/>
      <w:marBottom w:val="0"/>
      <w:divBdr>
        <w:top w:val="none" w:sz="0" w:space="0" w:color="auto"/>
        <w:left w:val="none" w:sz="0" w:space="0" w:color="auto"/>
        <w:bottom w:val="none" w:sz="0" w:space="0" w:color="auto"/>
        <w:right w:val="none" w:sz="0" w:space="0" w:color="auto"/>
      </w:divBdr>
    </w:div>
    <w:div w:id="1462768644">
      <w:bodyDiv w:val="1"/>
      <w:marLeft w:val="0"/>
      <w:marRight w:val="0"/>
      <w:marTop w:val="0"/>
      <w:marBottom w:val="0"/>
      <w:divBdr>
        <w:top w:val="none" w:sz="0" w:space="0" w:color="auto"/>
        <w:left w:val="none" w:sz="0" w:space="0" w:color="auto"/>
        <w:bottom w:val="none" w:sz="0" w:space="0" w:color="auto"/>
        <w:right w:val="none" w:sz="0" w:space="0" w:color="auto"/>
      </w:divBdr>
    </w:div>
    <w:div w:id="1467772593">
      <w:bodyDiv w:val="1"/>
      <w:marLeft w:val="0"/>
      <w:marRight w:val="0"/>
      <w:marTop w:val="0"/>
      <w:marBottom w:val="0"/>
      <w:divBdr>
        <w:top w:val="none" w:sz="0" w:space="0" w:color="auto"/>
        <w:left w:val="none" w:sz="0" w:space="0" w:color="auto"/>
        <w:bottom w:val="none" w:sz="0" w:space="0" w:color="auto"/>
        <w:right w:val="none" w:sz="0" w:space="0" w:color="auto"/>
      </w:divBdr>
    </w:div>
    <w:div w:id="1468859911">
      <w:bodyDiv w:val="1"/>
      <w:marLeft w:val="0"/>
      <w:marRight w:val="0"/>
      <w:marTop w:val="0"/>
      <w:marBottom w:val="0"/>
      <w:divBdr>
        <w:top w:val="none" w:sz="0" w:space="0" w:color="auto"/>
        <w:left w:val="none" w:sz="0" w:space="0" w:color="auto"/>
        <w:bottom w:val="none" w:sz="0" w:space="0" w:color="auto"/>
        <w:right w:val="none" w:sz="0" w:space="0" w:color="auto"/>
      </w:divBdr>
    </w:div>
    <w:div w:id="1469858948">
      <w:bodyDiv w:val="1"/>
      <w:marLeft w:val="0"/>
      <w:marRight w:val="0"/>
      <w:marTop w:val="0"/>
      <w:marBottom w:val="0"/>
      <w:divBdr>
        <w:top w:val="none" w:sz="0" w:space="0" w:color="auto"/>
        <w:left w:val="none" w:sz="0" w:space="0" w:color="auto"/>
        <w:bottom w:val="none" w:sz="0" w:space="0" w:color="auto"/>
        <w:right w:val="none" w:sz="0" w:space="0" w:color="auto"/>
      </w:divBdr>
    </w:div>
    <w:div w:id="1470901876">
      <w:bodyDiv w:val="1"/>
      <w:marLeft w:val="0"/>
      <w:marRight w:val="0"/>
      <w:marTop w:val="0"/>
      <w:marBottom w:val="0"/>
      <w:divBdr>
        <w:top w:val="none" w:sz="0" w:space="0" w:color="auto"/>
        <w:left w:val="none" w:sz="0" w:space="0" w:color="auto"/>
        <w:bottom w:val="none" w:sz="0" w:space="0" w:color="auto"/>
        <w:right w:val="none" w:sz="0" w:space="0" w:color="auto"/>
      </w:divBdr>
    </w:div>
    <w:div w:id="1478567068">
      <w:bodyDiv w:val="1"/>
      <w:marLeft w:val="0"/>
      <w:marRight w:val="0"/>
      <w:marTop w:val="0"/>
      <w:marBottom w:val="0"/>
      <w:divBdr>
        <w:top w:val="none" w:sz="0" w:space="0" w:color="auto"/>
        <w:left w:val="none" w:sz="0" w:space="0" w:color="auto"/>
        <w:bottom w:val="none" w:sz="0" w:space="0" w:color="auto"/>
        <w:right w:val="none" w:sz="0" w:space="0" w:color="auto"/>
      </w:divBdr>
    </w:div>
    <w:div w:id="1479685422">
      <w:bodyDiv w:val="1"/>
      <w:marLeft w:val="0"/>
      <w:marRight w:val="0"/>
      <w:marTop w:val="0"/>
      <w:marBottom w:val="0"/>
      <w:divBdr>
        <w:top w:val="none" w:sz="0" w:space="0" w:color="auto"/>
        <w:left w:val="none" w:sz="0" w:space="0" w:color="auto"/>
        <w:bottom w:val="none" w:sz="0" w:space="0" w:color="auto"/>
        <w:right w:val="none" w:sz="0" w:space="0" w:color="auto"/>
      </w:divBdr>
    </w:div>
    <w:div w:id="1480030139">
      <w:bodyDiv w:val="1"/>
      <w:marLeft w:val="0"/>
      <w:marRight w:val="0"/>
      <w:marTop w:val="0"/>
      <w:marBottom w:val="0"/>
      <w:divBdr>
        <w:top w:val="none" w:sz="0" w:space="0" w:color="auto"/>
        <w:left w:val="none" w:sz="0" w:space="0" w:color="auto"/>
        <w:bottom w:val="none" w:sz="0" w:space="0" w:color="auto"/>
        <w:right w:val="none" w:sz="0" w:space="0" w:color="auto"/>
      </w:divBdr>
    </w:div>
    <w:div w:id="1484928594">
      <w:bodyDiv w:val="1"/>
      <w:marLeft w:val="0"/>
      <w:marRight w:val="0"/>
      <w:marTop w:val="0"/>
      <w:marBottom w:val="0"/>
      <w:divBdr>
        <w:top w:val="none" w:sz="0" w:space="0" w:color="auto"/>
        <w:left w:val="none" w:sz="0" w:space="0" w:color="auto"/>
        <w:bottom w:val="none" w:sz="0" w:space="0" w:color="auto"/>
        <w:right w:val="none" w:sz="0" w:space="0" w:color="auto"/>
      </w:divBdr>
    </w:div>
    <w:div w:id="1485470051">
      <w:bodyDiv w:val="1"/>
      <w:marLeft w:val="0"/>
      <w:marRight w:val="0"/>
      <w:marTop w:val="0"/>
      <w:marBottom w:val="0"/>
      <w:divBdr>
        <w:top w:val="none" w:sz="0" w:space="0" w:color="auto"/>
        <w:left w:val="none" w:sz="0" w:space="0" w:color="auto"/>
        <w:bottom w:val="none" w:sz="0" w:space="0" w:color="auto"/>
        <w:right w:val="none" w:sz="0" w:space="0" w:color="auto"/>
      </w:divBdr>
    </w:div>
    <w:div w:id="1488211121">
      <w:bodyDiv w:val="1"/>
      <w:marLeft w:val="0"/>
      <w:marRight w:val="0"/>
      <w:marTop w:val="0"/>
      <w:marBottom w:val="0"/>
      <w:divBdr>
        <w:top w:val="none" w:sz="0" w:space="0" w:color="auto"/>
        <w:left w:val="none" w:sz="0" w:space="0" w:color="auto"/>
        <w:bottom w:val="none" w:sz="0" w:space="0" w:color="auto"/>
        <w:right w:val="none" w:sz="0" w:space="0" w:color="auto"/>
      </w:divBdr>
    </w:div>
    <w:div w:id="1491796241">
      <w:bodyDiv w:val="1"/>
      <w:marLeft w:val="0"/>
      <w:marRight w:val="0"/>
      <w:marTop w:val="0"/>
      <w:marBottom w:val="0"/>
      <w:divBdr>
        <w:top w:val="none" w:sz="0" w:space="0" w:color="auto"/>
        <w:left w:val="none" w:sz="0" w:space="0" w:color="auto"/>
        <w:bottom w:val="none" w:sz="0" w:space="0" w:color="auto"/>
        <w:right w:val="none" w:sz="0" w:space="0" w:color="auto"/>
      </w:divBdr>
    </w:div>
    <w:div w:id="1492481743">
      <w:bodyDiv w:val="1"/>
      <w:marLeft w:val="0"/>
      <w:marRight w:val="0"/>
      <w:marTop w:val="0"/>
      <w:marBottom w:val="0"/>
      <w:divBdr>
        <w:top w:val="none" w:sz="0" w:space="0" w:color="auto"/>
        <w:left w:val="none" w:sz="0" w:space="0" w:color="auto"/>
        <w:bottom w:val="none" w:sz="0" w:space="0" w:color="auto"/>
        <w:right w:val="none" w:sz="0" w:space="0" w:color="auto"/>
      </w:divBdr>
    </w:div>
    <w:div w:id="1492910262">
      <w:bodyDiv w:val="1"/>
      <w:marLeft w:val="0"/>
      <w:marRight w:val="0"/>
      <w:marTop w:val="0"/>
      <w:marBottom w:val="0"/>
      <w:divBdr>
        <w:top w:val="none" w:sz="0" w:space="0" w:color="auto"/>
        <w:left w:val="none" w:sz="0" w:space="0" w:color="auto"/>
        <w:bottom w:val="none" w:sz="0" w:space="0" w:color="auto"/>
        <w:right w:val="none" w:sz="0" w:space="0" w:color="auto"/>
      </w:divBdr>
    </w:div>
    <w:div w:id="1493640150">
      <w:bodyDiv w:val="1"/>
      <w:marLeft w:val="0"/>
      <w:marRight w:val="0"/>
      <w:marTop w:val="0"/>
      <w:marBottom w:val="0"/>
      <w:divBdr>
        <w:top w:val="none" w:sz="0" w:space="0" w:color="auto"/>
        <w:left w:val="none" w:sz="0" w:space="0" w:color="auto"/>
        <w:bottom w:val="none" w:sz="0" w:space="0" w:color="auto"/>
        <w:right w:val="none" w:sz="0" w:space="0" w:color="auto"/>
      </w:divBdr>
    </w:div>
    <w:div w:id="1495102110">
      <w:bodyDiv w:val="1"/>
      <w:marLeft w:val="0"/>
      <w:marRight w:val="0"/>
      <w:marTop w:val="0"/>
      <w:marBottom w:val="0"/>
      <w:divBdr>
        <w:top w:val="none" w:sz="0" w:space="0" w:color="auto"/>
        <w:left w:val="none" w:sz="0" w:space="0" w:color="auto"/>
        <w:bottom w:val="none" w:sz="0" w:space="0" w:color="auto"/>
        <w:right w:val="none" w:sz="0" w:space="0" w:color="auto"/>
      </w:divBdr>
    </w:div>
    <w:div w:id="1496066557">
      <w:bodyDiv w:val="1"/>
      <w:marLeft w:val="0"/>
      <w:marRight w:val="0"/>
      <w:marTop w:val="0"/>
      <w:marBottom w:val="0"/>
      <w:divBdr>
        <w:top w:val="none" w:sz="0" w:space="0" w:color="auto"/>
        <w:left w:val="none" w:sz="0" w:space="0" w:color="auto"/>
        <w:bottom w:val="none" w:sz="0" w:space="0" w:color="auto"/>
        <w:right w:val="none" w:sz="0" w:space="0" w:color="auto"/>
      </w:divBdr>
    </w:div>
    <w:div w:id="1497182169">
      <w:bodyDiv w:val="1"/>
      <w:marLeft w:val="0"/>
      <w:marRight w:val="0"/>
      <w:marTop w:val="0"/>
      <w:marBottom w:val="0"/>
      <w:divBdr>
        <w:top w:val="none" w:sz="0" w:space="0" w:color="auto"/>
        <w:left w:val="none" w:sz="0" w:space="0" w:color="auto"/>
        <w:bottom w:val="none" w:sz="0" w:space="0" w:color="auto"/>
        <w:right w:val="none" w:sz="0" w:space="0" w:color="auto"/>
      </w:divBdr>
    </w:div>
    <w:div w:id="1497188626">
      <w:bodyDiv w:val="1"/>
      <w:marLeft w:val="0"/>
      <w:marRight w:val="0"/>
      <w:marTop w:val="0"/>
      <w:marBottom w:val="0"/>
      <w:divBdr>
        <w:top w:val="none" w:sz="0" w:space="0" w:color="auto"/>
        <w:left w:val="none" w:sz="0" w:space="0" w:color="auto"/>
        <w:bottom w:val="none" w:sz="0" w:space="0" w:color="auto"/>
        <w:right w:val="none" w:sz="0" w:space="0" w:color="auto"/>
      </w:divBdr>
    </w:div>
    <w:div w:id="1498687798">
      <w:bodyDiv w:val="1"/>
      <w:marLeft w:val="0"/>
      <w:marRight w:val="0"/>
      <w:marTop w:val="0"/>
      <w:marBottom w:val="0"/>
      <w:divBdr>
        <w:top w:val="none" w:sz="0" w:space="0" w:color="auto"/>
        <w:left w:val="none" w:sz="0" w:space="0" w:color="auto"/>
        <w:bottom w:val="none" w:sz="0" w:space="0" w:color="auto"/>
        <w:right w:val="none" w:sz="0" w:space="0" w:color="auto"/>
      </w:divBdr>
    </w:div>
    <w:div w:id="1505315991">
      <w:bodyDiv w:val="1"/>
      <w:marLeft w:val="0"/>
      <w:marRight w:val="0"/>
      <w:marTop w:val="0"/>
      <w:marBottom w:val="0"/>
      <w:divBdr>
        <w:top w:val="none" w:sz="0" w:space="0" w:color="auto"/>
        <w:left w:val="none" w:sz="0" w:space="0" w:color="auto"/>
        <w:bottom w:val="none" w:sz="0" w:space="0" w:color="auto"/>
        <w:right w:val="none" w:sz="0" w:space="0" w:color="auto"/>
      </w:divBdr>
    </w:div>
    <w:div w:id="1506163390">
      <w:bodyDiv w:val="1"/>
      <w:marLeft w:val="0"/>
      <w:marRight w:val="0"/>
      <w:marTop w:val="0"/>
      <w:marBottom w:val="0"/>
      <w:divBdr>
        <w:top w:val="none" w:sz="0" w:space="0" w:color="auto"/>
        <w:left w:val="none" w:sz="0" w:space="0" w:color="auto"/>
        <w:bottom w:val="none" w:sz="0" w:space="0" w:color="auto"/>
        <w:right w:val="none" w:sz="0" w:space="0" w:color="auto"/>
      </w:divBdr>
    </w:div>
    <w:div w:id="1510560397">
      <w:bodyDiv w:val="1"/>
      <w:marLeft w:val="0"/>
      <w:marRight w:val="0"/>
      <w:marTop w:val="0"/>
      <w:marBottom w:val="0"/>
      <w:divBdr>
        <w:top w:val="none" w:sz="0" w:space="0" w:color="auto"/>
        <w:left w:val="none" w:sz="0" w:space="0" w:color="auto"/>
        <w:bottom w:val="none" w:sz="0" w:space="0" w:color="auto"/>
        <w:right w:val="none" w:sz="0" w:space="0" w:color="auto"/>
      </w:divBdr>
    </w:div>
    <w:div w:id="1510943699">
      <w:bodyDiv w:val="1"/>
      <w:marLeft w:val="0"/>
      <w:marRight w:val="0"/>
      <w:marTop w:val="0"/>
      <w:marBottom w:val="0"/>
      <w:divBdr>
        <w:top w:val="none" w:sz="0" w:space="0" w:color="auto"/>
        <w:left w:val="none" w:sz="0" w:space="0" w:color="auto"/>
        <w:bottom w:val="none" w:sz="0" w:space="0" w:color="auto"/>
        <w:right w:val="none" w:sz="0" w:space="0" w:color="auto"/>
      </w:divBdr>
    </w:div>
    <w:div w:id="1511523079">
      <w:bodyDiv w:val="1"/>
      <w:marLeft w:val="0"/>
      <w:marRight w:val="0"/>
      <w:marTop w:val="0"/>
      <w:marBottom w:val="0"/>
      <w:divBdr>
        <w:top w:val="none" w:sz="0" w:space="0" w:color="auto"/>
        <w:left w:val="none" w:sz="0" w:space="0" w:color="auto"/>
        <w:bottom w:val="none" w:sz="0" w:space="0" w:color="auto"/>
        <w:right w:val="none" w:sz="0" w:space="0" w:color="auto"/>
      </w:divBdr>
    </w:div>
    <w:div w:id="1513453920">
      <w:bodyDiv w:val="1"/>
      <w:marLeft w:val="0"/>
      <w:marRight w:val="0"/>
      <w:marTop w:val="0"/>
      <w:marBottom w:val="0"/>
      <w:divBdr>
        <w:top w:val="none" w:sz="0" w:space="0" w:color="auto"/>
        <w:left w:val="none" w:sz="0" w:space="0" w:color="auto"/>
        <w:bottom w:val="none" w:sz="0" w:space="0" w:color="auto"/>
        <w:right w:val="none" w:sz="0" w:space="0" w:color="auto"/>
      </w:divBdr>
    </w:div>
    <w:div w:id="1518352271">
      <w:bodyDiv w:val="1"/>
      <w:marLeft w:val="0"/>
      <w:marRight w:val="0"/>
      <w:marTop w:val="0"/>
      <w:marBottom w:val="0"/>
      <w:divBdr>
        <w:top w:val="none" w:sz="0" w:space="0" w:color="auto"/>
        <w:left w:val="none" w:sz="0" w:space="0" w:color="auto"/>
        <w:bottom w:val="none" w:sz="0" w:space="0" w:color="auto"/>
        <w:right w:val="none" w:sz="0" w:space="0" w:color="auto"/>
      </w:divBdr>
    </w:div>
    <w:div w:id="1518614472">
      <w:bodyDiv w:val="1"/>
      <w:marLeft w:val="0"/>
      <w:marRight w:val="0"/>
      <w:marTop w:val="0"/>
      <w:marBottom w:val="0"/>
      <w:divBdr>
        <w:top w:val="none" w:sz="0" w:space="0" w:color="auto"/>
        <w:left w:val="none" w:sz="0" w:space="0" w:color="auto"/>
        <w:bottom w:val="none" w:sz="0" w:space="0" w:color="auto"/>
        <w:right w:val="none" w:sz="0" w:space="0" w:color="auto"/>
      </w:divBdr>
    </w:div>
    <w:div w:id="1519658151">
      <w:bodyDiv w:val="1"/>
      <w:marLeft w:val="0"/>
      <w:marRight w:val="0"/>
      <w:marTop w:val="0"/>
      <w:marBottom w:val="0"/>
      <w:divBdr>
        <w:top w:val="none" w:sz="0" w:space="0" w:color="auto"/>
        <w:left w:val="none" w:sz="0" w:space="0" w:color="auto"/>
        <w:bottom w:val="none" w:sz="0" w:space="0" w:color="auto"/>
        <w:right w:val="none" w:sz="0" w:space="0" w:color="auto"/>
      </w:divBdr>
    </w:div>
    <w:div w:id="1519856939">
      <w:bodyDiv w:val="1"/>
      <w:marLeft w:val="0"/>
      <w:marRight w:val="0"/>
      <w:marTop w:val="0"/>
      <w:marBottom w:val="0"/>
      <w:divBdr>
        <w:top w:val="none" w:sz="0" w:space="0" w:color="auto"/>
        <w:left w:val="none" w:sz="0" w:space="0" w:color="auto"/>
        <w:bottom w:val="none" w:sz="0" w:space="0" w:color="auto"/>
        <w:right w:val="none" w:sz="0" w:space="0" w:color="auto"/>
      </w:divBdr>
    </w:div>
    <w:div w:id="1529223763">
      <w:bodyDiv w:val="1"/>
      <w:marLeft w:val="0"/>
      <w:marRight w:val="0"/>
      <w:marTop w:val="0"/>
      <w:marBottom w:val="0"/>
      <w:divBdr>
        <w:top w:val="none" w:sz="0" w:space="0" w:color="auto"/>
        <w:left w:val="none" w:sz="0" w:space="0" w:color="auto"/>
        <w:bottom w:val="none" w:sz="0" w:space="0" w:color="auto"/>
        <w:right w:val="none" w:sz="0" w:space="0" w:color="auto"/>
      </w:divBdr>
    </w:div>
    <w:div w:id="1530072479">
      <w:bodyDiv w:val="1"/>
      <w:marLeft w:val="0"/>
      <w:marRight w:val="0"/>
      <w:marTop w:val="0"/>
      <w:marBottom w:val="0"/>
      <w:divBdr>
        <w:top w:val="none" w:sz="0" w:space="0" w:color="auto"/>
        <w:left w:val="none" w:sz="0" w:space="0" w:color="auto"/>
        <w:bottom w:val="none" w:sz="0" w:space="0" w:color="auto"/>
        <w:right w:val="none" w:sz="0" w:space="0" w:color="auto"/>
      </w:divBdr>
    </w:div>
    <w:div w:id="1532841663">
      <w:bodyDiv w:val="1"/>
      <w:marLeft w:val="0"/>
      <w:marRight w:val="0"/>
      <w:marTop w:val="0"/>
      <w:marBottom w:val="0"/>
      <w:divBdr>
        <w:top w:val="none" w:sz="0" w:space="0" w:color="auto"/>
        <w:left w:val="none" w:sz="0" w:space="0" w:color="auto"/>
        <w:bottom w:val="none" w:sz="0" w:space="0" w:color="auto"/>
        <w:right w:val="none" w:sz="0" w:space="0" w:color="auto"/>
      </w:divBdr>
    </w:div>
    <w:div w:id="1535263182">
      <w:bodyDiv w:val="1"/>
      <w:marLeft w:val="0"/>
      <w:marRight w:val="0"/>
      <w:marTop w:val="0"/>
      <w:marBottom w:val="0"/>
      <w:divBdr>
        <w:top w:val="none" w:sz="0" w:space="0" w:color="auto"/>
        <w:left w:val="none" w:sz="0" w:space="0" w:color="auto"/>
        <w:bottom w:val="none" w:sz="0" w:space="0" w:color="auto"/>
        <w:right w:val="none" w:sz="0" w:space="0" w:color="auto"/>
      </w:divBdr>
    </w:div>
    <w:div w:id="1538810715">
      <w:bodyDiv w:val="1"/>
      <w:marLeft w:val="0"/>
      <w:marRight w:val="0"/>
      <w:marTop w:val="0"/>
      <w:marBottom w:val="0"/>
      <w:divBdr>
        <w:top w:val="none" w:sz="0" w:space="0" w:color="auto"/>
        <w:left w:val="none" w:sz="0" w:space="0" w:color="auto"/>
        <w:bottom w:val="none" w:sz="0" w:space="0" w:color="auto"/>
        <w:right w:val="none" w:sz="0" w:space="0" w:color="auto"/>
      </w:divBdr>
    </w:div>
    <w:div w:id="1540629062">
      <w:bodyDiv w:val="1"/>
      <w:marLeft w:val="0"/>
      <w:marRight w:val="0"/>
      <w:marTop w:val="0"/>
      <w:marBottom w:val="0"/>
      <w:divBdr>
        <w:top w:val="none" w:sz="0" w:space="0" w:color="auto"/>
        <w:left w:val="none" w:sz="0" w:space="0" w:color="auto"/>
        <w:bottom w:val="none" w:sz="0" w:space="0" w:color="auto"/>
        <w:right w:val="none" w:sz="0" w:space="0" w:color="auto"/>
      </w:divBdr>
    </w:div>
    <w:div w:id="1541362623">
      <w:bodyDiv w:val="1"/>
      <w:marLeft w:val="0"/>
      <w:marRight w:val="0"/>
      <w:marTop w:val="0"/>
      <w:marBottom w:val="0"/>
      <w:divBdr>
        <w:top w:val="none" w:sz="0" w:space="0" w:color="auto"/>
        <w:left w:val="none" w:sz="0" w:space="0" w:color="auto"/>
        <w:bottom w:val="none" w:sz="0" w:space="0" w:color="auto"/>
        <w:right w:val="none" w:sz="0" w:space="0" w:color="auto"/>
      </w:divBdr>
    </w:div>
    <w:div w:id="1542672328">
      <w:bodyDiv w:val="1"/>
      <w:marLeft w:val="0"/>
      <w:marRight w:val="0"/>
      <w:marTop w:val="0"/>
      <w:marBottom w:val="0"/>
      <w:divBdr>
        <w:top w:val="none" w:sz="0" w:space="0" w:color="auto"/>
        <w:left w:val="none" w:sz="0" w:space="0" w:color="auto"/>
        <w:bottom w:val="none" w:sz="0" w:space="0" w:color="auto"/>
        <w:right w:val="none" w:sz="0" w:space="0" w:color="auto"/>
      </w:divBdr>
    </w:div>
    <w:div w:id="1543133286">
      <w:bodyDiv w:val="1"/>
      <w:marLeft w:val="0"/>
      <w:marRight w:val="0"/>
      <w:marTop w:val="0"/>
      <w:marBottom w:val="0"/>
      <w:divBdr>
        <w:top w:val="none" w:sz="0" w:space="0" w:color="auto"/>
        <w:left w:val="none" w:sz="0" w:space="0" w:color="auto"/>
        <w:bottom w:val="none" w:sz="0" w:space="0" w:color="auto"/>
        <w:right w:val="none" w:sz="0" w:space="0" w:color="auto"/>
      </w:divBdr>
    </w:div>
    <w:div w:id="1543470618">
      <w:bodyDiv w:val="1"/>
      <w:marLeft w:val="0"/>
      <w:marRight w:val="0"/>
      <w:marTop w:val="0"/>
      <w:marBottom w:val="0"/>
      <w:divBdr>
        <w:top w:val="none" w:sz="0" w:space="0" w:color="auto"/>
        <w:left w:val="none" w:sz="0" w:space="0" w:color="auto"/>
        <w:bottom w:val="none" w:sz="0" w:space="0" w:color="auto"/>
        <w:right w:val="none" w:sz="0" w:space="0" w:color="auto"/>
      </w:divBdr>
    </w:div>
    <w:div w:id="1544828532">
      <w:bodyDiv w:val="1"/>
      <w:marLeft w:val="0"/>
      <w:marRight w:val="0"/>
      <w:marTop w:val="0"/>
      <w:marBottom w:val="0"/>
      <w:divBdr>
        <w:top w:val="none" w:sz="0" w:space="0" w:color="auto"/>
        <w:left w:val="none" w:sz="0" w:space="0" w:color="auto"/>
        <w:bottom w:val="none" w:sz="0" w:space="0" w:color="auto"/>
        <w:right w:val="none" w:sz="0" w:space="0" w:color="auto"/>
      </w:divBdr>
    </w:div>
    <w:div w:id="1545865688">
      <w:bodyDiv w:val="1"/>
      <w:marLeft w:val="0"/>
      <w:marRight w:val="0"/>
      <w:marTop w:val="0"/>
      <w:marBottom w:val="0"/>
      <w:divBdr>
        <w:top w:val="none" w:sz="0" w:space="0" w:color="auto"/>
        <w:left w:val="none" w:sz="0" w:space="0" w:color="auto"/>
        <w:bottom w:val="none" w:sz="0" w:space="0" w:color="auto"/>
        <w:right w:val="none" w:sz="0" w:space="0" w:color="auto"/>
      </w:divBdr>
    </w:div>
    <w:div w:id="1546870979">
      <w:bodyDiv w:val="1"/>
      <w:marLeft w:val="0"/>
      <w:marRight w:val="0"/>
      <w:marTop w:val="0"/>
      <w:marBottom w:val="0"/>
      <w:divBdr>
        <w:top w:val="none" w:sz="0" w:space="0" w:color="auto"/>
        <w:left w:val="none" w:sz="0" w:space="0" w:color="auto"/>
        <w:bottom w:val="none" w:sz="0" w:space="0" w:color="auto"/>
        <w:right w:val="none" w:sz="0" w:space="0" w:color="auto"/>
      </w:divBdr>
    </w:div>
    <w:div w:id="1547256170">
      <w:bodyDiv w:val="1"/>
      <w:marLeft w:val="0"/>
      <w:marRight w:val="0"/>
      <w:marTop w:val="0"/>
      <w:marBottom w:val="0"/>
      <w:divBdr>
        <w:top w:val="none" w:sz="0" w:space="0" w:color="auto"/>
        <w:left w:val="none" w:sz="0" w:space="0" w:color="auto"/>
        <w:bottom w:val="none" w:sz="0" w:space="0" w:color="auto"/>
        <w:right w:val="none" w:sz="0" w:space="0" w:color="auto"/>
      </w:divBdr>
    </w:div>
    <w:div w:id="1550071799">
      <w:bodyDiv w:val="1"/>
      <w:marLeft w:val="0"/>
      <w:marRight w:val="0"/>
      <w:marTop w:val="0"/>
      <w:marBottom w:val="0"/>
      <w:divBdr>
        <w:top w:val="none" w:sz="0" w:space="0" w:color="auto"/>
        <w:left w:val="none" w:sz="0" w:space="0" w:color="auto"/>
        <w:bottom w:val="none" w:sz="0" w:space="0" w:color="auto"/>
        <w:right w:val="none" w:sz="0" w:space="0" w:color="auto"/>
      </w:divBdr>
    </w:div>
    <w:div w:id="1553804861">
      <w:bodyDiv w:val="1"/>
      <w:marLeft w:val="0"/>
      <w:marRight w:val="0"/>
      <w:marTop w:val="0"/>
      <w:marBottom w:val="0"/>
      <w:divBdr>
        <w:top w:val="none" w:sz="0" w:space="0" w:color="auto"/>
        <w:left w:val="none" w:sz="0" w:space="0" w:color="auto"/>
        <w:bottom w:val="none" w:sz="0" w:space="0" w:color="auto"/>
        <w:right w:val="none" w:sz="0" w:space="0" w:color="auto"/>
      </w:divBdr>
    </w:div>
    <w:div w:id="1554998546">
      <w:bodyDiv w:val="1"/>
      <w:marLeft w:val="0"/>
      <w:marRight w:val="0"/>
      <w:marTop w:val="0"/>
      <w:marBottom w:val="0"/>
      <w:divBdr>
        <w:top w:val="none" w:sz="0" w:space="0" w:color="auto"/>
        <w:left w:val="none" w:sz="0" w:space="0" w:color="auto"/>
        <w:bottom w:val="none" w:sz="0" w:space="0" w:color="auto"/>
        <w:right w:val="none" w:sz="0" w:space="0" w:color="auto"/>
      </w:divBdr>
    </w:div>
    <w:div w:id="1555510496">
      <w:bodyDiv w:val="1"/>
      <w:marLeft w:val="0"/>
      <w:marRight w:val="0"/>
      <w:marTop w:val="0"/>
      <w:marBottom w:val="0"/>
      <w:divBdr>
        <w:top w:val="none" w:sz="0" w:space="0" w:color="auto"/>
        <w:left w:val="none" w:sz="0" w:space="0" w:color="auto"/>
        <w:bottom w:val="none" w:sz="0" w:space="0" w:color="auto"/>
        <w:right w:val="none" w:sz="0" w:space="0" w:color="auto"/>
      </w:divBdr>
    </w:div>
    <w:div w:id="1556089804">
      <w:bodyDiv w:val="1"/>
      <w:marLeft w:val="0"/>
      <w:marRight w:val="0"/>
      <w:marTop w:val="0"/>
      <w:marBottom w:val="0"/>
      <w:divBdr>
        <w:top w:val="none" w:sz="0" w:space="0" w:color="auto"/>
        <w:left w:val="none" w:sz="0" w:space="0" w:color="auto"/>
        <w:bottom w:val="none" w:sz="0" w:space="0" w:color="auto"/>
        <w:right w:val="none" w:sz="0" w:space="0" w:color="auto"/>
      </w:divBdr>
    </w:div>
    <w:div w:id="1558780030">
      <w:bodyDiv w:val="1"/>
      <w:marLeft w:val="0"/>
      <w:marRight w:val="0"/>
      <w:marTop w:val="0"/>
      <w:marBottom w:val="0"/>
      <w:divBdr>
        <w:top w:val="none" w:sz="0" w:space="0" w:color="auto"/>
        <w:left w:val="none" w:sz="0" w:space="0" w:color="auto"/>
        <w:bottom w:val="none" w:sz="0" w:space="0" w:color="auto"/>
        <w:right w:val="none" w:sz="0" w:space="0" w:color="auto"/>
      </w:divBdr>
    </w:div>
    <w:div w:id="1561407718">
      <w:bodyDiv w:val="1"/>
      <w:marLeft w:val="0"/>
      <w:marRight w:val="0"/>
      <w:marTop w:val="0"/>
      <w:marBottom w:val="0"/>
      <w:divBdr>
        <w:top w:val="none" w:sz="0" w:space="0" w:color="auto"/>
        <w:left w:val="none" w:sz="0" w:space="0" w:color="auto"/>
        <w:bottom w:val="none" w:sz="0" w:space="0" w:color="auto"/>
        <w:right w:val="none" w:sz="0" w:space="0" w:color="auto"/>
      </w:divBdr>
    </w:div>
    <w:div w:id="1561936516">
      <w:bodyDiv w:val="1"/>
      <w:marLeft w:val="0"/>
      <w:marRight w:val="0"/>
      <w:marTop w:val="0"/>
      <w:marBottom w:val="0"/>
      <w:divBdr>
        <w:top w:val="none" w:sz="0" w:space="0" w:color="auto"/>
        <w:left w:val="none" w:sz="0" w:space="0" w:color="auto"/>
        <w:bottom w:val="none" w:sz="0" w:space="0" w:color="auto"/>
        <w:right w:val="none" w:sz="0" w:space="0" w:color="auto"/>
      </w:divBdr>
    </w:div>
    <w:div w:id="1562866747">
      <w:bodyDiv w:val="1"/>
      <w:marLeft w:val="0"/>
      <w:marRight w:val="0"/>
      <w:marTop w:val="0"/>
      <w:marBottom w:val="0"/>
      <w:divBdr>
        <w:top w:val="none" w:sz="0" w:space="0" w:color="auto"/>
        <w:left w:val="none" w:sz="0" w:space="0" w:color="auto"/>
        <w:bottom w:val="none" w:sz="0" w:space="0" w:color="auto"/>
        <w:right w:val="none" w:sz="0" w:space="0" w:color="auto"/>
      </w:divBdr>
    </w:div>
    <w:div w:id="1565872942">
      <w:bodyDiv w:val="1"/>
      <w:marLeft w:val="0"/>
      <w:marRight w:val="0"/>
      <w:marTop w:val="0"/>
      <w:marBottom w:val="0"/>
      <w:divBdr>
        <w:top w:val="none" w:sz="0" w:space="0" w:color="auto"/>
        <w:left w:val="none" w:sz="0" w:space="0" w:color="auto"/>
        <w:bottom w:val="none" w:sz="0" w:space="0" w:color="auto"/>
        <w:right w:val="none" w:sz="0" w:space="0" w:color="auto"/>
      </w:divBdr>
    </w:div>
    <w:div w:id="1568417290">
      <w:bodyDiv w:val="1"/>
      <w:marLeft w:val="0"/>
      <w:marRight w:val="0"/>
      <w:marTop w:val="0"/>
      <w:marBottom w:val="0"/>
      <w:divBdr>
        <w:top w:val="none" w:sz="0" w:space="0" w:color="auto"/>
        <w:left w:val="none" w:sz="0" w:space="0" w:color="auto"/>
        <w:bottom w:val="none" w:sz="0" w:space="0" w:color="auto"/>
        <w:right w:val="none" w:sz="0" w:space="0" w:color="auto"/>
      </w:divBdr>
    </w:div>
    <w:div w:id="1569723695">
      <w:bodyDiv w:val="1"/>
      <w:marLeft w:val="0"/>
      <w:marRight w:val="0"/>
      <w:marTop w:val="0"/>
      <w:marBottom w:val="0"/>
      <w:divBdr>
        <w:top w:val="none" w:sz="0" w:space="0" w:color="auto"/>
        <w:left w:val="none" w:sz="0" w:space="0" w:color="auto"/>
        <w:bottom w:val="none" w:sz="0" w:space="0" w:color="auto"/>
        <w:right w:val="none" w:sz="0" w:space="0" w:color="auto"/>
      </w:divBdr>
    </w:div>
    <w:div w:id="1571312092">
      <w:bodyDiv w:val="1"/>
      <w:marLeft w:val="0"/>
      <w:marRight w:val="0"/>
      <w:marTop w:val="0"/>
      <w:marBottom w:val="0"/>
      <w:divBdr>
        <w:top w:val="none" w:sz="0" w:space="0" w:color="auto"/>
        <w:left w:val="none" w:sz="0" w:space="0" w:color="auto"/>
        <w:bottom w:val="none" w:sz="0" w:space="0" w:color="auto"/>
        <w:right w:val="none" w:sz="0" w:space="0" w:color="auto"/>
      </w:divBdr>
    </w:div>
    <w:div w:id="1572344694">
      <w:bodyDiv w:val="1"/>
      <w:marLeft w:val="0"/>
      <w:marRight w:val="0"/>
      <w:marTop w:val="0"/>
      <w:marBottom w:val="0"/>
      <w:divBdr>
        <w:top w:val="none" w:sz="0" w:space="0" w:color="auto"/>
        <w:left w:val="none" w:sz="0" w:space="0" w:color="auto"/>
        <w:bottom w:val="none" w:sz="0" w:space="0" w:color="auto"/>
        <w:right w:val="none" w:sz="0" w:space="0" w:color="auto"/>
      </w:divBdr>
    </w:div>
    <w:div w:id="1572738285">
      <w:bodyDiv w:val="1"/>
      <w:marLeft w:val="0"/>
      <w:marRight w:val="0"/>
      <w:marTop w:val="0"/>
      <w:marBottom w:val="0"/>
      <w:divBdr>
        <w:top w:val="none" w:sz="0" w:space="0" w:color="auto"/>
        <w:left w:val="none" w:sz="0" w:space="0" w:color="auto"/>
        <w:bottom w:val="none" w:sz="0" w:space="0" w:color="auto"/>
        <w:right w:val="none" w:sz="0" w:space="0" w:color="auto"/>
      </w:divBdr>
    </w:div>
    <w:div w:id="1576277001">
      <w:bodyDiv w:val="1"/>
      <w:marLeft w:val="0"/>
      <w:marRight w:val="0"/>
      <w:marTop w:val="0"/>
      <w:marBottom w:val="0"/>
      <w:divBdr>
        <w:top w:val="none" w:sz="0" w:space="0" w:color="auto"/>
        <w:left w:val="none" w:sz="0" w:space="0" w:color="auto"/>
        <w:bottom w:val="none" w:sz="0" w:space="0" w:color="auto"/>
        <w:right w:val="none" w:sz="0" w:space="0" w:color="auto"/>
      </w:divBdr>
    </w:div>
    <w:div w:id="1578982420">
      <w:bodyDiv w:val="1"/>
      <w:marLeft w:val="0"/>
      <w:marRight w:val="0"/>
      <w:marTop w:val="0"/>
      <w:marBottom w:val="0"/>
      <w:divBdr>
        <w:top w:val="none" w:sz="0" w:space="0" w:color="auto"/>
        <w:left w:val="none" w:sz="0" w:space="0" w:color="auto"/>
        <w:bottom w:val="none" w:sz="0" w:space="0" w:color="auto"/>
        <w:right w:val="none" w:sz="0" w:space="0" w:color="auto"/>
      </w:divBdr>
    </w:div>
    <w:div w:id="1579828964">
      <w:bodyDiv w:val="1"/>
      <w:marLeft w:val="0"/>
      <w:marRight w:val="0"/>
      <w:marTop w:val="0"/>
      <w:marBottom w:val="0"/>
      <w:divBdr>
        <w:top w:val="none" w:sz="0" w:space="0" w:color="auto"/>
        <w:left w:val="none" w:sz="0" w:space="0" w:color="auto"/>
        <w:bottom w:val="none" w:sz="0" w:space="0" w:color="auto"/>
        <w:right w:val="none" w:sz="0" w:space="0" w:color="auto"/>
      </w:divBdr>
    </w:div>
    <w:div w:id="1579900680">
      <w:bodyDiv w:val="1"/>
      <w:marLeft w:val="0"/>
      <w:marRight w:val="0"/>
      <w:marTop w:val="0"/>
      <w:marBottom w:val="0"/>
      <w:divBdr>
        <w:top w:val="none" w:sz="0" w:space="0" w:color="auto"/>
        <w:left w:val="none" w:sz="0" w:space="0" w:color="auto"/>
        <w:bottom w:val="none" w:sz="0" w:space="0" w:color="auto"/>
        <w:right w:val="none" w:sz="0" w:space="0" w:color="auto"/>
      </w:divBdr>
    </w:div>
    <w:div w:id="1580482024">
      <w:bodyDiv w:val="1"/>
      <w:marLeft w:val="0"/>
      <w:marRight w:val="0"/>
      <w:marTop w:val="0"/>
      <w:marBottom w:val="0"/>
      <w:divBdr>
        <w:top w:val="none" w:sz="0" w:space="0" w:color="auto"/>
        <w:left w:val="none" w:sz="0" w:space="0" w:color="auto"/>
        <w:bottom w:val="none" w:sz="0" w:space="0" w:color="auto"/>
        <w:right w:val="none" w:sz="0" w:space="0" w:color="auto"/>
      </w:divBdr>
    </w:div>
    <w:div w:id="1581258698">
      <w:bodyDiv w:val="1"/>
      <w:marLeft w:val="0"/>
      <w:marRight w:val="0"/>
      <w:marTop w:val="0"/>
      <w:marBottom w:val="0"/>
      <w:divBdr>
        <w:top w:val="none" w:sz="0" w:space="0" w:color="auto"/>
        <w:left w:val="none" w:sz="0" w:space="0" w:color="auto"/>
        <w:bottom w:val="none" w:sz="0" w:space="0" w:color="auto"/>
        <w:right w:val="none" w:sz="0" w:space="0" w:color="auto"/>
      </w:divBdr>
    </w:div>
    <w:div w:id="1581980868">
      <w:bodyDiv w:val="1"/>
      <w:marLeft w:val="0"/>
      <w:marRight w:val="0"/>
      <w:marTop w:val="0"/>
      <w:marBottom w:val="0"/>
      <w:divBdr>
        <w:top w:val="none" w:sz="0" w:space="0" w:color="auto"/>
        <w:left w:val="none" w:sz="0" w:space="0" w:color="auto"/>
        <w:bottom w:val="none" w:sz="0" w:space="0" w:color="auto"/>
        <w:right w:val="none" w:sz="0" w:space="0" w:color="auto"/>
      </w:divBdr>
    </w:div>
    <w:div w:id="1583221436">
      <w:bodyDiv w:val="1"/>
      <w:marLeft w:val="0"/>
      <w:marRight w:val="0"/>
      <w:marTop w:val="0"/>
      <w:marBottom w:val="0"/>
      <w:divBdr>
        <w:top w:val="none" w:sz="0" w:space="0" w:color="auto"/>
        <w:left w:val="none" w:sz="0" w:space="0" w:color="auto"/>
        <w:bottom w:val="none" w:sz="0" w:space="0" w:color="auto"/>
        <w:right w:val="none" w:sz="0" w:space="0" w:color="auto"/>
      </w:divBdr>
    </w:div>
    <w:div w:id="1583642451">
      <w:bodyDiv w:val="1"/>
      <w:marLeft w:val="0"/>
      <w:marRight w:val="0"/>
      <w:marTop w:val="0"/>
      <w:marBottom w:val="0"/>
      <w:divBdr>
        <w:top w:val="none" w:sz="0" w:space="0" w:color="auto"/>
        <w:left w:val="none" w:sz="0" w:space="0" w:color="auto"/>
        <w:bottom w:val="none" w:sz="0" w:space="0" w:color="auto"/>
        <w:right w:val="none" w:sz="0" w:space="0" w:color="auto"/>
      </w:divBdr>
    </w:div>
    <w:div w:id="1585340378">
      <w:bodyDiv w:val="1"/>
      <w:marLeft w:val="0"/>
      <w:marRight w:val="0"/>
      <w:marTop w:val="0"/>
      <w:marBottom w:val="0"/>
      <w:divBdr>
        <w:top w:val="none" w:sz="0" w:space="0" w:color="auto"/>
        <w:left w:val="none" w:sz="0" w:space="0" w:color="auto"/>
        <w:bottom w:val="none" w:sz="0" w:space="0" w:color="auto"/>
        <w:right w:val="none" w:sz="0" w:space="0" w:color="auto"/>
      </w:divBdr>
    </w:div>
    <w:div w:id="1585408314">
      <w:bodyDiv w:val="1"/>
      <w:marLeft w:val="0"/>
      <w:marRight w:val="0"/>
      <w:marTop w:val="0"/>
      <w:marBottom w:val="0"/>
      <w:divBdr>
        <w:top w:val="none" w:sz="0" w:space="0" w:color="auto"/>
        <w:left w:val="none" w:sz="0" w:space="0" w:color="auto"/>
        <w:bottom w:val="none" w:sz="0" w:space="0" w:color="auto"/>
        <w:right w:val="none" w:sz="0" w:space="0" w:color="auto"/>
      </w:divBdr>
    </w:div>
    <w:div w:id="1585603748">
      <w:bodyDiv w:val="1"/>
      <w:marLeft w:val="0"/>
      <w:marRight w:val="0"/>
      <w:marTop w:val="0"/>
      <w:marBottom w:val="0"/>
      <w:divBdr>
        <w:top w:val="none" w:sz="0" w:space="0" w:color="auto"/>
        <w:left w:val="none" w:sz="0" w:space="0" w:color="auto"/>
        <w:bottom w:val="none" w:sz="0" w:space="0" w:color="auto"/>
        <w:right w:val="none" w:sz="0" w:space="0" w:color="auto"/>
      </w:divBdr>
    </w:div>
    <w:div w:id="1587956514">
      <w:bodyDiv w:val="1"/>
      <w:marLeft w:val="0"/>
      <w:marRight w:val="0"/>
      <w:marTop w:val="0"/>
      <w:marBottom w:val="0"/>
      <w:divBdr>
        <w:top w:val="none" w:sz="0" w:space="0" w:color="auto"/>
        <w:left w:val="none" w:sz="0" w:space="0" w:color="auto"/>
        <w:bottom w:val="none" w:sz="0" w:space="0" w:color="auto"/>
        <w:right w:val="none" w:sz="0" w:space="0" w:color="auto"/>
      </w:divBdr>
    </w:div>
    <w:div w:id="1590428549">
      <w:bodyDiv w:val="1"/>
      <w:marLeft w:val="0"/>
      <w:marRight w:val="0"/>
      <w:marTop w:val="0"/>
      <w:marBottom w:val="0"/>
      <w:divBdr>
        <w:top w:val="none" w:sz="0" w:space="0" w:color="auto"/>
        <w:left w:val="none" w:sz="0" w:space="0" w:color="auto"/>
        <w:bottom w:val="none" w:sz="0" w:space="0" w:color="auto"/>
        <w:right w:val="none" w:sz="0" w:space="0" w:color="auto"/>
      </w:divBdr>
    </w:div>
    <w:div w:id="1593276987">
      <w:bodyDiv w:val="1"/>
      <w:marLeft w:val="0"/>
      <w:marRight w:val="0"/>
      <w:marTop w:val="0"/>
      <w:marBottom w:val="0"/>
      <w:divBdr>
        <w:top w:val="none" w:sz="0" w:space="0" w:color="auto"/>
        <w:left w:val="none" w:sz="0" w:space="0" w:color="auto"/>
        <w:bottom w:val="none" w:sz="0" w:space="0" w:color="auto"/>
        <w:right w:val="none" w:sz="0" w:space="0" w:color="auto"/>
      </w:divBdr>
    </w:div>
    <w:div w:id="1593854671">
      <w:bodyDiv w:val="1"/>
      <w:marLeft w:val="0"/>
      <w:marRight w:val="0"/>
      <w:marTop w:val="0"/>
      <w:marBottom w:val="0"/>
      <w:divBdr>
        <w:top w:val="none" w:sz="0" w:space="0" w:color="auto"/>
        <w:left w:val="none" w:sz="0" w:space="0" w:color="auto"/>
        <w:bottom w:val="none" w:sz="0" w:space="0" w:color="auto"/>
        <w:right w:val="none" w:sz="0" w:space="0" w:color="auto"/>
      </w:divBdr>
    </w:div>
    <w:div w:id="1594048343">
      <w:bodyDiv w:val="1"/>
      <w:marLeft w:val="0"/>
      <w:marRight w:val="0"/>
      <w:marTop w:val="0"/>
      <w:marBottom w:val="0"/>
      <w:divBdr>
        <w:top w:val="none" w:sz="0" w:space="0" w:color="auto"/>
        <w:left w:val="none" w:sz="0" w:space="0" w:color="auto"/>
        <w:bottom w:val="none" w:sz="0" w:space="0" w:color="auto"/>
        <w:right w:val="none" w:sz="0" w:space="0" w:color="auto"/>
      </w:divBdr>
    </w:div>
    <w:div w:id="1594704046">
      <w:bodyDiv w:val="1"/>
      <w:marLeft w:val="0"/>
      <w:marRight w:val="0"/>
      <w:marTop w:val="0"/>
      <w:marBottom w:val="0"/>
      <w:divBdr>
        <w:top w:val="none" w:sz="0" w:space="0" w:color="auto"/>
        <w:left w:val="none" w:sz="0" w:space="0" w:color="auto"/>
        <w:bottom w:val="none" w:sz="0" w:space="0" w:color="auto"/>
        <w:right w:val="none" w:sz="0" w:space="0" w:color="auto"/>
      </w:divBdr>
    </w:div>
    <w:div w:id="1597204788">
      <w:bodyDiv w:val="1"/>
      <w:marLeft w:val="0"/>
      <w:marRight w:val="0"/>
      <w:marTop w:val="0"/>
      <w:marBottom w:val="0"/>
      <w:divBdr>
        <w:top w:val="none" w:sz="0" w:space="0" w:color="auto"/>
        <w:left w:val="none" w:sz="0" w:space="0" w:color="auto"/>
        <w:bottom w:val="none" w:sz="0" w:space="0" w:color="auto"/>
        <w:right w:val="none" w:sz="0" w:space="0" w:color="auto"/>
      </w:divBdr>
    </w:div>
    <w:div w:id="1597711708">
      <w:bodyDiv w:val="1"/>
      <w:marLeft w:val="0"/>
      <w:marRight w:val="0"/>
      <w:marTop w:val="0"/>
      <w:marBottom w:val="0"/>
      <w:divBdr>
        <w:top w:val="none" w:sz="0" w:space="0" w:color="auto"/>
        <w:left w:val="none" w:sz="0" w:space="0" w:color="auto"/>
        <w:bottom w:val="none" w:sz="0" w:space="0" w:color="auto"/>
        <w:right w:val="none" w:sz="0" w:space="0" w:color="auto"/>
      </w:divBdr>
    </w:div>
    <w:div w:id="1599025060">
      <w:bodyDiv w:val="1"/>
      <w:marLeft w:val="0"/>
      <w:marRight w:val="0"/>
      <w:marTop w:val="0"/>
      <w:marBottom w:val="0"/>
      <w:divBdr>
        <w:top w:val="none" w:sz="0" w:space="0" w:color="auto"/>
        <w:left w:val="none" w:sz="0" w:space="0" w:color="auto"/>
        <w:bottom w:val="none" w:sz="0" w:space="0" w:color="auto"/>
        <w:right w:val="none" w:sz="0" w:space="0" w:color="auto"/>
      </w:divBdr>
    </w:div>
    <w:div w:id="1602182038">
      <w:bodyDiv w:val="1"/>
      <w:marLeft w:val="0"/>
      <w:marRight w:val="0"/>
      <w:marTop w:val="0"/>
      <w:marBottom w:val="0"/>
      <w:divBdr>
        <w:top w:val="none" w:sz="0" w:space="0" w:color="auto"/>
        <w:left w:val="none" w:sz="0" w:space="0" w:color="auto"/>
        <w:bottom w:val="none" w:sz="0" w:space="0" w:color="auto"/>
        <w:right w:val="none" w:sz="0" w:space="0" w:color="auto"/>
      </w:divBdr>
    </w:div>
    <w:div w:id="1603685191">
      <w:bodyDiv w:val="1"/>
      <w:marLeft w:val="0"/>
      <w:marRight w:val="0"/>
      <w:marTop w:val="0"/>
      <w:marBottom w:val="0"/>
      <w:divBdr>
        <w:top w:val="none" w:sz="0" w:space="0" w:color="auto"/>
        <w:left w:val="none" w:sz="0" w:space="0" w:color="auto"/>
        <w:bottom w:val="none" w:sz="0" w:space="0" w:color="auto"/>
        <w:right w:val="none" w:sz="0" w:space="0" w:color="auto"/>
      </w:divBdr>
    </w:div>
    <w:div w:id="1611936276">
      <w:bodyDiv w:val="1"/>
      <w:marLeft w:val="0"/>
      <w:marRight w:val="0"/>
      <w:marTop w:val="0"/>
      <w:marBottom w:val="0"/>
      <w:divBdr>
        <w:top w:val="none" w:sz="0" w:space="0" w:color="auto"/>
        <w:left w:val="none" w:sz="0" w:space="0" w:color="auto"/>
        <w:bottom w:val="none" w:sz="0" w:space="0" w:color="auto"/>
        <w:right w:val="none" w:sz="0" w:space="0" w:color="auto"/>
      </w:divBdr>
    </w:div>
    <w:div w:id="1612467539">
      <w:bodyDiv w:val="1"/>
      <w:marLeft w:val="0"/>
      <w:marRight w:val="0"/>
      <w:marTop w:val="0"/>
      <w:marBottom w:val="0"/>
      <w:divBdr>
        <w:top w:val="none" w:sz="0" w:space="0" w:color="auto"/>
        <w:left w:val="none" w:sz="0" w:space="0" w:color="auto"/>
        <w:bottom w:val="none" w:sz="0" w:space="0" w:color="auto"/>
        <w:right w:val="none" w:sz="0" w:space="0" w:color="auto"/>
      </w:divBdr>
    </w:div>
    <w:div w:id="1613393547">
      <w:bodyDiv w:val="1"/>
      <w:marLeft w:val="0"/>
      <w:marRight w:val="0"/>
      <w:marTop w:val="0"/>
      <w:marBottom w:val="0"/>
      <w:divBdr>
        <w:top w:val="none" w:sz="0" w:space="0" w:color="auto"/>
        <w:left w:val="none" w:sz="0" w:space="0" w:color="auto"/>
        <w:bottom w:val="none" w:sz="0" w:space="0" w:color="auto"/>
        <w:right w:val="none" w:sz="0" w:space="0" w:color="auto"/>
      </w:divBdr>
    </w:div>
    <w:div w:id="1614248464">
      <w:bodyDiv w:val="1"/>
      <w:marLeft w:val="0"/>
      <w:marRight w:val="0"/>
      <w:marTop w:val="0"/>
      <w:marBottom w:val="0"/>
      <w:divBdr>
        <w:top w:val="none" w:sz="0" w:space="0" w:color="auto"/>
        <w:left w:val="none" w:sz="0" w:space="0" w:color="auto"/>
        <w:bottom w:val="none" w:sz="0" w:space="0" w:color="auto"/>
        <w:right w:val="none" w:sz="0" w:space="0" w:color="auto"/>
      </w:divBdr>
    </w:div>
    <w:div w:id="1615401170">
      <w:bodyDiv w:val="1"/>
      <w:marLeft w:val="0"/>
      <w:marRight w:val="0"/>
      <w:marTop w:val="0"/>
      <w:marBottom w:val="0"/>
      <w:divBdr>
        <w:top w:val="none" w:sz="0" w:space="0" w:color="auto"/>
        <w:left w:val="none" w:sz="0" w:space="0" w:color="auto"/>
        <w:bottom w:val="none" w:sz="0" w:space="0" w:color="auto"/>
        <w:right w:val="none" w:sz="0" w:space="0" w:color="auto"/>
      </w:divBdr>
    </w:div>
    <w:div w:id="1617253918">
      <w:bodyDiv w:val="1"/>
      <w:marLeft w:val="0"/>
      <w:marRight w:val="0"/>
      <w:marTop w:val="0"/>
      <w:marBottom w:val="0"/>
      <w:divBdr>
        <w:top w:val="none" w:sz="0" w:space="0" w:color="auto"/>
        <w:left w:val="none" w:sz="0" w:space="0" w:color="auto"/>
        <w:bottom w:val="none" w:sz="0" w:space="0" w:color="auto"/>
        <w:right w:val="none" w:sz="0" w:space="0" w:color="auto"/>
      </w:divBdr>
    </w:div>
    <w:div w:id="1619024986">
      <w:bodyDiv w:val="1"/>
      <w:marLeft w:val="0"/>
      <w:marRight w:val="0"/>
      <w:marTop w:val="0"/>
      <w:marBottom w:val="0"/>
      <w:divBdr>
        <w:top w:val="none" w:sz="0" w:space="0" w:color="auto"/>
        <w:left w:val="none" w:sz="0" w:space="0" w:color="auto"/>
        <w:bottom w:val="none" w:sz="0" w:space="0" w:color="auto"/>
        <w:right w:val="none" w:sz="0" w:space="0" w:color="auto"/>
      </w:divBdr>
    </w:div>
    <w:div w:id="1624841998">
      <w:bodyDiv w:val="1"/>
      <w:marLeft w:val="0"/>
      <w:marRight w:val="0"/>
      <w:marTop w:val="0"/>
      <w:marBottom w:val="0"/>
      <w:divBdr>
        <w:top w:val="none" w:sz="0" w:space="0" w:color="auto"/>
        <w:left w:val="none" w:sz="0" w:space="0" w:color="auto"/>
        <w:bottom w:val="none" w:sz="0" w:space="0" w:color="auto"/>
        <w:right w:val="none" w:sz="0" w:space="0" w:color="auto"/>
      </w:divBdr>
    </w:div>
    <w:div w:id="1626699098">
      <w:bodyDiv w:val="1"/>
      <w:marLeft w:val="0"/>
      <w:marRight w:val="0"/>
      <w:marTop w:val="0"/>
      <w:marBottom w:val="0"/>
      <w:divBdr>
        <w:top w:val="none" w:sz="0" w:space="0" w:color="auto"/>
        <w:left w:val="none" w:sz="0" w:space="0" w:color="auto"/>
        <w:bottom w:val="none" w:sz="0" w:space="0" w:color="auto"/>
        <w:right w:val="none" w:sz="0" w:space="0" w:color="auto"/>
      </w:divBdr>
    </w:div>
    <w:div w:id="1629631381">
      <w:bodyDiv w:val="1"/>
      <w:marLeft w:val="0"/>
      <w:marRight w:val="0"/>
      <w:marTop w:val="0"/>
      <w:marBottom w:val="0"/>
      <w:divBdr>
        <w:top w:val="none" w:sz="0" w:space="0" w:color="auto"/>
        <w:left w:val="none" w:sz="0" w:space="0" w:color="auto"/>
        <w:bottom w:val="none" w:sz="0" w:space="0" w:color="auto"/>
        <w:right w:val="none" w:sz="0" w:space="0" w:color="auto"/>
      </w:divBdr>
    </w:div>
    <w:div w:id="1632978042">
      <w:bodyDiv w:val="1"/>
      <w:marLeft w:val="0"/>
      <w:marRight w:val="0"/>
      <w:marTop w:val="0"/>
      <w:marBottom w:val="0"/>
      <w:divBdr>
        <w:top w:val="none" w:sz="0" w:space="0" w:color="auto"/>
        <w:left w:val="none" w:sz="0" w:space="0" w:color="auto"/>
        <w:bottom w:val="none" w:sz="0" w:space="0" w:color="auto"/>
        <w:right w:val="none" w:sz="0" w:space="0" w:color="auto"/>
      </w:divBdr>
    </w:div>
    <w:div w:id="1634023603">
      <w:bodyDiv w:val="1"/>
      <w:marLeft w:val="0"/>
      <w:marRight w:val="0"/>
      <w:marTop w:val="0"/>
      <w:marBottom w:val="0"/>
      <w:divBdr>
        <w:top w:val="none" w:sz="0" w:space="0" w:color="auto"/>
        <w:left w:val="none" w:sz="0" w:space="0" w:color="auto"/>
        <w:bottom w:val="none" w:sz="0" w:space="0" w:color="auto"/>
        <w:right w:val="none" w:sz="0" w:space="0" w:color="auto"/>
      </w:divBdr>
    </w:div>
    <w:div w:id="1642727396">
      <w:bodyDiv w:val="1"/>
      <w:marLeft w:val="0"/>
      <w:marRight w:val="0"/>
      <w:marTop w:val="0"/>
      <w:marBottom w:val="0"/>
      <w:divBdr>
        <w:top w:val="none" w:sz="0" w:space="0" w:color="auto"/>
        <w:left w:val="none" w:sz="0" w:space="0" w:color="auto"/>
        <w:bottom w:val="none" w:sz="0" w:space="0" w:color="auto"/>
        <w:right w:val="none" w:sz="0" w:space="0" w:color="auto"/>
      </w:divBdr>
    </w:div>
    <w:div w:id="1644775888">
      <w:bodyDiv w:val="1"/>
      <w:marLeft w:val="0"/>
      <w:marRight w:val="0"/>
      <w:marTop w:val="0"/>
      <w:marBottom w:val="0"/>
      <w:divBdr>
        <w:top w:val="none" w:sz="0" w:space="0" w:color="auto"/>
        <w:left w:val="none" w:sz="0" w:space="0" w:color="auto"/>
        <w:bottom w:val="none" w:sz="0" w:space="0" w:color="auto"/>
        <w:right w:val="none" w:sz="0" w:space="0" w:color="auto"/>
      </w:divBdr>
    </w:div>
    <w:div w:id="1646423710">
      <w:bodyDiv w:val="1"/>
      <w:marLeft w:val="0"/>
      <w:marRight w:val="0"/>
      <w:marTop w:val="0"/>
      <w:marBottom w:val="0"/>
      <w:divBdr>
        <w:top w:val="none" w:sz="0" w:space="0" w:color="auto"/>
        <w:left w:val="none" w:sz="0" w:space="0" w:color="auto"/>
        <w:bottom w:val="none" w:sz="0" w:space="0" w:color="auto"/>
        <w:right w:val="none" w:sz="0" w:space="0" w:color="auto"/>
      </w:divBdr>
    </w:div>
    <w:div w:id="1647859312">
      <w:bodyDiv w:val="1"/>
      <w:marLeft w:val="0"/>
      <w:marRight w:val="0"/>
      <w:marTop w:val="0"/>
      <w:marBottom w:val="0"/>
      <w:divBdr>
        <w:top w:val="none" w:sz="0" w:space="0" w:color="auto"/>
        <w:left w:val="none" w:sz="0" w:space="0" w:color="auto"/>
        <w:bottom w:val="none" w:sz="0" w:space="0" w:color="auto"/>
        <w:right w:val="none" w:sz="0" w:space="0" w:color="auto"/>
      </w:divBdr>
    </w:div>
    <w:div w:id="1648050318">
      <w:bodyDiv w:val="1"/>
      <w:marLeft w:val="0"/>
      <w:marRight w:val="0"/>
      <w:marTop w:val="0"/>
      <w:marBottom w:val="0"/>
      <w:divBdr>
        <w:top w:val="none" w:sz="0" w:space="0" w:color="auto"/>
        <w:left w:val="none" w:sz="0" w:space="0" w:color="auto"/>
        <w:bottom w:val="none" w:sz="0" w:space="0" w:color="auto"/>
        <w:right w:val="none" w:sz="0" w:space="0" w:color="auto"/>
      </w:divBdr>
    </w:div>
    <w:div w:id="1650593761">
      <w:bodyDiv w:val="1"/>
      <w:marLeft w:val="0"/>
      <w:marRight w:val="0"/>
      <w:marTop w:val="0"/>
      <w:marBottom w:val="0"/>
      <w:divBdr>
        <w:top w:val="none" w:sz="0" w:space="0" w:color="auto"/>
        <w:left w:val="none" w:sz="0" w:space="0" w:color="auto"/>
        <w:bottom w:val="none" w:sz="0" w:space="0" w:color="auto"/>
        <w:right w:val="none" w:sz="0" w:space="0" w:color="auto"/>
      </w:divBdr>
    </w:div>
    <w:div w:id="1651013331">
      <w:bodyDiv w:val="1"/>
      <w:marLeft w:val="0"/>
      <w:marRight w:val="0"/>
      <w:marTop w:val="0"/>
      <w:marBottom w:val="0"/>
      <w:divBdr>
        <w:top w:val="none" w:sz="0" w:space="0" w:color="auto"/>
        <w:left w:val="none" w:sz="0" w:space="0" w:color="auto"/>
        <w:bottom w:val="none" w:sz="0" w:space="0" w:color="auto"/>
        <w:right w:val="none" w:sz="0" w:space="0" w:color="auto"/>
      </w:divBdr>
    </w:div>
    <w:div w:id="1651054294">
      <w:bodyDiv w:val="1"/>
      <w:marLeft w:val="0"/>
      <w:marRight w:val="0"/>
      <w:marTop w:val="0"/>
      <w:marBottom w:val="0"/>
      <w:divBdr>
        <w:top w:val="none" w:sz="0" w:space="0" w:color="auto"/>
        <w:left w:val="none" w:sz="0" w:space="0" w:color="auto"/>
        <w:bottom w:val="none" w:sz="0" w:space="0" w:color="auto"/>
        <w:right w:val="none" w:sz="0" w:space="0" w:color="auto"/>
      </w:divBdr>
    </w:div>
    <w:div w:id="1651251237">
      <w:bodyDiv w:val="1"/>
      <w:marLeft w:val="0"/>
      <w:marRight w:val="0"/>
      <w:marTop w:val="0"/>
      <w:marBottom w:val="0"/>
      <w:divBdr>
        <w:top w:val="none" w:sz="0" w:space="0" w:color="auto"/>
        <w:left w:val="none" w:sz="0" w:space="0" w:color="auto"/>
        <w:bottom w:val="none" w:sz="0" w:space="0" w:color="auto"/>
        <w:right w:val="none" w:sz="0" w:space="0" w:color="auto"/>
      </w:divBdr>
    </w:div>
    <w:div w:id="1653486043">
      <w:bodyDiv w:val="1"/>
      <w:marLeft w:val="0"/>
      <w:marRight w:val="0"/>
      <w:marTop w:val="0"/>
      <w:marBottom w:val="0"/>
      <w:divBdr>
        <w:top w:val="none" w:sz="0" w:space="0" w:color="auto"/>
        <w:left w:val="none" w:sz="0" w:space="0" w:color="auto"/>
        <w:bottom w:val="none" w:sz="0" w:space="0" w:color="auto"/>
        <w:right w:val="none" w:sz="0" w:space="0" w:color="auto"/>
      </w:divBdr>
    </w:div>
    <w:div w:id="1657952292">
      <w:bodyDiv w:val="1"/>
      <w:marLeft w:val="0"/>
      <w:marRight w:val="0"/>
      <w:marTop w:val="0"/>
      <w:marBottom w:val="0"/>
      <w:divBdr>
        <w:top w:val="none" w:sz="0" w:space="0" w:color="auto"/>
        <w:left w:val="none" w:sz="0" w:space="0" w:color="auto"/>
        <w:bottom w:val="none" w:sz="0" w:space="0" w:color="auto"/>
        <w:right w:val="none" w:sz="0" w:space="0" w:color="auto"/>
      </w:divBdr>
    </w:div>
    <w:div w:id="1658457636">
      <w:bodyDiv w:val="1"/>
      <w:marLeft w:val="0"/>
      <w:marRight w:val="0"/>
      <w:marTop w:val="0"/>
      <w:marBottom w:val="0"/>
      <w:divBdr>
        <w:top w:val="none" w:sz="0" w:space="0" w:color="auto"/>
        <w:left w:val="none" w:sz="0" w:space="0" w:color="auto"/>
        <w:bottom w:val="none" w:sz="0" w:space="0" w:color="auto"/>
        <w:right w:val="none" w:sz="0" w:space="0" w:color="auto"/>
      </w:divBdr>
    </w:div>
    <w:div w:id="1659455625">
      <w:bodyDiv w:val="1"/>
      <w:marLeft w:val="0"/>
      <w:marRight w:val="0"/>
      <w:marTop w:val="0"/>
      <w:marBottom w:val="0"/>
      <w:divBdr>
        <w:top w:val="none" w:sz="0" w:space="0" w:color="auto"/>
        <w:left w:val="none" w:sz="0" w:space="0" w:color="auto"/>
        <w:bottom w:val="none" w:sz="0" w:space="0" w:color="auto"/>
        <w:right w:val="none" w:sz="0" w:space="0" w:color="auto"/>
      </w:divBdr>
    </w:div>
    <w:div w:id="1659504589">
      <w:bodyDiv w:val="1"/>
      <w:marLeft w:val="0"/>
      <w:marRight w:val="0"/>
      <w:marTop w:val="0"/>
      <w:marBottom w:val="0"/>
      <w:divBdr>
        <w:top w:val="none" w:sz="0" w:space="0" w:color="auto"/>
        <w:left w:val="none" w:sz="0" w:space="0" w:color="auto"/>
        <w:bottom w:val="none" w:sz="0" w:space="0" w:color="auto"/>
        <w:right w:val="none" w:sz="0" w:space="0" w:color="auto"/>
      </w:divBdr>
    </w:div>
    <w:div w:id="1661470472">
      <w:bodyDiv w:val="1"/>
      <w:marLeft w:val="0"/>
      <w:marRight w:val="0"/>
      <w:marTop w:val="0"/>
      <w:marBottom w:val="0"/>
      <w:divBdr>
        <w:top w:val="none" w:sz="0" w:space="0" w:color="auto"/>
        <w:left w:val="none" w:sz="0" w:space="0" w:color="auto"/>
        <w:bottom w:val="none" w:sz="0" w:space="0" w:color="auto"/>
        <w:right w:val="none" w:sz="0" w:space="0" w:color="auto"/>
      </w:divBdr>
    </w:div>
    <w:div w:id="1661882195">
      <w:bodyDiv w:val="1"/>
      <w:marLeft w:val="0"/>
      <w:marRight w:val="0"/>
      <w:marTop w:val="0"/>
      <w:marBottom w:val="0"/>
      <w:divBdr>
        <w:top w:val="none" w:sz="0" w:space="0" w:color="auto"/>
        <w:left w:val="none" w:sz="0" w:space="0" w:color="auto"/>
        <w:bottom w:val="none" w:sz="0" w:space="0" w:color="auto"/>
        <w:right w:val="none" w:sz="0" w:space="0" w:color="auto"/>
      </w:divBdr>
    </w:div>
    <w:div w:id="1665863902">
      <w:bodyDiv w:val="1"/>
      <w:marLeft w:val="0"/>
      <w:marRight w:val="0"/>
      <w:marTop w:val="0"/>
      <w:marBottom w:val="0"/>
      <w:divBdr>
        <w:top w:val="none" w:sz="0" w:space="0" w:color="auto"/>
        <w:left w:val="none" w:sz="0" w:space="0" w:color="auto"/>
        <w:bottom w:val="none" w:sz="0" w:space="0" w:color="auto"/>
        <w:right w:val="none" w:sz="0" w:space="0" w:color="auto"/>
      </w:divBdr>
    </w:div>
    <w:div w:id="1669862184">
      <w:bodyDiv w:val="1"/>
      <w:marLeft w:val="0"/>
      <w:marRight w:val="0"/>
      <w:marTop w:val="0"/>
      <w:marBottom w:val="0"/>
      <w:divBdr>
        <w:top w:val="none" w:sz="0" w:space="0" w:color="auto"/>
        <w:left w:val="none" w:sz="0" w:space="0" w:color="auto"/>
        <w:bottom w:val="none" w:sz="0" w:space="0" w:color="auto"/>
        <w:right w:val="none" w:sz="0" w:space="0" w:color="auto"/>
      </w:divBdr>
    </w:div>
    <w:div w:id="1670449624">
      <w:bodyDiv w:val="1"/>
      <w:marLeft w:val="0"/>
      <w:marRight w:val="0"/>
      <w:marTop w:val="0"/>
      <w:marBottom w:val="0"/>
      <w:divBdr>
        <w:top w:val="none" w:sz="0" w:space="0" w:color="auto"/>
        <w:left w:val="none" w:sz="0" w:space="0" w:color="auto"/>
        <w:bottom w:val="none" w:sz="0" w:space="0" w:color="auto"/>
        <w:right w:val="none" w:sz="0" w:space="0" w:color="auto"/>
      </w:divBdr>
    </w:div>
    <w:div w:id="1671565630">
      <w:bodyDiv w:val="1"/>
      <w:marLeft w:val="0"/>
      <w:marRight w:val="0"/>
      <w:marTop w:val="0"/>
      <w:marBottom w:val="0"/>
      <w:divBdr>
        <w:top w:val="none" w:sz="0" w:space="0" w:color="auto"/>
        <w:left w:val="none" w:sz="0" w:space="0" w:color="auto"/>
        <w:bottom w:val="none" w:sz="0" w:space="0" w:color="auto"/>
        <w:right w:val="none" w:sz="0" w:space="0" w:color="auto"/>
      </w:divBdr>
    </w:div>
    <w:div w:id="1673794591">
      <w:bodyDiv w:val="1"/>
      <w:marLeft w:val="0"/>
      <w:marRight w:val="0"/>
      <w:marTop w:val="0"/>
      <w:marBottom w:val="0"/>
      <w:divBdr>
        <w:top w:val="none" w:sz="0" w:space="0" w:color="auto"/>
        <w:left w:val="none" w:sz="0" w:space="0" w:color="auto"/>
        <w:bottom w:val="none" w:sz="0" w:space="0" w:color="auto"/>
        <w:right w:val="none" w:sz="0" w:space="0" w:color="auto"/>
      </w:divBdr>
    </w:div>
    <w:div w:id="1677920986">
      <w:bodyDiv w:val="1"/>
      <w:marLeft w:val="0"/>
      <w:marRight w:val="0"/>
      <w:marTop w:val="0"/>
      <w:marBottom w:val="0"/>
      <w:divBdr>
        <w:top w:val="none" w:sz="0" w:space="0" w:color="auto"/>
        <w:left w:val="none" w:sz="0" w:space="0" w:color="auto"/>
        <w:bottom w:val="none" w:sz="0" w:space="0" w:color="auto"/>
        <w:right w:val="none" w:sz="0" w:space="0" w:color="auto"/>
      </w:divBdr>
    </w:div>
    <w:div w:id="1680766059">
      <w:bodyDiv w:val="1"/>
      <w:marLeft w:val="0"/>
      <w:marRight w:val="0"/>
      <w:marTop w:val="0"/>
      <w:marBottom w:val="0"/>
      <w:divBdr>
        <w:top w:val="none" w:sz="0" w:space="0" w:color="auto"/>
        <w:left w:val="none" w:sz="0" w:space="0" w:color="auto"/>
        <w:bottom w:val="none" w:sz="0" w:space="0" w:color="auto"/>
        <w:right w:val="none" w:sz="0" w:space="0" w:color="auto"/>
      </w:divBdr>
    </w:div>
    <w:div w:id="1682118638">
      <w:bodyDiv w:val="1"/>
      <w:marLeft w:val="0"/>
      <w:marRight w:val="0"/>
      <w:marTop w:val="0"/>
      <w:marBottom w:val="0"/>
      <w:divBdr>
        <w:top w:val="none" w:sz="0" w:space="0" w:color="auto"/>
        <w:left w:val="none" w:sz="0" w:space="0" w:color="auto"/>
        <w:bottom w:val="none" w:sz="0" w:space="0" w:color="auto"/>
        <w:right w:val="none" w:sz="0" w:space="0" w:color="auto"/>
      </w:divBdr>
    </w:div>
    <w:div w:id="1683244272">
      <w:bodyDiv w:val="1"/>
      <w:marLeft w:val="0"/>
      <w:marRight w:val="0"/>
      <w:marTop w:val="0"/>
      <w:marBottom w:val="0"/>
      <w:divBdr>
        <w:top w:val="none" w:sz="0" w:space="0" w:color="auto"/>
        <w:left w:val="none" w:sz="0" w:space="0" w:color="auto"/>
        <w:bottom w:val="none" w:sz="0" w:space="0" w:color="auto"/>
        <w:right w:val="none" w:sz="0" w:space="0" w:color="auto"/>
      </w:divBdr>
    </w:div>
    <w:div w:id="1683318154">
      <w:bodyDiv w:val="1"/>
      <w:marLeft w:val="0"/>
      <w:marRight w:val="0"/>
      <w:marTop w:val="0"/>
      <w:marBottom w:val="0"/>
      <w:divBdr>
        <w:top w:val="none" w:sz="0" w:space="0" w:color="auto"/>
        <w:left w:val="none" w:sz="0" w:space="0" w:color="auto"/>
        <w:bottom w:val="none" w:sz="0" w:space="0" w:color="auto"/>
        <w:right w:val="none" w:sz="0" w:space="0" w:color="auto"/>
      </w:divBdr>
    </w:div>
    <w:div w:id="1686905124">
      <w:bodyDiv w:val="1"/>
      <w:marLeft w:val="0"/>
      <w:marRight w:val="0"/>
      <w:marTop w:val="0"/>
      <w:marBottom w:val="0"/>
      <w:divBdr>
        <w:top w:val="none" w:sz="0" w:space="0" w:color="auto"/>
        <w:left w:val="none" w:sz="0" w:space="0" w:color="auto"/>
        <w:bottom w:val="none" w:sz="0" w:space="0" w:color="auto"/>
        <w:right w:val="none" w:sz="0" w:space="0" w:color="auto"/>
      </w:divBdr>
    </w:div>
    <w:div w:id="1690325929">
      <w:bodyDiv w:val="1"/>
      <w:marLeft w:val="0"/>
      <w:marRight w:val="0"/>
      <w:marTop w:val="0"/>
      <w:marBottom w:val="0"/>
      <w:divBdr>
        <w:top w:val="none" w:sz="0" w:space="0" w:color="auto"/>
        <w:left w:val="none" w:sz="0" w:space="0" w:color="auto"/>
        <w:bottom w:val="none" w:sz="0" w:space="0" w:color="auto"/>
        <w:right w:val="none" w:sz="0" w:space="0" w:color="auto"/>
      </w:divBdr>
    </w:div>
    <w:div w:id="1691567019">
      <w:bodyDiv w:val="1"/>
      <w:marLeft w:val="0"/>
      <w:marRight w:val="0"/>
      <w:marTop w:val="0"/>
      <w:marBottom w:val="0"/>
      <w:divBdr>
        <w:top w:val="none" w:sz="0" w:space="0" w:color="auto"/>
        <w:left w:val="none" w:sz="0" w:space="0" w:color="auto"/>
        <w:bottom w:val="none" w:sz="0" w:space="0" w:color="auto"/>
        <w:right w:val="none" w:sz="0" w:space="0" w:color="auto"/>
      </w:divBdr>
    </w:div>
    <w:div w:id="1699626625">
      <w:bodyDiv w:val="1"/>
      <w:marLeft w:val="0"/>
      <w:marRight w:val="0"/>
      <w:marTop w:val="0"/>
      <w:marBottom w:val="0"/>
      <w:divBdr>
        <w:top w:val="none" w:sz="0" w:space="0" w:color="auto"/>
        <w:left w:val="none" w:sz="0" w:space="0" w:color="auto"/>
        <w:bottom w:val="none" w:sz="0" w:space="0" w:color="auto"/>
        <w:right w:val="none" w:sz="0" w:space="0" w:color="auto"/>
      </w:divBdr>
    </w:div>
    <w:div w:id="1699699022">
      <w:bodyDiv w:val="1"/>
      <w:marLeft w:val="0"/>
      <w:marRight w:val="0"/>
      <w:marTop w:val="0"/>
      <w:marBottom w:val="0"/>
      <w:divBdr>
        <w:top w:val="none" w:sz="0" w:space="0" w:color="auto"/>
        <w:left w:val="none" w:sz="0" w:space="0" w:color="auto"/>
        <w:bottom w:val="none" w:sz="0" w:space="0" w:color="auto"/>
        <w:right w:val="none" w:sz="0" w:space="0" w:color="auto"/>
      </w:divBdr>
    </w:div>
    <w:div w:id="1704163050">
      <w:bodyDiv w:val="1"/>
      <w:marLeft w:val="0"/>
      <w:marRight w:val="0"/>
      <w:marTop w:val="0"/>
      <w:marBottom w:val="0"/>
      <w:divBdr>
        <w:top w:val="none" w:sz="0" w:space="0" w:color="auto"/>
        <w:left w:val="none" w:sz="0" w:space="0" w:color="auto"/>
        <w:bottom w:val="none" w:sz="0" w:space="0" w:color="auto"/>
        <w:right w:val="none" w:sz="0" w:space="0" w:color="auto"/>
      </w:divBdr>
    </w:div>
    <w:div w:id="1705325933">
      <w:bodyDiv w:val="1"/>
      <w:marLeft w:val="0"/>
      <w:marRight w:val="0"/>
      <w:marTop w:val="0"/>
      <w:marBottom w:val="0"/>
      <w:divBdr>
        <w:top w:val="none" w:sz="0" w:space="0" w:color="auto"/>
        <w:left w:val="none" w:sz="0" w:space="0" w:color="auto"/>
        <w:bottom w:val="none" w:sz="0" w:space="0" w:color="auto"/>
        <w:right w:val="none" w:sz="0" w:space="0" w:color="auto"/>
      </w:divBdr>
    </w:div>
    <w:div w:id="1706516911">
      <w:bodyDiv w:val="1"/>
      <w:marLeft w:val="0"/>
      <w:marRight w:val="0"/>
      <w:marTop w:val="0"/>
      <w:marBottom w:val="0"/>
      <w:divBdr>
        <w:top w:val="none" w:sz="0" w:space="0" w:color="auto"/>
        <w:left w:val="none" w:sz="0" w:space="0" w:color="auto"/>
        <w:bottom w:val="none" w:sz="0" w:space="0" w:color="auto"/>
        <w:right w:val="none" w:sz="0" w:space="0" w:color="auto"/>
      </w:divBdr>
    </w:div>
    <w:div w:id="1706637571">
      <w:bodyDiv w:val="1"/>
      <w:marLeft w:val="0"/>
      <w:marRight w:val="0"/>
      <w:marTop w:val="0"/>
      <w:marBottom w:val="0"/>
      <w:divBdr>
        <w:top w:val="none" w:sz="0" w:space="0" w:color="auto"/>
        <w:left w:val="none" w:sz="0" w:space="0" w:color="auto"/>
        <w:bottom w:val="none" w:sz="0" w:space="0" w:color="auto"/>
        <w:right w:val="none" w:sz="0" w:space="0" w:color="auto"/>
      </w:divBdr>
    </w:div>
    <w:div w:id="1707027102">
      <w:bodyDiv w:val="1"/>
      <w:marLeft w:val="0"/>
      <w:marRight w:val="0"/>
      <w:marTop w:val="0"/>
      <w:marBottom w:val="0"/>
      <w:divBdr>
        <w:top w:val="none" w:sz="0" w:space="0" w:color="auto"/>
        <w:left w:val="none" w:sz="0" w:space="0" w:color="auto"/>
        <w:bottom w:val="none" w:sz="0" w:space="0" w:color="auto"/>
        <w:right w:val="none" w:sz="0" w:space="0" w:color="auto"/>
      </w:divBdr>
    </w:div>
    <w:div w:id="1707830262">
      <w:bodyDiv w:val="1"/>
      <w:marLeft w:val="0"/>
      <w:marRight w:val="0"/>
      <w:marTop w:val="0"/>
      <w:marBottom w:val="0"/>
      <w:divBdr>
        <w:top w:val="none" w:sz="0" w:space="0" w:color="auto"/>
        <w:left w:val="none" w:sz="0" w:space="0" w:color="auto"/>
        <w:bottom w:val="none" w:sz="0" w:space="0" w:color="auto"/>
        <w:right w:val="none" w:sz="0" w:space="0" w:color="auto"/>
      </w:divBdr>
    </w:div>
    <w:div w:id="1712001850">
      <w:bodyDiv w:val="1"/>
      <w:marLeft w:val="0"/>
      <w:marRight w:val="0"/>
      <w:marTop w:val="0"/>
      <w:marBottom w:val="0"/>
      <w:divBdr>
        <w:top w:val="none" w:sz="0" w:space="0" w:color="auto"/>
        <w:left w:val="none" w:sz="0" w:space="0" w:color="auto"/>
        <w:bottom w:val="none" w:sz="0" w:space="0" w:color="auto"/>
        <w:right w:val="none" w:sz="0" w:space="0" w:color="auto"/>
      </w:divBdr>
    </w:div>
    <w:div w:id="1713531575">
      <w:bodyDiv w:val="1"/>
      <w:marLeft w:val="0"/>
      <w:marRight w:val="0"/>
      <w:marTop w:val="0"/>
      <w:marBottom w:val="0"/>
      <w:divBdr>
        <w:top w:val="none" w:sz="0" w:space="0" w:color="auto"/>
        <w:left w:val="none" w:sz="0" w:space="0" w:color="auto"/>
        <w:bottom w:val="none" w:sz="0" w:space="0" w:color="auto"/>
        <w:right w:val="none" w:sz="0" w:space="0" w:color="auto"/>
      </w:divBdr>
    </w:div>
    <w:div w:id="1715428396">
      <w:bodyDiv w:val="1"/>
      <w:marLeft w:val="0"/>
      <w:marRight w:val="0"/>
      <w:marTop w:val="0"/>
      <w:marBottom w:val="0"/>
      <w:divBdr>
        <w:top w:val="none" w:sz="0" w:space="0" w:color="auto"/>
        <w:left w:val="none" w:sz="0" w:space="0" w:color="auto"/>
        <w:bottom w:val="none" w:sz="0" w:space="0" w:color="auto"/>
        <w:right w:val="none" w:sz="0" w:space="0" w:color="auto"/>
      </w:divBdr>
    </w:div>
    <w:div w:id="1716080037">
      <w:bodyDiv w:val="1"/>
      <w:marLeft w:val="0"/>
      <w:marRight w:val="0"/>
      <w:marTop w:val="0"/>
      <w:marBottom w:val="0"/>
      <w:divBdr>
        <w:top w:val="none" w:sz="0" w:space="0" w:color="auto"/>
        <w:left w:val="none" w:sz="0" w:space="0" w:color="auto"/>
        <w:bottom w:val="none" w:sz="0" w:space="0" w:color="auto"/>
        <w:right w:val="none" w:sz="0" w:space="0" w:color="auto"/>
      </w:divBdr>
    </w:div>
    <w:div w:id="1719664856">
      <w:bodyDiv w:val="1"/>
      <w:marLeft w:val="0"/>
      <w:marRight w:val="0"/>
      <w:marTop w:val="0"/>
      <w:marBottom w:val="0"/>
      <w:divBdr>
        <w:top w:val="none" w:sz="0" w:space="0" w:color="auto"/>
        <w:left w:val="none" w:sz="0" w:space="0" w:color="auto"/>
        <w:bottom w:val="none" w:sz="0" w:space="0" w:color="auto"/>
        <w:right w:val="none" w:sz="0" w:space="0" w:color="auto"/>
      </w:divBdr>
    </w:div>
    <w:div w:id="1719932214">
      <w:bodyDiv w:val="1"/>
      <w:marLeft w:val="0"/>
      <w:marRight w:val="0"/>
      <w:marTop w:val="0"/>
      <w:marBottom w:val="0"/>
      <w:divBdr>
        <w:top w:val="none" w:sz="0" w:space="0" w:color="auto"/>
        <w:left w:val="none" w:sz="0" w:space="0" w:color="auto"/>
        <w:bottom w:val="none" w:sz="0" w:space="0" w:color="auto"/>
        <w:right w:val="none" w:sz="0" w:space="0" w:color="auto"/>
      </w:divBdr>
    </w:div>
    <w:div w:id="1720744850">
      <w:bodyDiv w:val="1"/>
      <w:marLeft w:val="0"/>
      <w:marRight w:val="0"/>
      <w:marTop w:val="0"/>
      <w:marBottom w:val="0"/>
      <w:divBdr>
        <w:top w:val="none" w:sz="0" w:space="0" w:color="auto"/>
        <w:left w:val="none" w:sz="0" w:space="0" w:color="auto"/>
        <w:bottom w:val="none" w:sz="0" w:space="0" w:color="auto"/>
        <w:right w:val="none" w:sz="0" w:space="0" w:color="auto"/>
      </w:divBdr>
    </w:div>
    <w:div w:id="1721513580">
      <w:bodyDiv w:val="1"/>
      <w:marLeft w:val="0"/>
      <w:marRight w:val="0"/>
      <w:marTop w:val="0"/>
      <w:marBottom w:val="0"/>
      <w:divBdr>
        <w:top w:val="none" w:sz="0" w:space="0" w:color="auto"/>
        <w:left w:val="none" w:sz="0" w:space="0" w:color="auto"/>
        <w:bottom w:val="none" w:sz="0" w:space="0" w:color="auto"/>
        <w:right w:val="none" w:sz="0" w:space="0" w:color="auto"/>
      </w:divBdr>
    </w:div>
    <w:div w:id="1722903079">
      <w:bodyDiv w:val="1"/>
      <w:marLeft w:val="0"/>
      <w:marRight w:val="0"/>
      <w:marTop w:val="0"/>
      <w:marBottom w:val="0"/>
      <w:divBdr>
        <w:top w:val="none" w:sz="0" w:space="0" w:color="auto"/>
        <w:left w:val="none" w:sz="0" w:space="0" w:color="auto"/>
        <w:bottom w:val="none" w:sz="0" w:space="0" w:color="auto"/>
        <w:right w:val="none" w:sz="0" w:space="0" w:color="auto"/>
      </w:divBdr>
    </w:div>
    <w:div w:id="1726415844">
      <w:bodyDiv w:val="1"/>
      <w:marLeft w:val="0"/>
      <w:marRight w:val="0"/>
      <w:marTop w:val="0"/>
      <w:marBottom w:val="0"/>
      <w:divBdr>
        <w:top w:val="none" w:sz="0" w:space="0" w:color="auto"/>
        <w:left w:val="none" w:sz="0" w:space="0" w:color="auto"/>
        <w:bottom w:val="none" w:sz="0" w:space="0" w:color="auto"/>
        <w:right w:val="none" w:sz="0" w:space="0" w:color="auto"/>
      </w:divBdr>
    </w:div>
    <w:div w:id="1727685204">
      <w:bodyDiv w:val="1"/>
      <w:marLeft w:val="0"/>
      <w:marRight w:val="0"/>
      <w:marTop w:val="0"/>
      <w:marBottom w:val="0"/>
      <w:divBdr>
        <w:top w:val="none" w:sz="0" w:space="0" w:color="auto"/>
        <w:left w:val="none" w:sz="0" w:space="0" w:color="auto"/>
        <w:bottom w:val="none" w:sz="0" w:space="0" w:color="auto"/>
        <w:right w:val="none" w:sz="0" w:space="0" w:color="auto"/>
      </w:divBdr>
    </w:div>
    <w:div w:id="1728451493">
      <w:bodyDiv w:val="1"/>
      <w:marLeft w:val="0"/>
      <w:marRight w:val="0"/>
      <w:marTop w:val="0"/>
      <w:marBottom w:val="0"/>
      <w:divBdr>
        <w:top w:val="none" w:sz="0" w:space="0" w:color="auto"/>
        <w:left w:val="none" w:sz="0" w:space="0" w:color="auto"/>
        <w:bottom w:val="none" w:sz="0" w:space="0" w:color="auto"/>
        <w:right w:val="none" w:sz="0" w:space="0" w:color="auto"/>
      </w:divBdr>
    </w:div>
    <w:div w:id="1731415476">
      <w:bodyDiv w:val="1"/>
      <w:marLeft w:val="0"/>
      <w:marRight w:val="0"/>
      <w:marTop w:val="0"/>
      <w:marBottom w:val="0"/>
      <w:divBdr>
        <w:top w:val="none" w:sz="0" w:space="0" w:color="auto"/>
        <w:left w:val="none" w:sz="0" w:space="0" w:color="auto"/>
        <w:bottom w:val="none" w:sz="0" w:space="0" w:color="auto"/>
        <w:right w:val="none" w:sz="0" w:space="0" w:color="auto"/>
      </w:divBdr>
    </w:div>
    <w:div w:id="1736320309">
      <w:bodyDiv w:val="1"/>
      <w:marLeft w:val="0"/>
      <w:marRight w:val="0"/>
      <w:marTop w:val="0"/>
      <w:marBottom w:val="0"/>
      <w:divBdr>
        <w:top w:val="none" w:sz="0" w:space="0" w:color="auto"/>
        <w:left w:val="none" w:sz="0" w:space="0" w:color="auto"/>
        <w:bottom w:val="none" w:sz="0" w:space="0" w:color="auto"/>
        <w:right w:val="none" w:sz="0" w:space="0" w:color="auto"/>
      </w:divBdr>
    </w:div>
    <w:div w:id="1736463690">
      <w:bodyDiv w:val="1"/>
      <w:marLeft w:val="0"/>
      <w:marRight w:val="0"/>
      <w:marTop w:val="0"/>
      <w:marBottom w:val="0"/>
      <w:divBdr>
        <w:top w:val="none" w:sz="0" w:space="0" w:color="auto"/>
        <w:left w:val="none" w:sz="0" w:space="0" w:color="auto"/>
        <w:bottom w:val="none" w:sz="0" w:space="0" w:color="auto"/>
        <w:right w:val="none" w:sz="0" w:space="0" w:color="auto"/>
      </w:divBdr>
    </w:div>
    <w:div w:id="1738556414">
      <w:bodyDiv w:val="1"/>
      <w:marLeft w:val="0"/>
      <w:marRight w:val="0"/>
      <w:marTop w:val="0"/>
      <w:marBottom w:val="0"/>
      <w:divBdr>
        <w:top w:val="none" w:sz="0" w:space="0" w:color="auto"/>
        <w:left w:val="none" w:sz="0" w:space="0" w:color="auto"/>
        <w:bottom w:val="none" w:sz="0" w:space="0" w:color="auto"/>
        <w:right w:val="none" w:sz="0" w:space="0" w:color="auto"/>
      </w:divBdr>
    </w:div>
    <w:div w:id="1738825439">
      <w:bodyDiv w:val="1"/>
      <w:marLeft w:val="0"/>
      <w:marRight w:val="0"/>
      <w:marTop w:val="0"/>
      <w:marBottom w:val="0"/>
      <w:divBdr>
        <w:top w:val="none" w:sz="0" w:space="0" w:color="auto"/>
        <w:left w:val="none" w:sz="0" w:space="0" w:color="auto"/>
        <w:bottom w:val="none" w:sz="0" w:space="0" w:color="auto"/>
        <w:right w:val="none" w:sz="0" w:space="0" w:color="auto"/>
      </w:divBdr>
    </w:div>
    <w:div w:id="1740863084">
      <w:bodyDiv w:val="1"/>
      <w:marLeft w:val="0"/>
      <w:marRight w:val="0"/>
      <w:marTop w:val="0"/>
      <w:marBottom w:val="0"/>
      <w:divBdr>
        <w:top w:val="none" w:sz="0" w:space="0" w:color="auto"/>
        <w:left w:val="none" w:sz="0" w:space="0" w:color="auto"/>
        <w:bottom w:val="none" w:sz="0" w:space="0" w:color="auto"/>
        <w:right w:val="none" w:sz="0" w:space="0" w:color="auto"/>
      </w:divBdr>
    </w:div>
    <w:div w:id="1742143846">
      <w:bodyDiv w:val="1"/>
      <w:marLeft w:val="0"/>
      <w:marRight w:val="0"/>
      <w:marTop w:val="0"/>
      <w:marBottom w:val="0"/>
      <w:divBdr>
        <w:top w:val="none" w:sz="0" w:space="0" w:color="auto"/>
        <w:left w:val="none" w:sz="0" w:space="0" w:color="auto"/>
        <w:bottom w:val="none" w:sz="0" w:space="0" w:color="auto"/>
        <w:right w:val="none" w:sz="0" w:space="0" w:color="auto"/>
      </w:divBdr>
    </w:div>
    <w:div w:id="1742482034">
      <w:bodyDiv w:val="1"/>
      <w:marLeft w:val="0"/>
      <w:marRight w:val="0"/>
      <w:marTop w:val="0"/>
      <w:marBottom w:val="0"/>
      <w:divBdr>
        <w:top w:val="none" w:sz="0" w:space="0" w:color="auto"/>
        <w:left w:val="none" w:sz="0" w:space="0" w:color="auto"/>
        <w:bottom w:val="none" w:sz="0" w:space="0" w:color="auto"/>
        <w:right w:val="none" w:sz="0" w:space="0" w:color="auto"/>
      </w:divBdr>
    </w:div>
    <w:div w:id="1746952146">
      <w:bodyDiv w:val="1"/>
      <w:marLeft w:val="0"/>
      <w:marRight w:val="0"/>
      <w:marTop w:val="0"/>
      <w:marBottom w:val="0"/>
      <w:divBdr>
        <w:top w:val="none" w:sz="0" w:space="0" w:color="auto"/>
        <w:left w:val="none" w:sz="0" w:space="0" w:color="auto"/>
        <w:bottom w:val="none" w:sz="0" w:space="0" w:color="auto"/>
        <w:right w:val="none" w:sz="0" w:space="0" w:color="auto"/>
      </w:divBdr>
    </w:div>
    <w:div w:id="1749305056">
      <w:bodyDiv w:val="1"/>
      <w:marLeft w:val="0"/>
      <w:marRight w:val="0"/>
      <w:marTop w:val="0"/>
      <w:marBottom w:val="0"/>
      <w:divBdr>
        <w:top w:val="none" w:sz="0" w:space="0" w:color="auto"/>
        <w:left w:val="none" w:sz="0" w:space="0" w:color="auto"/>
        <w:bottom w:val="none" w:sz="0" w:space="0" w:color="auto"/>
        <w:right w:val="none" w:sz="0" w:space="0" w:color="auto"/>
      </w:divBdr>
    </w:div>
    <w:div w:id="1749691992">
      <w:bodyDiv w:val="1"/>
      <w:marLeft w:val="0"/>
      <w:marRight w:val="0"/>
      <w:marTop w:val="0"/>
      <w:marBottom w:val="0"/>
      <w:divBdr>
        <w:top w:val="none" w:sz="0" w:space="0" w:color="auto"/>
        <w:left w:val="none" w:sz="0" w:space="0" w:color="auto"/>
        <w:bottom w:val="none" w:sz="0" w:space="0" w:color="auto"/>
        <w:right w:val="none" w:sz="0" w:space="0" w:color="auto"/>
      </w:divBdr>
    </w:div>
    <w:div w:id="1751150467">
      <w:bodyDiv w:val="1"/>
      <w:marLeft w:val="0"/>
      <w:marRight w:val="0"/>
      <w:marTop w:val="0"/>
      <w:marBottom w:val="0"/>
      <w:divBdr>
        <w:top w:val="none" w:sz="0" w:space="0" w:color="auto"/>
        <w:left w:val="none" w:sz="0" w:space="0" w:color="auto"/>
        <w:bottom w:val="none" w:sz="0" w:space="0" w:color="auto"/>
        <w:right w:val="none" w:sz="0" w:space="0" w:color="auto"/>
      </w:divBdr>
    </w:div>
    <w:div w:id="1752392143">
      <w:bodyDiv w:val="1"/>
      <w:marLeft w:val="0"/>
      <w:marRight w:val="0"/>
      <w:marTop w:val="0"/>
      <w:marBottom w:val="0"/>
      <w:divBdr>
        <w:top w:val="none" w:sz="0" w:space="0" w:color="auto"/>
        <w:left w:val="none" w:sz="0" w:space="0" w:color="auto"/>
        <w:bottom w:val="none" w:sz="0" w:space="0" w:color="auto"/>
        <w:right w:val="none" w:sz="0" w:space="0" w:color="auto"/>
      </w:divBdr>
    </w:div>
    <w:div w:id="1752699774">
      <w:bodyDiv w:val="1"/>
      <w:marLeft w:val="0"/>
      <w:marRight w:val="0"/>
      <w:marTop w:val="0"/>
      <w:marBottom w:val="0"/>
      <w:divBdr>
        <w:top w:val="none" w:sz="0" w:space="0" w:color="auto"/>
        <w:left w:val="none" w:sz="0" w:space="0" w:color="auto"/>
        <w:bottom w:val="none" w:sz="0" w:space="0" w:color="auto"/>
        <w:right w:val="none" w:sz="0" w:space="0" w:color="auto"/>
      </w:divBdr>
    </w:div>
    <w:div w:id="1752963618">
      <w:bodyDiv w:val="1"/>
      <w:marLeft w:val="0"/>
      <w:marRight w:val="0"/>
      <w:marTop w:val="0"/>
      <w:marBottom w:val="0"/>
      <w:divBdr>
        <w:top w:val="none" w:sz="0" w:space="0" w:color="auto"/>
        <w:left w:val="none" w:sz="0" w:space="0" w:color="auto"/>
        <w:bottom w:val="none" w:sz="0" w:space="0" w:color="auto"/>
        <w:right w:val="none" w:sz="0" w:space="0" w:color="auto"/>
      </w:divBdr>
    </w:div>
    <w:div w:id="1758676754">
      <w:bodyDiv w:val="1"/>
      <w:marLeft w:val="0"/>
      <w:marRight w:val="0"/>
      <w:marTop w:val="0"/>
      <w:marBottom w:val="0"/>
      <w:divBdr>
        <w:top w:val="none" w:sz="0" w:space="0" w:color="auto"/>
        <w:left w:val="none" w:sz="0" w:space="0" w:color="auto"/>
        <w:bottom w:val="none" w:sz="0" w:space="0" w:color="auto"/>
        <w:right w:val="none" w:sz="0" w:space="0" w:color="auto"/>
      </w:divBdr>
    </w:div>
    <w:div w:id="1758793061">
      <w:bodyDiv w:val="1"/>
      <w:marLeft w:val="0"/>
      <w:marRight w:val="0"/>
      <w:marTop w:val="0"/>
      <w:marBottom w:val="0"/>
      <w:divBdr>
        <w:top w:val="none" w:sz="0" w:space="0" w:color="auto"/>
        <w:left w:val="none" w:sz="0" w:space="0" w:color="auto"/>
        <w:bottom w:val="none" w:sz="0" w:space="0" w:color="auto"/>
        <w:right w:val="none" w:sz="0" w:space="0" w:color="auto"/>
      </w:divBdr>
    </w:div>
    <w:div w:id="1760757087">
      <w:bodyDiv w:val="1"/>
      <w:marLeft w:val="0"/>
      <w:marRight w:val="0"/>
      <w:marTop w:val="0"/>
      <w:marBottom w:val="0"/>
      <w:divBdr>
        <w:top w:val="none" w:sz="0" w:space="0" w:color="auto"/>
        <w:left w:val="none" w:sz="0" w:space="0" w:color="auto"/>
        <w:bottom w:val="none" w:sz="0" w:space="0" w:color="auto"/>
        <w:right w:val="none" w:sz="0" w:space="0" w:color="auto"/>
      </w:divBdr>
    </w:div>
    <w:div w:id="1762525358">
      <w:bodyDiv w:val="1"/>
      <w:marLeft w:val="0"/>
      <w:marRight w:val="0"/>
      <w:marTop w:val="0"/>
      <w:marBottom w:val="0"/>
      <w:divBdr>
        <w:top w:val="none" w:sz="0" w:space="0" w:color="auto"/>
        <w:left w:val="none" w:sz="0" w:space="0" w:color="auto"/>
        <w:bottom w:val="none" w:sz="0" w:space="0" w:color="auto"/>
        <w:right w:val="none" w:sz="0" w:space="0" w:color="auto"/>
      </w:divBdr>
    </w:div>
    <w:div w:id="1762677384">
      <w:bodyDiv w:val="1"/>
      <w:marLeft w:val="0"/>
      <w:marRight w:val="0"/>
      <w:marTop w:val="0"/>
      <w:marBottom w:val="0"/>
      <w:divBdr>
        <w:top w:val="none" w:sz="0" w:space="0" w:color="auto"/>
        <w:left w:val="none" w:sz="0" w:space="0" w:color="auto"/>
        <w:bottom w:val="none" w:sz="0" w:space="0" w:color="auto"/>
        <w:right w:val="none" w:sz="0" w:space="0" w:color="auto"/>
      </w:divBdr>
    </w:div>
    <w:div w:id="1766727281">
      <w:bodyDiv w:val="1"/>
      <w:marLeft w:val="0"/>
      <w:marRight w:val="0"/>
      <w:marTop w:val="0"/>
      <w:marBottom w:val="0"/>
      <w:divBdr>
        <w:top w:val="none" w:sz="0" w:space="0" w:color="auto"/>
        <w:left w:val="none" w:sz="0" w:space="0" w:color="auto"/>
        <w:bottom w:val="none" w:sz="0" w:space="0" w:color="auto"/>
        <w:right w:val="none" w:sz="0" w:space="0" w:color="auto"/>
      </w:divBdr>
    </w:div>
    <w:div w:id="1769232239">
      <w:bodyDiv w:val="1"/>
      <w:marLeft w:val="0"/>
      <w:marRight w:val="0"/>
      <w:marTop w:val="0"/>
      <w:marBottom w:val="0"/>
      <w:divBdr>
        <w:top w:val="none" w:sz="0" w:space="0" w:color="auto"/>
        <w:left w:val="none" w:sz="0" w:space="0" w:color="auto"/>
        <w:bottom w:val="none" w:sz="0" w:space="0" w:color="auto"/>
        <w:right w:val="none" w:sz="0" w:space="0" w:color="auto"/>
      </w:divBdr>
    </w:div>
    <w:div w:id="1770157803">
      <w:bodyDiv w:val="1"/>
      <w:marLeft w:val="0"/>
      <w:marRight w:val="0"/>
      <w:marTop w:val="0"/>
      <w:marBottom w:val="0"/>
      <w:divBdr>
        <w:top w:val="none" w:sz="0" w:space="0" w:color="auto"/>
        <w:left w:val="none" w:sz="0" w:space="0" w:color="auto"/>
        <w:bottom w:val="none" w:sz="0" w:space="0" w:color="auto"/>
        <w:right w:val="none" w:sz="0" w:space="0" w:color="auto"/>
      </w:divBdr>
    </w:div>
    <w:div w:id="1771119753">
      <w:bodyDiv w:val="1"/>
      <w:marLeft w:val="0"/>
      <w:marRight w:val="0"/>
      <w:marTop w:val="0"/>
      <w:marBottom w:val="0"/>
      <w:divBdr>
        <w:top w:val="none" w:sz="0" w:space="0" w:color="auto"/>
        <w:left w:val="none" w:sz="0" w:space="0" w:color="auto"/>
        <w:bottom w:val="none" w:sz="0" w:space="0" w:color="auto"/>
        <w:right w:val="none" w:sz="0" w:space="0" w:color="auto"/>
      </w:divBdr>
    </w:div>
    <w:div w:id="1772891554">
      <w:bodyDiv w:val="1"/>
      <w:marLeft w:val="0"/>
      <w:marRight w:val="0"/>
      <w:marTop w:val="0"/>
      <w:marBottom w:val="0"/>
      <w:divBdr>
        <w:top w:val="none" w:sz="0" w:space="0" w:color="auto"/>
        <w:left w:val="none" w:sz="0" w:space="0" w:color="auto"/>
        <w:bottom w:val="none" w:sz="0" w:space="0" w:color="auto"/>
        <w:right w:val="none" w:sz="0" w:space="0" w:color="auto"/>
      </w:divBdr>
    </w:div>
    <w:div w:id="1775594787">
      <w:bodyDiv w:val="1"/>
      <w:marLeft w:val="0"/>
      <w:marRight w:val="0"/>
      <w:marTop w:val="0"/>
      <w:marBottom w:val="0"/>
      <w:divBdr>
        <w:top w:val="none" w:sz="0" w:space="0" w:color="auto"/>
        <w:left w:val="none" w:sz="0" w:space="0" w:color="auto"/>
        <w:bottom w:val="none" w:sz="0" w:space="0" w:color="auto"/>
        <w:right w:val="none" w:sz="0" w:space="0" w:color="auto"/>
      </w:divBdr>
    </w:div>
    <w:div w:id="1776363715">
      <w:bodyDiv w:val="1"/>
      <w:marLeft w:val="0"/>
      <w:marRight w:val="0"/>
      <w:marTop w:val="0"/>
      <w:marBottom w:val="0"/>
      <w:divBdr>
        <w:top w:val="none" w:sz="0" w:space="0" w:color="auto"/>
        <w:left w:val="none" w:sz="0" w:space="0" w:color="auto"/>
        <w:bottom w:val="none" w:sz="0" w:space="0" w:color="auto"/>
        <w:right w:val="none" w:sz="0" w:space="0" w:color="auto"/>
      </w:divBdr>
    </w:div>
    <w:div w:id="1779596870">
      <w:bodyDiv w:val="1"/>
      <w:marLeft w:val="0"/>
      <w:marRight w:val="0"/>
      <w:marTop w:val="0"/>
      <w:marBottom w:val="0"/>
      <w:divBdr>
        <w:top w:val="none" w:sz="0" w:space="0" w:color="auto"/>
        <w:left w:val="none" w:sz="0" w:space="0" w:color="auto"/>
        <w:bottom w:val="none" w:sz="0" w:space="0" w:color="auto"/>
        <w:right w:val="none" w:sz="0" w:space="0" w:color="auto"/>
      </w:divBdr>
    </w:div>
    <w:div w:id="1780906136">
      <w:bodyDiv w:val="1"/>
      <w:marLeft w:val="0"/>
      <w:marRight w:val="0"/>
      <w:marTop w:val="0"/>
      <w:marBottom w:val="0"/>
      <w:divBdr>
        <w:top w:val="none" w:sz="0" w:space="0" w:color="auto"/>
        <w:left w:val="none" w:sz="0" w:space="0" w:color="auto"/>
        <w:bottom w:val="none" w:sz="0" w:space="0" w:color="auto"/>
        <w:right w:val="none" w:sz="0" w:space="0" w:color="auto"/>
      </w:divBdr>
    </w:div>
    <w:div w:id="1785152724">
      <w:bodyDiv w:val="1"/>
      <w:marLeft w:val="0"/>
      <w:marRight w:val="0"/>
      <w:marTop w:val="0"/>
      <w:marBottom w:val="0"/>
      <w:divBdr>
        <w:top w:val="none" w:sz="0" w:space="0" w:color="auto"/>
        <w:left w:val="none" w:sz="0" w:space="0" w:color="auto"/>
        <w:bottom w:val="none" w:sz="0" w:space="0" w:color="auto"/>
        <w:right w:val="none" w:sz="0" w:space="0" w:color="auto"/>
      </w:divBdr>
    </w:div>
    <w:div w:id="1788115349">
      <w:bodyDiv w:val="1"/>
      <w:marLeft w:val="0"/>
      <w:marRight w:val="0"/>
      <w:marTop w:val="0"/>
      <w:marBottom w:val="0"/>
      <w:divBdr>
        <w:top w:val="none" w:sz="0" w:space="0" w:color="auto"/>
        <w:left w:val="none" w:sz="0" w:space="0" w:color="auto"/>
        <w:bottom w:val="none" w:sz="0" w:space="0" w:color="auto"/>
        <w:right w:val="none" w:sz="0" w:space="0" w:color="auto"/>
      </w:divBdr>
    </w:div>
    <w:div w:id="1790470420">
      <w:bodyDiv w:val="1"/>
      <w:marLeft w:val="0"/>
      <w:marRight w:val="0"/>
      <w:marTop w:val="0"/>
      <w:marBottom w:val="0"/>
      <w:divBdr>
        <w:top w:val="none" w:sz="0" w:space="0" w:color="auto"/>
        <w:left w:val="none" w:sz="0" w:space="0" w:color="auto"/>
        <w:bottom w:val="none" w:sz="0" w:space="0" w:color="auto"/>
        <w:right w:val="none" w:sz="0" w:space="0" w:color="auto"/>
      </w:divBdr>
    </w:div>
    <w:div w:id="1794590351">
      <w:bodyDiv w:val="1"/>
      <w:marLeft w:val="0"/>
      <w:marRight w:val="0"/>
      <w:marTop w:val="0"/>
      <w:marBottom w:val="0"/>
      <w:divBdr>
        <w:top w:val="none" w:sz="0" w:space="0" w:color="auto"/>
        <w:left w:val="none" w:sz="0" w:space="0" w:color="auto"/>
        <w:bottom w:val="none" w:sz="0" w:space="0" w:color="auto"/>
        <w:right w:val="none" w:sz="0" w:space="0" w:color="auto"/>
      </w:divBdr>
    </w:div>
    <w:div w:id="1795446174">
      <w:bodyDiv w:val="1"/>
      <w:marLeft w:val="0"/>
      <w:marRight w:val="0"/>
      <w:marTop w:val="0"/>
      <w:marBottom w:val="0"/>
      <w:divBdr>
        <w:top w:val="none" w:sz="0" w:space="0" w:color="auto"/>
        <w:left w:val="none" w:sz="0" w:space="0" w:color="auto"/>
        <w:bottom w:val="none" w:sz="0" w:space="0" w:color="auto"/>
        <w:right w:val="none" w:sz="0" w:space="0" w:color="auto"/>
      </w:divBdr>
    </w:div>
    <w:div w:id="1795522205">
      <w:bodyDiv w:val="1"/>
      <w:marLeft w:val="0"/>
      <w:marRight w:val="0"/>
      <w:marTop w:val="0"/>
      <w:marBottom w:val="0"/>
      <w:divBdr>
        <w:top w:val="none" w:sz="0" w:space="0" w:color="auto"/>
        <w:left w:val="none" w:sz="0" w:space="0" w:color="auto"/>
        <w:bottom w:val="none" w:sz="0" w:space="0" w:color="auto"/>
        <w:right w:val="none" w:sz="0" w:space="0" w:color="auto"/>
      </w:divBdr>
    </w:div>
    <w:div w:id="1805152094">
      <w:bodyDiv w:val="1"/>
      <w:marLeft w:val="0"/>
      <w:marRight w:val="0"/>
      <w:marTop w:val="0"/>
      <w:marBottom w:val="0"/>
      <w:divBdr>
        <w:top w:val="none" w:sz="0" w:space="0" w:color="auto"/>
        <w:left w:val="none" w:sz="0" w:space="0" w:color="auto"/>
        <w:bottom w:val="none" w:sz="0" w:space="0" w:color="auto"/>
        <w:right w:val="none" w:sz="0" w:space="0" w:color="auto"/>
      </w:divBdr>
    </w:div>
    <w:div w:id="1805729690">
      <w:bodyDiv w:val="1"/>
      <w:marLeft w:val="0"/>
      <w:marRight w:val="0"/>
      <w:marTop w:val="0"/>
      <w:marBottom w:val="0"/>
      <w:divBdr>
        <w:top w:val="none" w:sz="0" w:space="0" w:color="auto"/>
        <w:left w:val="none" w:sz="0" w:space="0" w:color="auto"/>
        <w:bottom w:val="none" w:sz="0" w:space="0" w:color="auto"/>
        <w:right w:val="none" w:sz="0" w:space="0" w:color="auto"/>
      </w:divBdr>
    </w:div>
    <w:div w:id="1806853910">
      <w:bodyDiv w:val="1"/>
      <w:marLeft w:val="0"/>
      <w:marRight w:val="0"/>
      <w:marTop w:val="0"/>
      <w:marBottom w:val="0"/>
      <w:divBdr>
        <w:top w:val="none" w:sz="0" w:space="0" w:color="auto"/>
        <w:left w:val="none" w:sz="0" w:space="0" w:color="auto"/>
        <w:bottom w:val="none" w:sz="0" w:space="0" w:color="auto"/>
        <w:right w:val="none" w:sz="0" w:space="0" w:color="auto"/>
      </w:divBdr>
    </w:div>
    <w:div w:id="1807505936">
      <w:bodyDiv w:val="1"/>
      <w:marLeft w:val="0"/>
      <w:marRight w:val="0"/>
      <w:marTop w:val="0"/>
      <w:marBottom w:val="0"/>
      <w:divBdr>
        <w:top w:val="none" w:sz="0" w:space="0" w:color="auto"/>
        <w:left w:val="none" w:sz="0" w:space="0" w:color="auto"/>
        <w:bottom w:val="none" w:sz="0" w:space="0" w:color="auto"/>
        <w:right w:val="none" w:sz="0" w:space="0" w:color="auto"/>
      </w:divBdr>
    </w:div>
    <w:div w:id="1809468889">
      <w:bodyDiv w:val="1"/>
      <w:marLeft w:val="0"/>
      <w:marRight w:val="0"/>
      <w:marTop w:val="0"/>
      <w:marBottom w:val="0"/>
      <w:divBdr>
        <w:top w:val="none" w:sz="0" w:space="0" w:color="auto"/>
        <w:left w:val="none" w:sz="0" w:space="0" w:color="auto"/>
        <w:bottom w:val="none" w:sz="0" w:space="0" w:color="auto"/>
        <w:right w:val="none" w:sz="0" w:space="0" w:color="auto"/>
      </w:divBdr>
    </w:div>
    <w:div w:id="1812866490">
      <w:bodyDiv w:val="1"/>
      <w:marLeft w:val="0"/>
      <w:marRight w:val="0"/>
      <w:marTop w:val="0"/>
      <w:marBottom w:val="0"/>
      <w:divBdr>
        <w:top w:val="none" w:sz="0" w:space="0" w:color="auto"/>
        <w:left w:val="none" w:sz="0" w:space="0" w:color="auto"/>
        <w:bottom w:val="none" w:sz="0" w:space="0" w:color="auto"/>
        <w:right w:val="none" w:sz="0" w:space="0" w:color="auto"/>
      </w:divBdr>
    </w:div>
    <w:div w:id="1813133065">
      <w:bodyDiv w:val="1"/>
      <w:marLeft w:val="0"/>
      <w:marRight w:val="0"/>
      <w:marTop w:val="0"/>
      <w:marBottom w:val="0"/>
      <w:divBdr>
        <w:top w:val="none" w:sz="0" w:space="0" w:color="auto"/>
        <w:left w:val="none" w:sz="0" w:space="0" w:color="auto"/>
        <w:bottom w:val="none" w:sz="0" w:space="0" w:color="auto"/>
        <w:right w:val="none" w:sz="0" w:space="0" w:color="auto"/>
      </w:divBdr>
    </w:div>
    <w:div w:id="1815027368">
      <w:bodyDiv w:val="1"/>
      <w:marLeft w:val="0"/>
      <w:marRight w:val="0"/>
      <w:marTop w:val="0"/>
      <w:marBottom w:val="0"/>
      <w:divBdr>
        <w:top w:val="none" w:sz="0" w:space="0" w:color="auto"/>
        <w:left w:val="none" w:sz="0" w:space="0" w:color="auto"/>
        <w:bottom w:val="none" w:sz="0" w:space="0" w:color="auto"/>
        <w:right w:val="none" w:sz="0" w:space="0" w:color="auto"/>
      </w:divBdr>
    </w:div>
    <w:div w:id="1816140139">
      <w:bodyDiv w:val="1"/>
      <w:marLeft w:val="0"/>
      <w:marRight w:val="0"/>
      <w:marTop w:val="0"/>
      <w:marBottom w:val="0"/>
      <w:divBdr>
        <w:top w:val="none" w:sz="0" w:space="0" w:color="auto"/>
        <w:left w:val="none" w:sz="0" w:space="0" w:color="auto"/>
        <w:bottom w:val="none" w:sz="0" w:space="0" w:color="auto"/>
        <w:right w:val="none" w:sz="0" w:space="0" w:color="auto"/>
      </w:divBdr>
    </w:div>
    <w:div w:id="1818254142">
      <w:bodyDiv w:val="1"/>
      <w:marLeft w:val="0"/>
      <w:marRight w:val="0"/>
      <w:marTop w:val="0"/>
      <w:marBottom w:val="0"/>
      <w:divBdr>
        <w:top w:val="none" w:sz="0" w:space="0" w:color="auto"/>
        <w:left w:val="none" w:sz="0" w:space="0" w:color="auto"/>
        <w:bottom w:val="none" w:sz="0" w:space="0" w:color="auto"/>
        <w:right w:val="none" w:sz="0" w:space="0" w:color="auto"/>
      </w:divBdr>
    </w:div>
    <w:div w:id="1818256945">
      <w:bodyDiv w:val="1"/>
      <w:marLeft w:val="0"/>
      <w:marRight w:val="0"/>
      <w:marTop w:val="0"/>
      <w:marBottom w:val="0"/>
      <w:divBdr>
        <w:top w:val="none" w:sz="0" w:space="0" w:color="auto"/>
        <w:left w:val="none" w:sz="0" w:space="0" w:color="auto"/>
        <w:bottom w:val="none" w:sz="0" w:space="0" w:color="auto"/>
        <w:right w:val="none" w:sz="0" w:space="0" w:color="auto"/>
      </w:divBdr>
    </w:div>
    <w:div w:id="1818259422">
      <w:bodyDiv w:val="1"/>
      <w:marLeft w:val="0"/>
      <w:marRight w:val="0"/>
      <w:marTop w:val="0"/>
      <w:marBottom w:val="0"/>
      <w:divBdr>
        <w:top w:val="none" w:sz="0" w:space="0" w:color="auto"/>
        <w:left w:val="none" w:sz="0" w:space="0" w:color="auto"/>
        <w:bottom w:val="none" w:sz="0" w:space="0" w:color="auto"/>
        <w:right w:val="none" w:sz="0" w:space="0" w:color="auto"/>
      </w:divBdr>
    </w:div>
    <w:div w:id="1820270154">
      <w:bodyDiv w:val="1"/>
      <w:marLeft w:val="0"/>
      <w:marRight w:val="0"/>
      <w:marTop w:val="0"/>
      <w:marBottom w:val="0"/>
      <w:divBdr>
        <w:top w:val="none" w:sz="0" w:space="0" w:color="auto"/>
        <w:left w:val="none" w:sz="0" w:space="0" w:color="auto"/>
        <w:bottom w:val="none" w:sz="0" w:space="0" w:color="auto"/>
        <w:right w:val="none" w:sz="0" w:space="0" w:color="auto"/>
      </w:divBdr>
    </w:div>
    <w:div w:id="1824160188">
      <w:bodyDiv w:val="1"/>
      <w:marLeft w:val="0"/>
      <w:marRight w:val="0"/>
      <w:marTop w:val="0"/>
      <w:marBottom w:val="0"/>
      <w:divBdr>
        <w:top w:val="none" w:sz="0" w:space="0" w:color="auto"/>
        <w:left w:val="none" w:sz="0" w:space="0" w:color="auto"/>
        <w:bottom w:val="none" w:sz="0" w:space="0" w:color="auto"/>
        <w:right w:val="none" w:sz="0" w:space="0" w:color="auto"/>
      </w:divBdr>
    </w:div>
    <w:div w:id="1825969162">
      <w:bodyDiv w:val="1"/>
      <w:marLeft w:val="0"/>
      <w:marRight w:val="0"/>
      <w:marTop w:val="0"/>
      <w:marBottom w:val="0"/>
      <w:divBdr>
        <w:top w:val="none" w:sz="0" w:space="0" w:color="auto"/>
        <w:left w:val="none" w:sz="0" w:space="0" w:color="auto"/>
        <w:bottom w:val="none" w:sz="0" w:space="0" w:color="auto"/>
        <w:right w:val="none" w:sz="0" w:space="0" w:color="auto"/>
      </w:divBdr>
    </w:div>
    <w:div w:id="1830708752">
      <w:bodyDiv w:val="1"/>
      <w:marLeft w:val="0"/>
      <w:marRight w:val="0"/>
      <w:marTop w:val="0"/>
      <w:marBottom w:val="0"/>
      <w:divBdr>
        <w:top w:val="none" w:sz="0" w:space="0" w:color="auto"/>
        <w:left w:val="none" w:sz="0" w:space="0" w:color="auto"/>
        <w:bottom w:val="none" w:sz="0" w:space="0" w:color="auto"/>
        <w:right w:val="none" w:sz="0" w:space="0" w:color="auto"/>
      </w:divBdr>
    </w:div>
    <w:div w:id="1831019989">
      <w:bodyDiv w:val="1"/>
      <w:marLeft w:val="0"/>
      <w:marRight w:val="0"/>
      <w:marTop w:val="0"/>
      <w:marBottom w:val="0"/>
      <w:divBdr>
        <w:top w:val="none" w:sz="0" w:space="0" w:color="auto"/>
        <w:left w:val="none" w:sz="0" w:space="0" w:color="auto"/>
        <w:bottom w:val="none" w:sz="0" w:space="0" w:color="auto"/>
        <w:right w:val="none" w:sz="0" w:space="0" w:color="auto"/>
      </w:divBdr>
    </w:div>
    <w:div w:id="1832210679">
      <w:bodyDiv w:val="1"/>
      <w:marLeft w:val="0"/>
      <w:marRight w:val="0"/>
      <w:marTop w:val="0"/>
      <w:marBottom w:val="0"/>
      <w:divBdr>
        <w:top w:val="none" w:sz="0" w:space="0" w:color="auto"/>
        <w:left w:val="none" w:sz="0" w:space="0" w:color="auto"/>
        <w:bottom w:val="none" w:sz="0" w:space="0" w:color="auto"/>
        <w:right w:val="none" w:sz="0" w:space="0" w:color="auto"/>
      </w:divBdr>
    </w:div>
    <w:div w:id="1832213505">
      <w:bodyDiv w:val="1"/>
      <w:marLeft w:val="0"/>
      <w:marRight w:val="0"/>
      <w:marTop w:val="0"/>
      <w:marBottom w:val="0"/>
      <w:divBdr>
        <w:top w:val="none" w:sz="0" w:space="0" w:color="auto"/>
        <w:left w:val="none" w:sz="0" w:space="0" w:color="auto"/>
        <w:bottom w:val="none" w:sz="0" w:space="0" w:color="auto"/>
        <w:right w:val="none" w:sz="0" w:space="0" w:color="auto"/>
      </w:divBdr>
    </w:div>
    <w:div w:id="1832285982">
      <w:bodyDiv w:val="1"/>
      <w:marLeft w:val="0"/>
      <w:marRight w:val="0"/>
      <w:marTop w:val="0"/>
      <w:marBottom w:val="0"/>
      <w:divBdr>
        <w:top w:val="none" w:sz="0" w:space="0" w:color="auto"/>
        <w:left w:val="none" w:sz="0" w:space="0" w:color="auto"/>
        <w:bottom w:val="none" w:sz="0" w:space="0" w:color="auto"/>
        <w:right w:val="none" w:sz="0" w:space="0" w:color="auto"/>
      </w:divBdr>
    </w:div>
    <w:div w:id="1838421963">
      <w:bodyDiv w:val="1"/>
      <w:marLeft w:val="0"/>
      <w:marRight w:val="0"/>
      <w:marTop w:val="0"/>
      <w:marBottom w:val="0"/>
      <w:divBdr>
        <w:top w:val="none" w:sz="0" w:space="0" w:color="auto"/>
        <w:left w:val="none" w:sz="0" w:space="0" w:color="auto"/>
        <w:bottom w:val="none" w:sz="0" w:space="0" w:color="auto"/>
        <w:right w:val="none" w:sz="0" w:space="0" w:color="auto"/>
      </w:divBdr>
    </w:div>
    <w:div w:id="1839810648">
      <w:bodyDiv w:val="1"/>
      <w:marLeft w:val="0"/>
      <w:marRight w:val="0"/>
      <w:marTop w:val="0"/>
      <w:marBottom w:val="0"/>
      <w:divBdr>
        <w:top w:val="none" w:sz="0" w:space="0" w:color="auto"/>
        <w:left w:val="none" w:sz="0" w:space="0" w:color="auto"/>
        <w:bottom w:val="none" w:sz="0" w:space="0" w:color="auto"/>
        <w:right w:val="none" w:sz="0" w:space="0" w:color="auto"/>
      </w:divBdr>
    </w:div>
    <w:div w:id="1840266622">
      <w:bodyDiv w:val="1"/>
      <w:marLeft w:val="0"/>
      <w:marRight w:val="0"/>
      <w:marTop w:val="0"/>
      <w:marBottom w:val="0"/>
      <w:divBdr>
        <w:top w:val="none" w:sz="0" w:space="0" w:color="auto"/>
        <w:left w:val="none" w:sz="0" w:space="0" w:color="auto"/>
        <w:bottom w:val="none" w:sz="0" w:space="0" w:color="auto"/>
        <w:right w:val="none" w:sz="0" w:space="0" w:color="auto"/>
      </w:divBdr>
    </w:div>
    <w:div w:id="1840848534">
      <w:bodyDiv w:val="1"/>
      <w:marLeft w:val="0"/>
      <w:marRight w:val="0"/>
      <w:marTop w:val="0"/>
      <w:marBottom w:val="0"/>
      <w:divBdr>
        <w:top w:val="none" w:sz="0" w:space="0" w:color="auto"/>
        <w:left w:val="none" w:sz="0" w:space="0" w:color="auto"/>
        <w:bottom w:val="none" w:sz="0" w:space="0" w:color="auto"/>
        <w:right w:val="none" w:sz="0" w:space="0" w:color="auto"/>
      </w:divBdr>
    </w:div>
    <w:div w:id="1841508227">
      <w:bodyDiv w:val="1"/>
      <w:marLeft w:val="0"/>
      <w:marRight w:val="0"/>
      <w:marTop w:val="0"/>
      <w:marBottom w:val="0"/>
      <w:divBdr>
        <w:top w:val="none" w:sz="0" w:space="0" w:color="auto"/>
        <w:left w:val="none" w:sz="0" w:space="0" w:color="auto"/>
        <w:bottom w:val="none" w:sz="0" w:space="0" w:color="auto"/>
        <w:right w:val="none" w:sz="0" w:space="0" w:color="auto"/>
      </w:divBdr>
    </w:div>
    <w:div w:id="1846674399">
      <w:bodyDiv w:val="1"/>
      <w:marLeft w:val="0"/>
      <w:marRight w:val="0"/>
      <w:marTop w:val="0"/>
      <w:marBottom w:val="0"/>
      <w:divBdr>
        <w:top w:val="none" w:sz="0" w:space="0" w:color="auto"/>
        <w:left w:val="none" w:sz="0" w:space="0" w:color="auto"/>
        <w:bottom w:val="none" w:sz="0" w:space="0" w:color="auto"/>
        <w:right w:val="none" w:sz="0" w:space="0" w:color="auto"/>
      </w:divBdr>
    </w:div>
    <w:div w:id="1849709259">
      <w:bodyDiv w:val="1"/>
      <w:marLeft w:val="0"/>
      <w:marRight w:val="0"/>
      <w:marTop w:val="0"/>
      <w:marBottom w:val="0"/>
      <w:divBdr>
        <w:top w:val="none" w:sz="0" w:space="0" w:color="auto"/>
        <w:left w:val="none" w:sz="0" w:space="0" w:color="auto"/>
        <w:bottom w:val="none" w:sz="0" w:space="0" w:color="auto"/>
        <w:right w:val="none" w:sz="0" w:space="0" w:color="auto"/>
      </w:divBdr>
    </w:div>
    <w:div w:id="1850370416">
      <w:bodyDiv w:val="1"/>
      <w:marLeft w:val="0"/>
      <w:marRight w:val="0"/>
      <w:marTop w:val="0"/>
      <w:marBottom w:val="0"/>
      <w:divBdr>
        <w:top w:val="none" w:sz="0" w:space="0" w:color="auto"/>
        <w:left w:val="none" w:sz="0" w:space="0" w:color="auto"/>
        <w:bottom w:val="none" w:sz="0" w:space="0" w:color="auto"/>
        <w:right w:val="none" w:sz="0" w:space="0" w:color="auto"/>
      </w:divBdr>
    </w:div>
    <w:div w:id="1853445554">
      <w:bodyDiv w:val="1"/>
      <w:marLeft w:val="0"/>
      <w:marRight w:val="0"/>
      <w:marTop w:val="0"/>
      <w:marBottom w:val="0"/>
      <w:divBdr>
        <w:top w:val="none" w:sz="0" w:space="0" w:color="auto"/>
        <w:left w:val="none" w:sz="0" w:space="0" w:color="auto"/>
        <w:bottom w:val="none" w:sz="0" w:space="0" w:color="auto"/>
        <w:right w:val="none" w:sz="0" w:space="0" w:color="auto"/>
      </w:divBdr>
    </w:div>
    <w:div w:id="1854301795">
      <w:bodyDiv w:val="1"/>
      <w:marLeft w:val="0"/>
      <w:marRight w:val="0"/>
      <w:marTop w:val="0"/>
      <w:marBottom w:val="0"/>
      <w:divBdr>
        <w:top w:val="none" w:sz="0" w:space="0" w:color="auto"/>
        <w:left w:val="none" w:sz="0" w:space="0" w:color="auto"/>
        <w:bottom w:val="none" w:sz="0" w:space="0" w:color="auto"/>
        <w:right w:val="none" w:sz="0" w:space="0" w:color="auto"/>
      </w:divBdr>
    </w:div>
    <w:div w:id="1854758985">
      <w:bodyDiv w:val="1"/>
      <w:marLeft w:val="0"/>
      <w:marRight w:val="0"/>
      <w:marTop w:val="0"/>
      <w:marBottom w:val="0"/>
      <w:divBdr>
        <w:top w:val="none" w:sz="0" w:space="0" w:color="auto"/>
        <w:left w:val="none" w:sz="0" w:space="0" w:color="auto"/>
        <w:bottom w:val="none" w:sz="0" w:space="0" w:color="auto"/>
        <w:right w:val="none" w:sz="0" w:space="0" w:color="auto"/>
      </w:divBdr>
    </w:div>
    <w:div w:id="1855075287">
      <w:bodyDiv w:val="1"/>
      <w:marLeft w:val="0"/>
      <w:marRight w:val="0"/>
      <w:marTop w:val="0"/>
      <w:marBottom w:val="0"/>
      <w:divBdr>
        <w:top w:val="none" w:sz="0" w:space="0" w:color="auto"/>
        <w:left w:val="none" w:sz="0" w:space="0" w:color="auto"/>
        <w:bottom w:val="none" w:sz="0" w:space="0" w:color="auto"/>
        <w:right w:val="none" w:sz="0" w:space="0" w:color="auto"/>
      </w:divBdr>
    </w:div>
    <w:div w:id="1855147836">
      <w:bodyDiv w:val="1"/>
      <w:marLeft w:val="0"/>
      <w:marRight w:val="0"/>
      <w:marTop w:val="0"/>
      <w:marBottom w:val="0"/>
      <w:divBdr>
        <w:top w:val="none" w:sz="0" w:space="0" w:color="auto"/>
        <w:left w:val="none" w:sz="0" w:space="0" w:color="auto"/>
        <w:bottom w:val="none" w:sz="0" w:space="0" w:color="auto"/>
        <w:right w:val="none" w:sz="0" w:space="0" w:color="auto"/>
      </w:divBdr>
    </w:div>
    <w:div w:id="1855992821">
      <w:bodyDiv w:val="1"/>
      <w:marLeft w:val="0"/>
      <w:marRight w:val="0"/>
      <w:marTop w:val="0"/>
      <w:marBottom w:val="0"/>
      <w:divBdr>
        <w:top w:val="none" w:sz="0" w:space="0" w:color="auto"/>
        <w:left w:val="none" w:sz="0" w:space="0" w:color="auto"/>
        <w:bottom w:val="none" w:sz="0" w:space="0" w:color="auto"/>
        <w:right w:val="none" w:sz="0" w:space="0" w:color="auto"/>
      </w:divBdr>
    </w:div>
    <w:div w:id="1856917273">
      <w:bodyDiv w:val="1"/>
      <w:marLeft w:val="0"/>
      <w:marRight w:val="0"/>
      <w:marTop w:val="0"/>
      <w:marBottom w:val="0"/>
      <w:divBdr>
        <w:top w:val="none" w:sz="0" w:space="0" w:color="auto"/>
        <w:left w:val="none" w:sz="0" w:space="0" w:color="auto"/>
        <w:bottom w:val="none" w:sz="0" w:space="0" w:color="auto"/>
        <w:right w:val="none" w:sz="0" w:space="0" w:color="auto"/>
      </w:divBdr>
    </w:div>
    <w:div w:id="1859082527">
      <w:bodyDiv w:val="1"/>
      <w:marLeft w:val="0"/>
      <w:marRight w:val="0"/>
      <w:marTop w:val="0"/>
      <w:marBottom w:val="0"/>
      <w:divBdr>
        <w:top w:val="none" w:sz="0" w:space="0" w:color="auto"/>
        <w:left w:val="none" w:sz="0" w:space="0" w:color="auto"/>
        <w:bottom w:val="none" w:sz="0" w:space="0" w:color="auto"/>
        <w:right w:val="none" w:sz="0" w:space="0" w:color="auto"/>
      </w:divBdr>
    </w:div>
    <w:div w:id="1861043203">
      <w:bodyDiv w:val="1"/>
      <w:marLeft w:val="0"/>
      <w:marRight w:val="0"/>
      <w:marTop w:val="0"/>
      <w:marBottom w:val="0"/>
      <w:divBdr>
        <w:top w:val="none" w:sz="0" w:space="0" w:color="auto"/>
        <w:left w:val="none" w:sz="0" w:space="0" w:color="auto"/>
        <w:bottom w:val="none" w:sz="0" w:space="0" w:color="auto"/>
        <w:right w:val="none" w:sz="0" w:space="0" w:color="auto"/>
      </w:divBdr>
    </w:div>
    <w:div w:id="1869028433">
      <w:bodyDiv w:val="1"/>
      <w:marLeft w:val="0"/>
      <w:marRight w:val="0"/>
      <w:marTop w:val="0"/>
      <w:marBottom w:val="0"/>
      <w:divBdr>
        <w:top w:val="none" w:sz="0" w:space="0" w:color="auto"/>
        <w:left w:val="none" w:sz="0" w:space="0" w:color="auto"/>
        <w:bottom w:val="none" w:sz="0" w:space="0" w:color="auto"/>
        <w:right w:val="none" w:sz="0" w:space="0" w:color="auto"/>
      </w:divBdr>
    </w:div>
    <w:div w:id="1872720125">
      <w:bodyDiv w:val="1"/>
      <w:marLeft w:val="0"/>
      <w:marRight w:val="0"/>
      <w:marTop w:val="0"/>
      <w:marBottom w:val="0"/>
      <w:divBdr>
        <w:top w:val="none" w:sz="0" w:space="0" w:color="auto"/>
        <w:left w:val="none" w:sz="0" w:space="0" w:color="auto"/>
        <w:bottom w:val="none" w:sz="0" w:space="0" w:color="auto"/>
        <w:right w:val="none" w:sz="0" w:space="0" w:color="auto"/>
      </w:divBdr>
    </w:div>
    <w:div w:id="1877935700">
      <w:bodyDiv w:val="1"/>
      <w:marLeft w:val="0"/>
      <w:marRight w:val="0"/>
      <w:marTop w:val="0"/>
      <w:marBottom w:val="0"/>
      <w:divBdr>
        <w:top w:val="none" w:sz="0" w:space="0" w:color="auto"/>
        <w:left w:val="none" w:sz="0" w:space="0" w:color="auto"/>
        <w:bottom w:val="none" w:sz="0" w:space="0" w:color="auto"/>
        <w:right w:val="none" w:sz="0" w:space="0" w:color="auto"/>
      </w:divBdr>
    </w:div>
    <w:div w:id="1879052092">
      <w:bodyDiv w:val="1"/>
      <w:marLeft w:val="0"/>
      <w:marRight w:val="0"/>
      <w:marTop w:val="0"/>
      <w:marBottom w:val="0"/>
      <w:divBdr>
        <w:top w:val="none" w:sz="0" w:space="0" w:color="auto"/>
        <w:left w:val="none" w:sz="0" w:space="0" w:color="auto"/>
        <w:bottom w:val="none" w:sz="0" w:space="0" w:color="auto"/>
        <w:right w:val="none" w:sz="0" w:space="0" w:color="auto"/>
      </w:divBdr>
    </w:div>
    <w:div w:id="1881357523">
      <w:bodyDiv w:val="1"/>
      <w:marLeft w:val="0"/>
      <w:marRight w:val="0"/>
      <w:marTop w:val="0"/>
      <w:marBottom w:val="0"/>
      <w:divBdr>
        <w:top w:val="none" w:sz="0" w:space="0" w:color="auto"/>
        <w:left w:val="none" w:sz="0" w:space="0" w:color="auto"/>
        <w:bottom w:val="none" w:sz="0" w:space="0" w:color="auto"/>
        <w:right w:val="none" w:sz="0" w:space="0" w:color="auto"/>
      </w:divBdr>
    </w:div>
    <w:div w:id="1882396808">
      <w:bodyDiv w:val="1"/>
      <w:marLeft w:val="0"/>
      <w:marRight w:val="0"/>
      <w:marTop w:val="0"/>
      <w:marBottom w:val="0"/>
      <w:divBdr>
        <w:top w:val="none" w:sz="0" w:space="0" w:color="auto"/>
        <w:left w:val="none" w:sz="0" w:space="0" w:color="auto"/>
        <w:bottom w:val="none" w:sz="0" w:space="0" w:color="auto"/>
        <w:right w:val="none" w:sz="0" w:space="0" w:color="auto"/>
      </w:divBdr>
    </w:div>
    <w:div w:id="1883321748">
      <w:bodyDiv w:val="1"/>
      <w:marLeft w:val="0"/>
      <w:marRight w:val="0"/>
      <w:marTop w:val="0"/>
      <w:marBottom w:val="0"/>
      <w:divBdr>
        <w:top w:val="none" w:sz="0" w:space="0" w:color="auto"/>
        <w:left w:val="none" w:sz="0" w:space="0" w:color="auto"/>
        <w:bottom w:val="none" w:sz="0" w:space="0" w:color="auto"/>
        <w:right w:val="none" w:sz="0" w:space="0" w:color="auto"/>
      </w:divBdr>
    </w:div>
    <w:div w:id="1885630858">
      <w:bodyDiv w:val="1"/>
      <w:marLeft w:val="0"/>
      <w:marRight w:val="0"/>
      <w:marTop w:val="0"/>
      <w:marBottom w:val="0"/>
      <w:divBdr>
        <w:top w:val="none" w:sz="0" w:space="0" w:color="auto"/>
        <w:left w:val="none" w:sz="0" w:space="0" w:color="auto"/>
        <w:bottom w:val="none" w:sz="0" w:space="0" w:color="auto"/>
        <w:right w:val="none" w:sz="0" w:space="0" w:color="auto"/>
      </w:divBdr>
    </w:div>
    <w:div w:id="1886722247">
      <w:bodyDiv w:val="1"/>
      <w:marLeft w:val="0"/>
      <w:marRight w:val="0"/>
      <w:marTop w:val="0"/>
      <w:marBottom w:val="0"/>
      <w:divBdr>
        <w:top w:val="none" w:sz="0" w:space="0" w:color="auto"/>
        <w:left w:val="none" w:sz="0" w:space="0" w:color="auto"/>
        <w:bottom w:val="none" w:sz="0" w:space="0" w:color="auto"/>
        <w:right w:val="none" w:sz="0" w:space="0" w:color="auto"/>
      </w:divBdr>
    </w:div>
    <w:div w:id="1886795790">
      <w:bodyDiv w:val="1"/>
      <w:marLeft w:val="0"/>
      <w:marRight w:val="0"/>
      <w:marTop w:val="0"/>
      <w:marBottom w:val="0"/>
      <w:divBdr>
        <w:top w:val="none" w:sz="0" w:space="0" w:color="auto"/>
        <w:left w:val="none" w:sz="0" w:space="0" w:color="auto"/>
        <w:bottom w:val="none" w:sz="0" w:space="0" w:color="auto"/>
        <w:right w:val="none" w:sz="0" w:space="0" w:color="auto"/>
      </w:divBdr>
    </w:div>
    <w:div w:id="1887061979">
      <w:bodyDiv w:val="1"/>
      <w:marLeft w:val="0"/>
      <w:marRight w:val="0"/>
      <w:marTop w:val="0"/>
      <w:marBottom w:val="0"/>
      <w:divBdr>
        <w:top w:val="none" w:sz="0" w:space="0" w:color="auto"/>
        <w:left w:val="none" w:sz="0" w:space="0" w:color="auto"/>
        <w:bottom w:val="none" w:sz="0" w:space="0" w:color="auto"/>
        <w:right w:val="none" w:sz="0" w:space="0" w:color="auto"/>
      </w:divBdr>
    </w:div>
    <w:div w:id="1888032635">
      <w:bodyDiv w:val="1"/>
      <w:marLeft w:val="0"/>
      <w:marRight w:val="0"/>
      <w:marTop w:val="0"/>
      <w:marBottom w:val="0"/>
      <w:divBdr>
        <w:top w:val="none" w:sz="0" w:space="0" w:color="auto"/>
        <w:left w:val="none" w:sz="0" w:space="0" w:color="auto"/>
        <w:bottom w:val="none" w:sz="0" w:space="0" w:color="auto"/>
        <w:right w:val="none" w:sz="0" w:space="0" w:color="auto"/>
      </w:divBdr>
    </w:div>
    <w:div w:id="1888058102">
      <w:bodyDiv w:val="1"/>
      <w:marLeft w:val="0"/>
      <w:marRight w:val="0"/>
      <w:marTop w:val="0"/>
      <w:marBottom w:val="0"/>
      <w:divBdr>
        <w:top w:val="none" w:sz="0" w:space="0" w:color="auto"/>
        <w:left w:val="none" w:sz="0" w:space="0" w:color="auto"/>
        <w:bottom w:val="none" w:sz="0" w:space="0" w:color="auto"/>
        <w:right w:val="none" w:sz="0" w:space="0" w:color="auto"/>
      </w:divBdr>
    </w:div>
    <w:div w:id="1893617215">
      <w:bodyDiv w:val="1"/>
      <w:marLeft w:val="0"/>
      <w:marRight w:val="0"/>
      <w:marTop w:val="0"/>
      <w:marBottom w:val="0"/>
      <w:divBdr>
        <w:top w:val="none" w:sz="0" w:space="0" w:color="auto"/>
        <w:left w:val="none" w:sz="0" w:space="0" w:color="auto"/>
        <w:bottom w:val="none" w:sz="0" w:space="0" w:color="auto"/>
        <w:right w:val="none" w:sz="0" w:space="0" w:color="auto"/>
      </w:divBdr>
    </w:div>
    <w:div w:id="1894999276">
      <w:bodyDiv w:val="1"/>
      <w:marLeft w:val="0"/>
      <w:marRight w:val="0"/>
      <w:marTop w:val="0"/>
      <w:marBottom w:val="0"/>
      <w:divBdr>
        <w:top w:val="none" w:sz="0" w:space="0" w:color="auto"/>
        <w:left w:val="none" w:sz="0" w:space="0" w:color="auto"/>
        <w:bottom w:val="none" w:sz="0" w:space="0" w:color="auto"/>
        <w:right w:val="none" w:sz="0" w:space="0" w:color="auto"/>
      </w:divBdr>
    </w:div>
    <w:div w:id="1895462930">
      <w:bodyDiv w:val="1"/>
      <w:marLeft w:val="0"/>
      <w:marRight w:val="0"/>
      <w:marTop w:val="0"/>
      <w:marBottom w:val="0"/>
      <w:divBdr>
        <w:top w:val="none" w:sz="0" w:space="0" w:color="auto"/>
        <w:left w:val="none" w:sz="0" w:space="0" w:color="auto"/>
        <w:bottom w:val="none" w:sz="0" w:space="0" w:color="auto"/>
        <w:right w:val="none" w:sz="0" w:space="0" w:color="auto"/>
      </w:divBdr>
    </w:div>
    <w:div w:id="1895891769">
      <w:bodyDiv w:val="1"/>
      <w:marLeft w:val="0"/>
      <w:marRight w:val="0"/>
      <w:marTop w:val="0"/>
      <w:marBottom w:val="0"/>
      <w:divBdr>
        <w:top w:val="none" w:sz="0" w:space="0" w:color="auto"/>
        <w:left w:val="none" w:sz="0" w:space="0" w:color="auto"/>
        <w:bottom w:val="none" w:sz="0" w:space="0" w:color="auto"/>
        <w:right w:val="none" w:sz="0" w:space="0" w:color="auto"/>
      </w:divBdr>
    </w:div>
    <w:div w:id="1897471120">
      <w:bodyDiv w:val="1"/>
      <w:marLeft w:val="0"/>
      <w:marRight w:val="0"/>
      <w:marTop w:val="0"/>
      <w:marBottom w:val="0"/>
      <w:divBdr>
        <w:top w:val="none" w:sz="0" w:space="0" w:color="auto"/>
        <w:left w:val="none" w:sz="0" w:space="0" w:color="auto"/>
        <w:bottom w:val="none" w:sz="0" w:space="0" w:color="auto"/>
        <w:right w:val="none" w:sz="0" w:space="0" w:color="auto"/>
      </w:divBdr>
    </w:div>
    <w:div w:id="1897618700">
      <w:bodyDiv w:val="1"/>
      <w:marLeft w:val="0"/>
      <w:marRight w:val="0"/>
      <w:marTop w:val="0"/>
      <w:marBottom w:val="0"/>
      <w:divBdr>
        <w:top w:val="none" w:sz="0" w:space="0" w:color="auto"/>
        <w:left w:val="none" w:sz="0" w:space="0" w:color="auto"/>
        <w:bottom w:val="none" w:sz="0" w:space="0" w:color="auto"/>
        <w:right w:val="none" w:sz="0" w:space="0" w:color="auto"/>
      </w:divBdr>
    </w:div>
    <w:div w:id="1899243100">
      <w:bodyDiv w:val="1"/>
      <w:marLeft w:val="0"/>
      <w:marRight w:val="0"/>
      <w:marTop w:val="0"/>
      <w:marBottom w:val="0"/>
      <w:divBdr>
        <w:top w:val="none" w:sz="0" w:space="0" w:color="auto"/>
        <w:left w:val="none" w:sz="0" w:space="0" w:color="auto"/>
        <w:bottom w:val="none" w:sz="0" w:space="0" w:color="auto"/>
        <w:right w:val="none" w:sz="0" w:space="0" w:color="auto"/>
      </w:divBdr>
    </w:div>
    <w:div w:id="1899779795">
      <w:bodyDiv w:val="1"/>
      <w:marLeft w:val="0"/>
      <w:marRight w:val="0"/>
      <w:marTop w:val="0"/>
      <w:marBottom w:val="0"/>
      <w:divBdr>
        <w:top w:val="none" w:sz="0" w:space="0" w:color="auto"/>
        <w:left w:val="none" w:sz="0" w:space="0" w:color="auto"/>
        <w:bottom w:val="none" w:sz="0" w:space="0" w:color="auto"/>
        <w:right w:val="none" w:sz="0" w:space="0" w:color="auto"/>
      </w:divBdr>
    </w:div>
    <w:div w:id="1901137024">
      <w:bodyDiv w:val="1"/>
      <w:marLeft w:val="0"/>
      <w:marRight w:val="0"/>
      <w:marTop w:val="0"/>
      <w:marBottom w:val="0"/>
      <w:divBdr>
        <w:top w:val="none" w:sz="0" w:space="0" w:color="auto"/>
        <w:left w:val="none" w:sz="0" w:space="0" w:color="auto"/>
        <w:bottom w:val="none" w:sz="0" w:space="0" w:color="auto"/>
        <w:right w:val="none" w:sz="0" w:space="0" w:color="auto"/>
      </w:divBdr>
    </w:div>
    <w:div w:id="1901283602">
      <w:bodyDiv w:val="1"/>
      <w:marLeft w:val="0"/>
      <w:marRight w:val="0"/>
      <w:marTop w:val="0"/>
      <w:marBottom w:val="0"/>
      <w:divBdr>
        <w:top w:val="none" w:sz="0" w:space="0" w:color="auto"/>
        <w:left w:val="none" w:sz="0" w:space="0" w:color="auto"/>
        <w:bottom w:val="none" w:sz="0" w:space="0" w:color="auto"/>
        <w:right w:val="none" w:sz="0" w:space="0" w:color="auto"/>
      </w:divBdr>
    </w:div>
    <w:div w:id="1905919005">
      <w:bodyDiv w:val="1"/>
      <w:marLeft w:val="0"/>
      <w:marRight w:val="0"/>
      <w:marTop w:val="0"/>
      <w:marBottom w:val="0"/>
      <w:divBdr>
        <w:top w:val="none" w:sz="0" w:space="0" w:color="auto"/>
        <w:left w:val="none" w:sz="0" w:space="0" w:color="auto"/>
        <w:bottom w:val="none" w:sz="0" w:space="0" w:color="auto"/>
        <w:right w:val="none" w:sz="0" w:space="0" w:color="auto"/>
      </w:divBdr>
    </w:div>
    <w:div w:id="1905990676">
      <w:bodyDiv w:val="1"/>
      <w:marLeft w:val="0"/>
      <w:marRight w:val="0"/>
      <w:marTop w:val="0"/>
      <w:marBottom w:val="0"/>
      <w:divBdr>
        <w:top w:val="none" w:sz="0" w:space="0" w:color="auto"/>
        <w:left w:val="none" w:sz="0" w:space="0" w:color="auto"/>
        <w:bottom w:val="none" w:sz="0" w:space="0" w:color="auto"/>
        <w:right w:val="none" w:sz="0" w:space="0" w:color="auto"/>
      </w:divBdr>
    </w:div>
    <w:div w:id="1909727591">
      <w:bodyDiv w:val="1"/>
      <w:marLeft w:val="0"/>
      <w:marRight w:val="0"/>
      <w:marTop w:val="0"/>
      <w:marBottom w:val="0"/>
      <w:divBdr>
        <w:top w:val="none" w:sz="0" w:space="0" w:color="auto"/>
        <w:left w:val="none" w:sz="0" w:space="0" w:color="auto"/>
        <w:bottom w:val="none" w:sz="0" w:space="0" w:color="auto"/>
        <w:right w:val="none" w:sz="0" w:space="0" w:color="auto"/>
      </w:divBdr>
    </w:div>
    <w:div w:id="1912931601">
      <w:bodyDiv w:val="1"/>
      <w:marLeft w:val="0"/>
      <w:marRight w:val="0"/>
      <w:marTop w:val="0"/>
      <w:marBottom w:val="0"/>
      <w:divBdr>
        <w:top w:val="none" w:sz="0" w:space="0" w:color="auto"/>
        <w:left w:val="none" w:sz="0" w:space="0" w:color="auto"/>
        <w:bottom w:val="none" w:sz="0" w:space="0" w:color="auto"/>
        <w:right w:val="none" w:sz="0" w:space="0" w:color="auto"/>
      </w:divBdr>
    </w:div>
    <w:div w:id="1913200324">
      <w:bodyDiv w:val="1"/>
      <w:marLeft w:val="0"/>
      <w:marRight w:val="0"/>
      <w:marTop w:val="0"/>
      <w:marBottom w:val="0"/>
      <w:divBdr>
        <w:top w:val="none" w:sz="0" w:space="0" w:color="auto"/>
        <w:left w:val="none" w:sz="0" w:space="0" w:color="auto"/>
        <w:bottom w:val="none" w:sz="0" w:space="0" w:color="auto"/>
        <w:right w:val="none" w:sz="0" w:space="0" w:color="auto"/>
      </w:divBdr>
    </w:div>
    <w:div w:id="1913656916">
      <w:bodyDiv w:val="1"/>
      <w:marLeft w:val="0"/>
      <w:marRight w:val="0"/>
      <w:marTop w:val="0"/>
      <w:marBottom w:val="0"/>
      <w:divBdr>
        <w:top w:val="none" w:sz="0" w:space="0" w:color="auto"/>
        <w:left w:val="none" w:sz="0" w:space="0" w:color="auto"/>
        <w:bottom w:val="none" w:sz="0" w:space="0" w:color="auto"/>
        <w:right w:val="none" w:sz="0" w:space="0" w:color="auto"/>
      </w:divBdr>
    </w:div>
    <w:div w:id="1914469434">
      <w:bodyDiv w:val="1"/>
      <w:marLeft w:val="0"/>
      <w:marRight w:val="0"/>
      <w:marTop w:val="0"/>
      <w:marBottom w:val="0"/>
      <w:divBdr>
        <w:top w:val="none" w:sz="0" w:space="0" w:color="auto"/>
        <w:left w:val="none" w:sz="0" w:space="0" w:color="auto"/>
        <w:bottom w:val="none" w:sz="0" w:space="0" w:color="auto"/>
        <w:right w:val="none" w:sz="0" w:space="0" w:color="auto"/>
      </w:divBdr>
    </w:div>
    <w:div w:id="1917594230">
      <w:bodyDiv w:val="1"/>
      <w:marLeft w:val="0"/>
      <w:marRight w:val="0"/>
      <w:marTop w:val="0"/>
      <w:marBottom w:val="0"/>
      <w:divBdr>
        <w:top w:val="none" w:sz="0" w:space="0" w:color="auto"/>
        <w:left w:val="none" w:sz="0" w:space="0" w:color="auto"/>
        <w:bottom w:val="none" w:sz="0" w:space="0" w:color="auto"/>
        <w:right w:val="none" w:sz="0" w:space="0" w:color="auto"/>
      </w:divBdr>
    </w:div>
    <w:div w:id="1920480811">
      <w:bodyDiv w:val="1"/>
      <w:marLeft w:val="0"/>
      <w:marRight w:val="0"/>
      <w:marTop w:val="0"/>
      <w:marBottom w:val="0"/>
      <w:divBdr>
        <w:top w:val="none" w:sz="0" w:space="0" w:color="auto"/>
        <w:left w:val="none" w:sz="0" w:space="0" w:color="auto"/>
        <w:bottom w:val="none" w:sz="0" w:space="0" w:color="auto"/>
        <w:right w:val="none" w:sz="0" w:space="0" w:color="auto"/>
      </w:divBdr>
    </w:div>
    <w:div w:id="1923643903">
      <w:bodyDiv w:val="1"/>
      <w:marLeft w:val="0"/>
      <w:marRight w:val="0"/>
      <w:marTop w:val="0"/>
      <w:marBottom w:val="0"/>
      <w:divBdr>
        <w:top w:val="none" w:sz="0" w:space="0" w:color="auto"/>
        <w:left w:val="none" w:sz="0" w:space="0" w:color="auto"/>
        <w:bottom w:val="none" w:sz="0" w:space="0" w:color="auto"/>
        <w:right w:val="none" w:sz="0" w:space="0" w:color="auto"/>
      </w:divBdr>
    </w:div>
    <w:div w:id="1925528374">
      <w:bodyDiv w:val="1"/>
      <w:marLeft w:val="0"/>
      <w:marRight w:val="0"/>
      <w:marTop w:val="0"/>
      <w:marBottom w:val="0"/>
      <w:divBdr>
        <w:top w:val="none" w:sz="0" w:space="0" w:color="auto"/>
        <w:left w:val="none" w:sz="0" w:space="0" w:color="auto"/>
        <w:bottom w:val="none" w:sz="0" w:space="0" w:color="auto"/>
        <w:right w:val="none" w:sz="0" w:space="0" w:color="auto"/>
      </w:divBdr>
    </w:div>
    <w:div w:id="1926108497">
      <w:bodyDiv w:val="1"/>
      <w:marLeft w:val="0"/>
      <w:marRight w:val="0"/>
      <w:marTop w:val="0"/>
      <w:marBottom w:val="0"/>
      <w:divBdr>
        <w:top w:val="none" w:sz="0" w:space="0" w:color="auto"/>
        <w:left w:val="none" w:sz="0" w:space="0" w:color="auto"/>
        <w:bottom w:val="none" w:sz="0" w:space="0" w:color="auto"/>
        <w:right w:val="none" w:sz="0" w:space="0" w:color="auto"/>
      </w:divBdr>
    </w:div>
    <w:div w:id="1929850981">
      <w:bodyDiv w:val="1"/>
      <w:marLeft w:val="0"/>
      <w:marRight w:val="0"/>
      <w:marTop w:val="0"/>
      <w:marBottom w:val="0"/>
      <w:divBdr>
        <w:top w:val="none" w:sz="0" w:space="0" w:color="auto"/>
        <w:left w:val="none" w:sz="0" w:space="0" w:color="auto"/>
        <w:bottom w:val="none" w:sz="0" w:space="0" w:color="auto"/>
        <w:right w:val="none" w:sz="0" w:space="0" w:color="auto"/>
      </w:divBdr>
    </w:div>
    <w:div w:id="1930581713">
      <w:bodyDiv w:val="1"/>
      <w:marLeft w:val="0"/>
      <w:marRight w:val="0"/>
      <w:marTop w:val="0"/>
      <w:marBottom w:val="0"/>
      <w:divBdr>
        <w:top w:val="none" w:sz="0" w:space="0" w:color="auto"/>
        <w:left w:val="none" w:sz="0" w:space="0" w:color="auto"/>
        <w:bottom w:val="none" w:sz="0" w:space="0" w:color="auto"/>
        <w:right w:val="none" w:sz="0" w:space="0" w:color="auto"/>
      </w:divBdr>
    </w:div>
    <w:div w:id="1931043914">
      <w:bodyDiv w:val="1"/>
      <w:marLeft w:val="0"/>
      <w:marRight w:val="0"/>
      <w:marTop w:val="0"/>
      <w:marBottom w:val="0"/>
      <w:divBdr>
        <w:top w:val="none" w:sz="0" w:space="0" w:color="auto"/>
        <w:left w:val="none" w:sz="0" w:space="0" w:color="auto"/>
        <w:bottom w:val="none" w:sz="0" w:space="0" w:color="auto"/>
        <w:right w:val="none" w:sz="0" w:space="0" w:color="auto"/>
      </w:divBdr>
    </w:div>
    <w:div w:id="1934505899">
      <w:bodyDiv w:val="1"/>
      <w:marLeft w:val="0"/>
      <w:marRight w:val="0"/>
      <w:marTop w:val="0"/>
      <w:marBottom w:val="0"/>
      <w:divBdr>
        <w:top w:val="none" w:sz="0" w:space="0" w:color="auto"/>
        <w:left w:val="none" w:sz="0" w:space="0" w:color="auto"/>
        <w:bottom w:val="none" w:sz="0" w:space="0" w:color="auto"/>
        <w:right w:val="none" w:sz="0" w:space="0" w:color="auto"/>
      </w:divBdr>
    </w:div>
    <w:div w:id="1934632644">
      <w:bodyDiv w:val="1"/>
      <w:marLeft w:val="0"/>
      <w:marRight w:val="0"/>
      <w:marTop w:val="0"/>
      <w:marBottom w:val="0"/>
      <w:divBdr>
        <w:top w:val="none" w:sz="0" w:space="0" w:color="auto"/>
        <w:left w:val="none" w:sz="0" w:space="0" w:color="auto"/>
        <w:bottom w:val="none" w:sz="0" w:space="0" w:color="auto"/>
        <w:right w:val="none" w:sz="0" w:space="0" w:color="auto"/>
      </w:divBdr>
    </w:div>
    <w:div w:id="1935673492">
      <w:bodyDiv w:val="1"/>
      <w:marLeft w:val="0"/>
      <w:marRight w:val="0"/>
      <w:marTop w:val="0"/>
      <w:marBottom w:val="0"/>
      <w:divBdr>
        <w:top w:val="none" w:sz="0" w:space="0" w:color="auto"/>
        <w:left w:val="none" w:sz="0" w:space="0" w:color="auto"/>
        <w:bottom w:val="none" w:sz="0" w:space="0" w:color="auto"/>
        <w:right w:val="none" w:sz="0" w:space="0" w:color="auto"/>
      </w:divBdr>
    </w:div>
    <w:div w:id="1936743830">
      <w:bodyDiv w:val="1"/>
      <w:marLeft w:val="0"/>
      <w:marRight w:val="0"/>
      <w:marTop w:val="0"/>
      <w:marBottom w:val="0"/>
      <w:divBdr>
        <w:top w:val="none" w:sz="0" w:space="0" w:color="auto"/>
        <w:left w:val="none" w:sz="0" w:space="0" w:color="auto"/>
        <w:bottom w:val="none" w:sz="0" w:space="0" w:color="auto"/>
        <w:right w:val="none" w:sz="0" w:space="0" w:color="auto"/>
      </w:divBdr>
    </w:div>
    <w:div w:id="1937253871">
      <w:bodyDiv w:val="1"/>
      <w:marLeft w:val="0"/>
      <w:marRight w:val="0"/>
      <w:marTop w:val="0"/>
      <w:marBottom w:val="0"/>
      <w:divBdr>
        <w:top w:val="none" w:sz="0" w:space="0" w:color="auto"/>
        <w:left w:val="none" w:sz="0" w:space="0" w:color="auto"/>
        <w:bottom w:val="none" w:sz="0" w:space="0" w:color="auto"/>
        <w:right w:val="none" w:sz="0" w:space="0" w:color="auto"/>
      </w:divBdr>
    </w:div>
    <w:div w:id="1938252358">
      <w:bodyDiv w:val="1"/>
      <w:marLeft w:val="0"/>
      <w:marRight w:val="0"/>
      <w:marTop w:val="0"/>
      <w:marBottom w:val="0"/>
      <w:divBdr>
        <w:top w:val="none" w:sz="0" w:space="0" w:color="auto"/>
        <w:left w:val="none" w:sz="0" w:space="0" w:color="auto"/>
        <w:bottom w:val="none" w:sz="0" w:space="0" w:color="auto"/>
        <w:right w:val="none" w:sz="0" w:space="0" w:color="auto"/>
      </w:divBdr>
    </w:div>
    <w:div w:id="1941984000">
      <w:bodyDiv w:val="1"/>
      <w:marLeft w:val="0"/>
      <w:marRight w:val="0"/>
      <w:marTop w:val="0"/>
      <w:marBottom w:val="0"/>
      <w:divBdr>
        <w:top w:val="none" w:sz="0" w:space="0" w:color="auto"/>
        <w:left w:val="none" w:sz="0" w:space="0" w:color="auto"/>
        <w:bottom w:val="none" w:sz="0" w:space="0" w:color="auto"/>
        <w:right w:val="none" w:sz="0" w:space="0" w:color="auto"/>
      </w:divBdr>
    </w:div>
    <w:div w:id="1943566667">
      <w:bodyDiv w:val="1"/>
      <w:marLeft w:val="0"/>
      <w:marRight w:val="0"/>
      <w:marTop w:val="0"/>
      <w:marBottom w:val="0"/>
      <w:divBdr>
        <w:top w:val="none" w:sz="0" w:space="0" w:color="auto"/>
        <w:left w:val="none" w:sz="0" w:space="0" w:color="auto"/>
        <w:bottom w:val="none" w:sz="0" w:space="0" w:color="auto"/>
        <w:right w:val="none" w:sz="0" w:space="0" w:color="auto"/>
      </w:divBdr>
    </w:div>
    <w:div w:id="1944148715">
      <w:bodyDiv w:val="1"/>
      <w:marLeft w:val="0"/>
      <w:marRight w:val="0"/>
      <w:marTop w:val="0"/>
      <w:marBottom w:val="0"/>
      <w:divBdr>
        <w:top w:val="none" w:sz="0" w:space="0" w:color="auto"/>
        <w:left w:val="none" w:sz="0" w:space="0" w:color="auto"/>
        <w:bottom w:val="none" w:sz="0" w:space="0" w:color="auto"/>
        <w:right w:val="none" w:sz="0" w:space="0" w:color="auto"/>
      </w:divBdr>
    </w:div>
    <w:div w:id="1944655151">
      <w:bodyDiv w:val="1"/>
      <w:marLeft w:val="0"/>
      <w:marRight w:val="0"/>
      <w:marTop w:val="0"/>
      <w:marBottom w:val="0"/>
      <w:divBdr>
        <w:top w:val="none" w:sz="0" w:space="0" w:color="auto"/>
        <w:left w:val="none" w:sz="0" w:space="0" w:color="auto"/>
        <w:bottom w:val="none" w:sz="0" w:space="0" w:color="auto"/>
        <w:right w:val="none" w:sz="0" w:space="0" w:color="auto"/>
      </w:divBdr>
    </w:div>
    <w:div w:id="1945459456">
      <w:bodyDiv w:val="1"/>
      <w:marLeft w:val="0"/>
      <w:marRight w:val="0"/>
      <w:marTop w:val="0"/>
      <w:marBottom w:val="0"/>
      <w:divBdr>
        <w:top w:val="none" w:sz="0" w:space="0" w:color="auto"/>
        <w:left w:val="none" w:sz="0" w:space="0" w:color="auto"/>
        <w:bottom w:val="none" w:sz="0" w:space="0" w:color="auto"/>
        <w:right w:val="none" w:sz="0" w:space="0" w:color="auto"/>
      </w:divBdr>
    </w:div>
    <w:div w:id="1947468492">
      <w:bodyDiv w:val="1"/>
      <w:marLeft w:val="0"/>
      <w:marRight w:val="0"/>
      <w:marTop w:val="0"/>
      <w:marBottom w:val="0"/>
      <w:divBdr>
        <w:top w:val="none" w:sz="0" w:space="0" w:color="auto"/>
        <w:left w:val="none" w:sz="0" w:space="0" w:color="auto"/>
        <w:bottom w:val="none" w:sz="0" w:space="0" w:color="auto"/>
        <w:right w:val="none" w:sz="0" w:space="0" w:color="auto"/>
      </w:divBdr>
    </w:div>
    <w:div w:id="1951623597">
      <w:bodyDiv w:val="1"/>
      <w:marLeft w:val="0"/>
      <w:marRight w:val="0"/>
      <w:marTop w:val="0"/>
      <w:marBottom w:val="0"/>
      <w:divBdr>
        <w:top w:val="none" w:sz="0" w:space="0" w:color="auto"/>
        <w:left w:val="none" w:sz="0" w:space="0" w:color="auto"/>
        <w:bottom w:val="none" w:sz="0" w:space="0" w:color="auto"/>
        <w:right w:val="none" w:sz="0" w:space="0" w:color="auto"/>
      </w:divBdr>
    </w:div>
    <w:div w:id="1953852900">
      <w:bodyDiv w:val="1"/>
      <w:marLeft w:val="0"/>
      <w:marRight w:val="0"/>
      <w:marTop w:val="0"/>
      <w:marBottom w:val="0"/>
      <w:divBdr>
        <w:top w:val="none" w:sz="0" w:space="0" w:color="auto"/>
        <w:left w:val="none" w:sz="0" w:space="0" w:color="auto"/>
        <w:bottom w:val="none" w:sz="0" w:space="0" w:color="auto"/>
        <w:right w:val="none" w:sz="0" w:space="0" w:color="auto"/>
      </w:divBdr>
    </w:div>
    <w:div w:id="1957062600">
      <w:bodyDiv w:val="1"/>
      <w:marLeft w:val="0"/>
      <w:marRight w:val="0"/>
      <w:marTop w:val="0"/>
      <w:marBottom w:val="0"/>
      <w:divBdr>
        <w:top w:val="none" w:sz="0" w:space="0" w:color="auto"/>
        <w:left w:val="none" w:sz="0" w:space="0" w:color="auto"/>
        <w:bottom w:val="none" w:sz="0" w:space="0" w:color="auto"/>
        <w:right w:val="none" w:sz="0" w:space="0" w:color="auto"/>
      </w:divBdr>
    </w:div>
    <w:div w:id="1957980970">
      <w:bodyDiv w:val="1"/>
      <w:marLeft w:val="0"/>
      <w:marRight w:val="0"/>
      <w:marTop w:val="0"/>
      <w:marBottom w:val="0"/>
      <w:divBdr>
        <w:top w:val="none" w:sz="0" w:space="0" w:color="auto"/>
        <w:left w:val="none" w:sz="0" w:space="0" w:color="auto"/>
        <w:bottom w:val="none" w:sz="0" w:space="0" w:color="auto"/>
        <w:right w:val="none" w:sz="0" w:space="0" w:color="auto"/>
      </w:divBdr>
    </w:div>
    <w:div w:id="1959068957">
      <w:bodyDiv w:val="1"/>
      <w:marLeft w:val="0"/>
      <w:marRight w:val="0"/>
      <w:marTop w:val="0"/>
      <w:marBottom w:val="0"/>
      <w:divBdr>
        <w:top w:val="none" w:sz="0" w:space="0" w:color="auto"/>
        <w:left w:val="none" w:sz="0" w:space="0" w:color="auto"/>
        <w:bottom w:val="none" w:sz="0" w:space="0" w:color="auto"/>
        <w:right w:val="none" w:sz="0" w:space="0" w:color="auto"/>
      </w:divBdr>
    </w:div>
    <w:div w:id="1960212091">
      <w:bodyDiv w:val="1"/>
      <w:marLeft w:val="0"/>
      <w:marRight w:val="0"/>
      <w:marTop w:val="0"/>
      <w:marBottom w:val="0"/>
      <w:divBdr>
        <w:top w:val="none" w:sz="0" w:space="0" w:color="auto"/>
        <w:left w:val="none" w:sz="0" w:space="0" w:color="auto"/>
        <w:bottom w:val="none" w:sz="0" w:space="0" w:color="auto"/>
        <w:right w:val="none" w:sz="0" w:space="0" w:color="auto"/>
      </w:divBdr>
    </w:div>
    <w:div w:id="1960450592">
      <w:bodyDiv w:val="1"/>
      <w:marLeft w:val="0"/>
      <w:marRight w:val="0"/>
      <w:marTop w:val="0"/>
      <w:marBottom w:val="0"/>
      <w:divBdr>
        <w:top w:val="none" w:sz="0" w:space="0" w:color="auto"/>
        <w:left w:val="none" w:sz="0" w:space="0" w:color="auto"/>
        <w:bottom w:val="none" w:sz="0" w:space="0" w:color="auto"/>
        <w:right w:val="none" w:sz="0" w:space="0" w:color="auto"/>
      </w:divBdr>
    </w:div>
    <w:div w:id="1960455947">
      <w:bodyDiv w:val="1"/>
      <w:marLeft w:val="0"/>
      <w:marRight w:val="0"/>
      <w:marTop w:val="0"/>
      <w:marBottom w:val="0"/>
      <w:divBdr>
        <w:top w:val="none" w:sz="0" w:space="0" w:color="auto"/>
        <w:left w:val="none" w:sz="0" w:space="0" w:color="auto"/>
        <w:bottom w:val="none" w:sz="0" w:space="0" w:color="auto"/>
        <w:right w:val="none" w:sz="0" w:space="0" w:color="auto"/>
      </w:divBdr>
    </w:div>
    <w:div w:id="1962688900">
      <w:bodyDiv w:val="1"/>
      <w:marLeft w:val="0"/>
      <w:marRight w:val="0"/>
      <w:marTop w:val="0"/>
      <w:marBottom w:val="0"/>
      <w:divBdr>
        <w:top w:val="none" w:sz="0" w:space="0" w:color="auto"/>
        <w:left w:val="none" w:sz="0" w:space="0" w:color="auto"/>
        <w:bottom w:val="none" w:sz="0" w:space="0" w:color="auto"/>
        <w:right w:val="none" w:sz="0" w:space="0" w:color="auto"/>
      </w:divBdr>
    </w:div>
    <w:div w:id="1964192731">
      <w:bodyDiv w:val="1"/>
      <w:marLeft w:val="0"/>
      <w:marRight w:val="0"/>
      <w:marTop w:val="0"/>
      <w:marBottom w:val="0"/>
      <w:divBdr>
        <w:top w:val="none" w:sz="0" w:space="0" w:color="auto"/>
        <w:left w:val="none" w:sz="0" w:space="0" w:color="auto"/>
        <w:bottom w:val="none" w:sz="0" w:space="0" w:color="auto"/>
        <w:right w:val="none" w:sz="0" w:space="0" w:color="auto"/>
      </w:divBdr>
    </w:div>
    <w:div w:id="1967811471">
      <w:bodyDiv w:val="1"/>
      <w:marLeft w:val="0"/>
      <w:marRight w:val="0"/>
      <w:marTop w:val="0"/>
      <w:marBottom w:val="0"/>
      <w:divBdr>
        <w:top w:val="none" w:sz="0" w:space="0" w:color="auto"/>
        <w:left w:val="none" w:sz="0" w:space="0" w:color="auto"/>
        <w:bottom w:val="none" w:sz="0" w:space="0" w:color="auto"/>
        <w:right w:val="none" w:sz="0" w:space="0" w:color="auto"/>
      </w:divBdr>
    </w:div>
    <w:div w:id="1969161670">
      <w:bodyDiv w:val="1"/>
      <w:marLeft w:val="0"/>
      <w:marRight w:val="0"/>
      <w:marTop w:val="0"/>
      <w:marBottom w:val="0"/>
      <w:divBdr>
        <w:top w:val="none" w:sz="0" w:space="0" w:color="auto"/>
        <w:left w:val="none" w:sz="0" w:space="0" w:color="auto"/>
        <w:bottom w:val="none" w:sz="0" w:space="0" w:color="auto"/>
        <w:right w:val="none" w:sz="0" w:space="0" w:color="auto"/>
      </w:divBdr>
    </w:div>
    <w:div w:id="1974559486">
      <w:bodyDiv w:val="1"/>
      <w:marLeft w:val="0"/>
      <w:marRight w:val="0"/>
      <w:marTop w:val="0"/>
      <w:marBottom w:val="0"/>
      <w:divBdr>
        <w:top w:val="none" w:sz="0" w:space="0" w:color="auto"/>
        <w:left w:val="none" w:sz="0" w:space="0" w:color="auto"/>
        <w:bottom w:val="none" w:sz="0" w:space="0" w:color="auto"/>
        <w:right w:val="none" w:sz="0" w:space="0" w:color="auto"/>
      </w:divBdr>
    </w:div>
    <w:div w:id="1974746494">
      <w:bodyDiv w:val="1"/>
      <w:marLeft w:val="0"/>
      <w:marRight w:val="0"/>
      <w:marTop w:val="0"/>
      <w:marBottom w:val="0"/>
      <w:divBdr>
        <w:top w:val="none" w:sz="0" w:space="0" w:color="auto"/>
        <w:left w:val="none" w:sz="0" w:space="0" w:color="auto"/>
        <w:bottom w:val="none" w:sz="0" w:space="0" w:color="auto"/>
        <w:right w:val="none" w:sz="0" w:space="0" w:color="auto"/>
      </w:divBdr>
    </w:div>
    <w:div w:id="1975981561">
      <w:bodyDiv w:val="1"/>
      <w:marLeft w:val="0"/>
      <w:marRight w:val="0"/>
      <w:marTop w:val="0"/>
      <w:marBottom w:val="0"/>
      <w:divBdr>
        <w:top w:val="none" w:sz="0" w:space="0" w:color="auto"/>
        <w:left w:val="none" w:sz="0" w:space="0" w:color="auto"/>
        <w:bottom w:val="none" w:sz="0" w:space="0" w:color="auto"/>
        <w:right w:val="none" w:sz="0" w:space="0" w:color="auto"/>
      </w:divBdr>
    </w:div>
    <w:div w:id="1976137009">
      <w:bodyDiv w:val="1"/>
      <w:marLeft w:val="0"/>
      <w:marRight w:val="0"/>
      <w:marTop w:val="0"/>
      <w:marBottom w:val="0"/>
      <w:divBdr>
        <w:top w:val="none" w:sz="0" w:space="0" w:color="auto"/>
        <w:left w:val="none" w:sz="0" w:space="0" w:color="auto"/>
        <w:bottom w:val="none" w:sz="0" w:space="0" w:color="auto"/>
        <w:right w:val="none" w:sz="0" w:space="0" w:color="auto"/>
      </w:divBdr>
    </w:div>
    <w:div w:id="1979801356">
      <w:bodyDiv w:val="1"/>
      <w:marLeft w:val="0"/>
      <w:marRight w:val="0"/>
      <w:marTop w:val="0"/>
      <w:marBottom w:val="0"/>
      <w:divBdr>
        <w:top w:val="none" w:sz="0" w:space="0" w:color="auto"/>
        <w:left w:val="none" w:sz="0" w:space="0" w:color="auto"/>
        <w:bottom w:val="none" w:sz="0" w:space="0" w:color="auto"/>
        <w:right w:val="none" w:sz="0" w:space="0" w:color="auto"/>
      </w:divBdr>
    </w:div>
    <w:div w:id="1980307109">
      <w:bodyDiv w:val="1"/>
      <w:marLeft w:val="0"/>
      <w:marRight w:val="0"/>
      <w:marTop w:val="0"/>
      <w:marBottom w:val="0"/>
      <w:divBdr>
        <w:top w:val="none" w:sz="0" w:space="0" w:color="auto"/>
        <w:left w:val="none" w:sz="0" w:space="0" w:color="auto"/>
        <w:bottom w:val="none" w:sz="0" w:space="0" w:color="auto"/>
        <w:right w:val="none" w:sz="0" w:space="0" w:color="auto"/>
      </w:divBdr>
    </w:div>
    <w:div w:id="1980573534">
      <w:bodyDiv w:val="1"/>
      <w:marLeft w:val="0"/>
      <w:marRight w:val="0"/>
      <w:marTop w:val="0"/>
      <w:marBottom w:val="0"/>
      <w:divBdr>
        <w:top w:val="none" w:sz="0" w:space="0" w:color="auto"/>
        <w:left w:val="none" w:sz="0" w:space="0" w:color="auto"/>
        <w:bottom w:val="none" w:sz="0" w:space="0" w:color="auto"/>
        <w:right w:val="none" w:sz="0" w:space="0" w:color="auto"/>
      </w:divBdr>
    </w:div>
    <w:div w:id="1985427388">
      <w:bodyDiv w:val="1"/>
      <w:marLeft w:val="0"/>
      <w:marRight w:val="0"/>
      <w:marTop w:val="0"/>
      <w:marBottom w:val="0"/>
      <w:divBdr>
        <w:top w:val="none" w:sz="0" w:space="0" w:color="auto"/>
        <w:left w:val="none" w:sz="0" w:space="0" w:color="auto"/>
        <w:bottom w:val="none" w:sz="0" w:space="0" w:color="auto"/>
        <w:right w:val="none" w:sz="0" w:space="0" w:color="auto"/>
      </w:divBdr>
    </w:div>
    <w:div w:id="1986159491">
      <w:bodyDiv w:val="1"/>
      <w:marLeft w:val="0"/>
      <w:marRight w:val="0"/>
      <w:marTop w:val="0"/>
      <w:marBottom w:val="0"/>
      <w:divBdr>
        <w:top w:val="none" w:sz="0" w:space="0" w:color="auto"/>
        <w:left w:val="none" w:sz="0" w:space="0" w:color="auto"/>
        <w:bottom w:val="none" w:sz="0" w:space="0" w:color="auto"/>
        <w:right w:val="none" w:sz="0" w:space="0" w:color="auto"/>
      </w:divBdr>
    </w:div>
    <w:div w:id="1987931670">
      <w:bodyDiv w:val="1"/>
      <w:marLeft w:val="0"/>
      <w:marRight w:val="0"/>
      <w:marTop w:val="0"/>
      <w:marBottom w:val="0"/>
      <w:divBdr>
        <w:top w:val="none" w:sz="0" w:space="0" w:color="auto"/>
        <w:left w:val="none" w:sz="0" w:space="0" w:color="auto"/>
        <w:bottom w:val="none" w:sz="0" w:space="0" w:color="auto"/>
        <w:right w:val="none" w:sz="0" w:space="0" w:color="auto"/>
      </w:divBdr>
    </w:div>
    <w:div w:id="1989288146">
      <w:bodyDiv w:val="1"/>
      <w:marLeft w:val="0"/>
      <w:marRight w:val="0"/>
      <w:marTop w:val="0"/>
      <w:marBottom w:val="0"/>
      <w:divBdr>
        <w:top w:val="none" w:sz="0" w:space="0" w:color="auto"/>
        <w:left w:val="none" w:sz="0" w:space="0" w:color="auto"/>
        <w:bottom w:val="none" w:sz="0" w:space="0" w:color="auto"/>
        <w:right w:val="none" w:sz="0" w:space="0" w:color="auto"/>
      </w:divBdr>
    </w:div>
    <w:div w:id="1990016983">
      <w:bodyDiv w:val="1"/>
      <w:marLeft w:val="0"/>
      <w:marRight w:val="0"/>
      <w:marTop w:val="0"/>
      <w:marBottom w:val="0"/>
      <w:divBdr>
        <w:top w:val="none" w:sz="0" w:space="0" w:color="auto"/>
        <w:left w:val="none" w:sz="0" w:space="0" w:color="auto"/>
        <w:bottom w:val="none" w:sz="0" w:space="0" w:color="auto"/>
        <w:right w:val="none" w:sz="0" w:space="0" w:color="auto"/>
      </w:divBdr>
    </w:div>
    <w:div w:id="1994791682">
      <w:bodyDiv w:val="1"/>
      <w:marLeft w:val="0"/>
      <w:marRight w:val="0"/>
      <w:marTop w:val="0"/>
      <w:marBottom w:val="0"/>
      <w:divBdr>
        <w:top w:val="none" w:sz="0" w:space="0" w:color="auto"/>
        <w:left w:val="none" w:sz="0" w:space="0" w:color="auto"/>
        <w:bottom w:val="none" w:sz="0" w:space="0" w:color="auto"/>
        <w:right w:val="none" w:sz="0" w:space="0" w:color="auto"/>
      </w:divBdr>
    </w:div>
    <w:div w:id="1997800724">
      <w:bodyDiv w:val="1"/>
      <w:marLeft w:val="0"/>
      <w:marRight w:val="0"/>
      <w:marTop w:val="0"/>
      <w:marBottom w:val="0"/>
      <w:divBdr>
        <w:top w:val="none" w:sz="0" w:space="0" w:color="auto"/>
        <w:left w:val="none" w:sz="0" w:space="0" w:color="auto"/>
        <w:bottom w:val="none" w:sz="0" w:space="0" w:color="auto"/>
        <w:right w:val="none" w:sz="0" w:space="0" w:color="auto"/>
      </w:divBdr>
    </w:div>
    <w:div w:id="2002848754">
      <w:bodyDiv w:val="1"/>
      <w:marLeft w:val="0"/>
      <w:marRight w:val="0"/>
      <w:marTop w:val="0"/>
      <w:marBottom w:val="0"/>
      <w:divBdr>
        <w:top w:val="none" w:sz="0" w:space="0" w:color="auto"/>
        <w:left w:val="none" w:sz="0" w:space="0" w:color="auto"/>
        <w:bottom w:val="none" w:sz="0" w:space="0" w:color="auto"/>
        <w:right w:val="none" w:sz="0" w:space="0" w:color="auto"/>
      </w:divBdr>
    </w:div>
    <w:div w:id="2003123601">
      <w:bodyDiv w:val="1"/>
      <w:marLeft w:val="0"/>
      <w:marRight w:val="0"/>
      <w:marTop w:val="0"/>
      <w:marBottom w:val="0"/>
      <w:divBdr>
        <w:top w:val="none" w:sz="0" w:space="0" w:color="auto"/>
        <w:left w:val="none" w:sz="0" w:space="0" w:color="auto"/>
        <w:bottom w:val="none" w:sz="0" w:space="0" w:color="auto"/>
        <w:right w:val="none" w:sz="0" w:space="0" w:color="auto"/>
      </w:divBdr>
    </w:div>
    <w:div w:id="2006393178">
      <w:bodyDiv w:val="1"/>
      <w:marLeft w:val="0"/>
      <w:marRight w:val="0"/>
      <w:marTop w:val="0"/>
      <w:marBottom w:val="0"/>
      <w:divBdr>
        <w:top w:val="none" w:sz="0" w:space="0" w:color="auto"/>
        <w:left w:val="none" w:sz="0" w:space="0" w:color="auto"/>
        <w:bottom w:val="none" w:sz="0" w:space="0" w:color="auto"/>
        <w:right w:val="none" w:sz="0" w:space="0" w:color="auto"/>
      </w:divBdr>
    </w:div>
    <w:div w:id="2007399351">
      <w:bodyDiv w:val="1"/>
      <w:marLeft w:val="0"/>
      <w:marRight w:val="0"/>
      <w:marTop w:val="0"/>
      <w:marBottom w:val="0"/>
      <w:divBdr>
        <w:top w:val="none" w:sz="0" w:space="0" w:color="auto"/>
        <w:left w:val="none" w:sz="0" w:space="0" w:color="auto"/>
        <w:bottom w:val="none" w:sz="0" w:space="0" w:color="auto"/>
        <w:right w:val="none" w:sz="0" w:space="0" w:color="auto"/>
      </w:divBdr>
    </w:div>
    <w:div w:id="2007705941">
      <w:bodyDiv w:val="1"/>
      <w:marLeft w:val="0"/>
      <w:marRight w:val="0"/>
      <w:marTop w:val="0"/>
      <w:marBottom w:val="0"/>
      <w:divBdr>
        <w:top w:val="none" w:sz="0" w:space="0" w:color="auto"/>
        <w:left w:val="none" w:sz="0" w:space="0" w:color="auto"/>
        <w:bottom w:val="none" w:sz="0" w:space="0" w:color="auto"/>
        <w:right w:val="none" w:sz="0" w:space="0" w:color="auto"/>
      </w:divBdr>
    </w:div>
    <w:div w:id="2008289717">
      <w:bodyDiv w:val="1"/>
      <w:marLeft w:val="0"/>
      <w:marRight w:val="0"/>
      <w:marTop w:val="0"/>
      <w:marBottom w:val="0"/>
      <w:divBdr>
        <w:top w:val="none" w:sz="0" w:space="0" w:color="auto"/>
        <w:left w:val="none" w:sz="0" w:space="0" w:color="auto"/>
        <w:bottom w:val="none" w:sz="0" w:space="0" w:color="auto"/>
        <w:right w:val="none" w:sz="0" w:space="0" w:color="auto"/>
      </w:divBdr>
    </w:div>
    <w:div w:id="2009091432">
      <w:bodyDiv w:val="1"/>
      <w:marLeft w:val="0"/>
      <w:marRight w:val="0"/>
      <w:marTop w:val="0"/>
      <w:marBottom w:val="0"/>
      <w:divBdr>
        <w:top w:val="none" w:sz="0" w:space="0" w:color="auto"/>
        <w:left w:val="none" w:sz="0" w:space="0" w:color="auto"/>
        <w:bottom w:val="none" w:sz="0" w:space="0" w:color="auto"/>
        <w:right w:val="none" w:sz="0" w:space="0" w:color="auto"/>
      </w:divBdr>
    </w:div>
    <w:div w:id="2009943117">
      <w:bodyDiv w:val="1"/>
      <w:marLeft w:val="0"/>
      <w:marRight w:val="0"/>
      <w:marTop w:val="0"/>
      <w:marBottom w:val="0"/>
      <w:divBdr>
        <w:top w:val="none" w:sz="0" w:space="0" w:color="auto"/>
        <w:left w:val="none" w:sz="0" w:space="0" w:color="auto"/>
        <w:bottom w:val="none" w:sz="0" w:space="0" w:color="auto"/>
        <w:right w:val="none" w:sz="0" w:space="0" w:color="auto"/>
      </w:divBdr>
    </w:div>
    <w:div w:id="2010018864">
      <w:bodyDiv w:val="1"/>
      <w:marLeft w:val="0"/>
      <w:marRight w:val="0"/>
      <w:marTop w:val="0"/>
      <w:marBottom w:val="0"/>
      <w:divBdr>
        <w:top w:val="none" w:sz="0" w:space="0" w:color="auto"/>
        <w:left w:val="none" w:sz="0" w:space="0" w:color="auto"/>
        <w:bottom w:val="none" w:sz="0" w:space="0" w:color="auto"/>
        <w:right w:val="none" w:sz="0" w:space="0" w:color="auto"/>
      </w:divBdr>
    </w:div>
    <w:div w:id="2015112513">
      <w:bodyDiv w:val="1"/>
      <w:marLeft w:val="0"/>
      <w:marRight w:val="0"/>
      <w:marTop w:val="0"/>
      <w:marBottom w:val="0"/>
      <w:divBdr>
        <w:top w:val="none" w:sz="0" w:space="0" w:color="auto"/>
        <w:left w:val="none" w:sz="0" w:space="0" w:color="auto"/>
        <w:bottom w:val="none" w:sz="0" w:space="0" w:color="auto"/>
        <w:right w:val="none" w:sz="0" w:space="0" w:color="auto"/>
      </w:divBdr>
    </w:div>
    <w:div w:id="2015497354">
      <w:bodyDiv w:val="1"/>
      <w:marLeft w:val="0"/>
      <w:marRight w:val="0"/>
      <w:marTop w:val="0"/>
      <w:marBottom w:val="0"/>
      <w:divBdr>
        <w:top w:val="none" w:sz="0" w:space="0" w:color="auto"/>
        <w:left w:val="none" w:sz="0" w:space="0" w:color="auto"/>
        <w:bottom w:val="none" w:sz="0" w:space="0" w:color="auto"/>
        <w:right w:val="none" w:sz="0" w:space="0" w:color="auto"/>
      </w:divBdr>
    </w:div>
    <w:div w:id="2022512897">
      <w:bodyDiv w:val="1"/>
      <w:marLeft w:val="0"/>
      <w:marRight w:val="0"/>
      <w:marTop w:val="0"/>
      <w:marBottom w:val="0"/>
      <w:divBdr>
        <w:top w:val="none" w:sz="0" w:space="0" w:color="auto"/>
        <w:left w:val="none" w:sz="0" w:space="0" w:color="auto"/>
        <w:bottom w:val="none" w:sz="0" w:space="0" w:color="auto"/>
        <w:right w:val="none" w:sz="0" w:space="0" w:color="auto"/>
      </w:divBdr>
    </w:div>
    <w:div w:id="2024935815">
      <w:bodyDiv w:val="1"/>
      <w:marLeft w:val="0"/>
      <w:marRight w:val="0"/>
      <w:marTop w:val="0"/>
      <w:marBottom w:val="0"/>
      <w:divBdr>
        <w:top w:val="none" w:sz="0" w:space="0" w:color="auto"/>
        <w:left w:val="none" w:sz="0" w:space="0" w:color="auto"/>
        <w:bottom w:val="none" w:sz="0" w:space="0" w:color="auto"/>
        <w:right w:val="none" w:sz="0" w:space="0" w:color="auto"/>
      </w:divBdr>
    </w:div>
    <w:div w:id="2025473550">
      <w:bodyDiv w:val="1"/>
      <w:marLeft w:val="0"/>
      <w:marRight w:val="0"/>
      <w:marTop w:val="0"/>
      <w:marBottom w:val="0"/>
      <w:divBdr>
        <w:top w:val="none" w:sz="0" w:space="0" w:color="auto"/>
        <w:left w:val="none" w:sz="0" w:space="0" w:color="auto"/>
        <w:bottom w:val="none" w:sz="0" w:space="0" w:color="auto"/>
        <w:right w:val="none" w:sz="0" w:space="0" w:color="auto"/>
      </w:divBdr>
    </w:div>
    <w:div w:id="2026324219">
      <w:bodyDiv w:val="1"/>
      <w:marLeft w:val="0"/>
      <w:marRight w:val="0"/>
      <w:marTop w:val="0"/>
      <w:marBottom w:val="0"/>
      <w:divBdr>
        <w:top w:val="none" w:sz="0" w:space="0" w:color="auto"/>
        <w:left w:val="none" w:sz="0" w:space="0" w:color="auto"/>
        <w:bottom w:val="none" w:sz="0" w:space="0" w:color="auto"/>
        <w:right w:val="none" w:sz="0" w:space="0" w:color="auto"/>
      </w:divBdr>
    </w:div>
    <w:div w:id="2030256729">
      <w:bodyDiv w:val="1"/>
      <w:marLeft w:val="0"/>
      <w:marRight w:val="0"/>
      <w:marTop w:val="0"/>
      <w:marBottom w:val="0"/>
      <w:divBdr>
        <w:top w:val="none" w:sz="0" w:space="0" w:color="auto"/>
        <w:left w:val="none" w:sz="0" w:space="0" w:color="auto"/>
        <w:bottom w:val="none" w:sz="0" w:space="0" w:color="auto"/>
        <w:right w:val="none" w:sz="0" w:space="0" w:color="auto"/>
      </w:divBdr>
    </w:div>
    <w:div w:id="2035230379">
      <w:bodyDiv w:val="1"/>
      <w:marLeft w:val="0"/>
      <w:marRight w:val="0"/>
      <w:marTop w:val="0"/>
      <w:marBottom w:val="0"/>
      <w:divBdr>
        <w:top w:val="none" w:sz="0" w:space="0" w:color="auto"/>
        <w:left w:val="none" w:sz="0" w:space="0" w:color="auto"/>
        <w:bottom w:val="none" w:sz="0" w:space="0" w:color="auto"/>
        <w:right w:val="none" w:sz="0" w:space="0" w:color="auto"/>
      </w:divBdr>
    </w:div>
    <w:div w:id="2035306159">
      <w:bodyDiv w:val="1"/>
      <w:marLeft w:val="0"/>
      <w:marRight w:val="0"/>
      <w:marTop w:val="0"/>
      <w:marBottom w:val="0"/>
      <w:divBdr>
        <w:top w:val="none" w:sz="0" w:space="0" w:color="auto"/>
        <w:left w:val="none" w:sz="0" w:space="0" w:color="auto"/>
        <w:bottom w:val="none" w:sz="0" w:space="0" w:color="auto"/>
        <w:right w:val="none" w:sz="0" w:space="0" w:color="auto"/>
      </w:divBdr>
    </w:div>
    <w:div w:id="2037581794">
      <w:bodyDiv w:val="1"/>
      <w:marLeft w:val="0"/>
      <w:marRight w:val="0"/>
      <w:marTop w:val="0"/>
      <w:marBottom w:val="0"/>
      <w:divBdr>
        <w:top w:val="none" w:sz="0" w:space="0" w:color="auto"/>
        <w:left w:val="none" w:sz="0" w:space="0" w:color="auto"/>
        <w:bottom w:val="none" w:sz="0" w:space="0" w:color="auto"/>
        <w:right w:val="none" w:sz="0" w:space="0" w:color="auto"/>
      </w:divBdr>
    </w:div>
    <w:div w:id="2041121639">
      <w:bodyDiv w:val="1"/>
      <w:marLeft w:val="0"/>
      <w:marRight w:val="0"/>
      <w:marTop w:val="0"/>
      <w:marBottom w:val="0"/>
      <w:divBdr>
        <w:top w:val="none" w:sz="0" w:space="0" w:color="auto"/>
        <w:left w:val="none" w:sz="0" w:space="0" w:color="auto"/>
        <w:bottom w:val="none" w:sz="0" w:space="0" w:color="auto"/>
        <w:right w:val="none" w:sz="0" w:space="0" w:color="auto"/>
      </w:divBdr>
    </w:div>
    <w:div w:id="2044942232">
      <w:bodyDiv w:val="1"/>
      <w:marLeft w:val="0"/>
      <w:marRight w:val="0"/>
      <w:marTop w:val="0"/>
      <w:marBottom w:val="0"/>
      <w:divBdr>
        <w:top w:val="none" w:sz="0" w:space="0" w:color="auto"/>
        <w:left w:val="none" w:sz="0" w:space="0" w:color="auto"/>
        <w:bottom w:val="none" w:sz="0" w:space="0" w:color="auto"/>
        <w:right w:val="none" w:sz="0" w:space="0" w:color="auto"/>
      </w:divBdr>
    </w:div>
    <w:div w:id="2049334610">
      <w:bodyDiv w:val="1"/>
      <w:marLeft w:val="0"/>
      <w:marRight w:val="0"/>
      <w:marTop w:val="0"/>
      <w:marBottom w:val="0"/>
      <w:divBdr>
        <w:top w:val="none" w:sz="0" w:space="0" w:color="auto"/>
        <w:left w:val="none" w:sz="0" w:space="0" w:color="auto"/>
        <w:bottom w:val="none" w:sz="0" w:space="0" w:color="auto"/>
        <w:right w:val="none" w:sz="0" w:space="0" w:color="auto"/>
      </w:divBdr>
    </w:div>
    <w:div w:id="2049337419">
      <w:bodyDiv w:val="1"/>
      <w:marLeft w:val="0"/>
      <w:marRight w:val="0"/>
      <w:marTop w:val="0"/>
      <w:marBottom w:val="0"/>
      <w:divBdr>
        <w:top w:val="none" w:sz="0" w:space="0" w:color="auto"/>
        <w:left w:val="none" w:sz="0" w:space="0" w:color="auto"/>
        <w:bottom w:val="none" w:sz="0" w:space="0" w:color="auto"/>
        <w:right w:val="none" w:sz="0" w:space="0" w:color="auto"/>
      </w:divBdr>
    </w:div>
    <w:div w:id="2049644036">
      <w:bodyDiv w:val="1"/>
      <w:marLeft w:val="0"/>
      <w:marRight w:val="0"/>
      <w:marTop w:val="0"/>
      <w:marBottom w:val="0"/>
      <w:divBdr>
        <w:top w:val="none" w:sz="0" w:space="0" w:color="auto"/>
        <w:left w:val="none" w:sz="0" w:space="0" w:color="auto"/>
        <w:bottom w:val="none" w:sz="0" w:space="0" w:color="auto"/>
        <w:right w:val="none" w:sz="0" w:space="0" w:color="auto"/>
      </w:divBdr>
    </w:div>
    <w:div w:id="2051612861">
      <w:bodyDiv w:val="1"/>
      <w:marLeft w:val="0"/>
      <w:marRight w:val="0"/>
      <w:marTop w:val="0"/>
      <w:marBottom w:val="0"/>
      <w:divBdr>
        <w:top w:val="none" w:sz="0" w:space="0" w:color="auto"/>
        <w:left w:val="none" w:sz="0" w:space="0" w:color="auto"/>
        <w:bottom w:val="none" w:sz="0" w:space="0" w:color="auto"/>
        <w:right w:val="none" w:sz="0" w:space="0" w:color="auto"/>
      </w:divBdr>
    </w:div>
    <w:div w:id="2054229378">
      <w:bodyDiv w:val="1"/>
      <w:marLeft w:val="0"/>
      <w:marRight w:val="0"/>
      <w:marTop w:val="0"/>
      <w:marBottom w:val="0"/>
      <w:divBdr>
        <w:top w:val="none" w:sz="0" w:space="0" w:color="auto"/>
        <w:left w:val="none" w:sz="0" w:space="0" w:color="auto"/>
        <w:bottom w:val="none" w:sz="0" w:space="0" w:color="auto"/>
        <w:right w:val="none" w:sz="0" w:space="0" w:color="auto"/>
      </w:divBdr>
    </w:div>
    <w:div w:id="2055498771">
      <w:bodyDiv w:val="1"/>
      <w:marLeft w:val="0"/>
      <w:marRight w:val="0"/>
      <w:marTop w:val="0"/>
      <w:marBottom w:val="0"/>
      <w:divBdr>
        <w:top w:val="none" w:sz="0" w:space="0" w:color="auto"/>
        <w:left w:val="none" w:sz="0" w:space="0" w:color="auto"/>
        <w:bottom w:val="none" w:sz="0" w:space="0" w:color="auto"/>
        <w:right w:val="none" w:sz="0" w:space="0" w:color="auto"/>
      </w:divBdr>
    </w:div>
    <w:div w:id="2060081689">
      <w:bodyDiv w:val="1"/>
      <w:marLeft w:val="0"/>
      <w:marRight w:val="0"/>
      <w:marTop w:val="0"/>
      <w:marBottom w:val="0"/>
      <w:divBdr>
        <w:top w:val="none" w:sz="0" w:space="0" w:color="auto"/>
        <w:left w:val="none" w:sz="0" w:space="0" w:color="auto"/>
        <w:bottom w:val="none" w:sz="0" w:space="0" w:color="auto"/>
        <w:right w:val="none" w:sz="0" w:space="0" w:color="auto"/>
      </w:divBdr>
    </w:div>
    <w:div w:id="2060931048">
      <w:bodyDiv w:val="1"/>
      <w:marLeft w:val="0"/>
      <w:marRight w:val="0"/>
      <w:marTop w:val="0"/>
      <w:marBottom w:val="0"/>
      <w:divBdr>
        <w:top w:val="none" w:sz="0" w:space="0" w:color="auto"/>
        <w:left w:val="none" w:sz="0" w:space="0" w:color="auto"/>
        <w:bottom w:val="none" w:sz="0" w:space="0" w:color="auto"/>
        <w:right w:val="none" w:sz="0" w:space="0" w:color="auto"/>
      </w:divBdr>
    </w:div>
    <w:div w:id="2062249137">
      <w:bodyDiv w:val="1"/>
      <w:marLeft w:val="0"/>
      <w:marRight w:val="0"/>
      <w:marTop w:val="0"/>
      <w:marBottom w:val="0"/>
      <w:divBdr>
        <w:top w:val="none" w:sz="0" w:space="0" w:color="auto"/>
        <w:left w:val="none" w:sz="0" w:space="0" w:color="auto"/>
        <w:bottom w:val="none" w:sz="0" w:space="0" w:color="auto"/>
        <w:right w:val="none" w:sz="0" w:space="0" w:color="auto"/>
      </w:divBdr>
    </w:div>
    <w:div w:id="2064985553">
      <w:bodyDiv w:val="1"/>
      <w:marLeft w:val="0"/>
      <w:marRight w:val="0"/>
      <w:marTop w:val="0"/>
      <w:marBottom w:val="0"/>
      <w:divBdr>
        <w:top w:val="none" w:sz="0" w:space="0" w:color="auto"/>
        <w:left w:val="none" w:sz="0" w:space="0" w:color="auto"/>
        <w:bottom w:val="none" w:sz="0" w:space="0" w:color="auto"/>
        <w:right w:val="none" w:sz="0" w:space="0" w:color="auto"/>
      </w:divBdr>
    </w:div>
    <w:div w:id="2065448500">
      <w:bodyDiv w:val="1"/>
      <w:marLeft w:val="0"/>
      <w:marRight w:val="0"/>
      <w:marTop w:val="0"/>
      <w:marBottom w:val="0"/>
      <w:divBdr>
        <w:top w:val="none" w:sz="0" w:space="0" w:color="auto"/>
        <w:left w:val="none" w:sz="0" w:space="0" w:color="auto"/>
        <w:bottom w:val="none" w:sz="0" w:space="0" w:color="auto"/>
        <w:right w:val="none" w:sz="0" w:space="0" w:color="auto"/>
      </w:divBdr>
    </w:div>
    <w:div w:id="2066903328">
      <w:bodyDiv w:val="1"/>
      <w:marLeft w:val="0"/>
      <w:marRight w:val="0"/>
      <w:marTop w:val="0"/>
      <w:marBottom w:val="0"/>
      <w:divBdr>
        <w:top w:val="none" w:sz="0" w:space="0" w:color="auto"/>
        <w:left w:val="none" w:sz="0" w:space="0" w:color="auto"/>
        <w:bottom w:val="none" w:sz="0" w:space="0" w:color="auto"/>
        <w:right w:val="none" w:sz="0" w:space="0" w:color="auto"/>
      </w:divBdr>
    </w:div>
    <w:div w:id="2068725459">
      <w:bodyDiv w:val="1"/>
      <w:marLeft w:val="0"/>
      <w:marRight w:val="0"/>
      <w:marTop w:val="0"/>
      <w:marBottom w:val="0"/>
      <w:divBdr>
        <w:top w:val="none" w:sz="0" w:space="0" w:color="auto"/>
        <w:left w:val="none" w:sz="0" w:space="0" w:color="auto"/>
        <w:bottom w:val="none" w:sz="0" w:space="0" w:color="auto"/>
        <w:right w:val="none" w:sz="0" w:space="0" w:color="auto"/>
      </w:divBdr>
    </w:div>
    <w:div w:id="2070032564">
      <w:bodyDiv w:val="1"/>
      <w:marLeft w:val="0"/>
      <w:marRight w:val="0"/>
      <w:marTop w:val="0"/>
      <w:marBottom w:val="0"/>
      <w:divBdr>
        <w:top w:val="none" w:sz="0" w:space="0" w:color="auto"/>
        <w:left w:val="none" w:sz="0" w:space="0" w:color="auto"/>
        <w:bottom w:val="none" w:sz="0" w:space="0" w:color="auto"/>
        <w:right w:val="none" w:sz="0" w:space="0" w:color="auto"/>
      </w:divBdr>
    </w:div>
    <w:div w:id="2074429684">
      <w:bodyDiv w:val="1"/>
      <w:marLeft w:val="0"/>
      <w:marRight w:val="0"/>
      <w:marTop w:val="0"/>
      <w:marBottom w:val="0"/>
      <w:divBdr>
        <w:top w:val="none" w:sz="0" w:space="0" w:color="auto"/>
        <w:left w:val="none" w:sz="0" w:space="0" w:color="auto"/>
        <w:bottom w:val="none" w:sz="0" w:space="0" w:color="auto"/>
        <w:right w:val="none" w:sz="0" w:space="0" w:color="auto"/>
      </w:divBdr>
    </w:div>
    <w:div w:id="2076584933">
      <w:bodyDiv w:val="1"/>
      <w:marLeft w:val="0"/>
      <w:marRight w:val="0"/>
      <w:marTop w:val="0"/>
      <w:marBottom w:val="0"/>
      <w:divBdr>
        <w:top w:val="none" w:sz="0" w:space="0" w:color="auto"/>
        <w:left w:val="none" w:sz="0" w:space="0" w:color="auto"/>
        <w:bottom w:val="none" w:sz="0" w:space="0" w:color="auto"/>
        <w:right w:val="none" w:sz="0" w:space="0" w:color="auto"/>
      </w:divBdr>
    </w:div>
    <w:div w:id="2076783514">
      <w:bodyDiv w:val="1"/>
      <w:marLeft w:val="0"/>
      <w:marRight w:val="0"/>
      <w:marTop w:val="0"/>
      <w:marBottom w:val="0"/>
      <w:divBdr>
        <w:top w:val="none" w:sz="0" w:space="0" w:color="auto"/>
        <w:left w:val="none" w:sz="0" w:space="0" w:color="auto"/>
        <w:bottom w:val="none" w:sz="0" w:space="0" w:color="auto"/>
        <w:right w:val="none" w:sz="0" w:space="0" w:color="auto"/>
      </w:divBdr>
    </w:div>
    <w:div w:id="2077311954">
      <w:bodyDiv w:val="1"/>
      <w:marLeft w:val="0"/>
      <w:marRight w:val="0"/>
      <w:marTop w:val="0"/>
      <w:marBottom w:val="0"/>
      <w:divBdr>
        <w:top w:val="none" w:sz="0" w:space="0" w:color="auto"/>
        <w:left w:val="none" w:sz="0" w:space="0" w:color="auto"/>
        <w:bottom w:val="none" w:sz="0" w:space="0" w:color="auto"/>
        <w:right w:val="none" w:sz="0" w:space="0" w:color="auto"/>
      </w:divBdr>
    </w:div>
    <w:div w:id="2082678428">
      <w:bodyDiv w:val="1"/>
      <w:marLeft w:val="0"/>
      <w:marRight w:val="0"/>
      <w:marTop w:val="0"/>
      <w:marBottom w:val="0"/>
      <w:divBdr>
        <w:top w:val="none" w:sz="0" w:space="0" w:color="auto"/>
        <w:left w:val="none" w:sz="0" w:space="0" w:color="auto"/>
        <w:bottom w:val="none" w:sz="0" w:space="0" w:color="auto"/>
        <w:right w:val="none" w:sz="0" w:space="0" w:color="auto"/>
      </w:divBdr>
    </w:div>
    <w:div w:id="2083334537">
      <w:bodyDiv w:val="1"/>
      <w:marLeft w:val="0"/>
      <w:marRight w:val="0"/>
      <w:marTop w:val="0"/>
      <w:marBottom w:val="0"/>
      <w:divBdr>
        <w:top w:val="none" w:sz="0" w:space="0" w:color="auto"/>
        <w:left w:val="none" w:sz="0" w:space="0" w:color="auto"/>
        <w:bottom w:val="none" w:sz="0" w:space="0" w:color="auto"/>
        <w:right w:val="none" w:sz="0" w:space="0" w:color="auto"/>
      </w:divBdr>
    </w:div>
    <w:div w:id="2083478235">
      <w:bodyDiv w:val="1"/>
      <w:marLeft w:val="0"/>
      <w:marRight w:val="0"/>
      <w:marTop w:val="0"/>
      <w:marBottom w:val="0"/>
      <w:divBdr>
        <w:top w:val="none" w:sz="0" w:space="0" w:color="auto"/>
        <w:left w:val="none" w:sz="0" w:space="0" w:color="auto"/>
        <w:bottom w:val="none" w:sz="0" w:space="0" w:color="auto"/>
        <w:right w:val="none" w:sz="0" w:space="0" w:color="auto"/>
      </w:divBdr>
    </w:div>
    <w:div w:id="2084177807">
      <w:bodyDiv w:val="1"/>
      <w:marLeft w:val="0"/>
      <w:marRight w:val="0"/>
      <w:marTop w:val="0"/>
      <w:marBottom w:val="0"/>
      <w:divBdr>
        <w:top w:val="none" w:sz="0" w:space="0" w:color="auto"/>
        <w:left w:val="none" w:sz="0" w:space="0" w:color="auto"/>
        <w:bottom w:val="none" w:sz="0" w:space="0" w:color="auto"/>
        <w:right w:val="none" w:sz="0" w:space="0" w:color="auto"/>
      </w:divBdr>
    </w:div>
    <w:div w:id="2086873888">
      <w:bodyDiv w:val="1"/>
      <w:marLeft w:val="0"/>
      <w:marRight w:val="0"/>
      <w:marTop w:val="0"/>
      <w:marBottom w:val="0"/>
      <w:divBdr>
        <w:top w:val="none" w:sz="0" w:space="0" w:color="auto"/>
        <w:left w:val="none" w:sz="0" w:space="0" w:color="auto"/>
        <w:bottom w:val="none" w:sz="0" w:space="0" w:color="auto"/>
        <w:right w:val="none" w:sz="0" w:space="0" w:color="auto"/>
      </w:divBdr>
    </w:div>
    <w:div w:id="2087453070">
      <w:bodyDiv w:val="1"/>
      <w:marLeft w:val="0"/>
      <w:marRight w:val="0"/>
      <w:marTop w:val="0"/>
      <w:marBottom w:val="0"/>
      <w:divBdr>
        <w:top w:val="none" w:sz="0" w:space="0" w:color="auto"/>
        <w:left w:val="none" w:sz="0" w:space="0" w:color="auto"/>
        <w:bottom w:val="none" w:sz="0" w:space="0" w:color="auto"/>
        <w:right w:val="none" w:sz="0" w:space="0" w:color="auto"/>
      </w:divBdr>
    </w:div>
    <w:div w:id="2090686494">
      <w:bodyDiv w:val="1"/>
      <w:marLeft w:val="0"/>
      <w:marRight w:val="0"/>
      <w:marTop w:val="0"/>
      <w:marBottom w:val="0"/>
      <w:divBdr>
        <w:top w:val="none" w:sz="0" w:space="0" w:color="auto"/>
        <w:left w:val="none" w:sz="0" w:space="0" w:color="auto"/>
        <w:bottom w:val="none" w:sz="0" w:space="0" w:color="auto"/>
        <w:right w:val="none" w:sz="0" w:space="0" w:color="auto"/>
      </w:divBdr>
    </w:div>
    <w:div w:id="2091151448">
      <w:bodyDiv w:val="1"/>
      <w:marLeft w:val="0"/>
      <w:marRight w:val="0"/>
      <w:marTop w:val="0"/>
      <w:marBottom w:val="0"/>
      <w:divBdr>
        <w:top w:val="none" w:sz="0" w:space="0" w:color="auto"/>
        <w:left w:val="none" w:sz="0" w:space="0" w:color="auto"/>
        <w:bottom w:val="none" w:sz="0" w:space="0" w:color="auto"/>
        <w:right w:val="none" w:sz="0" w:space="0" w:color="auto"/>
      </w:divBdr>
    </w:div>
    <w:div w:id="2092043298">
      <w:bodyDiv w:val="1"/>
      <w:marLeft w:val="0"/>
      <w:marRight w:val="0"/>
      <w:marTop w:val="0"/>
      <w:marBottom w:val="0"/>
      <w:divBdr>
        <w:top w:val="none" w:sz="0" w:space="0" w:color="auto"/>
        <w:left w:val="none" w:sz="0" w:space="0" w:color="auto"/>
        <w:bottom w:val="none" w:sz="0" w:space="0" w:color="auto"/>
        <w:right w:val="none" w:sz="0" w:space="0" w:color="auto"/>
      </w:divBdr>
    </w:div>
    <w:div w:id="2094355332">
      <w:bodyDiv w:val="1"/>
      <w:marLeft w:val="0"/>
      <w:marRight w:val="0"/>
      <w:marTop w:val="0"/>
      <w:marBottom w:val="0"/>
      <w:divBdr>
        <w:top w:val="none" w:sz="0" w:space="0" w:color="auto"/>
        <w:left w:val="none" w:sz="0" w:space="0" w:color="auto"/>
        <w:bottom w:val="none" w:sz="0" w:space="0" w:color="auto"/>
        <w:right w:val="none" w:sz="0" w:space="0" w:color="auto"/>
      </w:divBdr>
    </w:div>
    <w:div w:id="2095541816">
      <w:bodyDiv w:val="1"/>
      <w:marLeft w:val="0"/>
      <w:marRight w:val="0"/>
      <w:marTop w:val="0"/>
      <w:marBottom w:val="0"/>
      <w:divBdr>
        <w:top w:val="none" w:sz="0" w:space="0" w:color="auto"/>
        <w:left w:val="none" w:sz="0" w:space="0" w:color="auto"/>
        <w:bottom w:val="none" w:sz="0" w:space="0" w:color="auto"/>
        <w:right w:val="none" w:sz="0" w:space="0" w:color="auto"/>
      </w:divBdr>
    </w:div>
    <w:div w:id="2096896662">
      <w:bodyDiv w:val="1"/>
      <w:marLeft w:val="0"/>
      <w:marRight w:val="0"/>
      <w:marTop w:val="0"/>
      <w:marBottom w:val="0"/>
      <w:divBdr>
        <w:top w:val="none" w:sz="0" w:space="0" w:color="auto"/>
        <w:left w:val="none" w:sz="0" w:space="0" w:color="auto"/>
        <w:bottom w:val="none" w:sz="0" w:space="0" w:color="auto"/>
        <w:right w:val="none" w:sz="0" w:space="0" w:color="auto"/>
      </w:divBdr>
    </w:div>
    <w:div w:id="2097481543">
      <w:bodyDiv w:val="1"/>
      <w:marLeft w:val="0"/>
      <w:marRight w:val="0"/>
      <w:marTop w:val="0"/>
      <w:marBottom w:val="0"/>
      <w:divBdr>
        <w:top w:val="none" w:sz="0" w:space="0" w:color="auto"/>
        <w:left w:val="none" w:sz="0" w:space="0" w:color="auto"/>
        <w:bottom w:val="none" w:sz="0" w:space="0" w:color="auto"/>
        <w:right w:val="none" w:sz="0" w:space="0" w:color="auto"/>
      </w:divBdr>
    </w:div>
    <w:div w:id="2100634353">
      <w:bodyDiv w:val="1"/>
      <w:marLeft w:val="0"/>
      <w:marRight w:val="0"/>
      <w:marTop w:val="0"/>
      <w:marBottom w:val="0"/>
      <w:divBdr>
        <w:top w:val="none" w:sz="0" w:space="0" w:color="auto"/>
        <w:left w:val="none" w:sz="0" w:space="0" w:color="auto"/>
        <w:bottom w:val="none" w:sz="0" w:space="0" w:color="auto"/>
        <w:right w:val="none" w:sz="0" w:space="0" w:color="auto"/>
      </w:divBdr>
    </w:div>
    <w:div w:id="2101488530">
      <w:bodyDiv w:val="1"/>
      <w:marLeft w:val="0"/>
      <w:marRight w:val="0"/>
      <w:marTop w:val="0"/>
      <w:marBottom w:val="0"/>
      <w:divBdr>
        <w:top w:val="none" w:sz="0" w:space="0" w:color="auto"/>
        <w:left w:val="none" w:sz="0" w:space="0" w:color="auto"/>
        <w:bottom w:val="none" w:sz="0" w:space="0" w:color="auto"/>
        <w:right w:val="none" w:sz="0" w:space="0" w:color="auto"/>
      </w:divBdr>
    </w:div>
    <w:div w:id="2104446935">
      <w:bodyDiv w:val="1"/>
      <w:marLeft w:val="0"/>
      <w:marRight w:val="0"/>
      <w:marTop w:val="0"/>
      <w:marBottom w:val="0"/>
      <w:divBdr>
        <w:top w:val="none" w:sz="0" w:space="0" w:color="auto"/>
        <w:left w:val="none" w:sz="0" w:space="0" w:color="auto"/>
        <w:bottom w:val="none" w:sz="0" w:space="0" w:color="auto"/>
        <w:right w:val="none" w:sz="0" w:space="0" w:color="auto"/>
      </w:divBdr>
    </w:div>
    <w:div w:id="2107532578">
      <w:bodyDiv w:val="1"/>
      <w:marLeft w:val="0"/>
      <w:marRight w:val="0"/>
      <w:marTop w:val="0"/>
      <w:marBottom w:val="0"/>
      <w:divBdr>
        <w:top w:val="none" w:sz="0" w:space="0" w:color="auto"/>
        <w:left w:val="none" w:sz="0" w:space="0" w:color="auto"/>
        <w:bottom w:val="none" w:sz="0" w:space="0" w:color="auto"/>
        <w:right w:val="none" w:sz="0" w:space="0" w:color="auto"/>
      </w:divBdr>
    </w:div>
    <w:div w:id="2109303088">
      <w:bodyDiv w:val="1"/>
      <w:marLeft w:val="0"/>
      <w:marRight w:val="0"/>
      <w:marTop w:val="0"/>
      <w:marBottom w:val="0"/>
      <w:divBdr>
        <w:top w:val="none" w:sz="0" w:space="0" w:color="auto"/>
        <w:left w:val="none" w:sz="0" w:space="0" w:color="auto"/>
        <w:bottom w:val="none" w:sz="0" w:space="0" w:color="auto"/>
        <w:right w:val="none" w:sz="0" w:space="0" w:color="auto"/>
      </w:divBdr>
    </w:div>
    <w:div w:id="2110150202">
      <w:bodyDiv w:val="1"/>
      <w:marLeft w:val="0"/>
      <w:marRight w:val="0"/>
      <w:marTop w:val="0"/>
      <w:marBottom w:val="0"/>
      <w:divBdr>
        <w:top w:val="none" w:sz="0" w:space="0" w:color="auto"/>
        <w:left w:val="none" w:sz="0" w:space="0" w:color="auto"/>
        <w:bottom w:val="none" w:sz="0" w:space="0" w:color="auto"/>
        <w:right w:val="none" w:sz="0" w:space="0" w:color="auto"/>
      </w:divBdr>
    </w:div>
    <w:div w:id="2111536515">
      <w:bodyDiv w:val="1"/>
      <w:marLeft w:val="0"/>
      <w:marRight w:val="0"/>
      <w:marTop w:val="0"/>
      <w:marBottom w:val="0"/>
      <w:divBdr>
        <w:top w:val="none" w:sz="0" w:space="0" w:color="auto"/>
        <w:left w:val="none" w:sz="0" w:space="0" w:color="auto"/>
        <w:bottom w:val="none" w:sz="0" w:space="0" w:color="auto"/>
        <w:right w:val="none" w:sz="0" w:space="0" w:color="auto"/>
      </w:divBdr>
    </w:div>
    <w:div w:id="2116897227">
      <w:bodyDiv w:val="1"/>
      <w:marLeft w:val="0"/>
      <w:marRight w:val="0"/>
      <w:marTop w:val="0"/>
      <w:marBottom w:val="0"/>
      <w:divBdr>
        <w:top w:val="none" w:sz="0" w:space="0" w:color="auto"/>
        <w:left w:val="none" w:sz="0" w:space="0" w:color="auto"/>
        <w:bottom w:val="none" w:sz="0" w:space="0" w:color="auto"/>
        <w:right w:val="none" w:sz="0" w:space="0" w:color="auto"/>
      </w:divBdr>
    </w:div>
    <w:div w:id="2119137324">
      <w:bodyDiv w:val="1"/>
      <w:marLeft w:val="0"/>
      <w:marRight w:val="0"/>
      <w:marTop w:val="0"/>
      <w:marBottom w:val="0"/>
      <w:divBdr>
        <w:top w:val="none" w:sz="0" w:space="0" w:color="auto"/>
        <w:left w:val="none" w:sz="0" w:space="0" w:color="auto"/>
        <w:bottom w:val="none" w:sz="0" w:space="0" w:color="auto"/>
        <w:right w:val="none" w:sz="0" w:space="0" w:color="auto"/>
      </w:divBdr>
    </w:div>
    <w:div w:id="2120252736">
      <w:bodyDiv w:val="1"/>
      <w:marLeft w:val="0"/>
      <w:marRight w:val="0"/>
      <w:marTop w:val="0"/>
      <w:marBottom w:val="0"/>
      <w:divBdr>
        <w:top w:val="none" w:sz="0" w:space="0" w:color="auto"/>
        <w:left w:val="none" w:sz="0" w:space="0" w:color="auto"/>
        <w:bottom w:val="none" w:sz="0" w:space="0" w:color="auto"/>
        <w:right w:val="none" w:sz="0" w:space="0" w:color="auto"/>
      </w:divBdr>
    </w:div>
    <w:div w:id="2123646334">
      <w:bodyDiv w:val="1"/>
      <w:marLeft w:val="0"/>
      <w:marRight w:val="0"/>
      <w:marTop w:val="0"/>
      <w:marBottom w:val="0"/>
      <w:divBdr>
        <w:top w:val="none" w:sz="0" w:space="0" w:color="auto"/>
        <w:left w:val="none" w:sz="0" w:space="0" w:color="auto"/>
        <w:bottom w:val="none" w:sz="0" w:space="0" w:color="auto"/>
        <w:right w:val="none" w:sz="0" w:space="0" w:color="auto"/>
      </w:divBdr>
    </w:div>
    <w:div w:id="2124032627">
      <w:bodyDiv w:val="1"/>
      <w:marLeft w:val="0"/>
      <w:marRight w:val="0"/>
      <w:marTop w:val="0"/>
      <w:marBottom w:val="0"/>
      <w:divBdr>
        <w:top w:val="none" w:sz="0" w:space="0" w:color="auto"/>
        <w:left w:val="none" w:sz="0" w:space="0" w:color="auto"/>
        <w:bottom w:val="none" w:sz="0" w:space="0" w:color="auto"/>
        <w:right w:val="none" w:sz="0" w:space="0" w:color="auto"/>
      </w:divBdr>
    </w:div>
    <w:div w:id="2125615823">
      <w:bodyDiv w:val="1"/>
      <w:marLeft w:val="0"/>
      <w:marRight w:val="0"/>
      <w:marTop w:val="0"/>
      <w:marBottom w:val="0"/>
      <w:divBdr>
        <w:top w:val="none" w:sz="0" w:space="0" w:color="auto"/>
        <w:left w:val="none" w:sz="0" w:space="0" w:color="auto"/>
        <w:bottom w:val="none" w:sz="0" w:space="0" w:color="auto"/>
        <w:right w:val="none" w:sz="0" w:space="0" w:color="auto"/>
      </w:divBdr>
    </w:div>
    <w:div w:id="2126608309">
      <w:bodyDiv w:val="1"/>
      <w:marLeft w:val="0"/>
      <w:marRight w:val="0"/>
      <w:marTop w:val="0"/>
      <w:marBottom w:val="0"/>
      <w:divBdr>
        <w:top w:val="none" w:sz="0" w:space="0" w:color="auto"/>
        <w:left w:val="none" w:sz="0" w:space="0" w:color="auto"/>
        <w:bottom w:val="none" w:sz="0" w:space="0" w:color="auto"/>
        <w:right w:val="none" w:sz="0" w:space="0" w:color="auto"/>
      </w:divBdr>
    </w:div>
    <w:div w:id="2126802106">
      <w:bodyDiv w:val="1"/>
      <w:marLeft w:val="0"/>
      <w:marRight w:val="0"/>
      <w:marTop w:val="0"/>
      <w:marBottom w:val="0"/>
      <w:divBdr>
        <w:top w:val="none" w:sz="0" w:space="0" w:color="auto"/>
        <w:left w:val="none" w:sz="0" w:space="0" w:color="auto"/>
        <w:bottom w:val="none" w:sz="0" w:space="0" w:color="auto"/>
        <w:right w:val="none" w:sz="0" w:space="0" w:color="auto"/>
      </w:divBdr>
    </w:div>
    <w:div w:id="2129617804">
      <w:bodyDiv w:val="1"/>
      <w:marLeft w:val="0"/>
      <w:marRight w:val="0"/>
      <w:marTop w:val="0"/>
      <w:marBottom w:val="0"/>
      <w:divBdr>
        <w:top w:val="none" w:sz="0" w:space="0" w:color="auto"/>
        <w:left w:val="none" w:sz="0" w:space="0" w:color="auto"/>
        <w:bottom w:val="none" w:sz="0" w:space="0" w:color="auto"/>
        <w:right w:val="none" w:sz="0" w:space="0" w:color="auto"/>
      </w:divBdr>
    </w:div>
    <w:div w:id="2130079847">
      <w:bodyDiv w:val="1"/>
      <w:marLeft w:val="0"/>
      <w:marRight w:val="0"/>
      <w:marTop w:val="0"/>
      <w:marBottom w:val="0"/>
      <w:divBdr>
        <w:top w:val="none" w:sz="0" w:space="0" w:color="auto"/>
        <w:left w:val="none" w:sz="0" w:space="0" w:color="auto"/>
        <w:bottom w:val="none" w:sz="0" w:space="0" w:color="auto"/>
        <w:right w:val="none" w:sz="0" w:space="0" w:color="auto"/>
      </w:divBdr>
    </w:div>
    <w:div w:id="2131430838">
      <w:bodyDiv w:val="1"/>
      <w:marLeft w:val="0"/>
      <w:marRight w:val="0"/>
      <w:marTop w:val="0"/>
      <w:marBottom w:val="0"/>
      <w:divBdr>
        <w:top w:val="none" w:sz="0" w:space="0" w:color="auto"/>
        <w:left w:val="none" w:sz="0" w:space="0" w:color="auto"/>
        <w:bottom w:val="none" w:sz="0" w:space="0" w:color="auto"/>
        <w:right w:val="none" w:sz="0" w:space="0" w:color="auto"/>
      </w:divBdr>
    </w:div>
    <w:div w:id="2131628706">
      <w:bodyDiv w:val="1"/>
      <w:marLeft w:val="0"/>
      <w:marRight w:val="0"/>
      <w:marTop w:val="0"/>
      <w:marBottom w:val="0"/>
      <w:divBdr>
        <w:top w:val="none" w:sz="0" w:space="0" w:color="auto"/>
        <w:left w:val="none" w:sz="0" w:space="0" w:color="auto"/>
        <w:bottom w:val="none" w:sz="0" w:space="0" w:color="auto"/>
        <w:right w:val="none" w:sz="0" w:space="0" w:color="auto"/>
      </w:divBdr>
    </w:div>
    <w:div w:id="2132940879">
      <w:bodyDiv w:val="1"/>
      <w:marLeft w:val="0"/>
      <w:marRight w:val="0"/>
      <w:marTop w:val="0"/>
      <w:marBottom w:val="0"/>
      <w:divBdr>
        <w:top w:val="none" w:sz="0" w:space="0" w:color="auto"/>
        <w:left w:val="none" w:sz="0" w:space="0" w:color="auto"/>
        <w:bottom w:val="none" w:sz="0" w:space="0" w:color="auto"/>
        <w:right w:val="none" w:sz="0" w:space="0" w:color="auto"/>
      </w:divBdr>
    </w:div>
    <w:div w:id="2134327446">
      <w:bodyDiv w:val="1"/>
      <w:marLeft w:val="0"/>
      <w:marRight w:val="0"/>
      <w:marTop w:val="0"/>
      <w:marBottom w:val="0"/>
      <w:divBdr>
        <w:top w:val="none" w:sz="0" w:space="0" w:color="auto"/>
        <w:left w:val="none" w:sz="0" w:space="0" w:color="auto"/>
        <w:bottom w:val="none" w:sz="0" w:space="0" w:color="auto"/>
        <w:right w:val="none" w:sz="0" w:space="0" w:color="auto"/>
      </w:divBdr>
    </w:div>
    <w:div w:id="2135174933">
      <w:bodyDiv w:val="1"/>
      <w:marLeft w:val="0"/>
      <w:marRight w:val="0"/>
      <w:marTop w:val="0"/>
      <w:marBottom w:val="0"/>
      <w:divBdr>
        <w:top w:val="none" w:sz="0" w:space="0" w:color="auto"/>
        <w:left w:val="none" w:sz="0" w:space="0" w:color="auto"/>
        <w:bottom w:val="none" w:sz="0" w:space="0" w:color="auto"/>
        <w:right w:val="none" w:sz="0" w:space="0" w:color="auto"/>
      </w:divBdr>
    </w:div>
    <w:div w:id="2136870669">
      <w:bodyDiv w:val="1"/>
      <w:marLeft w:val="0"/>
      <w:marRight w:val="0"/>
      <w:marTop w:val="0"/>
      <w:marBottom w:val="0"/>
      <w:divBdr>
        <w:top w:val="none" w:sz="0" w:space="0" w:color="auto"/>
        <w:left w:val="none" w:sz="0" w:space="0" w:color="auto"/>
        <w:bottom w:val="none" w:sz="0" w:space="0" w:color="auto"/>
        <w:right w:val="none" w:sz="0" w:space="0" w:color="auto"/>
      </w:divBdr>
    </w:div>
    <w:div w:id="2140340608">
      <w:bodyDiv w:val="1"/>
      <w:marLeft w:val="0"/>
      <w:marRight w:val="0"/>
      <w:marTop w:val="0"/>
      <w:marBottom w:val="0"/>
      <w:divBdr>
        <w:top w:val="none" w:sz="0" w:space="0" w:color="auto"/>
        <w:left w:val="none" w:sz="0" w:space="0" w:color="auto"/>
        <w:bottom w:val="none" w:sz="0" w:space="0" w:color="auto"/>
        <w:right w:val="none" w:sz="0" w:space="0" w:color="auto"/>
      </w:divBdr>
    </w:div>
    <w:div w:id="2141147355">
      <w:bodyDiv w:val="1"/>
      <w:marLeft w:val="0"/>
      <w:marRight w:val="0"/>
      <w:marTop w:val="0"/>
      <w:marBottom w:val="0"/>
      <w:divBdr>
        <w:top w:val="none" w:sz="0" w:space="0" w:color="auto"/>
        <w:left w:val="none" w:sz="0" w:space="0" w:color="auto"/>
        <w:bottom w:val="none" w:sz="0" w:space="0" w:color="auto"/>
        <w:right w:val="none" w:sz="0" w:space="0" w:color="auto"/>
      </w:divBdr>
    </w:div>
    <w:div w:id="2142847320">
      <w:bodyDiv w:val="1"/>
      <w:marLeft w:val="0"/>
      <w:marRight w:val="0"/>
      <w:marTop w:val="0"/>
      <w:marBottom w:val="0"/>
      <w:divBdr>
        <w:top w:val="none" w:sz="0" w:space="0" w:color="auto"/>
        <w:left w:val="none" w:sz="0" w:space="0" w:color="auto"/>
        <w:bottom w:val="none" w:sz="0" w:space="0" w:color="auto"/>
        <w:right w:val="none" w:sz="0" w:space="0" w:color="auto"/>
      </w:divBdr>
    </w:div>
    <w:div w:id="2142922631">
      <w:bodyDiv w:val="1"/>
      <w:marLeft w:val="0"/>
      <w:marRight w:val="0"/>
      <w:marTop w:val="0"/>
      <w:marBottom w:val="0"/>
      <w:divBdr>
        <w:top w:val="none" w:sz="0" w:space="0" w:color="auto"/>
        <w:left w:val="none" w:sz="0" w:space="0" w:color="auto"/>
        <w:bottom w:val="none" w:sz="0" w:space="0" w:color="auto"/>
        <w:right w:val="none" w:sz="0" w:space="0" w:color="auto"/>
      </w:divBdr>
    </w:div>
    <w:div w:id="2144152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hyperlink" Target="vscode-file://vscode-app/c:/Users/MiguelArcangel/AppData/Local/Programs/Microsoft%20VS%20Code/cfbea10c5f/resources/app/out/vs/code/electron-browser/workbench/workbench.html" TargetMode="External"/><Relationship Id="rId63" Type="http://schemas.openxmlformats.org/officeDocument/2006/relationships/hyperlink" Target="vscode-file://vscode-app/c:/Users/MiguelArcangel/AppData/Local/Programs/Microsoft%20VS%20Code/cfbea10c5f/resources/app/out/vs/code/electron-browser/workbench/workbench.html" TargetMode="External"/><Relationship Id="rId68"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github.com/MichaeLaudrup/Artificial_Intelligence_Msc/tree/main/TFM_education_ai_analytics%60" TargetMode="External"/><Relationship Id="rId53" Type="http://schemas.openxmlformats.org/officeDocument/2006/relationships/hyperlink" Target="vscode-file://vscode-app/c:/Users/MiguelArcangel/AppData/Local/Programs/Microsoft%20VS%20Code/cfbea10c5f/resources/app/out/vs/code/electron-browser/workbench/workbench.html" TargetMode="External"/><Relationship Id="rId58" Type="http://schemas.openxmlformats.org/officeDocument/2006/relationships/hyperlink" Target="vscode-file://vscode-app/c:/Users/MiguelArcangel/AppData/Local/Programs/Microsoft%20VS%20Code/cfbea10c5f/resources/app/out/vs/code/electron-browser/workbench/workbench.html" TargetMode="External"/><Relationship Id="rId66" Type="http://schemas.openxmlformats.org/officeDocument/2006/relationships/hyperlink" Target="vscode-file://vscode-app/c:/Users/MiguelArcangel/AppData/Local/Programs/Microsoft%20VS%20Code/cfbea10c5f/resources/app/out/vs/code/electron-browser/workbench/workbench.html" TargetMode="External"/><Relationship Id="rId5" Type="http://schemas.openxmlformats.org/officeDocument/2006/relationships/webSettings" Target="webSettings.xml"/><Relationship Id="rId61" Type="http://schemas.openxmlformats.org/officeDocument/2006/relationships/hyperlink" Target="vscode-file://vscode-app/c:/Users/MiguelArcangel/AppData/Local/Programs/Microsoft%20VS%20Code/cfbea10c5f/resources/app/out/vs/code/electron-browser/workbench/workbench.html" TargetMode="External"/><Relationship Id="rId19" Type="http://schemas.openxmlformats.org/officeDocument/2006/relationships/image" Target="media/image8.png"/><Relationship Id="rId14" Type="http://schemas.openxmlformats.org/officeDocument/2006/relationships/hyperlink" Target="https://ieeexplore.ieee.org/stamp/stamp.jsp?tp=&amp;arnumber=10047866"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vscode-file://vscode-app/c:/Users/MiguelArcangel/AppData/Local/Programs/Microsoft%20VS%20Code/cfbea10c5f/resources/app/out/vs/code/electron-browser/workbench/workbench.html" TargetMode="External"/><Relationship Id="rId56" Type="http://schemas.openxmlformats.org/officeDocument/2006/relationships/hyperlink" Target="vscode-file://vscode-app/c:/Users/MiguelArcangel/AppData/Local/Programs/Microsoft%20VS%20Code/cfbea10c5f/resources/app/out/vs/code/electron-browser/workbench/workbench.html" TargetMode="External"/><Relationship Id="rId64" Type="http://schemas.openxmlformats.org/officeDocument/2006/relationships/hyperlink" Target="vscode-file://vscode-app/c:/Users/MiguelArcangel/AppData/Local/Programs/Microsoft%20VS%20Code/cfbea10c5f/resources/app/out/vs/code/electron-browser/workbench/workbench.html"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vscode-file://vscode-app/c:/Users/MiguelArcangel/AppData/Local/Programs/Microsoft%20VS%20Code/cfbea10c5f/resources/app/out/vs/code/electron-browser/workbench/workbench.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hyperlink" Target="vscode-file://vscode-app/c:/Users/MiguelArcangel/AppData/Local/Programs/Microsoft%20VS%20Code/cfbea10c5f/resources/app/out/vs/code/electron-browser/workbench/workbench.html" TargetMode="External"/><Relationship Id="rId67"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vscode-file://vscode-app/c:/Users/MiguelArcangel/AppData/Local/Programs/Microsoft%20VS%20Code/cfbea10c5f/resources/app/out/vs/code/electron-browser/workbench/workbench.html" TargetMode="External"/><Relationship Id="rId62" Type="http://schemas.openxmlformats.org/officeDocument/2006/relationships/hyperlink" Target="vscode-file://vscode-app/c:/Users/MiguelArcangel/AppData/Local/Programs/Microsoft%20VS%20Code/cfbea10c5f/resources/app/out/vs/code/electron-browser/workbench/workbench.html"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vscode-file://vscode-app/c:/Users/MiguelArcangel/AppData/Local/Programs/Microsoft%20VS%20Code/cfbea10c5f/resources/app/out/vs/code/electron-browser/workbench/workbench.html" TargetMode="External"/><Relationship Id="rId57" Type="http://schemas.openxmlformats.org/officeDocument/2006/relationships/hyperlink" Target="vscode-file://vscode-app/c:/Users/MiguelArcangel/AppData/Local/Programs/Microsoft%20VS%20Code/cfbea10c5f/resources/app/out/vs/code/electron-browser/workbench/workbench.html" TargetMode="External"/><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vscode-file://vscode-app/c:/Users/MiguelArcangel/AppData/Local/Programs/Microsoft%20VS%20Code/cfbea10c5f/resources/app/out/vs/code/electron-browser/workbench/workbench.html" TargetMode="External"/><Relationship Id="rId60" Type="http://schemas.openxmlformats.org/officeDocument/2006/relationships/hyperlink" Target="vscode-file://vscode-app/c:/Users/MiguelArcangel/AppData/Local/Programs/Microsoft%20VS%20Code/cfbea10c5f/resources/app/out/vs/code/electron-browser/workbench/workbench.html" TargetMode="External"/><Relationship Id="rId65" Type="http://schemas.openxmlformats.org/officeDocument/2006/relationships/hyperlink" Target="vscode-file://vscode-app/c:/Users/MiguelArcangel/AppData/Local/Programs/Microsoft%20VS%20Code/cfbea10c5f/resources/app/out/vs/code/electron-browser/workbench/workbench.html"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vscode-file://vscode-app/c:/Users/MiguelArcangel/AppData/Local/Programs/Microsoft%20VS%20Code/cfbea10c5f/resources/app/out/vs/code/electron-browser/workbench/workbench.html" TargetMode="External"/><Relationship Id="rId55" Type="http://schemas.openxmlformats.org/officeDocument/2006/relationships/hyperlink" Target="vscode-file://vscode-app/c:/Users/MiguelArcangel/AppData/Local/Programs/Microsoft%20VS%20Code/cfbea10c5f/resources/app/out/vs/code/electron-browser/workbench/workbench.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Jak17</b:Tag>
    <b:SourceType>JournalArticle</b:SourceType>
    <b:Guid>{E07B7A80-025C-464A-9EAE-1F42EA81C78E}</b:Guid>
    <b:Title>Open University Learning Analytics dataset</b:Title>
    <b:Year>2017</b:Year>
    <b:Author>
      <b:Author>
        <b:NameList>
          <b:Person>
            <b:Last>Kuzilek</b:Last>
            <b:First>Jakub</b:First>
          </b:Person>
          <b:Person>
            <b:Last>Hlosta</b:Last>
            <b:First>Martin</b:First>
          </b:Person>
          <b:Person>
            <b:Last>Zdrahal</b:Last>
            <b:First>Zdenek</b:First>
          </b:Person>
        </b:NameList>
      </b:Author>
    </b:Author>
    <b:JournalName>Scientific Data</b:JournalName>
    <b:Volume>4</b:Volume>
    <b:Issue>170171</b:Issue>
    <b:RefOrder>7</b:RefOrder>
  </b:Source>
  <b:Source>
    <b:Tag>Gaš16</b:Tag>
    <b:SourceType>JournalArticle</b:SourceType>
    <b:Guid>{04A11844-7EE1-4CD8-AC86-6DEC0A1C78B4}</b:Guid>
    <b:Title>Learning analytics should not ignore instructional conditions</b:Title>
    <b:JournalName>Computers &amp; Education</b:JournalName>
    <b:Year>2016</b:Year>
    <b:Pages>53-66</b:Pages>
    <b:Author>
      <b:Author>
        <b:NameList>
          <b:Person>
            <b:Last>Gašević</b:Last>
            <b:First>Dragan</b:First>
          </b:Person>
          <b:Person>
            <b:Last>Dawson</b:Last>
            <b:First>Shane</b:First>
          </b:Person>
          <b:Person>
            <b:Last>Rogers</b:Last>
            <b:First>Tim</b:First>
          </b:Person>
          <b:Person>
            <b:Last>Gasevic</b:Last>
            <b:First>Danijela</b:First>
          </b:Person>
        </b:NameList>
      </b:Author>
    </b:Author>
    <b:RefOrder>6</b:RefOrder>
  </b:Source>
  <b:Source>
    <b:Tag>Ins26</b:Tag>
    <b:SourceType>InternetSite</b:SourceType>
    <b:Guid>{7FDEAFE2-49BC-4D96-ACBE-6F6A7EC303AE}</b:Guid>
    <b:Title>DASCI</b:Title>
    <b:Author>
      <b:Author>
        <b:Corporate>Instituto Andaluz Interuniversitario en Ciencia de Datos e Inteligencia Computacional (DASCI)</b:Corporate>
      </b:Author>
    </b:Author>
    <b:InternetSiteTitle>Minería de datos educativos y análisis del aprendizaje</b:InternetSiteTitle>
    <b:URL>https://dasci.es/linea-investigacion/mineria-de-datos-educativos/</b:URL>
    <b:YearAccessed>2026</b:YearAccessed>
    <b:RefOrder>4</b:RefOrder>
  </b:Source>
  <b:Source>
    <b:Tag>Pap24</b:Tag>
    <b:SourceType>JournalArticle</b:SourceType>
    <b:Guid>{33381487-3D9A-41B3-B408-8FFA964E905F}</b:Guid>
    <b:Title>Educational Data Mining: A Foundational Overview</b:Title>
    <b:Year>2024</b:Year>
    <b:Author>
      <b:Author>
        <b:NameList>
          <b:Person>
            <b:Last>Papadogiannis</b:Last>
            <b:First>I.</b:First>
          </b:Person>
          <b:Person>
            <b:Last>Wallace</b:Last>
            <b:First>M.</b:First>
          </b:Person>
          <b:Person>
            <b:Last>Karountzou</b:Last>
            <b:First>G.</b:First>
          </b:Person>
        </b:NameList>
      </b:Author>
    </b:Author>
    <b:JournalName>Encyclopedia</b:JournalName>
    <b:Pages>1644-1664</b:Pages>
    <b:Volume>4</b:Volume>
    <b:Issue>4</b:Issue>
    <b:RefOrder>5</b:RefOrder>
  </b:Source>
  <b:Source>
    <b:Tag>AlT24</b:Tag>
    <b:SourceType>JournalArticle</b:SourceType>
    <b:Guid>{780E4473-F8E8-4AAA-A388-5017BD8A7AF5}</b:Guid>
    <b:Author>
      <b:Author>
        <b:NameList>
          <b:Person>
            <b:Last>Al-Tameemi</b:Last>
            <b:First>Ghaith</b:First>
          </b:Person>
          <b:Person>
            <b:Last>Xue</b:Last>
            <b:First>James</b:First>
          </b:Person>
          <b:Person>
            <b:Last>Ali</b:Last>
            <b:First>Israa</b:First>
            <b:Middle>Hadi</b:Middle>
          </b:Person>
          <b:Person>
            <b:Last>Ajit</b:Last>
            <b:First>Suraj</b:First>
          </b:Person>
        </b:NameList>
      </b:Author>
    </b:Author>
    <b:Title>A Hybrid Machine Learning Approach for Predicting Student Performance Using Multi-class Educational Datasets</b:Title>
    <b:JournalName>Procedia Computer Science</b:JournalName>
    <b:Year>2024</b:Year>
    <b:Pages>888-895</b:Pages>
    <b:Volume>238</b:Volume>
    <b:DOI>10.1016/j.procs.2024.06.108</b:DOI>
    <b:RefOrder>14</b:RefOrder>
  </b:Source>
  <b:Source>
    <b:Tag>Fir25</b:Tag>
    <b:SourceType>JournalArticle</b:SourceType>
    <b:Guid>{0CC69C9D-BD7B-4490-A208-2F55103AFD81}</b:Guid>
    <b:Author>
      <b:Author>
        <b:NameList>
          <b:Person>
            <b:Last>Firat</b:Last>
            <b:First>Mehmet</b:First>
          </b:Person>
        </b:NameList>
      </b:Author>
    </b:Author>
    <b:Title>Comparative Analysis of Random Forest vs XGBoost Machine Learning Algorithms for Predicting ODL Student Success</b:Title>
    <b:Year>2025</b:Year>
    <b:RefOrder>10</b:RefOrder>
  </b:Source>
  <b:Source>
    <b:Tag>Tor25</b:Tag>
    <b:SourceType>ConferenceProceedings</b:SourceType>
    <b:Guid>{0FD7ABB5-C301-4190-BE60-24A281728A4F}</b:Guid>
    <b:Title>OULAD MOOC Student Performance</b:Title>
    <b:Year>2025</b:Year>
    <b:Pages>228-241</b:Pages>
    <b:Author>
      <b:Author>
        <b:NameList>
          <b:Person>
            <b:Last>Torkhani</b:Last>
            <b:First>Wala</b:First>
          </b:Person>
          <b:Person>
            <b:Last>Rezgui</b:Last>
            <b:First>Kalthoum</b:First>
          </b:Person>
        </b:NameList>
      </b:Author>
    </b:Author>
    <b:Publisher>Atlantis Press</b:Publisher>
    <b:ShortTitle>Proceedings of the  International Conference on Decision Aid and Artificial Intelligence (ICODAI 2024)</b:ShortTitle>
    <b:URL>https://doi.org/10.2991/978-94-6463-654-3_18</b:URL>
    <b:DOI>10.2991/978-94-6463-654-3_18</b:DOI>
    <b:RefOrder>11</b:RefOrder>
  </b:Source>
  <b:Source>
    <b:Tag>Kus23</b:Tag>
    <b:SourceType>ConferenceProceedings</b:SourceType>
    <b:Guid>{67E25DF9-2C5A-408C-BB91-BB0A35302518}</b:Guid>
    <b:Author>
      <b:Author>
        <b:NameList>
          <b:Person>
            <b:Last>Kusumawardani</b:Last>
            <b:First>Sri</b:First>
            <b:Middle>Suning</b:Middle>
          </b:Person>
          <b:Person>
            <b:Last>Alfarozi</b:Last>
            <b:First>Syukron</b:First>
            <b:Middle>Abu Ishaq</b:Middle>
          </b:Person>
        </b:NameList>
      </b:Author>
    </b:Author>
    <b:Title>Transformer Encoder Model for Sequential Prediction of Student Performance Based on Their Log Activities</b:Title>
    <b:Pages>18960-18971</b:Pages>
    <b:Year>2023</b:Year>
    <b:Publisher>IEEE</b:Publisher>
    <b:Volume>11</b:Volume>
    <b:DOI>10.1109/ACCESS.2023.3246122</b:DOI>
    <b:RefOrder>13</b:RefOrder>
  </b:Source>
  <b:Source>
    <b:Tag>Kho22</b:Tag>
    <b:SourceType>JournalArticle</b:SourceType>
    <b:Guid>{8D2E37BE-F96D-4591-8DDB-685AEB09F948}</b:Guid>
    <b:Author>
      <b:Author>
        <b:NameList>
          <b:Person>
            <b:Last>Khosravi</b:Last>
            <b:First>Hassan</b:First>
          </b:Person>
          <b:Person>
            <b:Last>Buckingham Shum</b:Last>
            <b:First>Simon</b:First>
          </b:Person>
          <b:Person>
            <b:Last>Chen</b:Last>
            <b:First>Guanliang</b:First>
          </b:Person>
          <b:Person>
            <b:Last>Conati</b:Last>
            <b:First>Cristina</b:First>
          </b:Person>
          <b:Person>
            <b:Last>Tsai</b:Last>
            <b:First>Yi-Shan</b:First>
          </b:Person>
          <b:Person>
            <b:Last>Kay</b:Last>
            <b:First>Judy</b:First>
          </b:Person>
          <b:Person>
            <b:Last>Knight</b:Last>
            <b:First>Simon</b:First>
          </b:Person>
          <b:Person>
            <b:Last>Martinez-Maldonado</b:Last>
            <b:First>Roberto</b:First>
          </b:Person>
          <b:Person>
            <b:Last>Sadiq</b:Last>
            <b:First>Shazia</b:First>
          </b:Person>
          <b:Person>
            <b:Last>Gašević</b:Last>
            <b:First>Dragan</b:First>
          </b:Person>
        </b:NameList>
      </b:Author>
    </b:Author>
    <b:Title>Computers and Education: Artificial Intelligence</b:Title>
    <b:Year>2022</b:Year>
    <b:Volume>3</b:Volume>
    <b:URL>https://doi.org/10.1016/j.caeai.2022.100074</b:URL>
    <b:JournalName>Computers and Education: Artificial Intelligence</b:JournalName>
    <b:RefOrder>3</b:RefOrder>
  </b:Source>
  <b:Source>
    <b:Tag>Sej20</b:Tag>
    <b:SourceType>JournalArticle</b:SourceType>
    <b:Guid>{ED594824-E0CC-450C-83E4-5D0390A1A293}</b:Guid>
    <b:Author>
      <b:Author>
        <b:NameList>
          <b:Person>
            <b:Last>Sejnowski</b:Last>
            <b:First>Terrence</b:First>
            <b:Middle>J</b:Middle>
          </b:Person>
        </b:NameList>
      </b:Author>
    </b:Author>
    <b:Title>The unreasonable effectiveness of deep learning in artificial intelligence</b:Title>
    <b:JournalName>Proc Natl Acad Sci U S A</b:JournalName>
    <b:Year>2020</b:Year>
    <b:DOI>10.1073/pnas.1907373117</b:DOI>
    <b:RefOrder>15</b:RefOrder>
  </b:Source>
  <b:Source>
    <b:Tag>Has20</b:Tag>
    <b:SourceType>JournalArticle</b:SourceType>
    <b:Guid>{59DD9CE1-4D7C-458B-B278-2913AEC2F33A}</b:Guid>
    <b:Author>
      <b:Author>
        <b:NameList>
          <b:Person>
            <b:Last>Hasan</b:Last>
            <b:First>Raza</b:First>
          </b:Person>
          <b:Person>
            <b:Last>Palaniappan</b:Last>
            <b:First>Sellappan</b:First>
          </b:Person>
          <b:Person>
            <b:Last>Mahmood</b:Last>
            <b:First>Salman</b:First>
          </b:Person>
          <b:Person>
            <b:Last>Abbas</b:Last>
            <b:First>Ali</b:First>
          </b:Person>
          <b:Person>
            <b:Last>Sarker</b:Last>
            <b:First>Kamal</b:First>
            <b:Middle>Uddin</b:Middle>
          </b:Person>
          <b:Person>
            <b:Last>Sattar</b:Last>
            <b:First>Mian</b:First>
            <b:Middle>Usman</b:Middle>
          </b:Person>
        </b:NameList>
      </b:Author>
    </b:Author>
    <b:Title>Predicting Student Performance in Higher Educational Institutions Using Video Learning Analytics and Data Mining Techniques</b:Title>
    <b:JournalName>Applied Sciences</b:JournalName>
    <b:Year>2020</b:Year>
    <b:Pages>3894</b:Pages>
    <b:Volume>10</b:Volume>
    <b:Issue>11</b:Issue>
    <b:DOI>10.3390/app10113894</b:DOI>
    <b:RefOrder>9</b:RefOrder>
  </b:Source>
  <b:Source>
    <b:Tag>ElG25</b:Tag>
    <b:SourceType>JournalArticle</b:SourceType>
    <b:Guid>{24E8A200-D72B-44CA-8665-F07A69F587BC}</b:Guid>
    <b:Author>
      <b:Author>
        <b:NameList>
          <b:Person>
            <b:Last>El Ghali</b:Last>
            <b:First>Mohamed</b:First>
          </b:Person>
          <b:Person>
            <b:Last>Atouf</b:Last>
            <b:First>Issam</b:First>
          </b:Person>
          <b:Person>
            <b:Last>El Guemmat</b:Last>
            <b:First>Kamal</b:First>
          </b:Person>
          <b:Person>
            <b:Last>Broumi</b:Last>
            <b:First>Said</b:First>
          </b:Person>
          <b:Person>
            <b:Last>Talea</b:Last>
            <b:First>Mohamed</b:First>
          </b:Person>
        </b:NameList>
      </b:Author>
    </b:Author>
    <b:Title>ENHANCING E-LEARNING THROUGH STRATEGIC STUDENT SEGMENTATION: INSIGHTS FROM THE OULAD DATABASE </b:Title>
    <b:JournalName>Theoretical and Applied Information Technology</b:JournalName>
    <b:Year>2025</b:Year>
    <b:Pages>1290-1299</b:Pages>
    <b:Volume>103</b:Volume>
    <b:Issue>4</b:Issue>
    <b:RefOrder>8</b:RefOrder>
  </b:Source>
  <b:Source>
    <b:Tag>Soe25</b:Tag>
    <b:SourceType>JournalArticle</b:SourceType>
    <b:Guid>{B327072C-55A5-46D9-87B2-44FDB32B6235}</b:Guid>
    <b:Author>
      <b:Author>
        <b:NameList>
          <b:Person>
            <b:Last>Soepriyanto</b:Last>
            <b:First>Y.</b:First>
          </b:Person>
          <b:Person>
            <b:Last>Nugroho</b:Last>
            <b:First>R.</b:First>
            <b:Middle>P.</b:Middle>
          </b:Person>
          <b:Person>
            <b:Last>Nahri</b:Last>
            <b:First>M.</b:First>
            <b:Middle>H. A.</b:Middle>
          </b:Person>
          <b:Person>
            <b:Last>Kesuma</b:Last>
            <b:First>D.</b:First>
            <b:Middle>W.</b:Middle>
          </b:Person>
          <b:Person>
            <b:Last>Setiasih</b:Last>
            <b:First>M.</b:First>
          </b:Person>
        </b:NameList>
      </b:Author>
    </b:Author>
    <b:Title>From logs to insights: A comprehensive framework for data-driven learning insights</b:Title>
    <b:JournalName>Jurnal Inovasi Teknologi Pendidikan</b:JournalName>
    <b:Year>2025</b:Year>
    <b:Pages>40-49</b:Pages>
    <b:Volume>12</b:Volume>
    <b:Issue>1</b:Issue>
    <b:DOI>https://doi.org/10.21831/jitp.v12i1.77432</b:DOI>
    <b:RefOrder>2</b:RefOrder>
  </b:Source>
  <b:Source>
    <b:Tag>Jun24</b:Tag>
    <b:SourceType>JournalArticle</b:SourceType>
    <b:Guid>{76652C3F-DCD8-450B-8F97-7A1EFC7B6625}</b:Guid>
    <b:Author>
      <b:Author>
        <b:NameList>
          <b:Person>
            <b:Last>Junejo</b:Last>
            <b:First>Naveed</b:First>
            <b:Middle>Ur Rehman</b:Middle>
          </b:Person>
          <b:Person>
            <b:Last>Nawaz</b:Last>
            <b:First>Muhammad</b:First>
            <b:Middle>Wasim</b:Middle>
          </b:Person>
          <b:Person>
            <b:Last>Huang</b:Last>
            <b:First>Qingsheng</b:First>
          </b:Person>
          <b:Person>
            <b:Last>Dong</b:Last>
            <b:First>Xiaoqing</b:First>
          </b:Person>
          <b:Person>
            <b:Last>Wang</b:Last>
            <b:First>Chang</b:First>
          </b:Person>
          <b:Person>
            <b:Last>Zheng</b:Last>
            <b:First>Gengzhong</b:First>
          </b:Person>
        </b:NameList>
      </b:Author>
    </b:Author>
    <b:Title>Accurate Multi-Category Student Performance Forecasting at Early Stages of Online Education Using Neural Networks</b:Title>
    <b:JournalName>arXiv preprint arXiv:2412.05938</b:JournalName>
    <b:Year>2024</b:Year>
    <b:Pages>1-27</b:Pages>
    <b:RefOrder>12</b:RefOrder>
  </b:Source>
  <b:Source>
    <b:Tag>Luo24</b:Tag>
    <b:SourceType>JournalArticle</b:SourceType>
    <b:Guid>{FCA2375E-5250-4189-9F96-52A2A708E7A3}</b:Guid>
    <b:Title>GLU-Transformer for Predicting Withdrawal in VLE</b:Title>
    <b:JournalName>ICBAR '24: Proceedings of the 2024 4th International Conference on Big Data, Artificial Intelligence and Risk Management</b:JournalName>
    <b:Year>2024</b:Year>
    <b:Pages>835-840</b:Pages>
    <b:Author>
      <b:Author>
        <b:NameList>
          <b:Person>
            <b:Last>Luo</b:Last>
            <b:First>Haoxin</b:First>
          </b:Person>
          <b:Person>
            <b:Last>Yu</b:Last>
            <b:First>Qianyu</b:First>
          </b:Person>
          <b:Person>
            <b:Last>Xie</b:Last>
            <b:First>Shaohao</b:First>
          </b:Person>
          <b:Person>
            <b:Last>Wu</b:Last>
            <b:First>Haohai</b:First>
          </b:Person>
          <b:Person>
            <b:Last>Xu</b:Last>
            <b:First>Kaibin</b:First>
          </b:Person>
        </b:NameList>
      </b:Author>
    </b:Author>
    <b:RefOrder>18</b:RefOrder>
  </b:Source>
  <b:Source>
    <b:Tag>Gam22</b:Tag>
    <b:SourceType>JournalArticle</b:SourceType>
    <b:Guid>{94EAF690-A53D-4741-B340-9786E4A33C31}</b:Guid>
    <b:Author>
      <b:Author>
        <b:NameList>
          <b:Person>
            <b:Last>Gamage</b:Last>
            <b:First>Sithara</b:First>
            <b:Middle>H. P. W.</b:Middle>
          </b:Person>
          <b:Person>
            <b:Last>Ayres</b:Last>
            <b:First>Jennifer</b:First>
            <b:Middle>R.</b:Middle>
          </b:Person>
          <b:Person>
            <b:Last>Behrend</b:Last>
            <b:First>Monica</b:First>
            <b:Middle>B.</b:Middle>
          </b:Person>
        </b:NameList>
      </b:Author>
    </b:Author>
    <b:Title>A systematic review on trends in using Moodle for teaching and learning</b:Title>
    <b:JournalName>International Journal of STEM Education</b:JournalName>
    <b:Year>2022</b:Year>
    <b:Pages>1-24</b:Pages>
    <b:City>Mawson Lakes, Adelaide (Australia</b:City>
    <b:Month>Enero</b:Month>
    <b:Publisher>Springer Open</b:Publisher>
    <b:Volume>9</b:Volume>
    <b:Issue>9</b:Issue>
    <b:DOI>https://doi.org/10.1186/s40594-021-00323-x</b:DOI>
    <b:RefOrder>1</b:RefOrder>
  </b:Source>
  <b:Source>
    <b:Tag>Par24</b:Tag>
    <b:SourceType>Report</b:SourceType>
    <b:Guid>{9B4FB858-F868-4794-AAE6-03B3DDF59AD2}</b:Guid>
    <b:Title>Reglamento (UE) 2024/1689 por el que se establecen normas armonizadas sobre inteligencia artificial (Ley de Inteligencia Artificial).</b:Title>
    <b:Year>2024</b:Year>
    <b:Author>
      <b:Author>
        <b:Corporate>Parlamento Europeo y Consejo de la Unión Europea</b:Corporate>
      </b:Author>
    </b:Author>
    <b:City>Bruselas</b:City>
    <b:Medium>Diario Oficial de la Unión Europea (DOUE)</b:Medium>
    <b:URL>http://data.europa.eu/eli/reg/2024/1689/o</b:URL>
    <b:RefOrder>17</b:RefOrder>
  </b:Source>
  <b:Source>
    <b:Tag>Rog</b:Tag>
    <b:SourceType>JournalArticle</b:SourceType>
    <b:Guid>{79720F06-01AC-4168-8E57-4B4BAC5D7FE7}</b:Guid>
    <b:Title>Analytical Engineering for Data Stream</b:Title>
    <b:Author>
      <b:Author>
        <b:NameList>
          <b:Person>
            <b:Last>Rossi</b:Last>
            <b:First>Rogério</b:First>
          </b:Person>
          <b:Person>
            <b:Last>Hirama</b:Last>
            <b:First>Kechi</b:First>
          </b:Person>
        </b:NameList>
      </b:Author>
    </b:Author>
    <b:JournalName>Journal of Computer and Communications</b:JournalName>
    <b:RefOrder>16</b:RefOrder>
  </b:Source>
</b:Sources>
</file>

<file path=customXml/itemProps1.xml><?xml version="1.0" encoding="utf-8"?>
<ds:datastoreItem xmlns:ds="http://schemas.openxmlformats.org/officeDocument/2006/customXml" ds:itemID="{C58ACB72-100A-4D00-8648-22124F4EB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13277</TotalTime>
  <Pages>122</Pages>
  <Words>26997</Words>
  <Characters>161175</Characters>
  <Application>Microsoft Office Word</Application>
  <DocSecurity>0</DocSecurity>
  <Lines>3837</Lines>
  <Paragraphs>1863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186309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cp:keywords/>
  <dc:description/>
  <cp:lastModifiedBy>Michael Luis González</cp:lastModifiedBy>
  <cp:revision>88</cp:revision>
  <cp:lastPrinted>2026-03-31T15:35:00Z</cp:lastPrinted>
  <dcterms:created xsi:type="dcterms:W3CDTF">2026-02-28T21:52:00Z</dcterms:created>
  <dcterms:modified xsi:type="dcterms:W3CDTF">2026-04-16T17:05:00Z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