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6217474B" w14:textId="77FB38CB" w:rsidR="007412FD"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1788330" w:history="1">
            <w:r w:rsidR="007412FD" w:rsidRPr="00DD16A6">
              <w:rPr>
                <w:rStyle w:val="Hipervnculo"/>
                <w:noProof/>
              </w:rPr>
              <w:t>Resumen</w:t>
            </w:r>
            <w:r w:rsidR="007412FD">
              <w:rPr>
                <w:noProof/>
                <w:webHidden/>
              </w:rPr>
              <w:tab/>
            </w:r>
            <w:r w:rsidR="007412FD">
              <w:rPr>
                <w:noProof/>
                <w:webHidden/>
              </w:rPr>
              <w:fldChar w:fldCharType="begin"/>
            </w:r>
            <w:r w:rsidR="007412FD">
              <w:rPr>
                <w:noProof/>
                <w:webHidden/>
              </w:rPr>
              <w:instrText xml:space="preserve"> PAGEREF _Toc221788330 \h </w:instrText>
            </w:r>
            <w:r w:rsidR="007412FD">
              <w:rPr>
                <w:noProof/>
                <w:webHidden/>
              </w:rPr>
            </w:r>
            <w:r w:rsidR="007412FD">
              <w:rPr>
                <w:noProof/>
                <w:webHidden/>
              </w:rPr>
              <w:fldChar w:fldCharType="separate"/>
            </w:r>
            <w:r w:rsidR="007412FD">
              <w:rPr>
                <w:noProof/>
                <w:webHidden/>
              </w:rPr>
              <w:t>6</w:t>
            </w:r>
            <w:r w:rsidR="007412FD">
              <w:rPr>
                <w:noProof/>
                <w:webHidden/>
              </w:rPr>
              <w:fldChar w:fldCharType="end"/>
            </w:r>
          </w:hyperlink>
        </w:p>
        <w:p w14:paraId="3216EA7A" w14:textId="60FCEC9C"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1" w:history="1">
            <w:r w:rsidRPr="00DD16A6">
              <w:rPr>
                <w:rStyle w:val="Hipervnculo"/>
                <w:noProof/>
                <w:lang w:val="en-GB"/>
              </w:rPr>
              <w:t>Abstract</w:t>
            </w:r>
            <w:r>
              <w:rPr>
                <w:noProof/>
                <w:webHidden/>
              </w:rPr>
              <w:tab/>
            </w:r>
            <w:r>
              <w:rPr>
                <w:noProof/>
                <w:webHidden/>
              </w:rPr>
              <w:fldChar w:fldCharType="begin"/>
            </w:r>
            <w:r>
              <w:rPr>
                <w:noProof/>
                <w:webHidden/>
              </w:rPr>
              <w:instrText xml:space="preserve"> PAGEREF _Toc221788331 \h </w:instrText>
            </w:r>
            <w:r>
              <w:rPr>
                <w:noProof/>
                <w:webHidden/>
              </w:rPr>
            </w:r>
            <w:r>
              <w:rPr>
                <w:noProof/>
                <w:webHidden/>
              </w:rPr>
              <w:fldChar w:fldCharType="separate"/>
            </w:r>
            <w:r>
              <w:rPr>
                <w:noProof/>
                <w:webHidden/>
              </w:rPr>
              <w:t>7</w:t>
            </w:r>
            <w:r>
              <w:rPr>
                <w:noProof/>
                <w:webHidden/>
              </w:rPr>
              <w:fldChar w:fldCharType="end"/>
            </w:r>
          </w:hyperlink>
        </w:p>
        <w:p w14:paraId="342E292E" w14:textId="50E42127"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2" w:history="1">
            <w:r w:rsidRPr="00DD16A6">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Introducción</w:t>
            </w:r>
            <w:r>
              <w:rPr>
                <w:noProof/>
                <w:webHidden/>
              </w:rPr>
              <w:tab/>
            </w:r>
            <w:r>
              <w:rPr>
                <w:noProof/>
                <w:webHidden/>
              </w:rPr>
              <w:fldChar w:fldCharType="begin"/>
            </w:r>
            <w:r>
              <w:rPr>
                <w:noProof/>
                <w:webHidden/>
              </w:rPr>
              <w:instrText xml:space="preserve"> PAGEREF _Toc221788332 \h </w:instrText>
            </w:r>
            <w:r>
              <w:rPr>
                <w:noProof/>
                <w:webHidden/>
              </w:rPr>
            </w:r>
            <w:r>
              <w:rPr>
                <w:noProof/>
                <w:webHidden/>
              </w:rPr>
              <w:fldChar w:fldCharType="separate"/>
            </w:r>
            <w:r>
              <w:rPr>
                <w:noProof/>
                <w:webHidden/>
              </w:rPr>
              <w:t>9</w:t>
            </w:r>
            <w:r>
              <w:rPr>
                <w:noProof/>
                <w:webHidden/>
              </w:rPr>
              <w:fldChar w:fldCharType="end"/>
            </w:r>
          </w:hyperlink>
        </w:p>
        <w:p w14:paraId="69EEA1E6" w14:textId="45E6EF96"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3" w:history="1">
            <w:r w:rsidRPr="00DD16A6">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w:t>
            </w:r>
            <w:r>
              <w:rPr>
                <w:noProof/>
                <w:webHidden/>
              </w:rPr>
              <w:tab/>
            </w:r>
            <w:r>
              <w:rPr>
                <w:noProof/>
                <w:webHidden/>
              </w:rPr>
              <w:fldChar w:fldCharType="begin"/>
            </w:r>
            <w:r>
              <w:rPr>
                <w:noProof/>
                <w:webHidden/>
              </w:rPr>
              <w:instrText xml:space="preserve"> PAGEREF _Toc221788333 \h </w:instrText>
            </w:r>
            <w:r>
              <w:rPr>
                <w:noProof/>
                <w:webHidden/>
              </w:rPr>
            </w:r>
            <w:r>
              <w:rPr>
                <w:noProof/>
                <w:webHidden/>
              </w:rPr>
              <w:fldChar w:fldCharType="separate"/>
            </w:r>
            <w:r>
              <w:rPr>
                <w:noProof/>
                <w:webHidden/>
              </w:rPr>
              <w:t>11</w:t>
            </w:r>
            <w:r>
              <w:rPr>
                <w:noProof/>
                <w:webHidden/>
              </w:rPr>
              <w:fldChar w:fldCharType="end"/>
            </w:r>
          </w:hyperlink>
        </w:p>
        <w:p w14:paraId="02C5ECBE" w14:textId="69F4997A"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4" w:history="1">
            <w:r w:rsidRPr="00DD16A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 General</w:t>
            </w:r>
            <w:r>
              <w:rPr>
                <w:noProof/>
                <w:webHidden/>
              </w:rPr>
              <w:tab/>
            </w:r>
            <w:r>
              <w:rPr>
                <w:noProof/>
                <w:webHidden/>
              </w:rPr>
              <w:fldChar w:fldCharType="begin"/>
            </w:r>
            <w:r>
              <w:rPr>
                <w:noProof/>
                <w:webHidden/>
              </w:rPr>
              <w:instrText xml:space="preserve"> PAGEREF _Toc221788334 \h </w:instrText>
            </w:r>
            <w:r>
              <w:rPr>
                <w:noProof/>
                <w:webHidden/>
              </w:rPr>
            </w:r>
            <w:r>
              <w:rPr>
                <w:noProof/>
                <w:webHidden/>
              </w:rPr>
              <w:fldChar w:fldCharType="separate"/>
            </w:r>
            <w:r>
              <w:rPr>
                <w:noProof/>
                <w:webHidden/>
              </w:rPr>
              <w:t>11</w:t>
            </w:r>
            <w:r>
              <w:rPr>
                <w:noProof/>
                <w:webHidden/>
              </w:rPr>
              <w:fldChar w:fldCharType="end"/>
            </w:r>
          </w:hyperlink>
        </w:p>
        <w:p w14:paraId="7E17F5FC" w14:textId="036F1A8D"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5" w:history="1">
            <w:r w:rsidRPr="00DD16A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 Específicos</w:t>
            </w:r>
            <w:r>
              <w:rPr>
                <w:noProof/>
                <w:webHidden/>
              </w:rPr>
              <w:tab/>
            </w:r>
            <w:r>
              <w:rPr>
                <w:noProof/>
                <w:webHidden/>
              </w:rPr>
              <w:fldChar w:fldCharType="begin"/>
            </w:r>
            <w:r>
              <w:rPr>
                <w:noProof/>
                <w:webHidden/>
              </w:rPr>
              <w:instrText xml:space="preserve"> PAGEREF _Toc221788335 \h </w:instrText>
            </w:r>
            <w:r>
              <w:rPr>
                <w:noProof/>
                <w:webHidden/>
              </w:rPr>
            </w:r>
            <w:r>
              <w:rPr>
                <w:noProof/>
                <w:webHidden/>
              </w:rPr>
              <w:fldChar w:fldCharType="separate"/>
            </w:r>
            <w:r>
              <w:rPr>
                <w:noProof/>
                <w:webHidden/>
              </w:rPr>
              <w:t>11</w:t>
            </w:r>
            <w:r>
              <w:rPr>
                <w:noProof/>
                <w:webHidden/>
              </w:rPr>
              <w:fldChar w:fldCharType="end"/>
            </w:r>
          </w:hyperlink>
        </w:p>
        <w:p w14:paraId="7844B0E4" w14:textId="19939B7F"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6" w:history="1">
            <w:r w:rsidRPr="00DD16A6">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_Toc221788336 \h </w:instrText>
            </w:r>
            <w:r>
              <w:rPr>
                <w:noProof/>
                <w:webHidden/>
              </w:rPr>
            </w:r>
            <w:r>
              <w:rPr>
                <w:noProof/>
                <w:webHidden/>
              </w:rPr>
              <w:fldChar w:fldCharType="separate"/>
            </w:r>
            <w:r>
              <w:rPr>
                <w:noProof/>
                <w:webHidden/>
              </w:rPr>
              <w:t>14</w:t>
            </w:r>
            <w:r>
              <w:rPr>
                <w:noProof/>
                <w:webHidden/>
              </w:rPr>
              <w:fldChar w:fldCharType="end"/>
            </w:r>
          </w:hyperlink>
        </w:p>
        <w:p w14:paraId="7E4324C5" w14:textId="6070274E"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7" w:history="1">
            <w:r w:rsidRPr="00DD16A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Marco teórico</w:t>
            </w:r>
            <w:r>
              <w:rPr>
                <w:noProof/>
                <w:webHidden/>
              </w:rPr>
              <w:tab/>
            </w:r>
            <w:r>
              <w:rPr>
                <w:noProof/>
                <w:webHidden/>
              </w:rPr>
              <w:fldChar w:fldCharType="begin"/>
            </w:r>
            <w:r>
              <w:rPr>
                <w:noProof/>
                <w:webHidden/>
              </w:rPr>
              <w:instrText xml:space="preserve"> PAGEREF _Toc221788337 \h </w:instrText>
            </w:r>
            <w:r>
              <w:rPr>
                <w:noProof/>
                <w:webHidden/>
              </w:rPr>
            </w:r>
            <w:r>
              <w:rPr>
                <w:noProof/>
                <w:webHidden/>
              </w:rPr>
              <w:fldChar w:fldCharType="separate"/>
            </w:r>
            <w:r>
              <w:rPr>
                <w:noProof/>
                <w:webHidden/>
              </w:rPr>
              <w:t>14</w:t>
            </w:r>
            <w:r>
              <w:rPr>
                <w:noProof/>
                <w:webHidden/>
              </w:rPr>
              <w:fldChar w:fldCharType="end"/>
            </w:r>
          </w:hyperlink>
        </w:p>
        <w:p w14:paraId="70E682D7" w14:textId="3A5B1715"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8" w:history="1">
            <w:r w:rsidRPr="00DD16A6">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_Toc221788338 \h </w:instrText>
            </w:r>
            <w:r>
              <w:rPr>
                <w:noProof/>
                <w:webHidden/>
              </w:rPr>
            </w:r>
            <w:r>
              <w:rPr>
                <w:noProof/>
                <w:webHidden/>
              </w:rPr>
              <w:fldChar w:fldCharType="separate"/>
            </w:r>
            <w:r>
              <w:rPr>
                <w:noProof/>
                <w:webHidden/>
              </w:rPr>
              <w:t>14</w:t>
            </w:r>
            <w:r>
              <w:rPr>
                <w:noProof/>
                <w:webHidden/>
              </w:rPr>
              <w:fldChar w:fldCharType="end"/>
            </w:r>
          </w:hyperlink>
        </w:p>
        <w:p w14:paraId="563653E3" w14:textId="097F485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9" w:history="1">
            <w:r w:rsidRPr="00DD16A6">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Heterogeneidad de datos y estándares</w:t>
            </w:r>
            <w:r>
              <w:rPr>
                <w:noProof/>
                <w:webHidden/>
              </w:rPr>
              <w:tab/>
            </w:r>
            <w:r>
              <w:rPr>
                <w:noProof/>
                <w:webHidden/>
              </w:rPr>
              <w:fldChar w:fldCharType="begin"/>
            </w:r>
            <w:r>
              <w:rPr>
                <w:noProof/>
                <w:webHidden/>
              </w:rPr>
              <w:instrText xml:space="preserve"> PAGEREF _Toc221788339 \h </w:instrText>
            </w:r>
            <w:r>
              <w:rPr>
                <w:noProof/>
                <w:webHidden/>
              </w:rPr>
            </w:r>
            <w:r>
              <w:rPr>
                <w:noProof/>
                <w:webHidden/>
              </w:rPr>
              <w:fldChar w:fldCharType="separate"/>
            </w:r>
            <w:r>
              <w:rPr>
                <w:noProof/>
                <w:webHidden/>
              </w:rPr>
              <w:t>15</w:t>
            </w:r>
            <w:r>
              <w:rPr>
                <w:noProof/>
                <w:webHidden/>
              </w:rPr>
              <w:fldChar w:fldCharType="end"/>
            </w:r>
          </w:hyperlink>
        </w:p>
        <w:p w14:paraId="7D3D06F3" w14:textId="50BBD1C0"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0" w:history="1">
            <w:r w:rsidRPr="00DD16A6">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Deserción frente a bajo rendimiento</w:t>
            </w:r>
            <w:r>
              <w:rPr>
                <w:noProof/>
                <w:webHidden/>
              </w:rPr>
              <w:tab/>
            </w:r>
            <w:r>
              <w:rPr>
                <w:noProof/>
                <w:webHidden/>
              </w:rPr>
              <w:fldChar w:fldCharType="begin"/>
            </w:r>
            <w:r>
              <w:rPr>
                <w:noProof/>
                <w:webHidden/>
              </w:rPr>
              <w:instrText xml:space="preserve"> PAGEREF _Toc221788340 \h </w:instrText>
            </w:r>
            <w:r>
              <w:rPr>
                <w:noProof/>
                <w:webHidden/>
              </w:rPr>
            </w:r>
            <w:r>
              <w:rPr>
                <w:noProof/>
                <w:webHidden/>
              </w:rPr>
              <w:fldChar w:fldCharType="separate"/>
            </w:r>
            <w:r>
              <w:rPr>
                <w:noProof/>
                <w:webHidden/>
              </w:rPr>
              <w:t>17</w:t>
            </w:r>
            <w:r>
              <w:rPr>
                <w:noProof/>
                <w:webHidden/>
              </w:rPr>
              <w:fldChar w:fldCharType="end"/>
            </w:r>
          </w:hyperlink>
        </w:p>
        <w:p w14:paraId="2940902A" w14:textId="22FC4A64"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1" w:history="1">
            <w:r w:rsidRPr="00DD16A6">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_Toc221788341 \h </w:instrText>
            </w:r>
            <w:r>
              <w:rPr>
                <w:noProof/>
                <w:webHidden/>
              </w:rPr>
            </w:r>
            <w:r>
              <w:rPr>
                <w:noProof/>
                <w:webHidden/>
              </w:rPr>
              <w:fldChar w:fldCharType="separate"/>
            </w:r>
            <w:r>
              <w:rPr>
                <w:noProof/>
                <w:webHidden/>
              </w:rPr>
              <w:t>17</w:t>
            </w:r>
            <w:r>
              <w:rPr>
                <w:noProof/>
                <w:webHidden/>
              </w:rPr>
              <w:fldChar w:fldCharType="end"/>
            </w:r>
          </w:hyperlink>
        </w:p>
        <w:p w14:paraId="2CE766B6" w14:textId="0416F90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2" w:history="1">
            <w:r w:rsidRPr="00DD16A6">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DD16A6">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_Toc221788342 \h </w:instrText>
            </w:r>
            <w:r>
              <w:rPr>
                <w:noProof/>
                <w:webHidden/>
              </w:rPr>
            </w:r>
            <w:r>
              <w:rPr>
                <w:noProof/>
                <w:webHidden/>
              </w:rPr>
              <w:fldChar w:fldCharType="separate"/>
            </w:r>
            <w:r>
              <w:rPr>
                <w:noProof/>
                <w:webHidden/>
              </w:rPr>
              <w:t>18</w:t>
            </w:r>
            <w:r>
              <w:rPr>
                <w:noProof/>
                <w:webHidden/>
              </w:rPr>
              <w:fldChar w:fldCharType="end"/>
            </w:r>
          </w:hyperlink>
        </w:p>
        <w:p w14:paraId="445C2A96" w14:textId="01A95DCF"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3" w:history="1">
            <w:r w:rsidRPr="00DD16A6">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_Toc221788343 \h </w:instrText>
            </w:r>
            <w:r>
              <w:rPr>
                <w:noProof/>
                <w:webHidden/>
              </w:rPr>
            </w:r>
            <w:r>
              <w:rPr>
                <w:noProof/>
                <w:webHidden/>
              </w:rPr>
              <w:fldChar w:fldCharType="separate"/>
            </w:r>
            <w:r>
              <w:rPr>
                <w:noProof/>
                <w:webHidden/>
              </w:rPr>
              <w:t>19</w:t>
            </w:r>
            <w:r>
              <w:rPr>
                <w:noProof/>
                <w:webHidden/>
              </w:rPr>
              <w:fldChar w:fldCharType="end"/>
            </w:r>
          </w:hyperlink>
        </w:p>
        <w:p w14:paraId="1EDA877F" w14:textId="3085FAB5"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44" w:history="1">
            <w:r w:rsidRPr="00DD16A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Estado del arte.</w:t>
            </w:r>
            <w:r>
              <w:rPr>
                <w:noProof/>
                <w:webHidden/>
              </w:rPr>
              <w:tab/>
            </w:r>
            <w:r>
              <w:rPr>
                <w:noProof/>
                <w:webHidden/>
              </w:rPr>
              <w:fldChar w:fldCharType="begin"/>
            </w:r>
            <w:r>
              <w:rPr>
                <w:noProof/>
                <w:webHidden/>
              </w:rPr>
              <w:instrText xml:space="preserve"> PAGEREF _Toc221788344 \h </w:instrText>
            </w:r>
            <w:r>
              <w:rPr>
                <w:noProof/>
                <w:webHidden/>
              </w:rPr>
            </w:r>
            <w:r>
              <w:rPr>
                <w:noProof/>
                <w:webHidden/>
              </w:rPr>
              <w:fldChar w:fldCharType="separate"/>
            </w:r>
            <w:r>
              <w:rPr>
                <w:noProof/>
                <w:webHidden/>
              </w:rPr>
              <w:t>19</w:t>
            </w:r>
            <w:r>
              <w:rPr>
                <w:noProof/>
                <w:webHidden/>
              </w:rPr>
              <w:fldChar w:fldCharType="end"/>
            </w:r>
          </w:hyperlink>
        </w:p>
        <w:p w14:paraId="408CE628" w14:textId="6DB076ED"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5" w:history="1">
            <w:r w:rsidRPr="00DD16A6">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en EDM.</w:t>
            </w:r>
            <w:r>
              <w:rPr>
                <w:noProof/>
                <w:webHidden/>
              </w:rPr>
              <w:tab/>
            </w:r>
            <w:r>
              <w:rPr>
                <w:noProof/>
                <w:webHidden/>
              </w:rPr>
              <w:fldChar w:fldCharType="begin"/>
            </w:r>
            <w:r>
              <w:rPr>
                <w:noProof/>
                <w:webHidden/>
              </w:rPr>
              <w:instrText xml:space="preserve"> PAGEREF _Toc221788345 \h </w:instrText>
            </w:r>
            <w:r>
              <w:rPr>
                <w:noProof/>
                <w:webHidden/>
              </w:rPr>
            </w:r>
            <w:r>
              <w:rPr>
                <w:noProof/>
                <w:webHidden/>
              </w:rPr>
              <w:fldChar w:fldCharType="separate"/>
            </w:r>
            <w:r>
              <w:rPr>
                <w:noProof/>
                <w:webHidden/>
              </w:rPr>
              <w:t>20</w:t>
            </w:r>
            <w:r>
              <w:rPr>
                <w:noProof/>
                <w:webHidden/>
              </w:rPr>
              <w:fldChar w:fldCharType="end"/>
            </w:r>
          </w:hyperlink>
        </w:p>
        <w:p w14:paraId="78667042" w14:textId="1EA7C4F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6" w:history="1">
            <w:r w:rsidRPr="00DD16A6">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supervisado en EDM.</w:t>
            </w:r>
            <w:r>
              <w:rPr>
                <w:noProof/>
                <w:webHidden/>
              </w:rPr>
              <w:tab/>
            </w:r>
            <w:r>
              <w:rPr>
                <w:noProof/>
                <w:webHidden/>
              </w:rPr>
              <w:fldChar w:fldCharType="begin"/>
            </w:r>
            <w:r>
              <w:rPr>
                <w:noProof/>
                <w:webHidden/>
              </w:rPr>
              <w:instrText xml:space="preserve"> PAGEREF _Toc221788346 \h </w:instrText>
            </w:r>
            <w:r>
              <w:rPr>
                <w:noProof/>
                <w:webHidden/>
              </w:rPr>
            </w:r>
            <w:r>
              <w:rPr>
                <w:noProof/>
                <w:webHidden/>
              </w:rPr>
              <w:fldChar w:fldCharType="separate"/>
            </w:r>
            <w:r>
              <w:rPr>
                <w:noProof/>
                <w:webHidden/>
              </w:rPr>
              <w:t>21</w:t>
            </w:r>
            <w:r>
              <w:rPr>
                <w:noProof/>
                <w:webHidden/>
              </w:rPr>
              <w:fldChar w:fldCharType="end"/>
            </w:r>
          </w:hyperlink>
        </w:p>
        <w:p w14:paraId="0CED8B1E" w14:textId="2296C11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7" w:history="1">
            <w:r w:rsidRPr="00DD16A6">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El enfoque hibrido.</w:t>
            </w:r>
            <w:r>
              <w:rPr>
                <w:noProof/>
                <w:webHidden/>
              </w:rPr>
              <w:tab/>
            </w:r>
            <w:r>
              <w:rPr>
                <w:noProof/>
                <w:webHidden/>
              </w:rPr>
              <w:fldChar w:fldCharType="begin"/>
            </w:r>
            <w:r>
              <w:rPr>
                <w:noProof/>
                <w:webHidden/>
              </w:rPr>
              <w:instrText xml:space="preserve"> PAGEREF _Toc221788347 \h </w:instrText>
            </w:r>
            <w:r>
              <w:rPr>
                <w:noProof/>
                <w:webHidden/>
              </w:rPr>
            </w:r>
            <w:r>
              <w:rPr>
                <w:noProof/>
                <w:webHidden/>
              </w:rPr>
              <w:fldChar w:fldCharType="separate"/>
            </w:r>
            <w:r>
              <w:rPr>
                <w:noProof/>
                <w:webHidden/>
              </w:rPr>
              <w:t>22</w:t>
            </w:r>
            <w:r>
              <w:rPr>
                <w:noProof/>
                <w:webHidden/>
              </w:rPr>
              <w:fldChar w:fldCharType="end"/>
            </w:r>
          </w:hyperlink>
        </w:p>
        <w:p w14:paraId="0FFEAA2F" w14:textId="2F5E82B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8" w:history="1">
            <w:r w:rsidRPr="00DD16A6">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_Toc221788348 \h </w:instrText>
            </w:r>
            <w:r>
              <w:rPr>
                <w:noProof/>
                <w:webHidden/>
              </w:rPr>
            </w:r>
            <w:r>
              <w:rPr>
                <w:noProof/>
                <w:webHidden/>
              </w:rPr>
              <w:fldChar w:fldCharType="separate"/>
            </w:r>
            <w:r>
              <w:rPr>
                <w:noProof/>
                <w:webHidden/>
              </w:rPr>
              <w:t>23</w:t>
            </w:r>
            <w:r>
              <w:rPr>
                <w:noProof/>
                <w:webHidden/>
              </w:rPr>
              <w:fldChar w:fldCharType="end"/>
            </w:r>
          </w:hyperlink>
        </w:p>
        <w:p w14:paraId="37D38DF7" w14:textId="50A40BF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9" w:history="1">
            <w:r w:rsidRPr="00DD16A6">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_Toc221788349 \h </w:instrText>
            </w:r>
            <w:r>
              <w:rPr>
                <w:noProof/>
                <w:webHidden/>
              </w:rPr>
            </w:r>
            <w:r>
              <w:rPr>
                <w:noProof/>
                <w:webHidden/>
              </w:rPr>
              <w:fldChar w:fldCharType="separate"/>
            </w:r>
            <w:r>
              <w:rPr>
                <w:noProof/>
                <w:webHidden/>
              </w:rPr>
              <w:t>24</w:t>
            </w:r>
            <w:r>
              <w:rPr>
                <w:noProof/>
                <w:webHidden/>
              </w:rPr>
              <w:fldChar w:fldCharType="end"/>
            </w:r>
          </w:hyperlink>
        </w:p>
        <w:p w14:paraId="49F9FBBF" w14:textId="6FDAB1F8"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0" w:history="1">
            <w:r w:rsidRPr="00DD16A6">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_Toc221788350 \h </w:instrText>
            </w:r>
            <w:r>
              <w:rPr>
                <w:noProof/>
                <w:webHidden/>
              </w:rPr>
            </w:r>
            <w:r>
              <w:rPr>
                <w:noProof/>
                <w:webHidden/>
              </w:rPr>
              <w:fldChar w:fldCharType="separate"/>
            </w:r>
            <w:r>
              <w:rPr>
                <w:noProof/>
                <w:webHidden/>
              </w:rPr>
              <w:t>26</w:t>
            </w:r>
            <w:r>
              <w:rPr>
                <w:noProof/>
                <w:webHidden/>
              </w:rPr>
              <w:fldChar w:fldCharType="end"/>
            </w:r>
          </w:hyperlink>
        </w:p>
        <w:p w14:paraId="163B9F03" w14:textId="45374D0C"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1" w:history="1">
            <w:r w:rsidRPr="00DD16A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w:t>
            </w:r>
            <w:r>
              <w:rPr>
                <w:noProof/>
                <w:webHidden/>
              </w:rPr>
              <w:tab/>
            </w:r>
            <w:r>
              <w:rPr>
                <w:noProof/>
                <w:webHidden/>
              </w:rPr>
              <w:fldChar w:fldCharType="begin"/>
            </w:r>
            <w:r>
              <w:rPr>
                <w:noProof/>
                <w:webHidden/>
              </w:rPr>
              <w:instrText xml:space="preserve"> PAGEREF _Toc221788351 \h </w:instrText>
            </w:r>
            <w:r>
              <w:rPr>
                <w:noProof/>
                <w:webHidden/>
              </w:rPr>
            </w:r>
            <w:r>
              <w:rPr>
                <w:noProof/>
                <w:webHidden/>
              </w:rPr>
              <w:fldChar w:fldCharType="separate"/>
            </w:r>
            <w:r>
              <w:rPr>
                <w:noProof/>
                <w:webHidden/>
              </w:rPr>
              <w:t>26</w:t>
            </w:r>
            <w:r>
              <w:rPr>
                <w:noProof/>
                <w:webHidden/>
              </w:rPr>
              <w:fldChar w:fldCharType="end"/>
            </w:r>
          </w:hyperlink>
        </w:p>
        <w:p w14:paraId="084FFAA7" w14:textId="3D0CC527"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2" w:history="1">
            <w:r w:rsidRPr="00DD16A6">
              <w:rPr>
                <w:rStyle w:val="Hipervnculo"/>
                <w:rFonts w:cs="CMU Serif"/>
                <w:noProof/>
              </w:rPr>
              <w:t>4.1.1.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 CRISP-MD.</w:t>
            </w:r>
            <w:r>
              <w:rPr>
                <w:noProof/>
                <w:webHidden/>
              </w:rPr>
              <w:tab/>
            </w:r>
            <w:r>
              <w:rPr>
                <w:noProof/>
                <w:webHidden/>
              </w:rPr>
              <w:fldChar w:fldCharType="begin"/>
            </w:r>
            <w:r>
              <w:rPr>
                <w:noProof/>
                <w:webHidden/>
              </w:rPr>
              <w:instrText xml:space="preserve"> PAGEREF _Toc221788352 \h </w:instrText>
            </w:r>
            <w:r>
              <w:rPr>
                <w:noProof/>
                <w:webHidden/>
              </w:rPr>
            </w:r>
            <w:r>
              <w:rPr>
                <w:noProof/>
                <w:webHidden/>
              </w:rPr>
              <w:fldChar w:fldCharType="separate"/>
            </w:r>
            <w:r>
              <w:rPr>
                <w:noProof/>
                <w:webHidden/>
              </w:rPr>
              <w:t>26</w:t>
            </w:r>
            <w:r>
              <w:rPr>
                <w:noProof/>
                <w:webHidden/>
              </w:rPr>
              <w:fldChar w:fldCharType="end"/>
            </w:r>
          </w:hyperlink>
        </w:p>
        <w:p w14:paraId="7F4F93DC" w14:textId="10AF9EE6"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3" w:history="1">
            <w:r w:rsidRPr="00DD16A6">
              <w:rPr>
                <w:rStyle w:val="Hipervnculo"/>
                <w:rFonts w:cs="CMU Serif"/>
                <w:noProof/>
              </w:rPr>
              <w:t>4.1.2.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Definición de tareas.</w:t>
            </w:r>
            <w:r>
              <w:rPr>
                <w:noProof/>
                <w:webHidden/>
              </w:rPr>
              <w:tab/>
            </w:r>
            <w:r>
              <w:rPr>
                <w:noProof/>
                <w:webHidden/>
              </w:rPr>
              <w:fldChar w:fldCharType="begin"/>
            </w:r>
            <w:r>
              <w:rPr>
                <w:noProof/>
                <w:webHidden/>
              </w:rPr>
              <w:instrText xml:space="preserve"> PAGEREF _Toc221788353 \h </w:instrText>
            </w:r>
            <w:r>
              <w:rPr>
                <w:noProof/>
                <w:webHidden/>
              </w:rPr>
            </w:r>
            <w:r>
              <w:rPr>
                <w:noProof/>
                <w:webHidden/>
              </w:rPr>
              <w:fldChar w:fldCharType="separate"/>
            </w:r>
            <w:r>
              <w:rPr>
                <w:noProof/>
                <w:webHidden/>
              </w:rPr>
              <w:t>28</w:t>
            </w:r>
            <w:r>
              <w:rPr>
                <w:noProof/>
                <w:webHidden/>
              </w:rPr>
              <w:fldChar w:fldCharType="end"/>
            </w:r>
          </w:hyperlink>
        </w:p>
        <w:p w14:paraId="2AE84BCB" w14:textId="20D09DEC"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4" w:history="1">
            <w:r w:rsidRPr="00DD16A6">
              <w:rPr>
                <w:rStyle w:val="Hipervnculo"/>
                <w:rFonts w:cs="CMU Serif"/>
                <w:noProof/>
              </w:rPr>
              <w:t>4.1.3.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Planificación.</w:t>
            </w:r>
            <w:r>
              <w:rPr>
                <w:noProof/>
                <w:webHidden/>
              </w:rPr>
              <w:tab/>
            </w:r>
            <w:r>
              <w:rPr>
                <w:noProof/>
                <w:webHidden/>
              </w:rPr>
              <w:fldChar w:fldCharType="begin"/>
            </w:r>
            <w:r>
              <w:rPr>
                <w:noProof/>
                <w:webHidden/>
              </w:rPr>
              <w:instrText xml:space="preserve"> PAGEREF _Toc221788354 \h </w:instrText>
            </w:r>
            <w:r>
              <w:rPr>
                <w:noProof/>
                <w:webHidden/>
              </w:rPr>
            </w:r>
            <w:r>
              <w:rPr>
                <w:noProof/>
                <w:webHidden/>
              </w:rPr>
              <w:fldChar w:fldCharType="separate"/>
            </w:r>
            <w:r>
              <w:rPr>
                <w:noProof/>
                <w:webHidden/>
              </w:rPr>
              <w:t>29</w:t>
            </w:r>
            <w:r>
              <w:rPr>
                <w:noProof/>
                <w:webHidden/>
              </w:rPr>
              <w:fldChar w:fldCharType="end"/>
            </w:r>
          </w:hyperlink>
        </w:p>
        <w:p w14:paraId="2CB081BD" w14:textId="0C90EF95"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5" w:history="1">
            <w:r w:rsidRPr="00DD16A6">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Referencias</w:t>
            </w:r>
            <w:r>
              <w:rPr>
                <w:noProof/>
                <w:webHidden/>
              </w:rPr>
              <w:tab/>
            </w:r>
            <w:r>
              <w:rPr>
                <w:noProof/>
                <w:webHidden/>
              </w:rPr>
              <w:fldChar w:fldCharType="begin"/>
            </w:r>
            <w:r>
              <w:rPr>
                <w:noProof/>
                <w:webHidden/>
              </w:rPr>
              <w:instrText xml:space="preserve"> PAGEREF _Toc221788355 \h </w:instrText>
            </w:r>
            <w:r>
              <w:rPr>
                <w:noProof/>
                <w:webHidden/>
              </w:rPr>
            </w:r>
            <w:r>
              <w:rPr>
                <w:noProof/>
                <w:webHidden/>
              </w:rPr>
              <w:fldChar w:fldCharType="separate"/>
            </w:r>
            <w:r>
              <w:rPr>
                <w:noProof/>
                <w:webHidden/>
              </w:rPr>
              <w:t>31</w:t>
            </w:r>
            <w:r>
              <w:rPr>
                <w:noProof/>
                <w:webHidden/>
              </w:rPr>
              <w:fldChar w:fldCharType="end"/>
            </w:r>
          </w:hyperlink>
        </w:p>
        <w:p w14:paraId="0A6E0515" w14:textId="574ED33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6" w:history="1">
            <w:r w:rsidRPr="00DD16A6">
              <w:rPr>
                <w:rStyle w:val="Hipervnculo"/>
                <w:noProof/>
                <w:lang w:eastAsia="es-ES"/>
              </w:rPr>
              <w:t>Apéndice I</w:t>
            </w:r>
            <w:r>
              <w:rPr>
                <w:noProof/>
                <w:webHidden/>
              </w:rPr>
              <w:tab/>
            </w:r>
            <w:r>
              <w:rPr>
                <w:noProof/>
                <w:webHidden/>
              </w:rPr>
              <w:fldChar w:fldCharType="begin"/>
            </w:r>
            <w:r>
              <w:rPr>
                <w:noProof/>
                <w:webHidden/>
              </w:rPr>
              <w:instrText xml:space="preserve"> PAGEREF _Toc221788356 \h </w:instrText>
            </w:r>
            <w:r>
              <w:rPr>
                <w:noProof/>
                <w:webHidden/>
              </w:rPr>
            </w:r>
            <w:r>
              <w:rPr>
                <w:noProof/>
                <w:webHidden/>
              </w:rPr>
              <w:fldChar w:fldCharType="separate"/>
            </w:r>
            <w:r>
              <w:rPr>
                <w:noProof/>
                <w:webHidden/>
              </w:rPr>
              <w:t>33</w:t>
            </w:r>
            <w:r>
              <w:rPr>
                <w:noProof/>
                <w:webHidden/>
              </w:rPr>
              <w:fldChar w:fldCharType="end"/>
            </w:r>
          </w:hyperlink>
        </w:p>
        <w:p w14:paraId="39C5ACCE" w14:textId="1A27376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7" w:history="1">
            <w:r w:rsidRPr="00DD16A6">
              <w:rPr>
                <w:rStyle w:val="Hipervnculo"/>
                <w:noProof/>
                <w:lang w:eastAsia="es-ES"/>
              </w:rPr>
              <w:t>Anexos I</w:t>
            </w:r>
            <w:r>
              <w:rPr>
                <w:noProof/>
                <w:webHidden/>
              </w:rPr>
              <w:tab/>
            </w:r>
            <w:r>
              <w:rPr>
                <w:noProof/>
                <w:webHidden/>
              </w:rPr>
              <w:fldChar w:fldCharType="begin"/>
            </w:r>
            <w:r>
              <w:rPr>
                <w:noProof/>
                <w:webHidden/>
              </w:rPr>
              <w:instrText xml:space="preserve"> PAGEREF _Toc221788357 \h </w:instrText>
            </w:r>
            <w:r>
              <w:rPr>
                <w:noProof/>
                <w:webHidden/>
              </w:rPr>
            </w:r>
            <w:r>
              <w:rPr>
                <w:noProof/>
                <w:webHidden/>
              </w:rPr>
              <w:fldChar w:fldCharType="separate"/>
            </w:r>
            <w:r>
              <w:rPr>
                <w:noProof/>
                <w:webHidden/>
              </w:rPr>
              <w:t>34</w:t>
            </w:r>
            <w:r>
              <w:rPr>
                <w:noProof/>
                <w:webHidden/>
              </w:rPr>
              <w:fldChar w:fldCharType="end"/>
            </w:r>
          </w:hyperlink>
        </w:p>
        <w:p w14:paraId="5B2281D5" w14:textId="6F831AD2"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3FE69B9F" w14:textId="68BD7548" w:rsidR="007412FD"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7412FD" w:rsidRPr="00CD6900">
        <w:rPr>
          <w:b/>
          <w:bCs/>
          <w:noProof/>
        </w:rPr>
        <w:t>Ilustración 1</w:t>
      </w:r>
      <w:r w:rsidR="007412FD">
        <w:rPr>
          <w:noProof/>
        </w:rPr>
        <w:t xml:space="preserve"> Proceso de preparación del dataset OULAD.  Referencia: (Kuzilek, Hlosta, &amp; Zdrahal, 2017)</w:t>
      </w:r>
      <w:r w:rsidR="007412FD">
        <w:rPr>
          <w:noProof/>
        </w:rPr>
        <w:tab/>
      </w:r>
      <w:r w:rsidR="007412FD">
        <w:rPr>
          <w:noProof/>
        </w:rPr>
        <w:fldChar w:fldCharType="begin"/>
      </w:r>
      <w:r w:rsidR="007412FD">
        <w:rPr>
          <w:noProof/>
        </w:rPr>
        <w:instrText xml:space="preserve"> PAGEREF _Toc221788358 \h </w:instrText>
      </w:r>
      <w:r w:rsidR="007412FD">
        <w:rPr>
          <w:noProof/>
        </w:rPr>
      </w:r>
      <w:r w:rsidR="007412FD">
        <w:rPr>
          <w:noProof/>
        </w:rPr>
        <w:fldChar w:fldCharType="separate"/>
      </w:r>
      <w:r w:rsidR="007412FD">
        <w:rPr>
          <w:noProof/>
        </w:rPr>
        <w:t>16</w:t>
      </w:r>
      <w:r w:rsidR="007412FD">
        <w:rPr>
          <w:noProof/>
        </w:rPr>
        <w:fldChar w:fldCharType="end"/>
      </w:r>
    </w:p>
    <w:p w14:paraId="0CECEBD2" w14:textId="60BD6706" w:rsidR="007412FD" w:rsidRDefault="007412FD">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_Toc221788359 \h </w:instrText>
      </w:r>
      <w:r>
        <w:rPr>
          <w:noProof/>
        </w:rPr>
      </w:r>
      <w:r>
        <w:rPr>
          <w:noProof/>
        </w:rPr>
        <w:fldChar w:fldCharType="separate"/>
      </w:r>
      <w:r>
        <w:rPr>
          <w:noProof/>
        </w:rPr>
        <w:t>30</w:t>
      </w:r>
      <w:r>
        <w:rPr>
          <w:noProof/>
        </w:rPr>
        <w:fldChar w:fldCharType="end"/>
      </w:r>
    </w:p>
    <w:p w14:paraId="3832A37A" w14:textId="781F8E95"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0E6074E3" w14:textId="77777777" w:rsidR="00906358" w:rsidRDefault="00BF0DD1" w:rsidP="005C113E">
      <w:pPr>
        <w:pStyle w:val="Tabladeilustraciones"/>
        <w:tabs>
          <w:tab w:val="right" w:leader="dot" w:pos="8494"/>
        </w:tabs>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1788330"/>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5C113E" w:rsidRDefault="0035194B" w:rsidP="005C113E">
      <w:pPr>
        <w:ind w:firstLine="360"/>
        <w:rPr>
          <w:rFonts w:cs="CMU Serif"/>
        </w:rPr>
      </w:pPr>
      <w:r w:rsidRPr="005C113E">
        <w:rPr>
          <w:rFonts w:cs="CMU Serif"/>
        </w:rPr>
        <w:t>El núcleo del estudio se centra en la aplicación práctica de técnicas de Inteligencia Artificial sobre estos datos. Tras una fase de Ingeniería de Características (</w:t>
      </w:r>
      <w:proofErr w:type="spellStart"/>
      <w:r w:rsidRPr="005C113E">
        <w:rPr>
          <w:rFonts w:cs="CMU Serif"/>
          <w:i/>
          <w:iCs/>
        </w:rPr>
        <w:t>Feature</w:t>
      </w:r>
      <w:proofErr w:type="spellEnd"/>
      <w:r w:rsidRPr="005C113E">
        <w:rPr>
          <w:rFonts w:cs="CMU Serif"/>
          <w:i/>
          <w:iCs/>
        </w:rPr>
        <w:t xml:space="preserve"> </w:t>
      </w:r>
      <w:proofErr w:type="spellStart"/>
      <w:r w:rsidRPr="005C113E">
        <w:rPr>
          <w:rFonts w:cs="CMU Serif"/>
          <w:i/>
          <w:iCs/>
        </w:rPr>
        <w:t>Engineering</w:t>
      </w:r>
      <w:proofErr w:type="spellEnd"/>
      <w:r w:rsidRPr="005C113E">
        <w:rPr>
          <w:rFonts w:cs="CMU Serif"/>
        </w:rPr>
        <w:t xml:space="preserve">) para transformar los </w:t>
      </w:r>
      <w:r w:rsidRPr="005C113E">
        <w:rPr>
          <w:rFonts w:cs="CMU Serif"/>
          <w:i/>
          <w:iCs/>
        </w:rPr>
        <w:t>logs</w:t>
      </w:r>
      <w:r w:rsidRPr="005C113E">
        <w:rPr>
          <w:rFonts w:cs="CMU Serif"/>
        </w:rPr>
        <w:t xml:space="preserve"> brutos en métricas de comportamiento pedagógico, se implementan estrategias de </w:t>
      </w:r>
      <w:r w:rsidR="00DD2D3B" w:rsidRPr="005C113E">
        <w:rPr>
          <w:rFonts w:cs="CMU Serif"/>
          <w:b/>
          <w:bCs/>
        </w:rPr>
        <w:t>a</w:t>
      </w:r>
      <w:r w:rsidRPr="005C113E">
        <w:rPr>
          <w:rFonts w:cs="CMU Serif"/>
          <w:b/>
          <w:bCs/>
        </w:rPr>
        <w:t xml:space="preserve">prendizaje </w:t>
      </w:r>
      <w:r w:rsidR="00DD2D3B" w:rsidRPr="005C113E">
        <w:rPr>
          <w:rFonts w:cs="CMU Serif"/>
          <w:b/>
          <w:bCs/>
        </w:rPr>
        <w:t>n</w:t>
      </w:r>
      <w:r w:rsidRPr="005C113E">
        <w:rPr>
          <w:rFonts w:cs="CMU Serif"/>
          <w:b/>
          <w:bCs/>
        </w:rPr>
        <w:t xml:space="preserve">o </w:t>
      </w:r>
      <w:r w:rsidR="00DD2D3B" w:rsidRPr="005C113E">
        <w:rPr>
          <w:rFonts w:cs="CMU Serif"/>
          <w:b/>
          <w:bCs/>
        </w:rPr>
        <w:t>s</w:t>
      </w:r>
      <w:r w:rsidRPr="005C113E">
        <w:rPr>
          <w:rFonts w:cs="CMU Serif"/>
          <w:b/>
          <w:bCs/>
        </w:rPr>
        <w:t>upervisado</w:t>
      </w:r>
      <w:r w:rsidR="00DD2D3B" w:rsidRPr="005C113E">
        <w:rPr>
          <w:rFonts w:cs="CMU Serif"/>
          <w:b/>
          <w:bCs/>
        </w:rPr>
        <w:t xml:space="preserve"> </w:t>
      </w:r>
      <w:r w:rsidR="00DD2D3B" w:rsidRPr="005C113E">
        <w:rPr>
          <w:rFonts w:cs="CMU Serif"/>
        </w:rPr>
        <w:t>m</w:t>
      </w:r>
      <w:r w:rsidRPr="005C113E">
        <w:rPr>
          <w:rFonts w:cs="CMU Serif"/>
        </w:rPr>
        <w:t>ediante algoritmos de agrupamiento se segmenta a la población estudiantil para descubrir arquetipos de aprendizaje y patrones de conducta sin etiquetas previas.</w:t>
      </w:r>
    </w:p>
    <w:p w14:paraId="02871702" w14:textId="5A3AE118" w:rsidR="0035194B" w:rsidRPr="005C113E" w:rsidRDefault="0035194B" w:rsidP="005C113E">
      <w:pPr>
        <w:ind w:firstLine="360"/>
        <w:rPr>
          <w:rFonts w:cs="CMU Serif"/>
        </w:rPr>
      </w:pPr>
      <w:r w:rsidRPr="005C113E">
        <w:rPr>
          <w:rFonts w:cs="CMU Serif"/>
        </w:rPr>
        <w:t xml:space="preserve">Posteriormente, estos hallazgos alimentan modelos de </w:t>
      </w:r>
      <w:r w:rsidR="00DD2D3B" w:rsidRPr="005C113E">
        <w:rPr>
          <w:rFonts w:cs="CMU Serif"/>
          <w:b/>
          <w:bCs/>
        </w:rPr>
        <w:t>a</w:t>
      </w:r>
      <w:r w:rsidRPr="005C113E">
        <w:rPr>
          <w:rFonts w:cs="CMU Serif"/>
          <w:b/>
          <w:bCs/>
        </w:rPr>
        <w:t xml:space="preserve">prendizaje </w:t>
      </w:r>
      <w:r w:rsidR="00DD2D3B" w:rsidRPr="005C113E">
        <w:rPr>
          <w:rFonts w:cs="CMU Serif"/>
          <w:b/>
          <w:bCs/>
        </w:rPr>
        <w:t>s</w:t>
      </w:r>
      <w:r w:rsidRPr="005C113E">
        <w:rPr>
          <w:rFonts w:cs="CMU Serif"/>
          <w:b/>
          <w:bCs/>
        </w:rPr>
        <w:t>upervisado</w:t>
      </w:r>
      <w:r w:rsidRPr="005C113E">
        <w:rPr>
          <w:rFonts w:cs="CMU Serif"/>
        </w:rPr>
        <w:t>. El objetivo es entrenar sistemas predictivos capaces de anticipar el rendimiento final del alumno.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Pr="005C113E" w:rsidRDefault="0035194B" w:rsidP="005C113E">
      <w:pPr>
        <w:rPr>
          <w:rFonts w:ascii="CMU Bright" w:hAnsi="CMU Bright" w:cs="CMU Bright"/>
        </w:rPr>
      </w:pPr>
      <w:r w:rsidRPr="005C113E">
        <w:rPr>
          <w:rFonts w:ascii="CMU Bright" w:hAnsi="CMU Bright" w:cs="CMU Bright"/>
          <w:b/>
          <w:bCs/>
        </w:rPr>
        <w:lastRenderedPageBreak/>
        <w:t>Palabras clave:</w:t>
      </w:r>
      <w:r w:rsidRPr="005C113E">
        <w:rPr>
          <w:rFonts w:ascii="CMU Bright" w:hAnsi="CMU Bright" w:cs="CMU Bright"/>
        </w:rPr>
        <w:t xml:space="preserve"> Minería de Datos Educativos, Moodle, Aprendizaje </w:t>
      </w:r>
      <w:r w:rsidR="009768D7" w:rsidRPr="005C113E">
        <w:rPr>
          <w:rFonts w:ascii="CMU Bright" w:hAnsi="CMU Bright" w:cs="CMU Bright"/>
        </w:rPr>
        <w:t>Supervisado, Aprendizaje no supervisado</w:t>
      </w:r>
      <w:r w:rsidRPr="005C113E">
        <w:rPr>
          <w:rFonts w:ascii="CMU Bright" w:hAnsi="CMU Bright" w:cs="CMU Bright"/>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1788331"/>
      <w:r w:rsidRPr="00F429A7">
        <w:rPr>
          <w:lang w:val="en-GB"/>
        </w:rPr>
        <w:t>Abstract</w:t>
      </w:r>
      <w:bookmarkEnd w:id="2"/>
    </w:p>
    <w:p w14:paraId="182BFA5B" w14:textId="77777777" w:rsidR="00A01FDD" w:rsidRDefault="00A01FDD" w:rsidP="00E74C9F">
      <w:pPr>
        <w:spacing w:after="0"/>
        <w:ind w:firstLine="708"/>
        <w:rPr>
          <w:lang w:val="en-GB"/>
        </w:rPr>
      </w:pPr>
      <w:r w:rsidRPr="00A01FDD">
        <w:rPr>
          <w:lang w:val="en-GB"/>
        </w:rPr>
        <w:t>Currently, Learning Management Systems (LMS) have established themselves as the fundamental infrastructure of the digital educational environment. Although these platforms have facilitated the generation of massive volumes of data, a critical gap persists between data collection and its pedagogical utilization. In practice, LMS often operate as "black boxes," storing logs that instructors cannot easily interpret, which hinders the early detection of students at risk of academic failure.</w:t>
      </w:r>
    </w:p>
    <w:p w14:paraId="23857A04" w14:textId="77777777" w:rsidR="00A01FDD" w:rsidRPr="00A01FDD" w:rsidRDefault="00A01FDD" w:rsidP="005C113E">
      <w:pPr>
        <w:spacing w:after="0"/>
        <w:rPr>
          <w:lang w:val="en-GB"/>
        </w:rPr>
      </w:pPr>
    </w:p>
    <w:p w14:paraId="6A302F0D" w14:textId="77777777" w:rsidR="00A01FDD" w:rsidRDefault="00A01FDD" w:rsidP="00E74C9F">
      <w:pPr>
        <w:spacing w:after="0"/>
        <w:ind w:firstLine="708"/>
        <w:rPr>
          <w:lang w:val="en-GB"/>
        </w:rPr>
      </w:pPr>
      <w:r w:rsidRPr="00A01FDD">
        <w:rPr>
          <w:lang w:val="en-GB"/>
        </w:rPr>
        <w:t xml:space="preserve">This </w:t>
      </w:r>
      <w:proofErr w:type="gramStart"/>
      <w:r w:rsidRPr="00A01FDD">
        <w:rPr>
          <w:lang w:val="en-GB"/>
        </w:rPr>
        <w:t>Master's</w:t>
      </w:r>
      <w:proofErr w:type="gramEnd"/>
      <w:r w:rsidRPr="00A01FDD">
        <w:rPr>
          <w:lang w:val="en-GB"/>
        </w:rPr>
        <w:t xml:space="preserve"> Thesis addresses this problem through the development and validation of a hybrid Educational Data Mining (EDM) model. The research is grounded in the exploitation of the OULAD (Open University Learning Analytics Dataset), a global reference repository that integrates demographic information, assessment results, and detailed interaction logs from thousands of students.</w:t>
      </w:r>
    </w:p>
    <w:p w14:paraId="526F08F7" w14:textId="77777777" w:rsidR="00A01FDD" w:rsidRPr="00A01FDD" w:rsidRDefault="00A01FDD" w:rsidP="005C113E">
      <w:pPr>
        <w:spacing w:after="0"/>
        <w:rPr>
          <w:lang w:val="en-GB"/>
        </w:rPr>
      </w:pPr>
    </w:p>
    <w:p w14:paraId="5589F630" w14:textId="77777777" w:rsidR="00A01FDD" w:rsidRDefault="00A01FDD" w:rsidP="00E74C9F">
      <w:pPr>
        <w:spacing w:after="0"/>
        <w:ind w:firstLine="708"/>
        <w:rPr>
          <w:lang w:val="en-GB"/>
        </w:rPr>
      </w:pPr>
      <w:r w:rsidRPr="00A01FDD">
        <w:rPr>
          <w:lang w:val="en-GB"/>
        </w:rPr>
        <w:t xml:space="preserve">The core of this study focuses on the practical application of Artificial Intelligence techniques to these data. Following a Feature Engineering phase to transform raw logs into pedagogical </w:t>
      </w:r>
      <w:proofErr w:type="spellStart"/>
      <w:r w:rsidRPr="00A01FDD">
        <w:rPr>
          <w:lang w:val="en-GB"/>
        </w:rPr>
        <w:t>behavior</w:t>
      </w:r>
      <w:proofErr w:type="spellEnd"/>
      <w:r w:rsidRPr="00A01FDD">
        <w:rPr>
          <w:lang w:val="en-GB"/>
        </w:rPr>
        <w:t xml:space="preserve"> metrics, unsupervised learning strategies are implemented through clustering algorithms to segment the student population and discover learning archetypes.</w:t>
      </w:r>
    </w:p>
    <w:p w14:paraId="0B969590" w14:textId="77777777" w:rsidR="00A01FDD" w:rsidRPr="00A01FDD" w:rsidRDefault="00A01FDD" w:rsidP="005C113E">
      <w:pPr>
        <w:spacing w:after="0"/>
        <w:rPr>
          <w:lang w:val="en-GB"/>
        </w:rPr>
      </w:pPr>
    </w:p>
    <w:p w14:paraId="28B681EE" w14:textId="77777777" w:rsidR="00A01FDD" w:rsidRDefault="00A01FDD" w:rsidP="00E74C9F">
      <w:pPr>
        <w:spacing w:after="0"/>
        <w:ind w:firstLine="708"/>
        <w:rPr>
          <w:lang w:val="en-GB"/>
        </w:rPr>
      </w:pPr>
      <w:r w:rsidRPr="00A01FDD">
        <w:rPr>
          <w:lang w:val="en-GB"/>
        </w:rPr>
        <w:t>Subsequently, these findings feed supervised learning models, including a Transformer-based architecture optimized for capturing long-term sequential dependencies. To ensure these predictions are useful in a real-world setting, Explainable Artificial Intelligence (XAI) techniques are integrated to reveal the variables determining academic risk. Consequently, the system not only predicts failure but also provides instructors with the necessary insights to perform personalized and evidence-based pedagogical interventions.</w:t>
      </w:r>
    </w:p>
    <w:p w14:paraId="223B9BAC" w14:textId="77777777" w:rsidR="00A01FDD" w:rsidRPr="00A01FDD" w:rsidRDefault="00A01FDD" w:rsidP="005C113E">
      <w:pPr>
        <w:spacing w:after="0"/>
        <w:rPr>
          <w:lang w:val="en-GB"/>
        </w:rPr>
      </w:pPr>
    </w:p>
    <w:p w14:paraId="7CA34FEA" w14:textId="77777777" w:rsidR="00A01FDD" w:rsidRPr="00A01FDD" w:rsidRDefault="00A01FDD" w:rsidP="005C113E">
      <w:pPr>
        <w:spacing w:after="0"/>
        <w:rPr>
          <w:lang w:val="en-GB"/>
        </w:rPr>
      </w:pPr>
      <w:r w:rsidRPr="00A01FDD">
        <w:rPr>
          <w:b/>
          <w:bCs/>
          <w:lang w:val="en-GB"/>
        </w:rPr>
        <w:t>Keywords:</w:t>
      </w:r>
      <w:r w:rsidRPr="00A01FDD">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1788332"/>
      <w:bookmarkEnd w:id="3"/>
      <w:r>
        <w:lastRenderedPageBreak/>
        <w:t>Introducción</w:t>
      </w:r>
      <w:bookmarkEnd w:id="4"/>
    </w:p>
    <w:p w14:paraId="04EDF22E" w14:textId="341A0F83"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r w:rsidR="00B530F4">
        <w:t xml:space="preserve"> </w:t>
      </w:r>
      <w:r w:rsidR="00B530F4" w:rsidRPr="00B530F4">
        <w:t>No obstante, a pesar de su adopción masiva,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565E6B">
            <w:rPr>
              <w:noProof/>
            </w:rPr>
            <w:t>(Soepriyanto, Nugroho, Nahri, Kesuma, &amp; Setiasih, 2025)</w:t>
          </w:r>
          <w:r w:rsidR="00B530F4">
            <w:fldChar w:fldCharType="end"/>
          </w:r>
        </w:sdtContent>
      </w:sdt>
    </w:p>
    <w:p w14:paraId="350FAC29" w14:textId="6B9E54AF"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565E6B">
            <w:rPr>
              <w:noProof/>
            </w:rPr>
            <w:t>(Soepriyanto, Nugroho, Nahri, Kesuma, &amp; Setiasih, 2025)</w:t>
          </w:r>
          <w:r w:rsidR="00B530F4">
            <w:fldChar w:fldCharType="end"/>
          </w:r>
        </w:sdtContent>
      </w:sdt>
      <w:r w:rsidR="00B530F4">
        <w:t>.</w:t>
      </w:r>
    </w:p>
    <w:p w14:paraId="6BF8233C" w14:textId="5F6E8F59"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565E6B">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0E659B08" w:rsidR="00A136D9" w:rsidRDefault="00A136D9" w:rsidP="005C113E">
      <w:pPr>
        <w:ind w:firstLine="360"/>
      </w:pPr>
      <w:r>
        <w:t>Tras esta introducción, el Capítulo 2 define los Objetivos del proyecto, estableciendo tanto la meta general como los hitos específicos que guían la investigación.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5C113E">
      <w:pPr>
        <w:ind w:firstLine="360"/>
      </w:pPr>
      <w:r>
        <w:t xml:space="preserve">El núcleo del trabajo se desarrolla en el Capítulo 4, titulado Desarrollo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1788333"/>
      <w:r w:rsidR="00A973DB">
        <w:t>Objetivos</w:t>
      </w:r>
      <w:bookmarkEnd w:id="6"/>
    </w:p>
    <w:p w14:paraId="5456AEB4" w14:textId="77777777" w:rsidR="005C113E" w:rsidRPr="005C113E" w:rsidRDefault="005C113E" w:rsidP="005C113E">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5C113E">
      <w:r w:rsidRPr="005C113E">
        <w:t xml:space="preserve">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w:t>
      </w:r>
      <w:proofErr w:type="spellStart"/>
      <w:r w:rsidRPr="005C113E">
        <w:t>explicabilidad</w:t>
      </w:r>
      <w:proofErr w:type="spellEnd"/>
      <w:r w:rsidRPr="005C113E">
        <w:t xml:space="preserve"> del modelo propuesto.</w:t>
      </w:r>
    </w:p>
    <w:p w14:paraId="7FDBCB55" w14:textId="14738EB0" w:rsidR="007B143D" w:rsidRDefault="00AB2C28" w:rsidP="001F4362">
      <w:pPr>
        <w:pStyle w:val="Ttulo2"/>
      </w:pPr>
      <w:bookmarkStart w:id="7" w:name="_Toc221788334"/>
      <w:r w:rsidRPr="00AB2C28">
        <w:t>Objetivo General</w:t>
      </w:r>
      <w:bookmarkEnd w:id="7"/>
    </w:p>
    <w:p w14:paraId="632280CA" w14:textId="5D8C3E43" w:rsidR="007B143D" w:rsidRPr="007B143D" w:rsidRDefault="007B143D" w:rsidP="005C113E">
      <w:pPr>
        <w:ind w:left="357" w:firstLine="351"/>
        <w:rPr>
          <w:lang w:eastAsia="es-ES"/>
        </w:rPr>
      </w:pPr>
      <w:r w:rsidRPr="007B143D">
        <w:rPr>
          <w:lang w:eastAsia="es-ES"/>
        </w:rPr>
        <w:t xml:space="preserve">Diseñar, implementar y evaluar una arquitectura híbrida de Deep Learning que integre modelos de </w:t>
      </w:r>
      <w:proofErr w:type="spellStart"/>
      <w:r w:rsidRPr="007B143D">
        <w:rPr>
          <w:lang w:eastAsia="es-ES"/>
        </w:rPr>
        <w:t>Autoencoders</w:t>
      </w:r>
      <w:proofErr w:type="spellEnd"/>
      <w:r w:rsidRPr="007B143D">
        <w:rPr>
          <w:lang w:eastAsia="es-ES"/>
        </w:rPr>
        <w:t xml:space="preserve"> para la representación de espacios latentes y redes </w:t>
      </w:r>
      <w:proofErr w:type="spellStart"/>
      <w:r w:rsidRPr="007B143D">
        <w:rPr>
          <w:lang w:eastAsia="es-ES"/>
        </w:rPr>
        <w:t>Transformer</w:t>
      </w:r>
      <w:proofErr w:type="spellEnd"/>
      <w:r w:rsidRPr="007B143D">
        <w:rPr>
          <w:lang w:eastAsia="es-ES"/>
        </w:rPr>
        <w:t xml:space="preserve"> para el modelado secuencial, con el fin de predecir el riesgo de fracaso</w:t>
      </w:r>
      <w:r w:rsidR="002C5554">
        <w:rPr>
          <w:lang w:eastAsia="es-ES"/>
        </w:rPr>
        <w:t xml:space="preserve"> y abandono</w:t>
      </w:r>
      <w:r w:rsidRPr="007B143D">
        <w:rPr>
          <w:lang w:eastAsia="es-ES"/>
        </w:rPr>
        <w:t xml:space="preserve"> académico en el </w:t>
      </w:r>
      <w:proofErr w:type="spellStart"/>
      <w:r w:rsidRPr="007B143D">
        <w:rPr>
          <w:lang w:eastAsia="es-ES"/>
        </w:rPr>
        <w:t>dataset</w:t>
      </w:r>
      <w:proofErr w:type="spellEnd"/>
      <w:r w:rsidRPr="007B143D">
        <w:rPr>
          <w:lang w:eastAsia="es-ES"/>
        </w:rPr>
        <w:t xml:space="preserve"> OULAD y garantizar la interpretabilidad de las decisiones mediante técnicas de Inteligencia Artificial Explicable (XAI).</w:t>
      </w:r>
    </w:p>
    <w:p w14:paraId="4CF8CFE9" w14:textId="093F05CF" w:rsidR="006555DE" w:rsidRPr="006555DE" w:rsidRDefault="00AB2C28" w:rsidP="001F4362">
      <w:pPr>
        <w:pStyle w:val="Ttulo2"/>
      </w:pPr>
      <w:bookmarkStart w:id="8" w:name="_Toc221788335"/>
      <w:r w:rsidRPr="00AB2C28">
        <w:t>Objetivos Específicos</w:t>
      </w:r>
      <w:bookmarkEnd w:id="8"/>
    </w:p>
    <w:p w14:paraId="1777587A" w14:textId="77777777"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30442843" w:rsidR="009C65D4" w:rsidRDefault="009C65D4" w:rsidP="005C113E">
      <w:pPr>
        <w:numPr>
          <w:ilvl w:val="0"/>
          <w:numId w:val="6"/>
        </w:numPr>
        <w:tabs>
          <w:tab w:val="clear" w:pos="1068"/>
          <w:tab w:val="num" w:pos="567"/>
        </w:tabs>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permitan capturar la evolución dinámica del aprendizaje, más allá de las métricas estáticas acumuladas.</w:t>
      </w:r>
      <w:r w:rsidR="002C5554">
        <w:rPr>
          <w:lang w:eastAsia="es-ES"/>
        </w:rPr>
        <w:t xml:space="preserve"> Está relación temporal es muy importante para las redes </w:t>
      </w:r>
      <w:r w:rsidR="002C5554">
        <w:rPr>
          <w:lang w:eastAsia="es-ES"/>
        </w:rPr>
        <w:lastRenderedPageBreak/>
        <w:t xml:space="preserve">neuronales de tipo </w:t>
      </w:r>
      <w:proofErr w:type="spellStart"/>
      <w:r w:rsidR="002C5554">
        <w:rPr>
          <w:lang w:eastAsia="es-ES"/>
        </w:rPr>
        <w:t>transformer</w:t>
      </w:r>
      <w:proofErr w:type="spellEnd"/>
      <w:r w:rsidR="00257F03">
        <w:rPr>
          <w:lang w:eastAsia="es-ES"/>
        </w:rPr>
        <w:t>, adicionalmente, e</w:t>
      </w:r>
      <w:r w:rsidR="00257F03" w:rsidRPr="00257F03">
        <w:rPr>
          <w:lang w:eastAsia="es-ES"/>
        </w:rPr>
        <w:t>sta metodología se alinea con propuestas recientes que subrayan la eficacia de los 'default logs' de Moodle para analizar el comportamiento y los hábitos del estudiante</w:t>
      </w:r>
      <w:r w:rsidR="00257F03">
        <w:rPr>
          <w:lang w:eastAsia="es-ES"/>
        </w:rPr>
        <w:t xml:space="preserve"> </w:t>
      </w:r>
      <w:sdt>
        <w:sdtPr>
          <w:rPr>
            <w:lang w:eastAsia="es-ES"/>
          </w:rPr>
          <w:id w:val="1574393350"/>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565E6B">
            <w:rPr>
              <w:noProof/>
              <w:lang w:eastAsia="es-ES"/>
            </w:rPr>
            <w:t>(Soepriyanto, Nugroho, Nahri, Kesuma, &amp; Setiasih, 2025)</w:t>
          </w:r>
          <w:r w:rsidR="00257F03">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4F3CE2E7" w14:textId="762DCAAA" w:rsidR="00B85501" w:rsidRPr="009C65D4" w:rsidRDefault="00B85501" w:rsidP="005C113E">
      <w:pPr>
        <w:numPr>
          <w:ilvl w:val="0"/>
          <w:numId w:val="6"/>
        </w:numPr>
        <w:tabs>
          <w:tab w:val="clear" w:pos="1068"/>
          <w:tab w:val="num" w:pos="567"/>
        </w:tabs>
        <w:ind w:left="426" w:hanging="284"/>
        <w:rPr>
          <w:lang w:eastAsia="es-ES"/>
        </w:rPr>
      </w:pPr>
      <w:r w:rsidRPr="005C113E">
        <w:rPr>
          <w:b/>
          <w:bCs/>
          <w:lang w:eastAsia="es-ES"/>
        </w:rPr>
        <w:t>Aplicar algoritmos de Clustering sobre el espacio latente (Aprendizaje No Supervisado)</w:t>
      </w:r>
      <w:r w:rsidRPr="00B85501">
        <w:rPr>
          <w:lang w:eastAsia="es-ES"/>
        </w:rPr>
        <w:t xml:space="preserve"> para segmentar a la población estudiantil e identificar arquetipos de aprendizaje automáticos, analizando si estos grupos mejoran la capacidad predictiva del sistema.</w:t>
      </w:r>
    </w:p>
    <w:p w14:paraId="6889F560" w14:textId="7777777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78483C59" w14:textId="1398E142" w:rsidR="00906358" w:rsidRDefault="009C65D4" w:rsidP="005C113E">
      <w:pPr>
        <w:pStyle w:val="Prrafodelista"/>
        <w:numPr>
          <w:ilvl w:val="0"/>
          <w:numId w:val="11"/>
        </w:numPr>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xml:space="preserve">, F1-Score) y su capacidad </w:t>
      </w:r>
      <w:r w:rsidRPr="009C65D4">
        <w:rPr>
          <w:lang w:eastAsia="es-ES"/>
        </w:rPr>
        <w:lastRenderedPageBreak/>
        <w:t>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4B63C4F" w14:textId="04134630"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1788336"/>
      <w:r>
        <w:rPr>
          <w:lang w:eastAsia="es-ES"/>
        </w:rPr>
        <w:t>Marco teórico y estado del arte</w:t>
      </w:r>
      <w:bookmarkEnd w:id="9"/>
    </w:p>
    <w:p w14:paraId="5811AA58" w14:textId="5ABBAED0" w:rsidR="005C113E" w:rsidRDefault="005C113E" w:rsidP="005C113E">
      <w:pPr>
        <w:rPr>
          <w:lang w:eastAsia="es-ES"/>
        </w:rPr>
      </w:pPr>
      <w:r>
        <w:rPr>
          <w:lang w:eastAsia="es-ES"/>
        </w:rPr>
        <w:t>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Deep Learning.</w:t>
      </w:r>
    </w:p>
    <w:p w14:paraId="23E6223D" w14:textId="38C0E270" w:rsidR="005C113E" w:rsidRPr="005C113E" w:rsidRDefault="005C113E" w:rsidP="005C113E">
      <w:pPr>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1788337"/>
      <w:r>
        <w:t>Marco teórico</w:t>
      </w:r>
      <w:bookmarkEnd w:id="10"/>
    </w:p>
    <w:p w14:paraId="4B255CD9" w14:textId="07A73682" w:rsidR="005C113E" w:rsidRPr="005C113E" w:rsidRDefault="005C113E" w:rsidP="005C113E">
      <w:pPr>
        <w:ind w:firstLine="357"/>
        <w:rPr>
          <w:lang w:eastAsia="es-ES"/>
        </w:rPr>
      </w:pPr>
      <w:r w:rsidRPr="005C113E">
        <w:rPr>
          <w:lang w:eastAsia="es-ES"/>
        </w:rPr>
        <w:t xml:space="preserve">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w:t>
      </w:r>
      <w:proofErr w:type="spellStart"/>
      <w:r w:rsidRPr="005C113E">
        <w:rPr>
          <w:lang w:eastAsia="es-ES"/>
        </w:rPr>
        <w:t>explicabilidad</w:t>
      </w:r>
      <w:proofErr w:type="spellEnd"/>
      <w:r w:rsidRPr="005C113E">
        <w:rPr>
          <w:lang w:eastAsia="es-ES"/>
        </w:rPr>
        <w:t xml:space="preserve"> (XAI) como respuesta a la complejidad del comportamiento estudiantil en plataformas como Moodle.</w:t>
      </w:r>
    </w:p>
    <w:p w14:paraId="4F34D6E9" w14:textId="15071212" w:rsidR="004F6390" w:rsidRDefault="004F6390" w:rsidP="001F4362">
      <w:pPr>
        <w:pStyle w:val="Ttulo3"/>
      </w:pPr>
      <w:bookmarkStart w:id="11" w:name="_Toc221788338"/>
      <w:r w:rsidRPr="004F6390">
        <w:t xml:space="preserve">Minería de Datos Educativos (EDM) y Learning </w:t>
      </w:r>
      <w:proofErr w:type="spellStart"/>
      <w:r w:rsidRPr="004F6390">
        <w:t>Analytics</w:t>
      </w:r>
      <w:proofErr w:type="spellEnd"/>
      <w:r>
        <w:t>.</w:t>
      </w:r>
      <w:bookmarkEnd w:id="11"/>
    </w:p>
    <w:p w14:paraId="60D4844E" w14:textId="5B67E2AF"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565E6B">
            <w:rPr>
              <w:noProof/>
              <w:lang w:eastAsia="es-ES"/>
            </w:rPr>
            <w:t xml:space="preserve">(Instituto </w:t>
          </w:r>
          <w:r w:rsidR="00565E6B">
            <w:rPr>
              <w:noProof/>
              <w:lang w:eastAsia="es-ES"/>
            </w:rPr>
            <w:lastRenderedPageBreak/>
            <w:t>Andaluz Interuniversitario en Ciencia de Datos e Inteligencia Computacional (DASCI), s.f.)</w:t>
          </w:r>
          <w:r>
            <w:rPr>
              <w:lang w:eastAsia="es-ES"/>
            </w:rPr>
            <w:fldChar w:fldCharType="end"/>
          </w:r>
        </w:sdtContent>
      </w:sdt>
      <w:r w:rsidRPr="004F6390">
        <w:rPr>
          <w:lang w:eastAsia="es-ES"/>
        </w:rPr>
        <w:t>.</w:t>
      </w:r>
    </w:p>
    <w:p w14:paraId="7BD16FEE" w14:textId="6144AAEA"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565E6B">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1788339"/>
      <w:r w:rsidRPr="004F6390">
        <w:t xml:space="preserve">Heterogeneidad de datos y </w:t>
      </w:r>
      <w:r w:rsidR="00303B09">
        <w:t>e</w:t>
      </w:r>
      <w:r w:rsidRPr="004F6390">
        <w:t>stándares</w:t>
      </w:r>
      <w:bookmarkEnd w:id="12"/>
    </w:p>
    <w:p w14:paraId="1D0C89BF" w14:textId="63332635"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565E6B">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75D1ADB4" w:rsidR="00F85241" w:rsidRDefault="00303B09" w:rsidP="005C113E">
      <w:pPr>
        <w:ind w:left="360" w:firstLine="129"/>
        <w:rPr>
          <w:lang w:eastAsia="es-ES"/>
        </w:rPr>
      </w:pPr>
      <w:r>
        <w:rPr>
          <w:lang w:eastAsia="es-ES"/>
        </w:rPr>
        <w:t>A consecuencia de esta tesitura,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Pr>
          <w:lang w:eastAsia="es-ES"/>
        </w:rPr>
        <w:t>uno de los</w:t>
      </w:r>
      <w:r w:rsidR="00F57F0A" w:rsidRPr="00F57F0A">
        <w:rPr>
          <w:lang w:eastAsia="es-ES"/>
        </w:rPr>
        <w:t xml:space="preserve"> estándar</w:t>
      </w:r>
      <w:r>
        <w:rPr>
          <w:lang w:eastAsia="es-ES"/>
        </w:rPr>
        <w:t>es</w:t>
      </w:r>
      <w:r w:rsidR="00F57F0A" w:rsidRPr="00F57F0A">
        <w:rPr>
          <w:lang w:eastAsia="es-ES"/>
        </w:rPr>
        <w:t xml:space="preserve"> de facto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2A3C553A" w:rsidR="00F85241" w:rsidRDefault="00F85241" w:rsidP="005C113E">
      <w:pPr>
        <w:pStyle w:val="Descripcin"/>
        <w:spacing w:line="360" w:lineRule="auto"/>
        <w:ind w:left="708"/>
      </w:pPr>
      <w:bookmarkStart w:id="13" w:name="_Toc221788358"/>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565E6B">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4F13C014"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565E6B">
            <w:rPr>
              <w:noProof/>
              <w:lang w:eastAsia="es-ES"/>
            </w:rPr>
            <w:t>(Kuzilek, Hlosta, &amp; Zdrahal, 2017)</w:t>
          </w:r>
          <w:r>
            <w:rPr>
              <w:lang w:eastAsia="es-ES"/>
            </w:rPr>
            <w:fldChar w:fldCharType="end"/>
          </w:r>
        </w:sdtContent>
      </w:sdt>
    </w:p>
    <w:p w14:paraId="57772F0B" w14:textId="35CAF036"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xml:space="preserve">) a nivel de ítem, alejándose de la estructura general de interacción típica de Moodle que este trabajo pretende modelar. Por tanto, OULAD se mantiene como un recurso idóneo para validar </w:t>
      </w:r>
      <w:r w:rsidRPr="002F28CF">
        <w:lastRenderedPageBreak/>
        <w:t>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565E6B">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1788340"/>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1788341"/>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w:t>
      </w:r>
      <w:r w:rsidRPr="00754026">
        <w:rPr>
          <w:lang w:eastAsia="es-ES"/>
        </w:rPr>
        <w:lastRenderedPageBreak/>
        <w:t xml:space="preserve">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1788342"/>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72B69CC2"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565E6B">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565E6B">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4E1FA73B" w:rsidR="00E91EAE" w:rsidRDefault="00E91EAE" w:rsidP="005C113E">
      <w:pPr>
        <w:pStyle w:val="Prrafodelista"/>
        <w:numPr>
          <w:ilvl w:val="0"/>
          <w:numId w:val="13"/>
        </w:numPr>
        <w:rPr>
          <w:lang w:eastAsia="es-ES"/>
        </w:rPr>
      </w:pPr>
      <w:r w:rsidRPr="007B080A">
        <w:rPr>
          <w:b/>
          <w:bCs/>
          <w:lang w:eastAsia="es-ES"/>
        </w:rPr>
        <w:t>Deep Learning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565E6B">
            <w:rPr>
              <w:noProof/>
              <w:lang w:eastAsia="es-ES"/>
            </w:rPr>
            <w:t>(Kusumawardani &amp; Alfarozi, 2023)</w:t>
          </w:r>
          <w:r w:rsidR="007B080A">
            <w:rPr>
              <w:lang w:eastAsia="es-ES"/>
            </w:rPr>
            <w:fldChar w:fldCharType="end"/>
          </w:r>
        </w:sdtContent>
      </w:sdt>
      <w:r>
        <w:rPr>
          <w:lang w:eastAsia="es-ES"/>
        </w:rPr>
        <w:t>.</w:t>
      </w:r>
    </w:p>
    <w:p w14:paraId="3488350F" w14:textId="7B2F5D82" w:rsidR="00E91EAE" w:rsidRPr="00E91EAE" w:rsidRDefault="00E91EAE" w:rsidP="005C113E">
      <w:pPr>
        <w:ind w:firstLine="360"/>
        <w:rPr>
          <w:lang w:eastAsia="es-ES"/>
        </w:rPr>
      </w:pPr>
      <w:r>
        <w:rPr>
          <w:lang w:eastAsia="es-ES"/>
        </w:rPr>
        <w:lastRenderedPageBreak/>
        <w:t xml:space="preserve">Inicialmente, las redes recurrentes (RNN y LSTM) permitieron analizar la evolución temporal del alumno. Más recientemente, la arquitectura </w:t>
      </w:r>
      <w:proofErr w:type="spellStart"/>
      <w:r w:rsidR="007B080A">
        <w:rPr>
          <w:lang w:eastAsia="es-ES"/>
        </w:rPr>
        <w:t>t</w:t>
      </w:r>
      <w:r>
        <w:rPr>
          <w:lang w:eastAsia="es-ES"/>
        </w:rPr>
        <w:t>ransformer</w:t>
      </w:r>
      <w:proofErr w:type="spellEnd"/>
      <w:r>
        <w:rPr>
          <w:lang w:eastAsia="es-ES"/>
        </w:rPr>
        <w:t xml:space="preserve"> ha revolucionado el campo. A diferencia de las anteriores, los Transformers utilizan mecanismos de Autoatención (Self-</w:t>
      </w:r>
      <w:proofErr w:type="spellStart"/>
      <w:r>
        <w:rPr>
          <w:lang w:eastAsia="es-ES"/>
        </w:rPr>
        <w:t>Attention</w:t>
      </w:r>
      <w:proofErr w:type="spellEnd"/>
      <w:r>
        <w:rPr>
          <w:lang w:eastAsia="es-ES"/>
        </w:rPr>
        <w:t>). Esto permite al modelo ponderar la relevancia de cada evento del curso en relación con los demás, independientemente de la distancia temporal entre ellos. Gracias a esto, es posible detectar dependencias a largo plazo (por ejemplo, cómo el fracaso en una tarea de la semana 2 influye en el abandono en la semana 10) con una eficacia superior a cualquier otro método previo</w:t>
      </w:r>
      <w:r w:rsidR="004C3846">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sidR="004C3846">
            <w:rPr>
              <w:lang w:eastAsia="es-ES"/>
            </w:rPr>
            <w:fldChar w:fldCharType="separate"/>
          </w:r>
          <w:r w:rsidR="00565E6B">
            <w:rPr>
              <w:noProof/>
              <w:lang w:eastAsia="es-ES"/>
            </w:rPr>
            <w:t>(Kusumawardani &amp; Alfarozi, 2023)</w:t>
          </w:r>
          <w:r w:rsidR="004C3846">
            <w:rPr>
              <w:lang w:eastAsia="es-ES"/>
            </w:rPr>
            <w:fldChar w:fldCharType="end"/>
          </w:r>
        </w:sdtContent>
      </w:sdt>
      <w:r>
        <w:rPr>
          <w:lang w:eastAsia="es-ES"/>
        </w:rPr>
        <w:t>.</w:t>
      </w:r>
    </w:p>
    <w:p w14:paraId="1F0F31B8" w14:textId="0A75EDA8" w:rsidR="00E012DA" w:rsidRDefault="00E012DA" w:rsidP="001F4362">
      <w:pPr>
        <w:pStyle w:val="Ttulo3"/>
      </w:pPr>
      <w:bookmarkStart w:id="17" w:name="_Toc221788343"/>
      <w:r>
        <w:t>Conclusiones</w:t>
      </w:r>
      <w:bookmarkEnd w:id="17"/>
    </w:p>
    <w:p w14:paraId="349899BD" w14:textId="1981C3AD" w:rsidR="00E74C9F" w:rsidRDefault="00E012DA" w:rsidP="005C113E">
      <w:r w:rsidRPr="00E012DA">
        <w:t>En síntesis, el Marco Teórico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Moodle,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1788344"/>
      <w:r>
        <w:lastRenderedPageBreak/>
        <w:t>Estado del arte.</w:t>
      </w:r>
      <w:bookmarkEnd w:id="18"/>
    </w:p>
    <w:p w14:paraId="4B975C4E" w14:textId="28BD84C5" w:rsidR="00DC6CFB" w:rsidRDefault="007D6E4B" w:rsidP="005C113E">
      <w:r w:rsidRPr="007D6E4B">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w:t>
      </w:r>
      <w:proofErr w:type="spellStart"/>
      <w:r w:rsidRPr="007D6E4B">
        <w:t>Learning.</w:t>
      </w:r>
      <w:r w:rsidR="00B62BFA">
        <w:t>Aprendizaje</w:t>
      </w:r>
      <w:proofErr w:type="spellEnd"/>
      <w:r w:rsidR="00B62BFA">
        <w:t xml:space="preserve"> no supervisado en EDM</w:t>
      </w:r>
    </w:p>
    <w:p w14:paraId="5F35AB97" w14:textId="2701714E" w:rsidR="007D6E4B" w:rsidRDefault="007D6E4B" w:rsidP="001F4362">
      <w:pPr>
        <w:pStyle w:val="Ttulo3"/>
      </w:pPr>
      <w:bookmarkStart w:id="19" w:name="_Toc221788345"/>
      <w:r>
        <w:t>Aprendizaje no supervisado en EDM.</w:t>
      </w:r>
      <w:bookmarkEnd w:id="19"/>
    </w:p>
    <w:p w14:paraId="39A5DFED" w14:textId="353AEE1B"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paradigmático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565E6B">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lustering Jerárquico, empleando PCA (Análisis de Componentes Principales) para gestionar la alta dimensionalidad de las variables demográficas y de interacción.</w:t>
      </w:r>
    </w:p>
    <w:p w14:paraId="44725D38" w14:textId="55A1203A"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565E6B">
            <w:rPr>
              <w:noProof/>
              <w:lang w:eastAsia="es-ES"/>
            </w:rPr>
            <w:t>(El Ghali, Atouf, El Guemmat, Broumi, &amp; Talea, 2025)</w:t>
          </w:r>
          <w:r w:rsidR="008E518B">
            <w:rPr>
              <w:lang w:eastAsia="es-ES"/>
            </w:rPr>
            <w:fldChar w:fldCharType="end"/>
          </w:r>
        </w:sdtContent>
      </w:sdt>
      <w:r w:rsidRPr="00DC6CFB">
        <w:rPr>
          <w:lang w:eastAsia="es-ES"/>
        </w:rPr>
        <w:t>.</w:t>
      </w:r>
    </w:p>
    <w:p w14:paraId="54CCA78D" w14:textId="0C7B8315" w:rsidR="00DC6CFB" w:rsidRPr="00DC6CFB" w:rsidRDefault="00DC6CFB" w:rsidP="005C113E">
      <w:pPr>
        <w:rPr>
          <w:lang w:eastAsia="es-ES"/>
        </w:rPr>
      </w:pPr>
      <w:r w:rsidRPr="00DC6CFB">
        <w:rPr>
          <w:lang w:eastAsia="es-ES"/>
        </w:rPr>
        <w:lastRenderedPageBreak/>
        <w:t xml:space="preserve">Estos hallazgos son fundamentales para la presente investigación, pues confirman que OULAD contiene patrones latentes robustos. Sin embargo, la dependencia metodológica de este estudio reciente en el PCA sugiere que el campo sigue priorizando transformaciones lineales. </w:t>
      </w:r>
      <w:r w:rsidRPr="00030F0C">
        <w:rPr>
          <w:b/>
          <w:bCs/>
          <w:lang w:eastAsia="es-ES"/>
        </w:rPr>
        <w:t>Esto abre una oportunidad clara de mejora</w:t>
      </w:r>
      <w:r w:rsidRPr="00DC6CFB">
        <w:rPr>
          <w:lang w:eastAsia="es-ES"/>
        </w:rPr>
        <w:t>: si un modelo lineal como el PCA logra estos resultados, la aplicación de técnicas no lineales (</w:t>
      </w:r>
      <w:proofErr w:type="spellStart"/>
      <w:r w:rsidRPr="00DC6CFB">
        <w:rPr>
          <w:lang w:eastAsia="es-ES"/>
        </w:rPr>
        <w:t>Autoencoders</w:t>
      </w:r>
      <w:proofErr w:type="spellEnd"/>
      <w:r w:rsidRPr="00DC6CFB">
        <w:rPr>
          <w:lang w:eastAsia="es-ES"/>
        </w:rPr>
        <w:t>) podría capturar matices del comportamiento estudiantil que actualmente se pierden</w:t>
      </w:r>
      <w:r w:rsidR="00030F0C">
        <w:rPr>
          <w:lang w:eastAsia="es-ES"/>
        </w:rPr>
        <w:t xml:space="preserve">, siendo una de las hipótesis </w:t>
      </w:r>
      <w:r w:rsidRPr="00DC6CFB">
        <w:rPr>
          <w:lang w:eastAsia="es-ES"/>
        </w:rPr>
        <w:t xml:space="preserve">de este </w:t>
      </w:r>
      <w:r w:rsidR="001908A3">
        <w:rPr>
          <w:lang w:eastAsia="es-ES"/>
        </w:rPr>
        <w:t>t</w:t>
      </w:r>
      <w:r w:rsidRPr="00DC6CFB">
        <w:rPr>
          <w:lang w:eastAsia="es-ES"/>
        </w:rPr>
        <w:t xml:space="preserve">rabajo de </w:t>
      </w:r>
      <w:r w:rsidR="001908A3">
        <w:rPr>
          <w:lang w:eastAsia="es-ES"/>
        </w:rPr>
        <w:t>f</w:t>
      </w:r>
      <w:r w:rsidRPr="00DC6CFB">
        <w:rPr>
          <w:lang w:eastAsia="es-ES"/>
        </w:rPr>
        <w:t>in de Máster.</w:t>
      </w:r>
    </w:p>
    <w:p w14:paraId="651FF14A" w14:textId="77C9AEA8" w:rsidR="00B62BFA" w:rsidRDefault="00B62BFA" w:rsidP="001F4362">
      <w:pPr>
        <w:pStyle w:val="Ttulo3"/>
      </w:pPr>
      <w:bookmarkStart w:id="20" w:name="_Toc221788346"/>
      <w:r>
        <w:t>Aprendizaje supervisado en EDM</w:t>
      </w:r>
      <w:r w:rsidR="00B1698D">
        <w:t>.</w:t>
      </w:r>
      <w:bookmarkEnd w:id="20"/>
    </w:p>
    <w:p w14:paraId="27A64258" w14:textId="3046DDC1" w:rsidR="00626DD9" w:rsidRDefault="00626DD9" w:rsidP="005C113E">
      <w:pPr>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564A47B0" w:rsidR="00626DD9" w:rsidRDefault="00626DD9" w:rsidP="005C113E">
      <w:pPr>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565E6B">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004C6850" w:rsidR="00626DD9" w:rsidRDefault="00626DD9" w:rsidP="005C113E">
      <w:pPr>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565E6B">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68E8219F" w14:textId="0B892014" w:rsidR="00254A16" w:rsidRDefault="00254A16" w:rsidP="005C113E">
      <w:pPr>
        <w:rPr>
          <w:lang w:eastAsia="es-ES"/>
        </w:rPr>
      </w:pPr>
      <w:r>
        <w:rPr>
          <w:lang w:eastAsia="es-ES"/>
        </w:rPr>
        <w:t xml:space="preserve">En respuesta a estas ineficiencias, investigaciones emergentes han comenzado a señalar a la arquitectura </w:t>
      </w:r>
      <w:proofErr w:type="spellStart"/>
      <w:r>
        <w:rPr>
          <w:lang w:eastAsia="es-ES"/>
        </w:rPr>
        <w:t>Transformer</w:t>
      </w:r>
      <w:proofErr w:type="spellEnd"/>
      <w:r>
        <w:rPr>
          <w:lang w:eastAsia="es-ES"/>
        </w:rPr>
        <w:t xml:space="preserve"> como la evolución natural. Estudios recientes </w:t>
      </w:r>
      <w:r>
        <w:rPr>
          <w:noProof/>
          <w:lang w:eastAsia="es-ES"/>
        </w:rPr>
        <w:t>Kusumawardani &amp; Alfarozi</w:t>
      </w:r>
      <w:r>
        <w:rPr>
          <w:lang w:eastAsia="es-ES"/>
        </w:rPr>
        <w:t xml:space="preserve"> </w:t>
      </w:r>
      <w:sdt>
        <w:sdtPr>
          <w:rPr>
            <w:lang w:eastAsia="es-ES"/>
          </w:rPr>
          <w:id w:val="487990424"/>
          <w:citation/>
        </w:sdtPr>
        <w:sdtContent>
          <w:r>
            <w:rPr>
              <w:lang w:eastAsia="es-ES"/>
            </w:rPr>
            <w:fldChar w:fldCharType="begin"/>
          </w:r>
          <w:r>
            <w:rPr>
              <w:lang w:eastAsia="es-ES"/>
            </w:rPr>
            <w:instrText xml:space="preserve">CITATION Kus23 \n  \t  \l 3082 </w:instrText>
          </w:r>
          <w:r>
            <w:rPr>
              <w:lang w:eastAsia="es-ES"/>
            </w:rPr>
            <w:fldChar w:fldCharType="separate"/>
          </w:r>
          <w:r w:rsidR="00565E6B">
            <w:rPr>
              <w:noProof/>
              <w:lang w:eastAsia="es-ES"/>
            </w:rPr>
            <w:t>(2023)</w:t>
          </w:r>
          <w:r>
            <w:rPr>
              <w:lang w:eastAsia="es-ES"/>
            </w:rPr>
            <w:fldChar w:fldCharType="end"/>
          </w:r>
        </w:sdtContent>
      </w:sdt>
      <w:r>
        <w:rPr>
          <w:lang w:eastAsia="es-ES"/>
        </w:rPr>
        <w:t xml:space="preserve"> han implementado modelos de </w:t>
      </w:r>
      <w:proofErr w:type="spellStart"/>
      <w:r>
        <w:rPr>
          <w:lang w:eastAsia="es-ES"/>
        </w:rPr>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demostrando empíricamente que esta arquitectura supera a </w:t>
      </w:r>
      <w:r>
        <w:rPr>
          <w:lang w:eastAsia="es-ES"/>
        </w:rPr>
        <w:lastRenderedPageBreak/>
        <w:t>las redes recurrentes.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no solo mejoran la precisión predictiva, sino que resuelven los problemas de coste computacional permitiendo una paralelización similar a las redes totalmente conectadas.</w:t>
      </w:r>
    </w:p>
    <w:p w14:paraId="76228A38" w14:textId="5972C717" w:rsidR="009E762B" w:rsidRDefault="009E762B" w:rsidP="005C113E">
      <w:pPr>
        <w:rPr>
          <w:lang w:eastAsia="es-ES"/>
        </w:rPr>
      </w:pPr>
      <w:r w:rsidRPr="009E762B">
        <w:rPr>
          <w:lang w:eastAsia="es-ES"/>
        </w:rPr>
        <w:t xml:space="preserve">Más allá de la eficiencia, la ventaja decisiva de los Transformers para este TFM reside en su interpretabilidad intrínseca. A diferencia de las "cajas negras" tradicionales, los mecanismos de </w:t>
      </w:r>
      <w:r w:rsidR="00077586" w:rsidRPr="009E762B">
        <w:rPr>
          <w:lang w:eastAsia="es-ES"/>
        </w:rPr>
        <w:t>Autoatención</w:t>
      </w:r>
      <w:r w:rsidRPr="009E762B">
        <w:rPr>
          <w:lang w:eastAsia="es-ES"/>
        </w:rPr>
        <w:t xml:space="preserve"> (Self-</w:t>
      </w:r>
      <w:proofErr w:type="spellStart"/>
      <w:r w:rsidRPr="009E762B">
        <w:rPr>
          <w:lang w:eastAsia="es-ES"/>
        </w:rPr>
        <w:t>Attention</w:t>
      </w:r>
      <w:proofErr w:type="spellEnd"/>
      <w:r w:rsidRPr="009E762B">
        <w:rPr>
          <w:lang w:eastAsia="es-ES"/>
        </w:rPr>
        <w:t xml:space="preserve">) generan matrices de pesos que indican explícitamente qué interacciones pasadas (ej. una tarea específica en la semana 2) influyeron más en la predicción final. Este TFM capitalizará dicha característica: se propone no solo utilizar </w:t>
      </w:r>
      <w:proofErr w:type="spellStart"/>
      <w:r w:rsidR="001908A3">
        <w:rPr>
          <w:lang w:eastAsia="es-ES"/>
        </w:rPr>
        <w:t>t</w:t>
      </w:r>
      <w:r w:rsidRPr="009E762B">
        <w:rPr>
          <w:lang w:eastAsia="es-ES"/>
        </w:rPr>
        <w:t>ransformers</w:t>
      </w:r>
      <w:proofErr w:type="spellEnd"/>
      <w:r w:rsidRPr="009E762B">
        <w:rPr>
          <w:lang w:eastAsia="es-ES"/>
        </w:rPr>
        <w:t xml:space="preserve"> para maximizar la precisión, sino explotar sus mapas de atención —complementados con técnicas agnósticas como SHAP— para dotar al sistema híbrido de una capacidad explicativa (XAI) directa, permitiendo al docente entender el "porqué" del riesgo detectado sin sacrificar la potencia computacional.</w:t>
      </w:r>
    </w:p>
    <w:p w14:paraId="61936A89" w14:textId="06DC8350" w:rsidR="008E518B" w:rsidRDefault="00B62BFA" w:rsidP="001F4362">
      <w:pPr>
        <w:pStyle w:val="Ttulo3"/>
      </w:pPr>
      <w:bookmarkStart w:id="21" w:name="_Toc221788347"/>
      <w:r>
        <w:t>El enfoque hibrido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55E87477" w:rsidR="008E518B" w:rsidRPr="008E518B" w:rsidRDefault="008E518B" w:rsidP="005C113E">
      <w:pPr>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565E6B">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565E6B">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72826B27" w14:textId="756AC1AF" w:rsidR="008E518B" w:rsidRPr="008E518B" w:rsidRDefault="008E518B" w:rsidP="005C113E">
      <w:pPr>
        <w:rPr>
          <w:lang w:eastAsia="es-ES"/>
        </w:rPr>
      </w:pPr>
      <w:r w:rsidRPr="008E518B">
        <w:rPr>
          <w:lang w:eastAsia="es-ES"/>
        </w:rPr>
        <w:lastRenderedPageBreak/>
        <w:t xml:space="preserve">Dado que el aprendizaje humano es un proceso complejo y dinámico, esta asunción de linealidad podría estar simplificando la realidad de los datos. Por ello, este TFM propone una evolución metodológica sustituyendo la proyección lineal del PCA por una arquitectura de </w:t>
      </w:r>
      <w:proofErr w:type="spellStart"/>
      <w:r w:rsidRPr="008E518B">
        <w:rPr>
          <w:b/>
          <w:bCs/>
          <w:lang w:eastAsia="es-ES"/>
        </w:rPr>
        <w:t>Autoencoders</w:t>
      </w:r>
      <w:proofErr w:type="spellEnd"/>
      <w:r w:rsidRPr="008E518B">
        <w:rPr>
          <w:b/>
          <w:bCs/>
          <w:lang w:eastAsia="es-ES"/>
        </w:rPr>
        <w:t xml:space="preserve"> (Deep Learning)</w:t>
      </w:r>
      <w:r w:rsidRPr="008E518B">
        <w:rPr>
          <w:lang w:eastAsia="es-ES"/>
        </w:rPr>
        <w:t>. Esta aproximación busca capturar las relaciones no lineales que el PCA omite, generando una representación latente más rica que potencie la precisión de los modelos predictivos posteriores.</w:t>
      </w:r>
    </w:p>
    <w:p w14:paraId="3DF2D78B" w14:textId="3057D46B" w:rsidR="00B1698D" w:rsidRPr="00B1698D" w:rsidRDefault="00B1698D" w:rsidP="001F4362">
      <w:pPr>
        <w:pStyle w:val="Ttulo3"/>
      </w:pPr>
      <w:bookmarkStart w:id="22" w:name="_Toc221788348"/>
      <w:r w:rsidRPr="00B1698D">
        <w:t>Inteligencia Artificial Explicable (XAI) en Educación</w:t>
      </w:r>
      <w:r w:rsidR="009E762B">
        <w:t>.</w:t>
      </w:r>
      <w:bookmarkEnd w:id="22"/>
    </w:p>
    <w:p w14:paraId="52540BF3" w14:textId="750A9B2A"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565E6B">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565E6B">
            <w:rPr>
              <w:noProof/>
              <w:lang w:eastAsia="es-ES"/>
            </w:rPr>
            <w:t xml:space="preserve"> (Khosravi, y otros, 2022)</w:t>
          </w:r>
          <w:r>
            <w:rPr>
              <w:lang w:eastAsia="es-ES"/>
            </w:rPr>
            <w:fldChar w:fldCharType="end"/>
          </w:r>
        </w:sdtContent>
      </w:sdt>
      <w:r>
        <w:rPr>
          <w:lang w:eastAsia="es-ES"/>
        </w:rPr>
        <w:t>.</w:t>
      </w:r>
    </w:p>
    <w:p w14:paraId="3363CDF7" w14:textId="3FCE55C7"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565E6B">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lastRenderedPageBreak/>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310681F0" w:rsidR="00407DD2"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565E6B">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1F4362">
      <w:pPr>
        <w:pStyle w:val="Ttulo3"/>
      </w:pPr>
      <w:bookmarkStart w:id="23" w:name="_Toc221788349"/>
      <w:r>
        <w:t>Conclusiones</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w:t>
      </w:r>
      <w:r w:rsidRPr="00B85501">
        <w:rPr>
          <w:lang w:eastAsia="es-ES"/>
        </w:rPr>
        <w:lastRenderedPageBreak/>
        <w:t xml:space="preserve">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w:t>
      </w:r>
      <w:proofErr w:type="spellStart"/>
      <w:r>
        <w:rPr>
          <w:lang w:eastAsia="es-ES"/>
        </w:rPr>
        <w:t>explicabilidad</w:t>
      </w:r>
      <w:proofErr w:type="spellEnd"/>
      <w:r>
        <w:rPr>
          <w:lang w:eastAsia="es-ES"/>
        </w:rPr>
        <w:t xml:space="preserve"> dual) se presenta no solo como una arquitectura híbrida de alto interés experimental, sino como una propuesta novedosa que busca cubrir el vacío existente. Este enfoque pretende verificar si la integración sinérgica de estas tres técnicas </w:t>
      </w:r>
      <w:r>
        <w:rPr>
          <w:lang w:eastAsia="es-ES"/>
        </w:rPr>
        <w:lastRenderedPageBreak/>
        <w:t>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1788350"/>
      <w:r w:rsidR="00A973DB">
        <w:rPr>
          <w:lang w:eastAsia="es-ES"/>
        </w:rPr>
        <w:t>Desarrollo del proyecto y resultados</w:t>
      </w:r>
      <w:bookmarkEnd w:id="25"/>
    </w:p>
    <w:p w14:paraId="618D2527" w14:textId="36604B49" w:rsidR="003D6C61" w:rsidRDefault="003D6C61" w:rsidP="003D6C61">
      <w:r>
        <w:t xml:space="preserve">Tras haber establecido los cimientos conceptuales en el marco teórico y analizado </w:t>
      </w:r>
      <w:r>
        <w:t>el estado del arte</w:t>
      </w:r>
      <w:r>
        <w:t>,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3D6C61">
      <w:r>
        <w:t>A lo largo de las siguientes secciones, se describe la implementación técnica de una arquitectura híbrida que combina el aprendizaje de representaciones (</w:t>
      </w:r>
      <w:proofErr w:type="spellStart"/>
      <w:r>
        <w:t>Autoencoders</w:t>
      </w:r>
      <w:proofErr w:type="spellEnd"/>
      <w:r>
        <w:t xml:space="preserve">) con el modelado secuencial (Transformers). El capítulo se estructura partiendo de la formalización del </w:t>
      </w:r>
      <w:r>
        <w:t>p</w:t>
      </w:r>
      <w:r>
        <w:t xml:space="preserve">lanteamiento del </w:t>
      </w:r>
      <w:r>
        <w:t>p</w:t>
      </w:r>
      <w:r>
        <w:t xml:space="preserve">roblema y la definición de la </w:t>
      </w:r>
      <w:r>
        <w:t>m</w:t>
      </w:r>
      <w:r>
        <w:t>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r>
        <w:t>Planteamiento del problema.</w:t>
      </w:r>
    </w:p>
    <w:p w14:paraId="6CAD39E7" w14:textId="16F4204B" w:rsidR="00915AC3" w:rsidRDefault="00915AC3" w:rsidP="00915AC3">
      <w:pPr>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565E6B">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915AC3">
      <w:pPr>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772846A1"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565E6B">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372D164C" w:rsidR="00915AC3" w:rsidRDefault="00915AC3" w:rsidP="00915AC3">
      <w:pPr>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565E6B">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r>
        <w:t>Solución propuesta.</w:t>
      </w:r>
    </w:p>
    <w:p w14:paraId="3690DCD8" w14:textId="78E5DF00" w:rsidR="007C7C63" w:rsidRDefault="007C7C63" w:rsidP="007C7C63">
      <w:pPr>
        <w:rPr>
          <w:lang w:eastAsia="es-ES"/>
        </w:rPr>
      </w:pPr>
      <w:r>
        <w:rPr>
          <w:lang w:eastAsia="es-ES"/>
        </w:rPr>
        <w:t xml:space="preserve">Como respuesta a la problemática descrita, donde la infraestructura tecnológica supera a menudo la capacidad de interpretación pedagógica, este </w:t>
      </w:r>
      <w:r>
        <w:rPr>
          <w:lang w:eastAsia="es-ES"/>
        </w:rPr>
        <w:t>t</w:t>
      </w:r>
      <w:r>
        <w:rPr>
          <w:lang w:eastAsia="es-ES"/>
        </w:rPr>
        <w:t xml:space="preserve">rabajo de </w:t>
      </w:r>
      <w:r>
        <w:rPr>
          <w:lang w:eastAsia="es-ES"/>
        </w:rPr>
        <w:t>f</w:t>
      </w:r>
      <w:r>
        <w:rPr>
          <w:lang w:eastAsia="es-ES"/>
        </w:rPr>
        <w:t xml:space="preserve">in de </w:t>
      </w:r>
      <w:r>
        <w:rPr>
          <w:lang w:eastAsia="es-ES"/>
        </w:rPr>
        <w:t>m</w:t>
      </w:r>
      <w:r>
        <w:rPr>
          <w:lang w:eastAsia="es-ES"/>
        </w:rPr>
        <w:t xml:space="preserve">áster propone el diseño y validación de una arquitectura híbrida de </w:t>
      </w:r>
      <w:r>
        <w:rPr>
          <w:lang w:eastAsia="es-ES"/>
        </w:rPr>
        <w:t>i</w:t>
      </w:r>
      <w:r>
        <w:rPr>
          <w:lang w:eastAsia="es-ES"/>
        </w:rPr>
        <w:t xml:space="preserve">nteligencia </w:t>
      </w:r>
      <w:r>
        <w:rPr>
          <w:lang w:eastAsia="es-ES"/>
        </w:rPr>
        <w:t>a</w:t>
      </w:r>
      <w:r>
        <w:rPr>
          <w:lang w:eastAsia="es-ES"/>
        </w:rPr>
        <w:t>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57D579FA"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565E6B">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565E6B">
            <w:rPr>
              <w:noProof/>
              <w:lang w:eastAsia="es-ES"/>
            </w:rPr>
            <w:t xml:space="preserve"> (Al-Tameemi, Xue, Ali, &amp; Ajit, 2024)</w:t>
          </w:r>
          <w:r>
            <w:rPr>
              <w:lang w:eastAsia="es-ES"/>
            </w:rPr>
            <w:fldChar w:fldCharType="end"/>
          </w:r>
        </w:sdtContent>
      </w:sdt>
      <w:r>
        <w:rPr>
          <w:lang w:eastAsia="es-ES"/>
        </w:rPr>
        <w:t>.</w:t>
      </w:r>
    </w:p>
    <w:p w14:paraId="598C27D4" w14:textId="01823B3C"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565E6B">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565E6B">
            <w:rPr>
              <w:noProof/>
              <w:lang w:eastAsia="es-ES"/>
            </w:rPr>
            <w:t>(Soepriyanto, Nugroho, Nahri, Kesuma, &amp; Setiasih, 2025)</w:t>
          </w:r>
          <w:r w:rsidR="00DE6848">
            <w:rPr>
              <w:lang w:eastAsia="es-ES"/>
            </w:rPr>
            <w:fldChar w:fldCharType="end"/>
          </w:r>
        </w:sdtContent>
      </w:sdt>
      <w:r>
        <w:rPr>
          <w:lang w:eastAsia="es-ES"/>
        </w:rPr>
        <w:t>.</w:t>
      </w:r>
    </w:p>
    <w:p w14:paraId="2C7FE460" w14:textId="63EEFF3D" w:rsidR="007C7C63" w:rsidRDefault="007C7C63" w:rsidP="007C7C63">
      <w:pPr>
        <w:pStyle w:val="Prrafodelista"/>
        <w:numPr>
          <w:ilvl w:val="0"/>
          <w:numId w:val="23"/>
        </w:numPr>
        <w:ind w:left="426"/>
        <w:rPr>
          <w:lang w:eastAsia="es-ES"/>
        </w:rPr>
      </w:pPr>
      <w:r w:rsidRPr="00DE6848">
        <w:rPr>
          <w:b/>
          <w:bCs/>
          <w:lang w:eastAsia="es-ES"/>
        </w:rPr>
        <w:t xml:space="preserve">Módulo de </w:t>
      </w:r>
      <w:proofErr w:type="spellStart"/>
      <w:r w:rsidRPr="00DE6848">
        <w:rPr>
          <w:b/>
          <w:bCs/>
          <w:lang w:eastAsia="es-ES"/>
        </w:rPr>
        <w:t>Explicabilidad</w:t>
      </w:r>
      <w:proofErr w:type="spellEnd"/>
      <w:r w:rsidRPr="00DE6848">
        <w:rPr>
          <w:b/>
          <w:bCs/>
          <w:lang w:eastAsia="es-ES"/>
        </w:rPr>
        <w:t xml:space="preserve">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565E6B">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w:t>
      </w:r>
      <w:proofErr w:type="spellStart"/>
      <w:r>
        <w:rPr>
          <w:lang w:eastAsia="es-ES"/>
        </w:rPr>
        <w:t>Explicabilidad</w:t>
      </w:r>
      <w:proofErr w:type="spellEnd"/>
      <w:r>
        <w:rPr>
          <w:lang w:eastAsia="es-ES"/>
        </w:rPr>
        <w:t xml:space="preserve">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w:t>
      </w:r>
      <w:proofErr w:type="spellStart"/>
      <w:r>
        <w:rPr>
          <w:lang w:eastAsia="es-ES"/>
        </w:rPr>
        <w:t>Explicabilidad</w:t>
      </w:r>
      <w:proofErr w:type="spellEnd"/>
      <w:r>
        <w:rPr>
          <w:lang w:eastAsia="es-ES"/>
        </w:rPr>
        <w:t xml:space="preserve">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6" w:name="_Toc221788351"/>
      <w:r>
        <w:t>Metodología.</w:t>
      </w:r>
      <w:bookmarkEnd w:id="26"/>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0AB9C06C" w:rsidR="00B2083B" w:rsidRPr="00B2083B" w:rsidRDefault="00B2083B" w:rsidP="001F4362">
      <w:pPr>
        <w:pStyle w:val="Ttulo3"/>
      </w:pPr>
      <w:bookmarkStart w:id="27" w:name="_Toc221788352"/>
      <w:r>
        <w:t>Metodología CRISP-MD.</w:t>
      </w:r>
      <w:bookmarkEnd w:id="27"/>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3F65E8A9"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565E6B">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28" w:name="_Toc221788353"/>
      <w:r>
        <w:t>Definición de tareas.</w:t>
      </w:r>
      <w:bookmarkEnd w:id="28"/>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lastRenderedPageBreak/>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xml:space="preserve">: Evaluación y </w:t>
      </w:r>
      <w:proofErr w:type="spellStart"/>
      <w:r w:rsidRPr="00C6249A">
        <w:rPr>
          <w:lang w:eastAsia="es-ES"/>
        </w:rPr>
        <w:t>Explicabilidad</w:t>
      </w:r>
      <w:proofErr w:type="spellEnd"/>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29" w:name="_Toc221788354"/>
      <w:r>
        <w:lastRenderedPageBreak/>
        <w:t>Planificación.</w:t>
      </w:r>
      <w:bookmarkEnd w:id="29"/>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0" w:name="_Toc221788359"/>
      <w:r>
        <w:t xml:space="preserve">Ilustración </w:t>
      </w:r>
      <w:r>
        <w:fldChar w:fldCharType="begin"/>
      </w:r>
      <w:r>
        <w:instrText xml:space="preserve"> SEQ Ilustración \* ARABIC </w:instrText>
      </w:r>
      <w:r>
        <w:fldChar w:fldCharType="separate"/>
      </w:r>
      <w:r>
        <w:rPr>
          <w:noProof/>
        </w:rPr>
        <w:t>2</w:t>
      </w:r>
      <w:r>
        <w:rPr>
          <w:noProof/>
        </w:rPr>
        <w:fldChar w:fldCharType="end"/>
      </w:r>
      <w:r>
        <w:t xml:space="preserve"> Cronograma de tareas definidas. Elaboración propia</w:t>
      </w:r>
      <w:bookmarkEnd w:id="30"/>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r>
        <w:lastRenderedPageBreak/>
        <w:t>Desarrollo del proyecto.</w:t>
      </w:r>
    </w:p>
    <w:p w14:paraId="3A00579B" w14:textId="0AA05609"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(Véase Apéndice I).</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734D2737" w14:textId="4B0C5BEA" w:rsidR="00E74C9F" w:rsidRPr="00E74C9F" w:rsidRDefault="00E74C9F" w:rsidP="00FB529B">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042F674B" w14:textId="351F8C53" w:rsidR="00E74C9F" w:rsidRDefault="00E74C9F" w:rsidP="00B82923">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77777777" w:rsidR="00565E6B" w:rsidRDefault="00A604EE" w:rsidP="001F4362">
      <w:pPr>
        <w:pStyle w:val="Ttulo3"/>
      </w:pPr>
      <w:r>
        <w:t>Comprensión del negocio</w:t>
      </w:r>
      <w:r w:rsidR="00565E6B">
        <w:t>.</w:t>
      </w:r>
    </w:p>
    <w:p w14:paraId="495C261C" w14:textId="77777777" w:rsidR="00565E6B" w:rsidRDefault="00565E6B" w:rsidP="00565E6B"/>
    <w:p w14:paraId="15357810" w14:textId="665B77DB" w:rsidR="00336037" w:rsidRDefault="00565E6B" w:rsidP="001F4362">
      <w:pPr>
        <w:pStyle w:val="Ttulo3"/>
      </w:pPr>
      <w:r>
        <w:t>A</w:t>
      </w:r>
      <w:r w:rsidR="00B82923">
        <w:t>nálisis exploratorio de datos</w:t>
      </w:r>
      <w:r w:rsidR="00A604EE">
        <w:t>.</w:t>
      </w:r>
    </w:p>
    <w:p w14:paraId="5DB75AE9" w14:textId="6AC9D965" w:rsidR="00B82923" w:rsidRDefault="00B82923" w:rsidP="00B82923">
      <w:pPr>
        <w:ind w:left="488" w:firstLine="220"/>
      </w:pPr>
      <w:r>
        <w:t xml:space="preserve">En el desarrollo de este proyecto, se ha optado por abordar las fases de </w:t>
      </w:r>
      <w:r w:rsidR="00FB529B">
        <w:t>c</w:t>
      </w:r>
      <w:r>
        <w:t xml:space="preserve">omprensión del </w:t>
      </w:r>
      <w:r w:rsidR="00FB529B">
        <w:t>n</w:t>
      </w:r>
      <w:r>
        <w:t xml:space="preserve">egocio y </w:t>
      </w:r>
      <w:r w:rsidR="00FB529B">
        <w:t>E</w:t>
      </w:r>
      <w:r>
        <w:t xml:space="preserve">xploración de </w:t>
      </w:r>
      <w:r w:rsidR="00FB529B">
        <w:t>D</w:t>
      </w:r>
      <w:r>
        <w:t xml:space="preserve">atos (EDA) de manera conjunta e iterativa. Esta decisión metodológica se fundamenta en la naturaleza complementaria de ambos procesos: no es posible definir objetivos pedagógicos precisos sin comprender la estructura de la información disponible, del mismo modo que no es viable interpretar los datos brutos sin un contexto educativo claro que </w:t>
      </w:r>
      <w:r>
        <w:t>les proporcione</w:t>
      </w:r>
      <w:r>
        <w:t xml:space="preserve"> significado.</w:t>
      </w:r>
    </w:p>
    <w:p w14:paraId="620FF82A" w14:textId="1DA28607" w:rsidR="00B82923" w:rsidRDefault="00B82923" w:rsidP="00B82923">
      <w:pPr>
        <w:ind w:left="488" w:firstLine="220"/>
      </w:pPr>
      <w:r>
        <w:lastRenderedPageBreak/>
        <w:t xml:space="preserve">El proceso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013FAD9B" w14:textId="60420FBF" w:rsidR="00B82923" w:rsidRPr="00B82923" w:rsidRDefault="00B82923" w:rsidP="00B82923">
      <w:pPr>
        <w:pStyle w:val="Prrafodelista"/>
        <w:numPr>
          <w:ilvl w:val="0"/>
          <w:numId w:val="25"/>
        </w:numPr>
      </w:pPr>
      <w:r w:rsidRPr="00B82923">
        <w:rPr>
          <w:b/>
          <w:bCs/>
        </w:rPr>
        <w:t>Veracidad:</w:t>
      </w:r>
      <w:r w:rsidRPr="00B82923">
        <w:t xml:space="preserve"> Contiene datos reales de interacción estudiantil, no sintéticos.</w:t>
      </w:r>
    </w:p>
    <w:p w14:paraId="02F3BCD3" w14:textId="49EC6FB1" w:rsidR="00B82923" w:rsidRPr="00B82923" w:rsidRDefault="00B82923" w:rsidP="00B82923">
      <w:pPr>
        <w:pStyle w:val="Prrafodelista"/>
        <w:numPr>
          <w:ilvl w:val="0"/>
          <w:numId w:val="25"/>
        </w:numPr>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5B9F8FE4" w14:textId="78DB6781" w:rsidR="00B82923" w:rsidRPr="00B82923" w:rsidRDefault="00B82923" w:rsidP="00B82923">
      <w:pPr>
        <w:pStyle w:val="Prrafodelista"/>
        <w:numPr>
          <w:ilvl w:val="0"/>
          <w:numId w:val="25"/>
        </w:numPr>
      </w:pPr>
      <w:r w:rsidRPr="00B82923">
        <w:rPr>
          <w:b/>
          <w:bCs/>
        </w:rPr>
        <w:t>Comparabilidad (Benchmarking):</w:t>
      </w:r>
      <w:r w:rsidRPr="00B82923">
        <w:t xml:space="preserve"> Al ser un estándar de facto en la literatura científica actual, permite contrastar directamente los resultados obtenidos por nuestra arquitectura frente a otros estudios previos, validando así las mejoras propuestas.</w:t>
      </w:r>
    </w:p>
    <w:p w14:paraId="5E27962D" w14:textId="63F839C7" w:rsidR="00B82923" w:rsidRDefault="00B82923" w:rsidP="00B82923">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4BA2E049" w14:textId="017C3E01" w:rsidR="009F42B9" w:rsidRDefault="009F42B9" w:rsidP="009F42B9">
      <w:pPr>
        <w:spacing w:after="0"/>
      </w:pPr>
      <w:r>
        <w:t xml:space="preserve">A nivel técnico, la exploración de los datos (EDA) se materializó mediante scripts de análisis en un </w:t>
      </w:r>
      <w:proofErr w:type="spellStart"/>
      <w:r>
        <w:t>j</w:t>
      </w:r>
      <w:r>
        <w:t>upyter</w:t>
      </w:r>
      <w:proofErr w:type="spellEnd"/>
      <w:r>
        <w:t xml:space="preserve"> </w:t>
      </w:r>
      <w:r>
        <w:t>n</w:t>
      </w:r>
      <w:r>
        <w:t xml:space="preserve">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9F42B9">
      <w:pPr>
        <w:spacing w:after="0"/>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194C94F2" w14:textId="77777777" w:rsidR="00565E6B" w:rsidRPr="00565E6B" w:rsidRDefault="00565E6B" w:rsidP="00565E6B">
      <w:pPr>
        <w:spacing w:after="0"/>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transformación de datos. A </w:t>
      </w:r>
      <w:proofErr w:type="gramStart"/>
      <w:r w:rsidRPr="00565E6B">
        <w:t>continuación</w:t>
      </w:r>
      <w:proofErr w:type="gramEnd"/>
      <w:r w:rsidRPr="00565E6B">
        <w:t xml:space="preserve"> se detallan los hallazgos principales y las acciones correctivas aplicadas en el módulo </w:t>
      </w:r>
    </w:p>
    <w:p w14:paraId="29FACC8D" w14:textId="77777777" w:rsidR="00565E6B" w:rsidRDefault="00565E6B" w:rsidP="00565E6B">
      <w:pPr>
        <w:spacing w:after="0"/>
        <w:jc w:val="left"/>
      </w:pPr>
      <w:r w:rsidRPr="00565E6B">
        <w:t>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lastRenderedPageBreak/>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lastRenderedPageBreak/>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proofErr w:type="spellStart"/>
      <w:r>
        <w:lastRenderedPageBreak/>
        <w:t>Pre-procesamiento</w:t>
      </w:r>
      <w:proofErr w:type="spellEnd"/>
      <w:r>
        <w:t xml:space="preserve"> de datos.</w:t>
      </w:r>
    </w:p>
    <w:p w14:paraId="3128E20A" w14:textId="77777777" w:rsidR="00A604EE" w:rsidRPr="00A604EE" w:rsidRDefault="00A604EE" w:rsidP="001F4362">
      <w:pPr>
        <w:pStyle w:val="Ttulo3"/>
      </w:pPr>
    </w:p>
    <w:p w14:paraId="62E7BF29" w14:textId="6672872C" w:rsidR="00F973FF" w:rsidRDefault="00F973FF" w:rsidP="00F973FF">
      <w:pPr>
        <w:pStyle w:val="Ttulo1"/>
      </w:pPr>
      <w:r>
        <w:t xml:space="preserve"> Resultados</w:t>
      </w:r>
    </w:p>
    <w:p w14:paraId="6F7CC478" w14:textId="0E3FC5E2" w:rsidR="0066369E" w:rsidRPr="00E67D4B" w:rsidRDefault="00F973FF" w:rsidP="00E67D4B">
      <w:pPr>
        <w:pStyle w:val="Ttulo1"/>
        <w:rPr>
          <w:sz w:val="18"/>
          <w:szCs w:val="18"/>
        </w:rPr>
      </w:pPr>
      <w:r>
        <w:rPr>
          <w:szCs w:val="44"/>
        </w:rPr>
        <w:t xml:space="preserve"> </w:t>
      </w:r>
      <w:r w:rsidR="00E67D4B" w:rsidRPr="00E67D4B">
        <w:rPr>
          <w:szCs w:val="44"/>
        </w:rPr>
        <w:t>Conclusiones y trabajos futuros.</w:t>
      </w:r>
      <w:r w:rsidR="0066369E">
        <w:br w:type="page"/>
      </w:r>
    </w:p>
    <w:bookmarkStart w:id="31" w:name="_Toc10030878" w:displacedByCustomXml="next"/>
    <w:bookmarkEnd w:id="31" w:displacedByCustomXml="next"/>
    <w:bookmarkStart w:id="32" w:name="_Toc10030875" w:displacedByCustomXml="next"/>
    <w:bookmarkEnd w:id="32" w:displacedByCustomXml="next"/>
    <w:bookmarkStart w:id="33" w:name="_Toc221788355"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33"/>
        </w:p>
        <w:sdt>
          <w:sdtPr>
            <w:id w:val="-573587230"/>
            <w:bibliography/>
          </w:sdtPr>
          <w:sdtContent>
            <w:p w14:paraId="4F7E4F7A" w14:textId="77777777" w:rsidR="00565E6B" w:rsidRDefault="00A31BBF" w:rsidP="00565E6B">
              <w:pPr>
                <w:pStyle w:val="Bibliografa"/>
                <w:ind w:left="720" w:hanging="720"/>
                <w:rPr>
                  <w:noProof/>
                  <w:sz w:val="24"/>
                  <w:szCs w:val="24"/>
                </w:rPr>
              </w:pPr>
              <w:r>
                <w:fldChar w:fldCharType="begin"/>
              </w:r>
              <w:r w:rsidRPr="00E43BA3">
                <w:instrText>BIBLIOGRAPHY</w:instrText>
              </w:r>
              <w:r>
                <w:fldChar w:fldCharType="separate"/>
              </w:r>
              <w:r w:rsidR="00565E6B">
                <w:rPr>
                  <w:noProof/>
                </w:rPr>
                <w:t xml:space="preserve">Al-Tameemi, G., Xue, J., Ali, I. H., &amp; Ajit, S. (2024). </w:t>
              </w:r>
              <w:r w:rsidR="00565E6B" w:rsidRPr="00565E6B">
                <w:rPr>
                  <w:noProof/>
                  <w:lang w:val="en-GB"/>
                </w:rPr>
                <w:t xml:space="preserve">A Hybrid Machine Learning Approach for Predicting Student Performance Using Multi-class Educational Datasets. </w:t>
              </w:r>
              <w:r w:rsidR="00565E6B">
                <w:rPr>
                  <w:i/>
                  <w:iCs/>
                  <w:noProof/>
                </w:rPr>
                <w:t>Procedia Computer Science, 238</w:t>
              </w:r>
              <w:r w:rsidR="00565E6B">
                <w:rPr>
                  <w:noProof/>
                </w:rPr>
                <w:t>, 888-895. doi:10.1016/j.procs.2024.06.108</w:t>
              </w:r>
            </w:p>
            <w:p w14:paraId="3BBBE652" w14:textId="77777777" w:rsidR="00565E6B" w:rsidRPr="00565E6B" w:rsidRDefault="00565E6B" w:rsidP="00565E6B">
              <w:pPr>
                <w:pStyle w:val="Bibliografa"/>
                <w:ind w:left="720" w:hanging="720"/>
                <w:rPr>
                  <w:noProof/>
                  <w:lang w:val="en-GB"/>
                </w:rPr>
              </w:pPr>
              <w:r>
                <w:rPr>
                  <w:noProof/>
                </w:rPr>
                <w:t xml:space="preserve">El Ghali, M., Atouf, I., El Guemmat, K., Broumi, S., &amp; Talea, M. (2025). </w:t>
              </w:r>
              <w:r w:rsidRPr="00565E6B">
                <w:rPr>
                  <w:noProof/>
                  <w:lang w:val="en-GB"/>
                </w:rPr>
                <w:t xml:space="preserve">ENHANCING E-LEARNING THROUGH STRATEGIC STUDENT SEGMENTATION: INSIGHTS FROM THE OULAD DATABASE . </w:t>
              </w:r>
              <w:r w:rsidRPr="00565E6B">
                <w:rPr>
                  <w:i/>
                  <w:iCs/>
                  <w:noProof/>
                  <w:lang w:val="en-GB"/>
                </w:rPr>
                <w:t>Theoretical and Applied Information Technology, 103</w:t>
              </w:r>
              <w:r w:rsidRPr="00565E6B">
                <w:rPr>
                  <w:noProof/>
                  <w:lang w:val="en-GB"/>
                </w:rPr>
                <w:t>(4), 1290-1299.</w:t>
              </w:r>
            </w:p>
            <w:p w14:paraId="327F99F4" w14:textId="77777777" w:rsidR="00565E6B" w:rsidRPr="00565E6B" w:rsidRDefault="00565E6B" w:rsidP="00565E6B">
              <w:pPr>
                <w:pStyle w:val="Bibliografa"/>
                <w:ind w:left="720" w:hanging="720"/>
                <w:rPr>
                  <w:noProof/>
                  <w:lang w:val="en-GB"/>
                </w:rPr>
              </w:pPr>
              <w:r w:rsidRPr="00565E6B">
                <w:rPr>
                  <w:noProof/>
                  <w:lang w:val="en-GB"/>
                </w:rPr>
                <w:t>Firat, M. (2025). Comparative Analysis of Random Forest vs XGBoost Machine Learning Algorithms for Predicting ODL Student Success.</w:t>
              </w:r>
            </w:p>
            <w:p w14:paraId="6441E806" w14:textId="77777777" w:rsidR="00565E6B" w:rsidRPr="00565E6B" w:rsidRDefault="00565E6B" w:rsidP="00565E6B">
              <w:pPr>
                <w:pStyle w:val="Bibliografa"/>
                <w:ind w:left="720" w:hanging="720"/>
                <w:rPr>
                  <w:noProof/>
                  <w:lang w:val="en-GB"/>
                </w:rPr>
              </w:pPr>
              <w:r w:rsidRPr="00565E6B">
                <w:rPr>
                  <w:noProof/>
                  <w:lang w:val="en-GB"/>
                </w:rPr>
                <w:t xml:space="preserve">Gašević, D., Dawson, S., Rogers, T., &amp; Gasevic, D. (2016). Learning analytics should not ignore instructional conditions. </w:t>
              </w:r>
              <w:r w:rsidRPr="00565E6B">
                <w:rPr>
                  <w:i/>
                  <w:iCs/>
                  <w:noProof/>
                  <w:lang w:val="en-GB"/>
                </w:rPr>
                <w:t>Computers &amp; Education</w:t>
              </w:r>
              <w:r w:rsidRPr="00565E6B">
                <w:rPr>
                  <w:noProof/>
                  <w:lang w:val="en-GB"/>
                </w:rPr>
                <w:t>, 53-66.</w:t>
              </w:r>
            </w:p>
            <w:p w14:paraId="4F6F2BD5" w14:textId="77777777" w:rsidR="00565E6B" w:rsidRDefault="00565E6B" w:rsidP="00565E6B">
              <w:pPr>
                <w:pStyle w:val="Bibliografa"/>
                <w:ind w:left="720" w:hanging="720"/>
                <w:rPr>
                  <w:noProof/>
                </w:rPr>
              </w:pPr>
              <w:r w:rsidRPr="00565E6B">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76F17BAB" w14:textId="77777777" w:rsidR="00565E6B" w:rsidRDefault="00565E6B" w:rsidP="00565E6B">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2922418A" w14:textId="77777777" w:rsidR="00565E6B" w:rsidRDefault="00565E6B" w:rsidP="00565E6B">
              <w:pPr>
                <w:pStyle w:val="Bibliografa"/>
                <w:ind w:left="720" w:hanging="720"/>
                <w:rPr>
                  <w:noProof/>
                </w:rPr>
              </w:pPr>
              <w:r w:rsidRPr="00565E6B">
                <w:rPr>
                  <w:noProof/>
                  <w:lang w:val="en-GB"/>
                </w:rPr>
                <w:t xml:space="preserve">Khosravi, H., Buckingham Shum, S., Chen, G., Conati, C., Tsai, Y.-S., Kay, J., . . . Gašević, D. (2022). Computers and Education: Artificial Intelligence. </w:t>
              </w:r>
              <w:r w:rsidRPr="00565E6B">
                <w:rPr>
                  <w:i/>
                  <w:iCs/>
                  <w:noProof/>
                  <w:lang w:val="en-GB"/>
                </w:rPr>
                <w:t>Computers and Education: Artificial Intelligence, 3</w:t>
              </w:r>
              <w:r w:rsidRPr="00565E6B">
                <w:rPr>
                  <w:noProof/>
                  <w:lang w:val="en-GB"/>
                </w:rPr>
                <w:t xml:space="preserve">. </w:t>
              </w:r>
              <w:r>
                <w:rPr>
                  <w:noProof/>
                </w:rPr>
                <w:t>Obtenido de https://doi.org/10.1016/j.caeai.2022.100074</w:t>
              </w:r>
            </w:p>
            <w:p w14:paraId="22390CB2" w14:textId="77777777" w:rsidR="00565E6B" w:rsidRPr="00565E6B" w:rsidRDefault="00565E6B" w:rsidP="00565E6B">
              <w:pPr>
                <w:pStyle w:val="Bibliografa"/>
                <w:ind w:left="720" w:hanging="720"/>
                <w:rPr>
                  <w:noProof/>
                  <w:lang w:val="en-GB"/>
                </w:rPr>
              </w:pPr>
              <w:r>
                <w:rPr>
                  <w:noProof/>
                </w:rPr>
                <w:lastRenderedPageBreak/>
                <w:t xml:space="preserve">Kusumawardani, S. S., &amp; Alfarozi, S. A. (2023). </w:t>
              </w:r>
              <w:r w:rsidRPr="00565E6B">
                <w:rPr>
                  <w:noProof/>
                  <w:lang w:val="en-GB"/>
                </w:rPr>
                <w:t xml:space="preserve">Transformer Encoder Model for Sequential Prediction of Student Performance Based on Their Log Activities. </w:t>
              </w:r>
              <w:r w:rsidRPr="00565E6B">
                <w:rPr>
                  <w:i/>
                  <w:iCs/>
                  <w:noProof/>
                  <w:lang w:val="en-GB"/>
                </w:rPr>
                <w:t>11</w:t>
              </w:r>
              <w:r w:rsidRPr="00565E6B">
                <w:rPr>
                  <w:noProof/>
                  <w:lang w:val="en-GB"/>
                </w:rPr>
                <w:t>, págs. 18960-18971. IEEE. doi:10.1109/ACCESS.2023.3246122</w:t>
              </w:r>
            </w:p>
            <w:p w14:paraId="01A8E009" w14:textId="77777777" w:rsidR="00565E6B" w:rsidRPr="00565E6B" w:rsidRDefault="00565E6B" w:rsidP="00565E6B">
              <w:pPr>
                <w:pStyle w:val="Bibliografa"/>
                <w:ind w:left="720" w:hanging="720"/>
                <w:rPr>
                  <w:noProof/>
                  <w:lang w:val="en-GB"/>
                </w:rPr>
              </w:pPr>
              <w:r w:rsidRPr="00565E6B">
                <w:rPr>
                  <w:noProof/>
                  <w:lang w:val="en-GB"/>
                </w:rPr>
                <w:t xml:space="preserve">Kuzilek, J., Hlosta, M., &amp; Zdrahal, Z. (2017). Open University Learning Analytics dataset. </w:t>
              </w:r>
              <w:r w:rsidRPr="00565E6B">
                <w:rPr>
                  <w:i/>
                  <w:iCs/>
                  <w:noProof/>
                  <w:lang w:val="en-GB"/>
                </w:rPr>
                <w:t>Scientific Data, 4</w:t>
              </w:r>
              <w:r w:rsidRPr="00565E6B">
                <w:rPr>
                  <w:noProof/>
                  <w:lang w:val="en-GB"/>
                </w:rPr>
                <w:t>(170171).</w:t>
              </w:r>
            </w:p>
            <w:p w14:paraId="46A764CE" w14:textId="77777777" w:rsidR="00565E6B" w:rsidRPr="00565E6B" w:rsidRDefault="00565E6B" w:rsidP="00565E6B">
              <w:pPr>
                <w:pStyle w:val="Bibliografa"/>
                <w:ind w:left="720" w:hanging="720"/>
                <w:rPr>
                  <w:noProof/>
                  <w:lang w:val="en-GB"/>
                </w:rPr>
              </w:pPr>
              <w:r w:rsidRPr="00565E6B">
                <w:rPr>
                  <w:noProof/>
                  <w:lang w:val="en-GB"/>
                </w:rPr>
                <w:t xml:space="preserve">Papadogiannis, I., Wallace, M., &amp; Karountzou, G. (2024). Educational Data Mining: A Foundational Overview. </w:t>
              </w:r>
              <w:r w:rsidRPr="00565E6B">
                <w:rPr>
                  <w:i/>
                  <w:iCs/>
                  <w:noProof/>
                  <w:lang w:val="en-GB"/>
                </w:rPr>
                <w:t>Encyclopedia, 4</w:t>
              </w:r>
              <w:r w:rsidRPr="00565E6B">
                <w:rPr>
                  <w:noProof/>
                  <w:lang w:val="en-GB"/>
                </w:rPr>
                <w:t>(4), 1644-1664.</w:t>
              </w:r>
            </w:p>
            <w:p w14:paraId="1ED2FAC5" w14:textId="77777777" w:rsidR="00565E6B" w:rsidRDefault="00565E6B" w:rsidP="00565E6B">
              <w:pPr>
                <w:pStyle w:val="Bibliografa"/>
                <w:ind w:left="720" w:hanging="720"/>
                <w:rPr>
                  <w:noProof/>
                </w:rPr>
              </w:pPr>
              <w:r w:rsidRPr="00565E6B">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1EEB24E5" w14:textId="77777777" w:rsidR="00565E6B" w:rsidRDefault="00565E6B" w:rsidP="00565E6B">
              <w:pPr>
                <w:pStyle w:val="Bibliografa"/>
                <w:ind w:left="720" w:hanging="720"/>
                <w:rPr>
                  <w:noProof/>
                </w:rPr>
              </w:pPr>
              <w:r>
                <w:rPr>
                  <w:noProof/>
                </w:rPr>
                <w:t xml:space="preserve">Soepriyanto, Y., Nugroho, R. P., Nahri, M. H., Kesuma, D. W., &amp; Setiasih, M. (2025). </w:t>
              </w:r>
              <w:r w:rsidRPr="00565E6B">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3DF32A0D" w14:textId="77777777" w:rsidR="00565E6B" w:rsidRDefault="00565E6B" w:rsidP="00565E6B">
              <w:pPr>
                <w:pStyle w:val="Bibliografa"/>
                <w:ind w:left="720" w:hanging="720"/>
                <w:rPr>
                  <w:noProof/>
                </w:rPr>
              </w:pPr>
              <w:r w:rsidRPr="00565E6B">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565E6B">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34" w:name="_Toc221788356"/>
      <w:r>
        <w:rPr>
          <w:lang w:eastAsia="es-ES"/>
        </w:rPr>
        <w:lastRenderedPageBreak/>
        <w:t>Apéndice I</w:t>
      </w:r>
      <w:bookmarkEnd w:id="34"/>
      <w:r w:rsidR="00635CAE">
        <w:rPr>
          <w:lang w:eastAsia="es-ES"/>
        </w:rPr>
        <w:t>: Repositorio de Código y Reproducibilidad</w:t>
      </w:r>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w:t>
              </w:r>
              <w:r w:rsidRPr="007D2842">
                <w:rPr>
                  <w:rStyle w:val="Hipervnculo"/>
                </w:rPr>
                <w:t>n</w:t>
              </w:r>
              <w:r w:rsidRPr="007D2842">
                <w:rPr>
                  <w:rStyle w:val="Hipervnculo"/>
                </w:rPr>
                <w:t>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635CAE"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238A0385" w:rsidR="00735233" w:rsidRPr="00FB529B" w:rsidRDefault="00635CAE" w:rsidP="00FB529B">
      <w:pPr>
        <w:pStyle w:val="Descripcin"/>
      </w:pPr>
      <w:r>
        <w:t xml:space="preserve">Tabla </w:t>
      </w:r>
      <w:fldSimple w:instr=" SEQ Tabla \* ARABIC ">
        <w:r>
          <w:rPr>
            <w:noProof/>
          </w:rPr>
          <w:t>1</w:t>
        </w:r>
      </w:fldSimple>
      <w:r>
        <w:t xml:space="preserve"> Ficha técnica de repositorio código fuente</w:t>
      </w:r>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sidRPr="00735233">
        <w:rPr>
          <w:b/>
          <w:bCs/>
          <w:lang w:eastAsia="es-ES"/>
        </w:rPr>
        <w:t>:</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35" w:name="_Toc221788357"/>
      <w:r>
        <w:rPr>
          <w:lang w:eastAsia="es-ES"/>
        </w:rPr>
        <w:lastRenderedPageBreak/>
        <w:t>Anexos I</w:t>
      </w:r>
      <w:bookmarkEnd w:id="35"/>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4F354" w14:textId="77777777" w:rsidR="00165973" w:rsidRDefault="00165973">
      <w:pPr>
        <w:spacing w:after="0" w:line="240" w:lineRule="auto"/>
      </w:pPr>
      <w:r>
        <w:separator/>
      </w:r>
    </w:p>
  </w:endnote>
  <w:endnote w:type="continuationSeparator" w:id="0">
    <w:p w14:paraId="6AAABADA" w14:textId="77777777" w:rsidR="00165973" w:rsidRDefault="00165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MU Bright">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9803" w14:textId="77777777" w:rsidR="00165973" w:rsidRDefault="00165973">
      <w:pPr>
        <w:spacing w:after="0" w:line="240" w:lineRule="auto"/>
      </w:pPr>
      <w:r>
        <w:separator/>
      </w:r>
    </w:p>
  </w:footnote>
  <w:footnote w:type="continuationSeparator" w:id="0">
    <w:p w14:paraId="11507DB3" w14:textId="77777777" w:rsidR="00165973" w:rsidRDefault="00165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1"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2"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290285">
    <w:abstractNumId w:val="2"/>
  </w:num>
  <w:num w:numId="2" w16cid:durableId="2020934240">
    <w:abstractNumId w:val="21"/>
  </w:num>
  <w:num w:numId="3" w16cid:durableId="1371953170">
    <w:abstractNumId w:val="27"/>
  </w:num>
  <w:num w:numId="4" w16cid:durableId="1834489090">
    <w:abstractNumId w:val="23"/>
  </w:num>
  <w:num w:numId="5" w16cid:durableId="1303272639">
    <w:abstractNumId w:val="20"/>
  </w:num>
  <w:num w:numId="6" w16cid:durableId="1195732649">
    <w:abstractNumId w:val="9"/>
  </w:num>
  <w:num w:numId="7" w16cid:durableId="1978755521">
    <w:abstractNumId w:val="14"/>
  </w:num>
  <w:num w:numId="8" w16cid:durableId="773474271">
    <w:abstractNumId w:val="26"/>
  </w:num>
  <w:num w:numId="9" w16cid:durableId="1806653815">
    <w:abstractNumId w:val="24"/>
  </w:num>
  <w:num w:numId="10" w16cid:durableId="368190108">
    <w:abstractNumId w:val="25"/>
  </w:num>
  <w:num w:numId="11" w16cid:durableId="2042515851">
    <w:abstractNumId w:val="6"/>
  </w:num>
  <w:num w:numId="12" w16cid:durableId="307900423">
    <w:abstractNumId w:val="16"/>
  </w:num>
  <w:num w:numId="13" w16cid:durableId="669214921">
    <w:abstractNumId w:val="12"/>
  </w:num>
  <w:num w:numId="14" w16cid:durableId="1348292546">
    <w:abstractNumId w:val="29"/>
  </w:num>
  <w:num w:numId="15" w16cid:durableId="1497916014">
    <w:abstractNumId w:val="4"/>
  </w:num>
  <w:num w:numId="16" w16cid:durableId="743454149">
    <w:abstractNumId w:val="28"/>
  </w:num>
  <w:num w:numId="17" w16cid:durableId="42027819">
    <w:abstractNumId w:val="13"/>
  </w:num>
  <w:num w:numId="18" w16cid:durableId="294409342">
    <w:abstractNumId w:val="11"/>
  </w:num>
  <w:num w:numId="19" w16cid:durableId="664745450">
    <w:abstractNumId w:val="19"/>
  </w:num>
  <w:num w:numId="20" w16cid:durableId="1735396976">
    <w:abstractNumId w:val="5"/>
  </w:num>
  <w:num w:numId="21" w16cid:durableId="1180437839">
    <w:abstractNumId w:val="15"/>
  </w:num>
  <w:num w:numId="22" w16cid:durableId="1307393806">
    <w:abstractNumId w:val="18"/>
  </w:num>
  <w:num w:numId="23" w16cid:durableId="778259834">
    <w:abstractNumId w:val="7"/>
  </w:num>
  <w:num w:numId="24" w16cid:durableId="1313408710">
    <w:abstractNumId w:val="0"/>
  </w:num>
  <w:num w:numId="25" w16cid:durableId="1492139896">
    <w:abstractNumId w:val="10"/>
  </w:num>
  <w:num w:numId="26" w16cid:durableId="1934434972">
    <w:abstractNumId w:val="1"/>
  </w:num>
  <w:num w:numId="27" w16cid:durableId="1054234834">
    <w:abstractNumId w:val="3"/>
  </w:num>
  <w:num w:numId="28" w16cid:durableId="1392851993">
    <w:abstractNumId w:val="17"/>
  </w:num>
  <w:num w:numId="29" w16cid:durableId="1708412710">
    <w:abstractNumId w:val="22"/>
  </w:num>
  <w:num w:numId="30" w16cid:durableId="13753530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5900"/>
    <w:rsid w:val="00030F0C"/>
    <w:rsid w:val="00040BCA"/>
    <w:rsid w:val="00077586"/>
    <w:rsid w:val="0008591D"/>
    <w:rsid w:val="0009523F"/>
    <w:rsid w:val="000A003D"/>
    <w:rsid w:val="000A1A02"/>
    <w:rsid w:val="000B6B73"/>
    <w:rsid w:val="000C3C46"/>
    <w:rsid w:val="000D3032"/>
    <w:rsid w:val="000D6FA4"/>
    <w:rsid w:val="000E7277"/>
    <w:rsid w:val="001317EA"/>
    <w:rsid w:val="001473F8"/>
    <w:rsid w:val="00165973"/>
    <w:rsid w:val="00175436"/>
    <w:rsid w:val="001908A3"/>
    <w:rsid w:val="00191F80"/>
    <w:rsid w:val="001B6DFC"/>
    <w:rsid w:val="001B7602"/>
    <w:rsid w:val="001C10EE"/>
    <w:rsid w:val="001C59BD"/>
    <w:rsid w:val="001E36DB"/>
    <w:rsid w:val="001F4362"/>
    <w:rsid w:val="00254A16"/>
    <w:rsid w:val="00254FCE"/>
    <w:rsid w:val="00257F03"/>
    <w:rsid w:val="00292F13"/>
    <w:rsid w:val="00295FED"/>
    <w:rsid w:val="002A1BF8"/>
    <w:rsid w:val="002B1AA1"/>
    <w:rsid w:val="002B5225"/>
    <w:rsid w:val="002C5554"/>
    <w:rsid w:val="002E111C"/>
    <w:rsid w:val="002F28CF"/>
    <w:rsid w:val="00302440"/>
    <w:rsid w:val="00303B09"/>
    <w:rsid w:val="003349A7"/>
    <w:rsid w:val="00336037"/>
    <w:rsid w:val="003424CA"/>
    <w:rsid w:val="0035194B"/>
    <w:rsid w:val="00361C14"/>
    <w:rsid w:val="003869BD"/>
    <w:rsid w:val="00396855"/>
    <w:rsid w:val="003C1C3C"/>
    <w:rsid w:val="003D2650"/>
    <w:rsid w:val="003D6C61"/>
    <w:rsid w:val="00407DD2"/>
    <w:rsid w:val="00416229"/>
    <w:rsid w:val="00416F7F"/>
    <w:rsid w:val="00426D27"/>
    <w:rsid w:val="00435409"/>
    <w:rsid w:val="004543F0"/>
    <w:rsid w:val="00462305"/>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26DD9"/>
    <w:rsid w:val="006317C2"/>
    <w:rsid w:val="00635CAE"/>
    <w:rsid w:val="006555DE"/>
    <w:rsid w:val="0066369E"/>
    <w:rsid w:val="00683551"/>
    <w:rsid w:val="006D3A0C"/>
    <w:rsid w:val="0072179D"/>
    <w:rsid w:val="0072474B"/>
    <w:rsid w:val="00724FD3"/>
    <w:rsid w:val="00734C75"/>
    <w:rsid w:val="007350B9"/>
    <w:rsid w:val="00735233"/>
    <w:rsid w:val="007412FD"/>
    <w:rsid w:val="00745169"/>
    <w:rsid w:val="00754026"/>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E518B"/>
    <w:rsid w:val="008E5795"/>
    <w:rsid w:val="00906358"/>
    <w:rsid w:val="00906997"/>
    <w:rsid w:val="009153CA"/>
    <w:rsid w:val="00915AC3"/>
    <w:rsid w:val="00931DF0"/>
    <w:rsid w:val="00937A8D"/>
    <w:rsid w:val="0095775F"/>
    <w:rsid w:val="009577B0"/>
    <w:rsid w:val="009606C7"/>
    <w:rsid w:val="009619BA"/>
    <w:rsid w:val="0096349E"/>
    <w:rsid w:val="009768D7"/>
    <w:rsid w:val="00980282"/>
    <w:rsid w:val="009804A5"/>
    <w:rsid w:val="00995B3E"/>
    <w:rsid w:val="009A547E"/>
    <w:rsid w:val="009A7B2D"/>
    <w:rsid w:val="009B3756"/>
    <w:rsid w:val="009B5F87"/>
    <w:rsid w:val="009C65D4"/>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B02780"/>
    <w:rsid w:val="00B062A6"/>
    <w:rsid w:val="00B14E84"/>
    <w:rsid w:val="00B1698D"/>
    <w:rsid w:val="00B2083B"/>
    <w:rsid w:val="00B210B4"/>
    <w:rsid w:val="00B32233"/>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B4B"/>
    <w:rsid w:val="00CB18EE"/>
    <w:rsid w:val="00CE0EEC"/>
    <w:rsid w:val="00CE4B35"/>
    <w:rsid w:val="00CF08CB"/>
    <w:rsid w:val="00CF2535"/>
    <w:rsid w:val="00CF6F87"/>
    <w:rsid w:val="00D14AA1"/>
    <w:rsid w:val="00D47877"/>
    <w:rsid w:val="00D55D79"/>
    <w:rsid w:val="00D7456D"/>
    <w:rsid w:val="00D834A4"/>
    <w:rsid w:val="00DC0BED"/>
    <w:rsid w:val="00DC6BAF"/>
    <w:rsid w:val="00DC6CFB"/>
    <w:rsid w:val="00DD256F"/>
    <w:rsid w:val="00DD2D3B"/>
    <w:rsid w:val="00DE6848"/>
    <w:rsid w:val="00E012DA"/>
    <w:rsid w:val="00E158BA"/>
    <w:rsid w:val="00E168B1"/>
    <w:rsid w:val="00E34EDD"/>
    <w:rsid w:val="00E43BA3"/>
    <w:rsid w:val="00E67D4B"/>
    <w:rsid w:val="00E74C9F"/>
    <w:rsid w:val="00E91EAE"/>
    <w:rsid w:val="00EA137B"/>
    <w:rsid w:val="00EB0F10"/>
    <w:rsid w:val="00EC4435"/>
    <w:rsid w:val="00EC6031"/>
    <w:rsid w:val="00ED5BE2"/>
    <w:rsid w:val="00F254C4"/>
    <w:rsid w:val="00F306A9"/>
    <w:rsid w:val="00F357FE"/>
    <w:rsid w:val="00F429A7"/>
    <w:rsid w:val="00F46D33"/>
    <w:rsid w:val="00F57F0A"/>
    <w:rsid w:val="00F85241"/>
    <w:rsid w:val="00F923F8"/>
    <w:rsid w:val="00F973FF"/>
    <w:rsid w:val="00F9750A"/>
    <w:rsid w:val="00FB529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6</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5</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3</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4</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12</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2</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13</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7</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9</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1</b:RefOrder>
  </b:Source>
</b:Sources>
</file>

<file path=customXml/itemProps1.xml><?xml version="1.0" encoding="utf-8"?>
<ds:datastoreItem xmlns:ds="http://schemas.openxmlformats.org/officeDocument/2006/customXml" ds:itemID="{002734EF-6DE3-4D8A-9DD1-7C61A12CD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6799</TotalTime>
  <Pages>46</Pages>
  <Words>9461</Words>
  <Characters>57243</Characters>
  <Application>Microsoft Office Word</Application>
  <DocSecurity>0</DocSecurity>
  <Lines>1060</Lines>
  <Paragraphs>331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86</cp:revision>
  <cp:lastPrinted>2026-02-12T13:15:00Z</cp:lastPrinted>
  <dcterms:created xsi:type="dcterms:W3CDTF">2025-01-15T18:44:00Z</dcterms:created>
  <dcterms:modified xsi:type="dcterms:W3CDTF">2026-02-12T15:13:00Z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